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7F" w:rsidRDefault="00A13E7F" w:rsidP="00A13E7F">
      <w:pPr>
        <w:jc w:val="center"/>
        <w:rPr>
          <w:rFonts w:ascii="Arial" w:hAnsi="Arial" w:cs="Arial"/>
          <w:b/>
          <w:sz w:val="52"/>
          <w:szCs w:val="52"/>
        </w:rPr>
      </w:pPr>
    </w:p>
    <w:p w:rsidR="00A13E7F" w:rsidRDefault="00A13E7F" w:rsidP="00A13E7F">
      <w:pPr>
        <w:jc w:val="center"/>
        <w:rPr>
          <w:rFonts w:ascii="Arial" w:hAnsi="Arial" w:cs="Arial"/>
          <w:b/>
          <w:sz w:val="52"/>
          <w:szCs w:val="52"/>
        </w:rPr>
      </w:pPr>
    </w:p>
    <w:p w:rsidR="00A13E7F" w:rsidRDefault="00A13E7F" w:rsidP="00A13E7F">
      <w:pPr>
        <w:jc w:val="center"/>
        <w:rPr>
          <w:rFonts w:ascii="Arial" w:hAnsi="Arial" w:cs="Arial"/>
          <w:b/>
          <w:sz w:val="52"/>
          <w:szCs w:val="52"/>
        </w:rPr>
      </w:pPr>
    </w:p>
    <w:p w:rsidR="00A13E7F" w:rsidRDefault="00A13E7F" w:rsidP="00A13E7F">
      <w:pPr>
        <w:jc w:val="center"/>
        <w:rPr>
          <w:rFonts w:ascii="Arial" w:hAnsi="Arial" w:cs="Arial"/>
          <w:b/>
          <w:sz w:val="52"/>
          <w:szCs w:val="52"/>
        </w:rPr>
      </w:pPr>
    </w:p>
    <w:p w:rsidR="00A13E7F" w:rsidRDefault="00A13E7F" w:rsidP="00A13E7F">
      <w:pPr>
        <w:jc w:val="center"/>
        <w:rPr>
          <w:rFonts w:ascii="Arial" w:hAnsi="Arial" w:cs="Arial"/>
          <w:b/>
          <w:sz w:val="52"/>
          <w:szCs w:val="52"/>
        </w:rPr>
      </w:pPr>
    </w:p>
    <w:p w:rsidR="00A13E7F" w:rsidRDefault="00A13E7F" w:rsidP="00A13E7F">
      <w:pPr>
        <w:jc w:val="center"/>
        <w:rPr>
          <w:rFonts w:ascii="Arial" w:hAnsi="Arial" w:cs="Arial"/>
          <w:b/>
          <w:sz w:val="52"/>
          <w:szCs w:val="52"/>
        </w:rPr>
      </w:pPr>
    </w:p>
    <w:p w:rsidR="00B31C07" w:rsidRDefault="00B31C07" w:rsidP="00A13E7F">
      <w:pPr>
        <w:jc w:val="center"/>
        <w:rPr>
          <w:rFonts w:ascii="Arial" w:hAnsi="Arial" w:cs="Arial"/>
          <w:b/>
          <w:sz w:val="52"/>
          <w:szCs w:val="52"/>
        </w:rPr>
      </w:pPr>
      <w:r>
        <w:rPr>
          <w:rFonts w:ascii="Arial" w:hAnsi="Arial" w:cs="Arial"/>
          <w:b/>
          <w:sz w:val="52"/>
          <w:szCs w:val="52"/>
        </w:rPr>
        <w:t>Los Papas en la cocina: El caso del spot “Las milanesas de papá” (Paty Hamburguesas)</w:t>
      </w:r>
    </w:p>
    <w:p w:rsidR="00A13E7F" w:rsidRDefault="00A13E7F" w:rsidP="00A13E7F">
      <w:pPr>
        <w:spacing w:line="360" w:lineRule="auto"/>
        <w:jc w:val="center"/>
        <w:rPr>
          <w:rFonts w:ascii="Arial" w:hAnsi="Arial" w:cs="Arial"/>
          <w:b/>
          <w:sz w:val="24"/>
          <w:szCs w:val="24"/>
        </w:rPr>
      </w:pPr>
    </w:p>
    <w:p w:rsidR="00A13E7F" w:rsidRDefault="00A13E7F" w:rsidP="00A13E7F">
      <w:pPr>
        <w:spacing w:line="360" w:lineRule="auto"/>
        <w:jc w:val="center"/>
        <w:rPr>
          <w:rFonts w:ascii="Arial" w:hAnsi="Arial" w:cs="Arial"/>
          <w:b/>
          <w:sz w:val="24"/>
          <w:szCs w:val="24"/>
        </w:rPr>
      </w:pPr>
    </w:p>
    <w:p w:rsidR="00A13E7F" w:rsidRDefault="00A13E7F" w:rsidP="00A13E7F">
      <w:pPr>
        <w:spacing w:line="360" w:lineRule="auto"/>
        <w:jc w:val="center"/>
        <w:rPr>
          <w:rFonts w:ascii="Arial" w:hAnsi="Arial" w:cs="Arial"/>
          <w:b/>
          <w:sz w:val="24"/>
          <w:szCs w:val="24"/>
        </w:rPr>
      </w:pPr>
      <w:r>
        <w:rPr>
          <w:rFonts w:ascii="Arial" w:hAnsi="Arial" w:cs="Arial"/>
          <w:b/>
          <w:sz w:val="24"/>
          <w:szCs w:val="24"/>
        </w:rPr>
        <w:t>Lobo, Marcos Emiliano</w:t>
      </w:r>
    </w:p>
    <w:p w:rsidR="00A13E7F" w:rsidRDefault="00A13E7F" w:rsidP="00A13E7F">
      <w:pPr>
        <w:spacing w:line="360" w:lineRule="auto"/>
        <w:jc w:val="center"/>
        <w:rPr>
          <w:rFonts w:ascii="Arial" w:hAnsi="Arial" w:cs="Arial"/>
          <w:b/>
          <w:sz w:val="24"/>
          <w:szCs w:val="24"/>
        </w:rPr>
      </w:pPr>
    </w:p>
    <w:p w:rsidR="00A13E7F" w:rsidRDefault="00A13E7F" w:rsidP="00A13E7F">
      <w:pPr>
        <w:spacing w:line="360" w:lineRule="auto"/>
        <w:jc w:val="center"/>
        <w:rPr>
          <w:rFonts w:ascii="Arial" w:hAnsi="Arial" w:cs="Arial"/>
          <w:sz w:val="24"/>
          <w:szCs w:val="24"/>
        </w:rPr>
      </w:pPr>
      <w:r>
        <w:rPr>
          <w:rFonts w:ascii="Arial" w:hAnsi="Arial" w:cs="Arial"/>
          <w:sz w:val="24"/>
          <w:szCs w:val="24"/>
        </w:rPr>
        <w:t>Facultad de Filosofía y Letras</w:t>
      </w:r>
    </w:p>
    <w:p w:rsidR="00A13E7F" w:rsidRDefault="00A13E7F" w:rsidP="00A13E7F">
      <w:pPr>
        <w:spacing w:line="360" w:lineRule="auto"/>
        <w:jc w:val="center"/>
        <w:rPr>
          <w:rFonts w:ascii="Arial" w:hAnsi="Arial" w:cs="Arial"/>
          <w:sz w:val="24"/>
          <w:szCs w:val="24"/>
        </w:rPr>
      </w:pPr>
      <w:r>
        <w:rPr>
          <w:rFonts w:ascii="Arial" w:hAnsi="Arial" w:cs="Arial"/>
          <w:sz w:val="24"/>
          <w:szCs w:val="24"/>
        </w:rPr>
        <w:t>Universidad Nacional de Tucumán</w:t>
      </w:r>
    </w:p>
    <w:p w:rsidR="00A13E7F" w:rsidRPr="00A13E7F" w:rsidRDefault="00A13E7F" w:rsidP="00A13E7F">
      <w:pPr>
        <w:spacing w:line="360" w:lineRule="auto"/>
        <w:jc w:val="center"/>
        <w:rPr>
          <w:rFonts w:ascii="Arial" w:hAnsi="Arial" w:cs="Arial"/>
          <w:color w:val="0D0D0D"/>
          <w:sz w:val="24"/>
          <w:szCs w:val="24"/>
          <w:shd w:val="clear" w:color="auto" w:fill="F9F9F9"/>
        </w:rPr>
      </w:pPr>
      <w:r>
        <w:rPr>
          <w:rFonts w:ascii="Arial" w:hAnsi="Arial" w:cs="Arial"/>
          <w:sz w:val="24"/>
          <w:szCs w:val="24"/>
        </w:rPr>
        <w:t>U.N.T.</w:t>
      </w: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b/>
          <w:color w:val="0D0D0D"/>
          <w:sz w:val="24"/>
          <w:szCs w:val="24"/>
          <w:shd w:val="clear" w:color="auto" w:fill="F9F9F9"/>
        </w:rPr>
      </w:pPr>
      <w:r>
        <w:rPr>
          <w:rFonts w:ascii="Arial" w:hAnsi="Arial" w:cs="Arial"/>
          <w:b/>
          <w:color w:val="0D0D0D"/>
          <w:sz w:val="24"/>
          <w:szCs w:val="24"/>
          <w:shd w:val="clear" w:color="auto" w:fill="F9F9F9"/>
        </w:rPr>
        <w:lastRenderedPageBreak/>
        <w:t>Nombre:</w:t>
      </w:r>
    </w:p>
    <w:p w:rsidR="00A13E7F" w:rsidRDefault="00A13E7F">
      <w:pPr>
        <w:rPr>
          <w:rFonts w:ascii="Arial" w:hAnsi="Arial" w:cs="Arial"/>
          <w:color w:val="0D0D0D"/>
          <w:sz w:val="24"/>
          <w:szCs w:val="24"/>
          <w:shd w:val="clear" w:color="auto" w:fill="F9F9F9"/>
        </w:rPr>
      </w:pPr>
      <w:r>
        <w:rPr>
          <w:rFonts w:ascii="Arial" w:hAnsi="Arial" w:cs="Arial"/>
          <w:b/>
          <w:color w:val="0D0D0D"/>
          <w:sz w:val="24"/>
          <w:szCs w:val="24"/>
          <w:shd w:val="clear" w:color="auto" w:fill="F9F9F9"/>
        </w:rPr>
        <w:t xml:space="preserve"> </w:t>
      </w:r>
      <w:r>
        <w:rPr>
          <w:rFonts w:ascii="Arial" w:hAnsi="Arial" w:cs="Arial"/>
          <w:color w:val="0D0D0D"/>
          <w:sz w:val="24"/>
          <w:szCs w:val="24"/>
          <w:shd w:val="clear" w:color="auto" w:fill="F9F9F9"/>
        </w:rPr>
        <w:t>Lobo, Marcos Emiliano</w:t>
      </w:r>
    </w:p>
    <w:p w:rsidR="002C336F" w:rsidRDefault="002C336F">
      <w:pPr>
        <w:rPr>
          <w:rFonts w:ascii="Arial" w:hAnsi="Arial" w:cs="Arial"/>
          <w:b/>
          <w:color w:val="0D0D0D"/>
          <w:sz w:val="24"/>
          <w:szCs w:val="24"/>
          <w:shd w:val="clear" w:color="auto" w:fill="F9F9F9"/>
        </w:rPr>
      </w:pPr>
    </w:p>
    <w:p w:rsidR="00A13E7F" w:rsidRDefault="00A13E7F">
      <w:pPr>
        <w:rPr>
          <w:rFonts w:ascii="Arial" w:hAnsi="Arial" w:cs="Arial"/>
          <w:b/>
          <w:color w:val="0D0D0D"/>
          <w:sz w:val="24"/>
          <w:szCs w:val="24"/>
          <w:shd w:val="clear" w:color="auto" w:fill="F9F9F9"/>
        </w:rPr>
      </w:pPr>
      <w:r>
        <w:rPr>
          <w:rFonts w:ascii="Arial" w:hAnsi="Arial" w:cs="Arial"/>
          <w:b/>
          <w:color w:val="0D0D0D"/>
          <w:sz w:val="24"/>
          <w:szCs w:val="24"/>
          <w:shd w:val="clear" w:color="auto" w:fill="F9F9F9"/>
        </w:rPr>
        <w:t xml:space="preserve">Correo Electrónico: </w:t>
      </w:r>
    </w:p>
    <w:p w:rsidR="00A13E7F" w:rsidRDefault="00AC7CD1">
      <w:pPr>
        <w:rPr>
          <w:rFonts w:ascii="Arial" w:hAnsi="Arial" w:cs="Arial"/>
          <w:color w:val="0D0D0D"/>
          <w:sz w:val="24"/>
          <w:szCs w:val="24"/>
          <w:shd w:val="clear" w:color="auto" w:fill="F9F9F9"/>
        </w:rPr>
      </w:pPr>
      <w:hyperlink r:id="rId6" w:history="1">
        <w:r w:rsidR="00A13E7F" w:rsidRPr="00C3702D">
          <w:rPr>
            <w:rStyle w:val="Hipervnculo"/>
            <w:rFonts w:ascii="Arial" w:hAnsi="Arial" w:cs="Arial"/>
            <w:sz w:val="24"/>
            <w:szCs w:val="24"/>
            <w:shd w:val="clear" w:color="auto" w:fill="F9F9F9"/>
          </w:rPr>
          <w:t>marcosemilianolobo12@gmail.com</w:t>
        </w:r>
      </w:hyperlink>
    </w:p>
    <w:p w:rsidR="002C336F" w:rsidRDefault="002C336F">
      <w:pPr>
        <w:rPr>
          <w:rFonts w:ascii="Arial" w:hAnsi="Arial" w:cs="Arial"/>
          <w:b/>
          <w:color w:val="0D0D0D"/>
          <w:sz w:val="24"/>
          <w:szCs w:val="24"/>
          <w:shd w:val="clear" w:color="auto" w:fill="F9F9F9"/>
        </w:rPr>
      </w:pPr>
    </w:p>
    <w:p w:rsidR="00A13E7F" w:rsidRDefault="002C336F">
      <w:pPr>
        <w:rPr>
          <w:rFonts w:ascii="Arial" w:hAnsi="Arial" w:cs="Arial"/>
          <w:b/>
          <w:color w:val="0D0D0D"/>
          <w:sz w:val="24"/>
          <w:szCs w:val="24"/>
          <w:shd w:val="clear" w:color="auto" w:fill="F9F9F9"/>
        </w:rPr>
      </w:pPr>
      <w:r>
        <w:rPr>
          <w:rFonts w:ascii="Arial" w:hAnsi="Arial" w:cs="Arial"/>
          <w:b/>
          <w:color w:val="0D0D0D"/>
          <w:sz w:val="24"/>
          <w:szCs w:val="24"/>
          <w:shd w:val="clear" w:color="auto" w:fill="F9F9F9"/>
        </w:rPr>
        <w:t xml:space="preserve">Pertenencia Institucional: </w:t>
      </w:r>
    </w:p>
    <w:p w:rsidR="002C336F" w:rsidRDefault="002C336F">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Facultad de Filosofía y Letras – Universidad Nacional de Tucumán </w:t>
      </w:r>
    </w:p>
    <w:p w:rsidR="002C336F" w:rsidRDefault="002C336F">
      <w:pPr>
        <w:rPr>
          <w:rFonts w:ascii="Arial" w:hAnsi="Arial" w:cs="Arial"/>
          <w:color w:val="0D0D0D"/>
          <w:sz w:val="24"/>
          <w:szCs w:val="24"/>
          <w:shd w:val="clear" w:color="auto" w:fill="F9F9F9"/>
        </w:rPr>
      </w:pPr>
      <w:r>
        <w:rPr>
          <w:rFonts w:ascii="Arial" w:hAnsi="Arial" w:cs="Arial"/>
          <w:color w:val="0D0D0D"/>
          <w:sz w:val="24"/>
          <w:szCs w:val="24"/>
          <w:shd w:val="clear" w:color="auto" w:fill="F9F9F9"/>
        </w:rPr>
        <w:t>(U.N.T.)</w:t>
      </w:r>
    </w:p>
    <w:p w:rsidR="002C336F" w:rsidRDefault="002C336F">
      <w:pPr>
        <w:rPr>
          <w:rFonts w:ascii="Arial" w:hAnsi="Arial" w:cs="Arial"/>
          <w:b/>
          <w:color w:val="0D0D0D"/>
          <w:sz w:val="24"/>
          <w:szCs w:val="24"/>
          <w:shd w:val="clear" w:color="auto" w:fill="F9F9F9"/>
        </w:rPr>
      </w:pPr>
    </w:p>
    <w:p w:rsidR="002C336F" w:rsidRDefault="002C336F">
      <w:pPr>
        <w:rPr>
          <w:rFonts w:ascii="Arial" w:hAnsi="Arial" w:cs="Arial"/>
          <w:b/>
          <w:color w:val="0D0D0D"/>
          <w:sz w:val="24"/>
          <w:szCs w:val="24"/>
          <w:shd w:val="clear" w:color="auto" w:fill="F9F9F9"/>
        </w:rPr>
      </w:pPr>
      <w:r>
        <w:rPr>
          <w:rFonts w:ascii="Arial" w:hAnsi="Arial" w:cs="Arial"/>
          <w:b/>
          <w:color w:val="0D0D0D"/>
          <w:sz w:val="24"/>
          <w:szCs w:val="24"/>
          <w:shd w:val="clear" w:color="auto" w:fill="F9F9F9"/>
        </w:rPr>
        <w:t>D.N.I.:</w:t>
      </w:r>
    </w:p>
    <w:p w:rsidR="002C336F" w:rsidRDefault="002C336F">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41.618.808 </w:t>
      </w:r>
    </w:p>
    <w:p w:rsidR="002C336F" w:rsidRDefault="002C336F">
      <w:pPr>
        <w:rPr>
          <w:rFonts w:ascii="Arial" w:hAnsi="Arial" w:cs="Arial"/>
          <w:b/>
          <w:color w:val="0D0D0D"/>
          <w:sz w:val="24"/>
          <w:szCs w:val="24"/>
          <w:shd w:val="clear" w:color="auto" w:fill="F9F9F9"/>
        </w:rPr>
      </w:pPr>
    </w:p>
    <w:p w:rsidR="002C336F" w:rsidRDefault="002C336F">
      <w:pPr>
        <w:rPr>
          <w:rFonts w:ascii="Arial" w:hAnsi="Arial" w:cs="Arial"/>
          <w:b/>
          <w:color w:val="0D0D0D"/>
          <w:sz w:val="24"/>
          <w:szCs w:val="24"/>
          <w:shd w:val="clear" w:color="auto" w:fill="F9F9F9"/>
        </w:rPr>
      </w:pPr>
      <w:r>
        <w:rPr>
          <w:rFonts w:ascii="Arial" w:hAnsi="Arial" w:cs="Arial"/>
          <w:b/>
          <w:color w:val="0D0D0D"/>
          <w:sz w:val="24"/>
          <w:szCs w:val="24"/>
          <w:shd w:val="clear" w:color="auto" w:fill="F9F9F9"/>
        </w:rPr>
        <w:t xml:space="preserve">Eje Temático: </w:t>
      </w:r>
    </w:p>
    <w:p w:rsidR="002C336F" w:rsidRPr="002C336F" w:rsidRDefault="002C336F">
      <w:pPr>
        <w:rPr>
          <w:rFonts w:ascii="Arial" w:hAnsi="Arial" w:cs="Arial"/>
          <w:color w:val="0D0D0D"/>
          <w:sz w:val="24"/>
          <w:szCs w:val="24"/>
          <w:shd w:val="clear" w:color="auto" w:fill="F9F9F9"/>
        </w:rPr>
      </w:pPr>
      <w:r>
        <w:rPr>
          <w:rFonts w:ascii="Arial" w:hAnsi="Arial" w:cs="Arial"/>
          <w:color w:val="0D0D0D"/>
          <w:sz w:val="24"/>
          <w:szCs w:val="24"/>
          <w:shd w:val="clear" w:color="auto" w:fill="F9F9F9"/>
        </w:rPr>
        <w:t>N° 6: Comunicación, Género y Diversidades Sexuales</w:t>
      </w:r>
    </w:p>
    <w:p w:rsidR="00A13E7F" w:rsidRPr="00A13E7F" w:rsidRDefault="00A13E7F">
      <w:pPr>
        <w:rPr>
          <w:rFonts w:ascii="Arial" w:hAnsi="Arial" w:cs="Arial"/>
          <w:color w:val="0D0D0D"/>
          <w:sz w:val="24"/>
          <w:szCs w:val="24"/>
          <w:shd w:val="clear" w:color="auto" w:fill="F9F9F9"/>
        </w:rPr>
      </w:pPr>
    </w:p>
    <w:p w:rsidR="00A13E7F" w:rsidRP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4C3263">
      <w:pPr>
        <w:rPr>
          <w:rFonts w:ascii="Arial" w:hAnsi="Arial" w:cs="Arial"/>
          <w:b/>
          <w:color w:val="0D0D0D"/>
          <w:sz w:val="24"/>
          <w:szCs w:val="24"/>
          <w:u w:val="single"/>
          <w:shd w:val="clear" w:color="auto" w:fill="F9F9F9"/>
        </w:rPr>
      </w:pPr>
      <w:r>
        <w:rPr>
          <w:rFonts w:ascii="Arial" w:hAnsi="Arial" w:cs="Arial"/>
          <w:b/>
          <w:color w:val="0D0D0D"/>
          <w:sz w:val="24"/>
          <w:szCs w:val="24"/>
          <w:u w:val="single"/>
          <w:shd w:val="clear" w:color="auto" w:fill="F9F9F9"/>
        </w:rPr>
        <w:lastRenderedPageBreak/>
        <w:t xml:space="preserve">Introducción </w:t>
      </w:r>
    </w:p>
    <w:p w:rsidR="00EF0B53" w:rsidRDefault="004C3263">
      <w:pPr>
        <w:rPr>
          <w:rFonts w:ascii="Arial" w:hAnsi="Arial" w:cs="Arial"/>
          <w:color w:val="0D0D0D"/>
          <w:sz w:val="24"/>
          <w:szCs w:val="24"/>
          <w:shd w:val="clear" w:color="auto" w:fill="F9F9F9"/>
        </w:rPr>
      </w:pPr>
      <w:r>
        <w:rPr>
          <w:rFonts w:ascii="Arial" w:hAnsi="Arial" w:cs="Arial"/>
          <w:color w:val="0D0D0D"/>
          <w:sz w:val="24"/>
          <w:szCs w:val="24"/>
          <w:shd w:val="clear" w:color="auto" w:fill="F9F9F9"/>
        </w:rPr>
        <w:t>Pensar en el</w:t>
      </w:r>
      <w:r w:rsidR="00EB303F">
        <w:rPr>
          <w:rFonts w:ascii="Arial" w:hAnsi="Arial" w:cs="Arial"/>
          <w:color w:val="0D0D0D"/>
          <w:sz w:val="24"/>
          <w:szCs w:val="24"/>
          <w:shd w:val="clear" w:color="auto" w:fill="F9F9F9"/>
        </w:rPr>
        <w:t xml:space="preserve"> rol de los padres en la familia</w:t>
      </w:r>
      <w:r>
        <w:rPr>
          <w:rFonts w:ascii="Arial" w:hAnsi="Arial" w:cs="Arial"/>
          <w:color w:val="0D0D0D"/>
          <w:sz w:val="24"/>
          <w:szCs w:val="24"/>
          <w:shd w:val="clear" w:color="auto" w:fill="F9F9F9"/>
        </w:rPr>
        <w:t xml:space="preserve"> ha sido, y es, ciertamente, algo no </w:t>
      </w:r>
      <w:r w:rsidR="00EF0B53">
        <w:rPr>
          <w:rFonts w:ascii="Arial" w:hAnsi="Arial" w:cs="Arial"/>
          <w:color w:val="0D0D0D"/>
          <w:sz w:val="24"/>
          <w:szCs w:val="24"/>
          <w:shd w:val="clear" w:color="auto" w:fill="F9F9F9"/>
        </w:rPr>
        <w:t>liberado de las concepciones</w:t>
      </w:r>
      <w:r>
        <w:rPr>
          <w:rFonts w:ascii="Arial" w:hAnsi="Arial" w:cs="Arial"/>
          <w:color w:val="0D0D0D"/>
          <w:sz w:val="24"/>
          <w:szCs w:val="24"/>
          <w:shd w:val="clear" w:color="auto" w:fill="F9F9F9"/>
        </w:rPr>
        <w:t xml:space="preserve"> de la época en la que se piensa. Y aún más evidente que el hecho del cambio en la percepció</w:t>
      </w:r>
      <w:r w:rsidR="00993299">
        <w:rPr>
          <w:rFonts w:ascii="Arial" w:hAnsi="Arial" w:cs="Arial"/>
          <w:color w:val="0D0D0D"/>
          <w:sz w:val="24"/>
          <w:szCs w:val="24"/>
          <w:shd w:val="clear" w:color="auto" w:fill="F9F9F9"/>
        </w:rPr>
        <w:t>n del rol de los padres, es aquel</w:t>
      </w:r>
      <w:r w:rsidR="00EF0B53">
        <w:rPr>
          <w:rFonts w:ascii="Arial" w:hAnsi="Arial" w:cs="Arial"/>
          <w:color w:val="0D0D0D"/>
          <w:sz w:val="24"/>
          <w:szCs w:val="24"/>
          <w:shd w:val="clear" w:color="auto" w:fill="F9F9F9"/>
        </w:rPr>
        <w:t xml:space="preserve"> de qué es lo que se entiende</w:t>
      </w:r>
      <w:r>
        <w:rPr>
          <w:rFonts w:ascii="Arial" w:hAnsi="Arial" w:cs="Arial"/>
          <w:color w:val="0D0D0D"/>
          <w:sz w:val="24"/>
          <w:szCs w:val="24"/>
          <w:shd w:val="clear" w:color="auto" w:fill="F9F9F9"/>
        </w:rPr>
        <w:t xml:space="preserve"> por </w:t>
      </w:r>
      <w:r w:rsidR="00EF0B53">
        <w:rPr>
          <w:rFonts w:ascii="Arial" w:hAnsi="Arial" w:cs="Arial"/>
          <w:color w:val="0D0D0D"/>
          <w:sz w:val="24"/>
          <w:szCs w:val="24"/>
          <w:shd w:val="clear" w:color="auto" w:fill="F9F9F9"/>
        </w:rPr>
        <w:t>“</w:t>
      </w:r>
      <w:r>
        <w:rPr>
          <w:rFonts w:ascii="Arial" w:hAnsi="Arial" w:cs="Arial"/>
          <w:color w:val="0D0D0D"/>
          <w:sz w:val="24"/>
          <w:szCs w:val="24"/>
          <w:shd w:val="clear" w:color="auto" w:fill="F9F9F9"/>
        </w:rPr>
        <w:t>padre</w:t>
      </w:r>
      <w:r w:rsidR="00EF0B53">
        <w:rPr>
          <w:rFonts w:ascii="Arial" w:hAnsi="Arial" w:cs="Arial"/>
          <w:color w:val="0D0D0D"/>
          <w:sz w:val="24"/>
          <w:szCs w:val="24"/>
          <w:shd w:val="clear" w:color="auto" w:fill="F9F9F9"/>
        </w:rPr>
        <w:t xml:space="preserve">” actualmente, y como se entendía en tiempos pasados. </w:t>
      </w:r>
      <w:r w:rsidR="003C060C">
        <w:rPr>
          <w:rFonts w:ascii="Arial" w:hAnsi="Arial" w:cs="Arial"/>
          <w:color w:val="0D0D0D"/>
          <w:sz w:val="24"/>
          <w:szCs w:val="24"/>
          <w:shd w:val="clear" w:color="auto" w:fill="F9F9F9"/>
        </w:rPr>
        <w:t xml:space="preserve">Por lo tanto son necesarias estas revisiones acerca de las concepciones sobre el hecho de “ser padre” antes de profundizar </w:t>
      </w:r>
      <w:r w:rsidR="00EB303F">
        <w:rPr>
          <w:rFonts w:ascii="Arial" w:hAnsi="Arial" w:cs="Arial"/>
          <w:color w:val="0D0D0D"/>
          <w:sz w:val="24"/>
          <w:szCs w:val="24"/>
          <w:shd w:val="clear" w:color="auto" w:fill="F9F9F9"/>
        </w:rPr>
        <w:t>más a fondo.</w:t>
      </w:r>
    </w:p>
    <w:p w:rsidR="004C3263" w:rsidRPr="00EC316B" w:rsidRDefault="00EF0B53" w:rsidP="00EF0B53">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Según explica el doctor </w:t>
      </w:r>
      <w:r w:rsidR="00EC316B">
        <w:rPr>
          <w:rFonts w:ascii="Arial" w:hAnsi="Arial" w:cs="Arial"/>
          <w:color w:val="0D0D0D"/>
          <w:sz w:val="24"/>
          <w:szCs w:val="24"/>
          <w:shd w:val="clear" w:color="auto" w:fill="F9F9F9"/>
        </w:rPr>
        <w:t>Pablo Roberto Ceccarelli</w:t>
      </w:r>
      <w:r w:rsidR="00EC316B">
        <w:rPr>
          <w:rFonts w:ascii="Arial" w:hAnsi="Arial" w:cs="Arial"/>
          <w:i/>
          <w:color w:val="0D0D0D"/>
          <w:sz w:val="24"/>
          <w:szCs w:val="24"/>
          <w:shd w:val="clear" w:color="auto" w:fill="F9F9F9"/>
        </w:rPr>
        <w:t xml:space="preserve">, </w:t>
      </w:r>
      <w:r w:rsidR="00EC316B">
        <w:rPr>
          <w:rFonts w:ascii="Arial" w:hAnsi="Arial" w:cs="Arial"/>
          <w:color w:val="0D0D0D"/>
          <w:sz w:val="24"/>
          <w:szCs w:val="24"/>
          <w:shd w:val="clear" w:color="auto" w:fill="F9F9F9"/>
        </w:rPr>
        <w:t>l</w:t>
      </w:r>
      <w:r w:rsidRPr="00EC316B">
        <w:rPr>
          <w:rFonts w:ascii="Arial" w:hAnsi="Arial" w:cs="Arial"/>
          <w:color w:val="0D0D0D"/>
          <w:sz w:val="24"/>
          <w:szCs w:val="24"/>
          <w:shd w:val="clear" w:color="auto" w:fill="F9F9F9"/>
        </w:rPr>
        <w:t>as últimas décadas han sido marcadas, sobre todo en Occidente, por profundos cambios de valores, comportamientos e identidades. Como ejemplo podemos nombrar las modificaciones en las condiciones de la procreación los cambios en las formas de paternidad y de crianza de los hijos</w:t>
      </w:r>
      <w:r w:rsidR="00AC7CD1">
        <w:rPr>
          <w:rFonts w:ascii="Arial" w:hAnsi="Arial" w:cs="Arial"/>
          <w:color w:val="0D0D0D"/>
          <w:sz w:val="24"/>
          <w:szCs w:val="24"/>
          <w:shd w:val="clear" w:color="auto" w:fill="F9F9F9"/>
        </w:rPr>
        <w:t>;</w:t>
      </w:r>
      <w:r w:rsidRPr="00EC316B">
        <w:rPr>
          <w:rFonts w:ascii="Arial" w:hAnsi="Arial" w:cs="Arial"/>
          <w:color w:val="0D0D0D"/>
          <w:sz w:val="24"/>
          <w:szCs w:val="24"/>
          <w:shd w:val="clear" w:color="auto" w:fill="F9F9F9"/>
        </w:rPr>
        <w:t xml:space="preserve"> las de</w:t>
      </w:r>
      <w:r w:rsidR="00B3787B" w:rsidRPr="00EC316B">
        <w:rPr>
          <w:rFonts w:ascii="Arial" w:hAnsi="Arial" w:cs="Arial"/>
          <w:color w:val="0D0D0D"/>
          <w:sz w:val="24"/>
          <w:szCs w:val="24"/>
          <w:shd w:val="clear" w:color="auto" w:fill="F9F9F9"/>
        </w:rPr>
        <w:t xml:space="preserve">mandas de modificación de sexo; </w:t>
      </w:r>
      <w:r w:rsidR="00EC316B" w:rsidRPr="00EC316B">
        <w:rPr>
          <w:rFonts w:ascii="Arial" w:hAnsi="Arial" w:cs="Arial"/>
          <w:color w:val="0D0D0D"/>
          <w:sz w:val="24"/>
          <w:szCs w:val="24"/>
          <w:shd w:val="clear" w:color="auto" w:fill="F9F9F9"/>
        </w:rPr>
        <w:t>las nuevas prácticas sexuales</w:t>
      </w:r>
      <w:r w:rsidRPr="00EC316B">
        <w:rPr>
          <w:rFonts w:ascii="Arial" w:hAnsi="Arial" w:cs="Arial"/>
          <w:color w:val="0D0D0D"/>
          <w:sz w:val="24"/>
          <w:szCs w:val="24"/>
          <w:shd w:val="clear" w:color="auto" w:fill="F9F9F9"/>
        </w:rPr>
        <w:t xml:space="preserve"> y los lím</w:t>
      </w:r>
      <w:r w:rsidR="00EC316B" w:rsidRPr="00EC316B">
        <w:rPr>
          <w:rFonts w:ascii="Arial" w:hAnsi="Arial" w:cs="Arial"/>
          <w:color w:val="0D0D0D"/>
          <w:sz w:val="24"/>
          <w:szCs w:val="24"/>
          <w:shd w:val="clear" w:color="auto" w:fill="F9F9F9"/>
        </w:rPr>
        <w:t>ites impuestos a la sexualidad</w:t>
      </w:r>
      <w:r w:rsidRPr="00EC316B">
        <w:rPr>
          <w:rFonts w:ascii="Arial" w:hAnsi="Arial" w:cs="Arial"/>
          <w:color w:val="0D0D0D"/>
          <w:sz w:val="24"/>
          <w:szCs w:val="24"/>
          <w:shd w:val="clear" w:color="auto" w:fill="F9F9F9"/>
        </w:rPr>
        <w:t>. Sin embargo, estas transformaciones no</w:t>
      </w:r>
      <w:bookmarkStart w:id="0" w:name="_GoBack"/>
      <w:bookmarkEnd w:id="0"/>
      <w:r w:rsidRPr="00EC316B">
        <w:rPr>
          <w:rFonts w:ascii="Arial" w:hAnsi="Arial" w:cs="Arial"/>
          <w:color w:val="0D0D0D"/>
          <w:sz w:val="24"/>
          <w:szCs w:val="24"/>
          <w:shd w:val="clear" w:color="auto" w:fill="F9F9F9"/>
        </w:rPr>
        <w:t xml:space="preserve"> son en su esencia un fenómeno completamente nuevo. Pudieran, tal vez, ser consideradas como «reorganizaciones» colectivas.</w:t>
      </w:r>
      <w:r w:rsidR="00EC316B">
        <w:rPr>
          <w:rFonts w:ascii="Arial" w:hAnsi="Arial" w:cs="Arial"/>
          <w:color w:val="0D0D0D"/>
          <w:sz w:val="24"/>
          <w:szCs w:val="24"/>
          <w:shd w:val="clear" w:color="auto" w:fill="F9F9F9"/>
        </w:rPr>
        <w:t xml:space="preserve"> “</w:t>
      </w:r>
      <w:r w:rsidRPr="00EF0B53">
        <w:rPr>
          <w:rFonts w:ascii="Arial" w:hAnsi="Arial" w:cs="Arial"/>
          <w:i/>
          <w:color w:val="0D0D0D"/>
          <w:sz w:val="24"/>
          <w:szCs w:val="24"/>
          <w:shd w:val="clear" w:color="auto" w:fill="F9F9F9"/>
        </w:rPr>
        <w:t>Estamos asistiendo a la continuidad de un proceso de cambios cuyos orígenes se remontan al siglo XVIII con la Revolución industrial. Este proceso se acentuó después de la Primera Guerra Mundial cuando, al regresar los combatientes del campo de batalla, encontraron a sus esposas perfectamente adaptadas a trabajar fuera de casa y decididas a no renunciar a esa conquista. En la década siguiente, conocida como «los años locos», con el apoyo de los movimientos feministas, se consolidó esta situación, exacerbando el debate ya iniciado en el siglo XIX sobre el lugar de los hombres y de las mujeres en la reproducción y en las relaciones sociales y laborales, entre otros aspectos. De tales movimientos resultó una nueva organización socio-político-económica que llevó, entre muchos otros temas, a una discusión completamente nueva respecto a la sexualidad, particularmente en relación a los «peligros» de separar sexualidad y reproducción</w:t>
      </w:r>
      <w:r w:rsidR="00EC316B">
        <w:rPr>
          <w:rFonts w:ascii="Arial" w:hAnsi="Arial" w:cs="Arial"/>
          <w:i/>
          <w:color w:val="0D0D0D"/>
          <w:sz w:val="24"/>
          <w:szCs w:val="24"/>
          <w:shd w:val="clear" w:color="auto" w:fill="F9F9F9"/>
        </w:rPr>
        <w:t>”</w:t>
      </w:r>
      <w:r w:rsidRPr="00EF0B53">
        <w:rPr>
          <w:rFonts w:ascii="Arial" w:hAnsi="Arial" w:cs="Arial"/>
          <w:i/>
          <w:color w:val="0D0D0D"/>
          <w:sz w:val="24"/>
          <w:szCs w:val="24"/>
          <w:shd w:val="clear" w:color="auto" w:fill="F9F9F9"/>
        </w:rPr>
        <w:t>.</w:t>
      </w:r>
      <w:r w:rsidR="004C3263" w:rsidRPr="00EF0B53">
        <w:rPr>
          <w:rFonts w:ascii="Arial" w:hAnsi="Arial" w:cs="Arial"/>
          <w:i/>
          <w:color w:val="0D0D0D"/>
          <w:sz w:val="24"/>
          <w:szCs w:val="24"/>
          <w:shd w:val="clear" w:color="auto" w:fill="F9F9F9"/>
        </w:rPr>
        <w:t xml:space="preserve"> </w:t>
      </w:r>
      <w:r>
        <w:rPr>
          <w:rFonts w:ascii="Arial" w:hAnsi="Arial" w:cs="Arial"/>
          <w:i/>
          <w:color w:val="0D0D0D"/>
          <w:sz w:val="24"/>
          <w:szCs w:val="24"/>
          <w:shd w:val="clear" w:color="auto" w:fill="F9F9F9"/>
          <w:vertAlign w:val="superscript"/>
        </w:rPr>
        <w:t>1</w:t>
      </w:r>
    </w:p>
    <w:p w:rsidR="00EB303F" w:rsidRDefault="00EB303F" w:rsidP="00EF0B53">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 A todos estos cambios, les sucedieron</w:t>
      </w:r>
      <w:r w:rsidR="00031DAF">
        <w:rPr>
          <w:rFonts w:ascii="Arial" w:hAnsi="Arial" w:cs="Arial"/>
          <w:color w:val="0D0D0D"/>
          <w:sz w:val="24"/>
          <w:szCs w:val="24"/>
          <w:shd w:val="clear" w:color="auto" w:fill="F9F9F9"/>
        </w:rPr>
        <w:t xml:space="preserve">, en consecuencia, cambios acerca de la concepción de familia, muy alejadas de la idea convencional de familia tradicional. Hoy por hoy tenemos </w:t>
      </w:r>
      <w:r w:rsidR="00031DAF" w:rsidRPr="00031DAF">
        <w:rPr>
          <w:rFonts w:ascii="Arial" w:hAnsi="Arial" w:cs="Arial"/>
          <w:color w:val="0D0D0D"/>
          <w:sz w:val="24"/>
          <w:szCs w:val="24"/>
          <w:shd w:val="clear" w:color="auto" w:fill="F9F9F9"/>
        </w:rPr>
        <w:t xml:space="preserve"> familias pluriparentales, multiparentales, co-parentales, biparentales, monoparentales, homoparentales, etc.</w:t>
      </w:r>
      <w:r w:rsidR="00031DAF">
        <w:rPr>
          <w:rFonts w:ascii="Arial" w:hAnsi="Arial" w:cs="Arial"/>
          <w:color w:val="0D0D0D"/>
          <w:sz w:val="24"/>
          <w:szCs w:val="24"/>
          <w:shd w:val="clear" w:color="auto" w:fill="F9F9F9"/>
        </w:rPr>
        <w:t xml:space="preserve"> </w:t>
      </w:r>
    </w:p>
    <w:p w:rsidR="00031DAF" w:rsidRPr="00B3787B" w:rsidRDefault="00B3787B" w:rsidP="00423B54">
      <w:pPr>
        <w:rPr>
          <w:rFonts w:ascii="Arial" w:hAnsi="Arial" w:cs="Arial"/>
          <w:color w:val="0D0D0D"/>
          <w:sz w:val="24"/>
          <w:szCs w:val="24"/>
          <w:shd w:val="clear" w:color="auto" w:fill="F9F9F9"/>
        </w:rPr>
      </w:pPr>
      <w:r>
        <w:rPr>
          <w:rFonts w:ascii="Arial" w:hAnsi="Arial" w:cs="Arial"/>
          <w:color w:val="0D0D0D"/>
          <w:sz w:val="24"/>
          <w:szCs w:val="24"/>
          <w:shd w:val="clear" w:color="auto" w:fill="F9F9F9"/>
        </w:rPr>
        <w:t>Según la doctora Rosa Jaitin, e</w:t>
      </w:r>
      <w:r w:rsidR="00423B54" w:rsidRPr="00B3787B">
        <w:rPr>
          <w:rFonts w:ascii="Arial" w:hAnsi="Arial" w:cs="Arial"/>
          <w:color w:val="0D0D0D"/>
          <w:sz w:val="24"/>
          <w:szCs w:val="24"/>
          <w:shd w:val="clear" w:color="auto" w:fill="F9F9F9"/>
        </w:rPr>
        <w:t xml:space="preserve">l primer problema es que los polos de las funciones parentales contemporáneas se han multiplicado en lo que concierne al polo </w:t>
      </w:r>
      <w:r>
        <w:rPr>
          <w:rFonts w:ascii="Arial" w:hAnsi="Arial" w:cs="Arial"/>
          <w:color w:val="0D0D0D"/>
          <w:sz w:val="24"/>
          <w:szCs w:val="24"/>
          <w:shd w:val="clear" w:color="auto" w:fill="F9F9F9"/>
        </w:rPr>
        <w:t>genético y al de gestación:</w:t>
      </w:r>
      <w:r w:rsidR="00423B54" w:rsidRPr="00423B54">
        <w:rPr>
          <w:rFonts w:ascii="Arial" w:hAnsi="Arial" w:cs="Arial"/>
          <w:i/>
          <w:color w:val="0D0D0D"/>
          <w:sz w:val="24"/>
          <w:szCs w:val="24"/>
          <w:shd w:val="clear" w:color="auto" w:fill="F9F9F9"/>
        </w:rPr>
        <w:t xml:space="preserve"> </w:t>
      </w:r>
      <w:r>
        <w:rPr>
          <w:rFonts w:ascii="Arial" w:hAnsi="Arial" w:cs="Arial"/>
          <w:i/>
          <w:color w:val="0D0D0D"/>
          <w:sz w:val="24"/>
          <w:szCs w:val="24"/>
          <w:shd w:val="clear" w:color="auto" w:fill="F9F9F9"/>
        </w:rPr>
        <w:t>“</w:t>
      </w:r>
      <w:r w:rsidR="00423B54" w:rsidRPr="00423B54">
        <w:rPr>
          <w:rFonts w:ascii="Arial" w:hAnsi="Arial" w:cs="Arial"/>
          <w:i/>
          <w:color w:val="0D0D0D"/>
          <w:sz w:val="24"/>
          <w:szCs w:val="24"/>
          <w:shd w:val="clear" w:color="auto" w:fill="F9F9F9"/>
        </w:rPr>
        <w:t>La sexuación de las funciones parentales requiere, entonces, hacer una diferencia entre los orígene</w:t>
      </w:r>
      <w:r>
        <w:rPr>
          <w:rFonts w:ascii="Arial" w:hAnsi="Arial" w:cs="Arial"/>
          <w:i/>
          <w:color w:val="0D0D0D"/>
          <w:sz w:val="24"/>
          <w:szCs w:val="24"/>
          <w:shd w:val="clear" w:color="auto" w:fill="F9F9F9"/>
        </w:rPr>
        <w:t>s genéticos)</w:t>
      </w:r>
      <w:r w:rsidR="00423B54" w:rsidRPr="00423B54">
        <w:rPr>
          <w:rFonts w:ascii="Arial" w:hAnsi="Arial" w:cs="Arial"/>
          <w:i/>
          <w:color w:val="0D0D0D"/>
          <w:sz w:val="24"/>
          <w:szCs w:val="24"/>
          <w:shd w:val="clear" w:color="auto" w:fill="F9F9F9"/>
        </w:rPr>
        <w:t xml:space="preserve"> y de gestación</w:t>
      </w:r>
      <w:r>
        <w:rPr>
          <w:rFonts w:ascii="Arial" w:hAnsi="Arial" w:cs="Arial"/>
          <w:i/>
          <w:color w:val="0D0D0D"/>
          <w:sz w:val="24"/>
          <w:szCs w:val="24"/>
          <w:shd w:val="clear" w:color="auto" w:fill="F9F9F9"/>
        </w:rPr>
        <w:t>”</w:t>
      </w:r>
      <w:r w:rsidR="00423B54" w:rsidRPr="00423B54">
        <w:rPr>
          <w:rFonts w:ascii="Arial" w:hAnsi="Arial" w:cs="Arial"/>
          <w:i/>
          <w:color w:val="0D0D0D"/>
          <w:sz w:val="24"/>
          <w:szCs w:val="24"/>
          <w:shd w:val="clear" w:color="auto" w:fill="F9F9F9"/>
        </w:rPr>
        <w:t xml:space="preserve">. </w:t>
      </w:r>
      <w:r w:rsidR="00423B54" w:rsidRPr="00B3787B">
        <w:rPr>
          <w:rFonts w:ascii="Arial" w:hAnsi="Arial" w:cs="Arial"/>
          <w:color w:val="0D0D0D"/>
          <w:sz w:val="24"/>
          <w:szCs w:val="24"/>
          <w:shd w:val="clear" w:color="auto" w:fill="F9F9F9"/>
        </w:rPr>
        <w:t>Así, por ejemplo, el dador de genes puede ser diferente de la gestadora. La madre puede portar sus propios óvulos o los de otra mujer, los de su pareja o los de otro hombre.</w:t>
      </w:r>
      <w:r w:rsidR="00423B54" w:rsidRPr="00B3787B">
        <w:rPr>
          <w:rFonts w:ascii="Arial" w:hAnsi="Arial" w:cs="Arial"/>
          <w:color w:val="0D0D0D"/>
          <w:sz w:val="24"/>
          <w:szCs w:val="24"/>
          <w:shd w:val="clear" w:color="auto" w:fill="F9F9F9"/>
          <w:vertAlign w:val="superscript"/>
        </w:rPr>
        <w:t>2</w:t>
      </w:r>
    </w:p>
    <w:p w:rsidR="00423B54" w:rsidRDefault="000B4360" w:rsidP="00423B54">
      <w:pPr>
        <w:rPr>
          <w:rFonts w:ascii="Arial" w:hAnsi="Arial" w:cs="Arial"/>
          <w:color w:val="0D0D0D"/>
          <w:sz w:val="24"/>
          <w:szCs w:val="24"/>
          <w:shd w:val="clear" w:color="auto" w:fill="F9F9F9"/>
        </w:rPr>
      </w:pPr>
      <w:r>
        <w:rPr>
          <w:rFonts w:ascii="Arial" w:hAnsi="Arial" w:cs="Arial"/>
          <w:color w:val="0D0D0D"/>
          <w:sz w:val="24"/>
          <w:szCs w:val="24"/>
          <w:shd w:val="clear" w:color="auto" w:fill="F9F9F9"/>
        </w:rPr>
        <w:lastRenderedPageBreak/>
        <w:t>Ya con estos datos, podemos afirmar que el rol de los padres en la actualidad difiere bastante con el que se le asignaba el siglo pasado y mucho más si se piensa en siglos anteriores a ese.</w:t>
      </w:r>
      <w:r w:rsidR="006B3DAB">
        <w:rPr>
          <w:rFonts w:ascii="Arial" w:hAnsi="Arial" w:cs="Arial"/>
          <w:color w:val="0D0D0D"/>
          <w:sz w:val="24"/>
          <w:szCs w:val="24"/>
          <w:shd w:val="clear" w:color="auto" w:fill="F9F9F9"/>
        </w:rPr>
        <w:t xml:space="preserve"> Hoy existe una tendencia que apuesta a que los padres</w:t>
      </w:r>
      <w:r w:rsidR="006B3DAB" w:rsidRPr="006B3DAB">
        <w:rPr>
          <w:rFonts w:ascii="Arial" w:hAnsi="Arial" w:cs="Arial"/>
          <w:color w:val="0D0D0D"/>
          <w:sz w:val="24"/>
          <w:szCs w:val="24"/>
          <w:shd w:val="clear" w:color="auto" w:fill="F9F9F9"/>
        </w:rPr>
        <w:t xml:space="preserve"> creen un vínculo con sus hijos desde el nacimiento y participen activamente en su crianza concibiendo el proceso de parentalidad sobre la base de roles compartidos. Los atributos tradicionalmente considerados femeninos pueden aplicarse también a la paternidad sin que por eso se vea cuestionada la masculinidad.</w:t>
      </w:r>
      <w:r>
        <w:rPr>
          <w:rFonts w:ascii="Arial" w:hAnsi="Arial" w:cs="Arial"/>
          <w:color w:val="0D0D0D"/>
          <w:sz w:val="24"/>
          <w:szCs w:val="24"/>
          <w:shd w:val="clear" w:color="auto" w:fill="F9F9F9"/>
        </w:rPr>
        <w:t xml:space="preserve"> </w:t>
      </w:r>
    </w:p>
    <w:p w:rsidR="006B3DAB" w:rsidRDefault="006B3DAB" w:rsidP="00423B54">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Sin embargo, incluso hoy en día, es muy difícil deshacerse de los vestigios tan fuertemente arraigados que se tiene acerca de las formas de desempeñar este rol. </w:t>
      </w:r>
    </w:p>
    <w:p w:rsidR="006B3DAB" w:rsidRPr="006B3DAB" w:rsidRDefault="006B3DAB" w:rsidP="006B3DAB">
      <w:pPr>
        <w:rPr>
          <w:rFonts w:ascii="Arial" w:hAnsi="Arial" w:cs="Arial"/>
          <w:color w:val="0D0D0D"/>
          <w:sz w:val="24"/>
          <w:szCs w:val="24"/>
          <w:shd w:val="clear" w:color="auto" w:fill="F9F9F9"/>
        </w:rPr>
      </w:pPr>
      <w:r w:rsidRPr="006B3DAB">
        <w:rPr>
          <w:rFonts w:ascii="Arial" w:hAnsi="Arial" w:cs="Arial"/>
          <w:color w:val="0D0D0D"/>
          <w:sz w:val="24"/>
          <w:szCs w:val="24"/>
          <w:shd w:val="clear" w:color="auto" w:fill="F9F9F9"/>
        </w:rPr>
        <w:t xml:space="preserve">Dice el licenciado Sergio </w:t>
      </w:r>
      <w:proofErr w:type="spellStart"/>
      <w:r w:rsidRPr="006B3DAB">
        <w:rPr>
          <w:rFonts w:ascii="Arial" w:hAnsi="Arial" w:cs="Arial"/>
          <w:color w:val="0D0D0D"/>
          <w:sz w:val="24"/>
          <w:szCs w:val="24"/>
          <w:shd w:val="clear" w:color="auto" w:fill="F9F9F9"/>
        </w:rPr>
        <w:t>Sinay</w:t>
      </w:r>
      <w:proofErr w:type="spellEnd"/>
      <w:r w:rsidRPr="006B3DAB">
        <w:rPr>
          <w:rFonts w:ascii="Arial" w:hAnsi="Arial" w:cs="Arial"/>
          <w:color w:val="0D0D0D"/>
          <w:sz w:val="24"/>
          <w:szCs w:val="24"/>
          <w:shd w:val="clear" w:color="auto" w:fill="F9F9F9"/>
        </w:rPr>
        <w:t>:</w:t>
      </w:r>
    </w:p>
    <w:p w:rsidR="006B3DAB" w:rsidRPr="006B3DAB" w:rsidRDefault="006B3DAB" w:rsidP="006B3DAB">
      <w:pPr>
        <w:rPr>
          <w:rFonts w:ascii="Arial" w:hAnsi="Arial" w:cs="Arial"/>
          <w:color w:val="0D0D0D"/>
          <w:sz w:val="24"/>
          <w:szCs w:val="24"/>
          <w:shd w:val="clear" w:color="auto" w:fill="F9F9F9"/>
        </w:rPr>
      </w:pPr>
    </w:p>
    <w:p w:rsidR="006B3DAB" w:rsidRPr="008331D3" w:rsidRDefault="00EC316B" w:rsidP="006B3DAB">
      <w:pPr>
        <w:rPr>
          <w:rFonts w:ascii="Arial" w:hAnsi="Arial" w:cs="Arial"/>
          <w:color w:val="0D0D0D"/>
          <w:sz w:val="24"/>
          <w:szCs w:val="24"/>
          <w:shd w:val="clear" w:color="auto" w:fill="F9F9F9"/>
        </w:rPr>
      </w:pPr>
      <w:r>
        <w:rPr>
          <w:rFonts w:ascii="Arial" w:hAnsi="Arial" w:cs="Arial"/>
          <w:i/>
          <w:color w:val="0D0D0D"/>
          <w:sz w:val="24"/>
          <w:szCs w:val="24"/>
          <w:shd w:val="clear" w:color="auto" w:fill="F9F9F9"/>
        </w:rPr>
        <w:t>“</w:t>
      </w:r>
      <w:r w:rsidR="006B3DAB" w:rsidRPr="006B3DAB">
        <w:rPr>
          <w:rFonts w:ascii="Arial" w:hAnsi="Arial" w:cs="Arial"/>
          <w:i/>
          <w:color w:val="0D0D0D"/>
          <w:sz w:val="24"/>
          <w:szCs w:val="24"/>
          <w:shd w:val="clear" w:color="auto" w:fill="F9F9F9"/>
        </w:rPr>
        <w:t>La descripción del padre se centra todavía hoy en la imagen del hombre que funda una familia, le da un apellido y una ubicación social, la mantiene económicamente, dicta las normas internas y la protege en lo materia</w:t>
      </w:r>
      <w:r w:rsidR="008331D3">
        <w:rPr>
          <w:rFonts w:ascii="Arial" w:hAnsi="Arial" w:cs="Arial"/>
          <w:i/>
          <w:color w:val="0D0D0D"/>
          <w:sz w:val="24"/>
          <w:szCs w:val="24"/>
          <w:shd w:val="clear" w:color="auto" w:fill="F9F9F9"/>
        </w:rPr>
        <w:t>”</w:t>
      </w:r>
      <w:r w:rsidR="008331D3" w:rsidRPr="008331D3">
        <w:rPr>
          <w:rFonts w:ascii="Arial" w:hAnsi="Arial" w:cs="Arial"/>
          <w:color w:val="0D0D0D"/>
          <w:sz w:val="24"/>
          <w:szCs w:val="24"/>
          <w:shd w:val="clear" w:color="auto" w:fill="F9F9F9"/>
        </w:rPr>
        <w:t xml:space="preserve"> </w:t>
      </w:r>
      <w:r w:rsidR="008331D3">
        <w:rPr>
          <w:rFonts w:ascii="Arial" w:hAnsi="Arial" w:cs="Arial"/>
          <w:color w:val="0D0D0D"/>
          <w:sz w:val="24"/>
          <w:szCs w:val="24"/>
          <w:shd w:val="clear" w:color="auto" w:fill="F9F9F9"/>
        </w:rPr>
        <w:t xml:space="preserve">,dice el licenciado Sergio </w:t>
      </w:r>
      <w:proofErr w:type="spellStart"/>
      <w:r w:rsidR="008331D3">
        <w:rPr>
          <w:rFonts w:ascii="Arial" w:hAnsi="Arial" w:cs="Arial"/>
          <w:color w:val="0D0D0D"/>
          <w:sz w:val="24"/>
          <w:szCs w:val="24"/>
          <w:shd w:val="clear" w:color="auto" w:fill="F9F9F9"/>
        </w:rPr>
        <w:t>Sinay</w:t>
      </w:r>
      <w:proofErr w:type="spellEnd"/>
      <w:r w:rsidR="008331D3">
        <w:rPr>
          <w:rFonts w:ascii="Arial" w:hAnsi="Arial" w:cs="Arial"/>
          <w:color w:val="0D0D0D"/>
          <w:sz w:val="24"/>
          <w:szCs w:val="24"/>
          <w:shd w:val="clear" w:color="auto" w:fill="F9F9F9"/>
        </w:rPr>
        <w:t>, “</w:t>
      </w:r>
      <w:r w:rsidR="006B3DAB" w:rsidRPr="006B3DAB">
        <w:rPr>
          <w:rFonts w:ascii="Arial" w:hAnsi="Arial" w:cs="Arial"/>
          <w:i/>
          <w:color w:val="0D0D0D"/>
          <w:sz w:val="24"/>
          <w:szCs w:val="24"/>
          <w:shd w:val="clear" w:color="auto" w:fill="F9F9F9"/>
        </w:rPr>
        <w:t>Se dice a menudo que esa definición de padre ya no corresponde a la realidad, que las nuevas generaciones han modificado ese papel, que lo han ensanchado y enriquecido, que hoy el padre y la madre tiene y ejercen roles igualitarios. Creo que esa opinión es bien intencionada, es voluntarista, y es, acaso, triunfalista. Pero dudo de que refleje toda la realidad. Creo que habitamos aún una soci</w:t>
      </w:r>
      <w:r w:rsidR="008331D3">
        <w:rPr>
          <w:rFonts w:ascii="Arial" w:hAnsi="Arial" w:cs="Arial"/>
          <w:i/>
          <w:color w:val="0D0D0D"/>
          <w:sz w:val="24"/>
          <w:szCs w:val="24"/>
          <w:shd w:val="clear" w:color="auto" w:fill="F9F9F9"/>
        </w:rPr>
        <w:t>edad machista o, mejor, sexista.”</w:t>
      </w:r>
    </w:p>
    <w:p w:rsidR="006B3DAB" w:rsidRPr="006B3DAB" w:rsidRDefault="006B3DAB" w:rsidP="006B3DAB">
      <w:pPr>
        <w:rPr>
          <w:rFonts w:ascii="Arial" w:hAnsi="Arial" w:cs="Arial"/>
          <w:i/>
          <w:color w:val="0D0D0D"/>
          <w:sz w:val="24"/>
          <w:szCs w:val="24"/>
          <w:shd w:val="clear" w:color="auto" w:fill="F9F9F9"/>
        </w:rPr>
      </w:pPr>
    </w:p>
    <w:p w:rsidR="006B3DAB" w:rsidRPr="008331D3" w:rsidRDefault="008331D3" w:rsidP="006B3DAB">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 Según este autor, c</w:t>
      </w:r>
      <w:r w:rsidR="006B3DAB" w:rsidRPr="008331D3">
        <w:rPr>
          <w:rFonts w:ascii="Arial" w:hAnsi="Arial" w:cs="Arial"/>
          <w:color w:val="0D0D0D"/>
          <w:sz w:val="24"/>
          <w:szCs w:val="24"/>
          <w:shd w:val="clear" w:color="auto" w:fill="F9F9F9"/>
        </w:rPr>
        <w:t>omo el sexismo no está bien visto y nos es políticamente correcto</w:t>
      </w:r>
      <w:r>
        <w:rPr>
          <w:rFonts w:ascii="Arial" w:hAnsi="Arial" w:cs="Arial"/>
          <w:color w:val="0D0D0D"/>
          <w:sz w:val="24"/>
          <w:szCs w:val="24"/>
          <w:shd w:val="clear" w:color="auto" w:fill="F9F9F9"/>
        </w:rPr>
        <w:t>,</w:t>
      </w:r>
      <w:r w:rsidR="006B3DAB" w:rsidRPr="008331D3">
        <w:rPr>
          <w:rFonts w:ascii="Arial" w:hAnsi="Arial" w:cs="Arial"/>
          <w:color w:val="0D0D0D"/>
          <w:sz w:val="24"/>
          <w:szCs w:val="24"/>
          <w:shd w:val="clear" w:color="auto" w:fill="F9F9F9"/>
        </w:rPr>
        <w:t xml:space="preserve"> resulta preciso y tranquilizador adecuar el discurso a los tiempos. Es más fácil, más rápido y menos arriesgado cambiar un discurso que transformar la realidad. Consecuencia: lo que se dice pública y socialmente de la paternidad, las imágenes que divulga la publicidad, los medios, el espectáculo, la tevé a través de sus comedias, los políticos, muchos comunicadores, los opinólogos, etc., nos hablan de un padre moderno, diferente, presente y partícipe. ¿Es así</w:t>
      </w:r>
      <w:proofErr w:type="gramStart"/>
      <w:r w:rsidR="006B3DAB" w:rsidRPr="008331D3">
        <w:rPr>
          <w:rFonts w:ascii="Arial" w:hAnsi="Arial" w:cs="Arial"/>
          <w:color w:val="0D0D0D"/>
          <w:sz w:val="24"/>
          <w:szCs w:val="24"/>
          <w:shd w:val="clear" w:color="auto" w:fill="F9F9F9"/>
        </w:rPr>
        <w:t>?</w:t>
      </w:r>
      <w:r>
        <w:rPr>
          <w:rFonts w:ascii="Arial" w:hAnsi="Arial" w:cs="Arial"/>
          <w:color w:val="0D0D0D"/>
          <w:sz w:val="24"/>
          <w:szCs w:val="24"/>
          <w:shd w:val="clear" w:color="auto" w:fill="F9F9F9"/>
        </w:rPr>
        <w:t>.</w:t>
      </w:r>
      <w:proofErr w:type="gramEnd"/>
      <w:r>
        <w:rPr>
          <w:rFonts w:ascii="Arial" w:hAnsi="Arial" w:cs="Arial"/>
          <w:color w:val="0D0D0D"/>
          <w:sz w:val="24"/>
          <w:szCs w:val="24"/>
          <w:shd w:val="clear" w:color="auto" w:fill="F9F9F9"/>
        </w:rPr>
        <w:t xml:space="preserve"> Al respecto, continua: “</w:t>
      </w:r>
      <w:r w:rsidR="006B3DAB" w:rsidRPr="006B3DAB">
        <w:rPr>
          <w:rFonts w:ascii="Arial" w:hAnsi="Arial" w:cs="Arial"/>
          <w:i/>
          <w:color w:val="0D0D0D"/>
          <w:sz w:val="24"/>
          <w:szCs w:val="24"/>
          <w:shd w:val="clear" w:color="auto" w:fill="F9F9F9"/>
        </w:rPr>
        <w:t>Al ser producto de un modelo masculino que relega, desprecia o mutila nuestro ser sensible, afectivo y emocional, los hombres sufrimos un doloroso proceso de desintegración. La presencia de la paternidad es una poderosa herramienta de reparación</w:t>
      </w:r>
      <w:r>
        <w:rPr>
          <w:rFonts w:ascii="Arial" w:hAnsi="Arial" w:cs="Arial"/>
          <w:i/>
          <w:color w:val="0D0D0D"/>
          <w:sz w:val="24"/>
          <w:szCs w:val="24"/>
          <w:shd w:val="clear" w:color="auto" w:fill="F9F9F9"/>
        </w:rPr>
        <w:t>”</w:t>
      </w:r>
      <w:r w:rsidR="006B3DAB" w:rsidRPr="006B3DAB">
        <w:rPr>
          <w:rFonts w:ascii="Arial" w:hAnsi="Arial" w:cs="Arial"/>
          <w:color w:val="0D0D0D"/>
          <w:sz w:val="24"/>
          <w:szCs w:val="24"/>
          <w:shd w:val="clear" w:color="auto" w:fill="F9F9F9"/>
        </w:rPr>
        <w:t>.</w:t>
      </w:r>
      <w:r w:rsidR="006B3DAB">
        <w:rPr>
          <w:rFonts w:ascii="Arial" w:hAnsi="Arial" w:cs="Arial"/>
          <w:color w:val="0D0D0D"/>
          <w:sz w:val="24"/>
          <w:szCs w:val="24"/>
          <w:shd w:val="clear" w:color="auto" w:fill="F9F9F9"/>
          <w:vertAlign w:val="superscript"/>
        </w:rPr>
        <w:t>3</w:t>
      </w:r>
    </w:p>
    <w:p w:rsidR="009C4CFE" w:rsidRDefault="00D62C2E" w:rsidP="006B3DAB">
      <w:pPr>
        <w:rPr>
          <w:rFonts w:ascii="Arial" w:hAnsi="Arial" w:cs="Arial"/>
          <w:color w:val="0D0D0D"/>
          <w:sz w:val="24"/>
          <w:szCs w:val="24"/>
          <w:shd w:val="clear" w:color="auto" w:fill="F9F9F9"/>
        </w:rPr>
      </w:pPr>
      <w:r>
        <w:rPr>
          <w:rFonts w:ascii="Arial" w:hAnsi="Arial" w:cs="Arial"/>
          <w:color w:val="0D0D0D"/>
          <w:sz w:val="24"/>
          <w:szCs w:val="24"/>
          <w:shd w:val="clear" w:color="auto" w:fill="F9F9F9"/>
        </w:rPr>
        <w:t>Y es aquí de donde parte el siguiente análisis publicitario. Hoy la publicidad, como discurso, no está librada (ni mucho menos) de ciertos estereotipos sobre cuestiones de género: sigue siendo común ver que ciertos productos</w:t>
      </w:r>
      <w:r w:rsidR="009C4CFE">
        <w:rPr>
          <w:rFonts w:ascii="Arial" w:hAnsi="Arial" w:cs="Arial"/>
          <w:color w:val="0D0D0D"/>
          <w:sz w:val="24"/>
          <w:szCs w:val="24"/>
          <w:shd w:val="clear" w:color="auto" w:fill="F9F9F9"/>
        </w:rPr>
        <w:t xml:space="preserve"> de limpieza o </w:t>
      </w:r>
      <w:r w:rsidR="009C4CFE">
        <w:rPr>
          <w:rFonts w:ascii="Arial" w:hAnsi="Arial" w:cs="Arial"/>
          <w:color w:val="0D0D0D"/>
          <w:sz w:val="24"/>
          <w:szCs w:val="24"/>
          <w:shd w:val="clear" w:color="auto" w:fill="F9F9F9"/>
        </w:rPr>
        <w:lastRenderedPageBreak/>
        <w:t>de cocina</w:t>
      </w:r>
      <w:r>
        <w:rPr>
          <w:rFonts w:ascii="Arial" w:hAnsi="Arial" w:cs="Arial"/>
          <w:color w:val="0D0D0D"/>
          <w:sz w:val="24"/>
          <w:szCs w:val="24"/>
          <w:shd w:val="clear" w:color="auto" w:fill="F9F9F9"/>
        </w:rPr>
        <w:t xml:space="preserve"> </w:t>
      </w:r>
      <w:r w:rsidR="009C4CFE">
        <w:rPr>
          <w:rFonts w:ascii="Arial" w:hAnsi="Arial" w:cs="Arial"/>
          <w:color w:val="0D0D0D"/>
          <w:sz w:val="24"/>
          <w:szCs w:val="24"/>
          <w:shd w:val="clear" w:color="auto" w:fill="F9F9F9"/>
        </w:rPr>
        <w:t>están dirigidos</w:t>
      </w:r>
      <w:r>
        <w:rPr>
          <w:rFonts w:ascii="Arial" w:hAnsi="Arial" w:cs="Arial"/>
          <w:color w:val="0D0D0D"/>
          <w:sz w:val="24"/>
          <w:szCs w:val="24"/>
          <w:shd w:val="clear" w:color="auto" w:fill="F9F9F9"/>
        </w:rPr>
        <w:t xml:space="preserve"> </w:t>
      </w:r>
      <w:r w:rsidR="009C4CFE">
        <w:rPr>
          <w:rFonts w:ascii="Arial" w:hAnsi="Arial" w:cs="Arial"/>
          <w:color w:val="0D0D0D"/>
          <w:sz w:val="24"/>
          <w:szCs w:val="24"/>
          <w:shd w:val="clear" w:color="auto" w:fill="F9F9F9"/>
        </w:rPr>
        <w:t>h</w:t>
      </w:r>
      <w:r>
        <w:rPr>
          <w:rFonts w:ascii="Arial" w:hAnsi="Arial" w:cs="Arial"/>
          <w:color w:val="0D0D0D"/>
          <w:sz w:val="24"/>
          <w:szCs w:val="24"/>
          <w:shd w:val="clear" w:color="auto" w:fill="F9F9F9"/>
        </w:rPr>
        <w:t>a</w:t>
      </w:r>
      <w:r w:rsidR="009C4CFE">
        <w:rPr>
          <w:rFonts w:ascii="Arial" w:hAnsi="Arial" w:cs="Arial"/>
          <w:color w:val="0D0D0D"/>
          <w:sz w:val="24"/>
          <w:szCs w:val="24"/>
          <w:shd w:val="clear" w:color="auto" w:fill="F9F9F9"/>
        </w:rPr>
        <w:t>cia</w:t>
      </w:r>
      <w:r>
        <w:rPr>
          <w:rFonts w:ascii="Arial" w:hAnsi="Arial" w:cs="Arial"/>
          <w:color w:val="0D0D0D"/>
          <w:sz w:val="24"/>
          <w:szCs w:val="24"/>
          <w:shd w:val="clear" w:color="auto" w:fill="F9F9F9"/>
        </w:rPr>
        <w:t xml:space="preserve"> mujeres</w:t>
      </w:r>
      <w:r w:rsidR="009C4CFE">
        <w:rPr>
          <w:rFonts w:ascii="Arial" w:hAnsi="Arial" w:cs="Arial"/>
          <w:color w:val="0D0D0D"/>
          <w:sz w:val="24"/>
          <w:szCs w:val="24"/>
          <w:shd w:val="clear" w:color="auto" w:fill="F9F9F9"/>
        </w:rPr>
        <w:t>, ciertos productos deportivos hacía hombres, ciertos juguetes con determinado color hacía niños y de otro color hacía niñas, etc</w:t>
      </w:r>
      <w:r>
        <w:rPr>
          <w:rFonts w:ascii="Arial" w:hAnsi="Arial" w:cs="Arial"/>
          <w:color w:val="0D0D0D"/>
          <w:sz w:val="24"/>
          <w:szCs w:val="24"/>
          <w:shd w:val="clear" w:color="auto" w:fill="F9F9F9"/>
        </w:rPr>
        <w:t xml:space="preserve">. </w:t>
      </w:r>
    </w:p>
    <w:p w:rsidR="006B3DAB" w:rsidRDefault="00D62C2E" w:rsidP="006B3DAB">
      <w:pPr>
        <w:rPr>
          <w:rFonts w:ascii="Arial" w:hAnsi="Arial" w:cs="Arial"/>
          <w:color w:val="0D0D0D"/>
          <w:sz w:val="24"/>
          <w:szCs w:val="24"/>
          <w:shd w:val="clear" w:color="auto" w:fill="F9F9F9"/>
        </w:rPr>
      </w:pPr>
      <w:r>
        <w:rPr>
          <w:rFonts w:ascii="Arial" w:hAnsi="Arial" w:cs="Arial"/>
          <w:color w:val="0D0D0D"/>
          <w:sz w:val="24"/>
          <w:szCs w:val="24"/>
          <w:shd w:val="clear" w:color="auto" w:fill="F9F9F9"/>
        </w:rPr>
        <w:t>Sin embargo existen varios intentos</w:t>
      </w:r>
      <w:r w:rsidR="009C4CFE">
        <w:rPr>
          <w:rFonts w:ascii="Arial" w:hAnsi="Arial" w:cs="Arial"/>
          <w:color w:val="0D0D0D"/>
          <w:sz w:val="24"/>
          <w:szCs w:val="24"/>
          <w:shd w:val="clear" w:color="auto" w:fill="F9F9F9"/>
        </w:rPr>
        <w:t xml:space="preserve"> de avanzar por encima de estos prejuicios mediante el uso de la publicidad</w:t>
      </w:r>
      <w:r w:rsidR="007861BF">
        <w:rPr>
          <w:rFonts w:ascii="Arial" w:hAnsi="Arial" w:cs="Arial"/>
          <w:color w:val="0D0D0D"/>
          <w:sz w:val="24"/>
          <w:szCs w:val="24"/>
          <w:shd w:val="clear" w:color="auto" w:fill="F9F9F9"/>
        </w:rPr>
        <w:t>: el ejemplo de este trabajo es un spot publicitario de Hamburguesas Paty conocido como “Las Milanesas de Papá” del año 2016. La cuestión será analizar si realmente fue</w:t>
      </w:r>
      <w:r w:rsidR="00E7333B">
        <w:rPr>
          <w:rFonts w:ascii="Arial" w:hAnsi="Arial" w:cs="Arial"/>
          <w:color w:val="0D0D0D"/>
          <w:sz w:val="24"/>
          <w:szCs w:val="24"/>
          <w:shd w:val="clear" w:color="auto" w:fill="F9F9F9"/>
        </w:rPr>
        <w:t xml:space="preserve"> o no</w:t>
      </w:r>
      <w:r w:rsidR="007861BF">
        <w:rPr>
          <w:rFonts w:ascii="Arial" w:hAnsi="Arial" w:cs="Arial"/>
          <w:color w:val="0D0D0D"/>
          <w:sz w:val="24"/>
          <w:szCs w:val="24"/>
          <w:shd w:val="clear" w:color="auto" w:fill="F9F9F9"/>
        </w:rPr>
        <w:t>, en ese momento, un intento de avanzar sobre un estereotipo acerca de los padres y las tareas del hogar (más específicamente aquí, la tarea de cocinar)</w:t>
      </w:r>
      <w:r>
        <w:rPr>
          <w:rFonts w:ascii="Arial" w:hAnsi="Arial" w:cs="Arial"/>
          <w:color w:val="0D0D0D"/>
          <w:sz w:val="24"/>
          <w:szCs w:val="24"/>
          <w:shd w:val="clear" w:color="auto" w:fill="F9F9F9"/>
        </w:rPr>
        <w:t xml:space="preserve"> </w:t>
      </w:r>
      <w:r w:rsidR="00E7333B">
        <w:rPr>
          <w:rFonts w:ascii="Arial" w:hAnsi="Arial" w:cs="Arial"/>
          <w:color w:val="0D0D0D"/>
          <w:sz w:val="24"/>
          <w:szCs w:val="24"/>
          <w:shd w:val="clear" w:color="auto" w:fill="F9F9F9"/>
        </w:rPr>
        <w:t xml:space="preserve">y, si esa fue la intención, ver qué importancia tiene </w:t>
      </w:r>
      <w:r>
        <w:rPr>
          <w:rFonts w:ascii="Arial" w:hAnsi="Arial" w:cs="Arial"/>
          <w:color w:val="0D0D0D"/>
          <w:sz w:val="24"/>
          <w:szCs w:val="24"/>
          <w:shd w:val="clear" w:color="auto" w:fill="F9F9F9"/>
        </w:rPr>
        <w:t xml:space="preserve"> </w:t>
      </w:r>
      <w:r w:rsidR="00E7333B">
        <w:rPr>
          <w:rFonts w:ascii="Arial" w:hAnsi="Arial" w:cs="Arial"/>
          <w:color w:val="0D0D0D"/>
          <w:sz w:val="24"/>
          <w:szCs w:val="24"/>
          <w:shd w:val="clear" w:color="auto" w:fill="F9F9F9"/>
        </w:rPr>
        <w:t>ese hecho actualmente. Independientemente de las conclusiones a las que se llegue, se espera que el análisis sirva de punto de</w:t>
      </w:r>
      <w:r w:rsidR="00F5032A">
        <w:rPr>
          <w:rFonts w:ascii="Arial" w:hAnsi="Arial" w:cs="Arial"/>
          <w:color w:val="0D0D0D"/>
          <w:sz w:val="24"/>
          <w:szCs w:val="24"/>
          <w:shd w:val="clear" w:color="auto" w:fill="F9F9F9"/>
        </w:rPr>
        <w:t xml:space="preserve"> referencia en cuanto a qué tanto está cambiando el discurso publicitario con relación a estas nuevas formas de percibir el rol de la paternidad en particular, y los roles de género en general. </w:t>
      </w:r>
      <w:r w:rsidR="00E7333B">
        <w:rPr>
          <w:rFonts w:ascii="Arial" w:hAnsi="Arial" w:cs="Arial"/>
          <w:color w:val="0D0D0D"/>
          <w:sz w:val="24"/>
          <w:szCs w:val="24"/>
          <w:shd w:val="clear" w:color="auto" w:fill="F9F9F9"/>
        </w:rPr>
        <w:t xml:space="preserve"> </w:t>
      </w:r>
    </w:p>
    <w:p w:rsidR="00792247" w:rsidRDefault="00792247" w:rsidP="006B3DAB">
      <w:pPr>
        <w:rPr>
          <w:rFonts w:ascii="Arial" w:hAnsi="Arial" w:cs="Arial"/>
          <w:b/>
          <w:color w:val="0D0D0D"/>
          <w:sz w:val="24"/>
          <w:szCs w:val="24"/>
          <w:u w:val="single"/>
          <w:shd w:val="clear" w:color="auto" w:fill="F9F9F9"/>
        </w:rPr>
      </w:pPr>
      <w:r>
        <w:rPr>
          <w:rFonts w:ascii="Arial" w:hAnsi="Arial" w:cs="Arial"/>
          <w:b/>
          <w:color w:val="0D0D0D"/>
          <w:sz w:val="24"/>
          <w:szCs w:val="24"/>
          <w:u w:val="single"/>
          <w:shd w:val="clear" w:color="auto" w:fill="F9F9F9"/>
        </w:rPr>
        <w:t xml:space="preserve">El Spot: “Las milanesas de Papá” </w:t>
      </w:r>
    </w:p>
    <w:p w:rsidR="00EF09D4" w:rsidRDefault="00EF09D4" w:rsidP="006B3DAB">
      <w:pPr>
        <w:rPr>
          <w:rFonts w:ascii="Arial" w:hAnsi="Arial" w:cs="Arial"/>
          <w:b/>
          <w:color w:val="0D0D0D"/>
          <w:sz w:val="24"/>
          <w:szCs w:val="24"/>
          <w:u w:val="single"/>
          <w:shd w:val="clear" w:color="auto" w:fill="F9F9F9"/>
        </w:rPr>
      </w:pPr>
    </w:p>
    <w:p w:rsidR="00EF09D4" w:rsidRDefault="00EF09D4" w:rsidP="00EF09D4">
      <w:pPr>
        <w:jc w:val="center"/>
        <w:rPr>
          <w:rFonts w:ascii="Arial" w:hAnsi="Arial" w:cs="Arial"/>
          <w:b/>
          <w:color w:val="0D0D0D"/>
          <w:sz w:val="24"/>
          <w:szCs w:val="24"/>
          <w:u w:val="single"/>
          <w:shd w:val="clear" w:color="auto" w:fill="F9F9F9"/>
        </w:rPr>
      </w:pPr>
      <w:r>
        <w:rPr>
          <w:rFonts w:ascii="Arial" w:hAnsi="Arial" w:cs="Arial"/>
          <w:b/>
          <w:noProof/>
          <w:color w:val="0D0D0D"/>
          <w:sz w:val="24"/>
          <w:szCs w:val="24"/>
          <w:u w:val="single"/>
          <w:shd w:val="clear" w:color="auto" w:fill="F9F9F9"/>
          <w:lang w:eastAsia="es-AR"/>
        </w:rPr>
        <w:drawing>
          <wp:inline distT="0" distB="0" distL="0" distR="0">
            <wp:extent cx="3695700" cy="253653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3695700" cy="2536532"/>
                    </a:xfrm>
                    <a:prstGeom prst="rect">
                      <a:avLst/>
                    </a:prstGeom>
                  </pic:spPr>
                </pic:pic>
              </a:graphicData>
            </a:graphic>
          </wp:inline>
        </w:drawing>
      </w:r>
    </w:p>
    <w:p w:rsidR="0067586C" w:rsidRPr="0067586C" w:rsidRDefault="00FF425F" w:rsidP="00FF425F">
      <w:pPr>
        <w:rPr>
          <w:rFonts w:ascii="Arial" w:hAnsi="Arial" w:cs="Arial"/>
          <w:b/>
          <w:color w:val="0D0D0D"/>
          <w:sz w:val="24"/>
          <w:szCs w:val="24"/>
          <w:u w:val="single"/>
          <w:shd w:val="clear" w:color="auto" w:fill="F9F9F9"/>
          <w:vertAlign w:val="superscript"/>
        </w:rPr>
      </w:pPr>
      <w:r w:rsidRPr="0067586C">
        <w:rPr>
          <w:rFonts w:ascii="Arial" w:hAnsi="Arial" w:cs="Arial"/>
          <w:b/>
          <w:color w:val="0D0D0D"/>
          <w:sz w:val="24"/>
          <w:szCs w:val="24"/>
          <w:u w:val="single"/>
          <w:shd w:val="clear" w:color="auto" w:fill="F9F9F9"/>
        </w:rPr>
        <w:t xml:space="preserve">Datos del spot </w:t>
      </w:r>
      <w:r w:rsidR="0067586C">
        <w:rPr>
          <w:rFonts w:ascii="Arial" w:hAnsi="Arial" w:cs="Arial"/>
          <w:b/>
          <w:color w:val="0D0D0D"/>
          <w:sz w:val="24"/>
          <w:szCs w:val="24"/>
          <w:u w:val="single"/>
          <w:shd w:val="clear" w:color="auto" w:fill="F9F9F9"/>
          <w:vertAlign w:val="superscript"/>
        </w:rPr>
        <w:t>4</w:t>
      </w:r>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Corto del anunciante</w:t>
      </w:r>
      <w:r w:rsidRPr="006C36F9">
        <w:rPr>
          <w:rFonts w:ascii="Arial" w:hAnsi="Arial" w:cs="Arial"/>
          <w:color w:val="0D0D0D"/>
          <w:sz w:val="24"/>
          <w:szCs w:val="24"/>
          <w:shd w:val="clear" w:color="auto" w:fill="F9F9F9"/>
        </w:rPr>
        <w:t xml:space="preserve">: </w:t>
      </w:r>
      <w:hyperlink r:id="rId8" w:history="1">
        <w:r w:rsidRPr="006C36F9">
          <w:rPr>
            <w:rStyle w:val="Hipervnculo"/>
            <w:rFonts w:ascii="Arial" w:hAnsi="Arial" w:cs="Arial"/>
            <w:sz w:val="24"/>
            <w:szCs w:val="24"/>
            <w:u w:val="none"/>
            <w:shd w:val="clear" w:color="auto" w:fill="F9F9F9"/>
          </w:rPr>
          <w:t>https://youtu.be/7v6JpY7VaSY</w:t>
        </w:r>
      </w:hyperlink>
      <w:r w:rsidRPr="006C36F9">
        <w:rPr>
          <w:rFonts w:ascii="Arial" w:hAnsi="Arial" w:cs="Arial"/>
          <w:color w:val="0D0D0D"/>
          <w:sz w:val="24"/>
          <w:szCs w:val="24"/>
          <w:shd w:val="clear" w:color="auto" w:fill="F9F9F9"/>
        </w:rPr>
        <w:t xml:space="preserve"> </w:t>
      </w:r>
    </w:p>
    <w:p w:rsidR="0067586C" w:rsidRDefault="0067586C"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Duración:</w:t>
      </w:r>
      <w:r>
        <w:rPr>
          <w:rFonts w:ascii="Arial" w:hAnsi="Arial" w:cs="Arial"/>
          <w:color w:val="0D0D0D"/>
          <w:sz w:val="24"/>
          <w:szCs w:val="24"/>
          <w:shd w:val="clear" w:color="auto" w:fill="F9F9F9"/>
        </w:rPr>
        <w:t xml:space="preserve"> 50 segundos</w:t>
      </w:r>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Anunciante:</w:t>
      </w:r>
      <w:r w:rsidRPr="006C36F9">
        <w:rPr>
          <w:rFonts w:ascii="Arial" w:hAnsi="Arial" w:cs="Arial"/>
          <w:color w:val="0D0D0D"/>
          <w:sz w:val="24"/>
          <w:szCs w:val="24"/>
          <w:shd w:val="clear" w:color="auto" w:fill="F9F9F9"/>
        </w:rPr>
        <w:t xml:space="preserve"> BRF – Paty</w:t>
      </w:r>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Agencia:</w:t>
      </w:r>
      <w:r w:rsidRPr="006C36F9">
        <w:rPr>
          <w:rFonts w:ascii="Arial" w:hAnsi="Arial" w:cs="Arial"/>
          <w:color w:val="0D0D0D"/>
          <w:sz w:val="24"/>
          <w:szCs w:val="24"/>
          <w:shd w:val="clear" w:color="auto" w:fill="F9F9F9"/>
        </w:rPr>
        <w:t xml:space="preserve"> Madre </w:t>
      </w:r>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lastRenderedPageBreak/>
        <w:t>Dirección Creativa:</w:t>
      </w:r>
      <w:r w:rsidRPr="006C36F9">
        <w:rPr>
          <w:rFonts w:ascii="Arial" w:hAnsi="Arial" w:cs="Arial"/>
          <w:color w:val="0D0D0D"/>
          <w:sz w:val="24"/>
          <w:szCs w:val="24"/>
          <w:shd w:val="clear" w:color="auto" w:fill="F9F9F9"/>
        </w:rPr>
        <w:t xml:space="preserve"> Madre</w:t>
      </w:r>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 xml:space="preserve">Redacción: </w:t>
      </w:r>
      <w:r w:rsidRPr="006C36F9">
        <w:rPr>
          <w:rFonts w:ascii="Arial" w:hAnsi="Arial" w:cs="Arial"/>
          <w:color w:val="0D0D0D"/>
          <w:sz w:val="24"/>
          <w:szCs w:val="24"/>
          <w:shd w:val="clear" w:color="auto" w:fill="F9F9F9"/>
        </w:rPr>
        <w:t>Madre</w:t>
      </w:r>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Dirección de Arte:</w:t>
      </w:r>
      <w:r w:rsidRPr="006C36F9">
        <w:rPr>
          <w:rFonts w:ascii="Arial" w:hAnsi="Arial" w:cs="Arial"/>
          <w:color w:val="0D0D0D"/>
          <w:sz w:val="24"/>
          <w:szCs w:val="24"/>
          <w:shd w:val="clear" w:color="auto" w:fill="F9F9F9"/>
        </w:rPr>
        <w:t xml:space="preserve"> Madre</w:t>
      </w:r>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Productora:</w:t>
      </w:r>
      <w:r w:rsidRPr="006C36F9">
        <w:rPr>
          <w:rFonts w:ascii="Arial" w:hAnsi="Arial" w:cs="Arial"/>
          <w:color w:val="0D0D0D"/>
          <w:sz w:val="24"/>
          <w:szCs w:val="24"/>
          <w:shd w:val="clear" w:color="auto" w:fill="F9F9F9"/>
        </w:rPr>
        <w:t xml:space="preserve"> La Doble A </w:t>
      </w:r>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Director:</w:t>
      </w:r>
      <w:r w:rsidRPr="006C36F9">
        <w:rPr>
          <w:rFonts w:ascii="Arial" w:hAnsi="Arial" w:cs="Arial"/>
          <w:color w:val="0D0D0D"/>
          <w:sz w:val="24"/>
          <w:szCs w:val="24"/>
          <w:shd w:val="clear" w:color="auto" w:fill="F9F9F9"/>
        </w:rPr>
        <w:t xml:space="preserve"> Esteban </w:t>
      </w:r>
      <w:proofErr w:type="spellStart"/>
      <w:r w:rsidRPr="006C36F9">
        <w:rPr>
          <w:rFonts w:ascii="Arial" w:hAnsi="Arial" w:cs="Arial"/>
          <w:color w:val="0D0D0D"/>
          <w:sz w:val="24"/>
          <w:szCs w:val="24"/>
          <w:shd w:val="clear" w:color="auto" w:fill="F9F9F9"/>
        </w:rPr>
        <w:t>Sapir</w:t>
      </w:r>
      <w:proofErr w:type="spellEnd"/>
    </w:p>
    <w:p w:rsidR="00FF425F" w:rsidRDefault="00FF425F" w:rsidP="00FF425F">
      <w:pPr>
        <w:rPr>
          <w:rFonts w:ascii="Arial" w:hAnsi="Arial" w:cs="Arial"/>
          <w:color w:val="0D0D0D"/>
          <w:sz w:val="24"/>
          <w:szCs w:val="24"/>
          <w:shd w:val="clear" w:color="auto" w:fill="F9F9F9"/>
        </w:rPr>
      </w:pPr>
      <w:r w:rsidRPr="0067586C">
        <w:rPr>
          <w:rFonts w:ascii="Arial" w:hAnsi="Arial" w:cs="Arial"/>
          <w:b/>
          <w:color w:val="0D0D0D"/>
          <w:sz w:val="24"/>
          <w:szCs w:val="24"/>
          <w:shd w:val="clear" w:color="auto" w:fill="F9F9F9"/>
        </w:rPr>
        <w:t>Post Producción:</w:t>
      </w:r>
      <w:r w:rsidRPr="006C36F9">
        <w:rPr>
          <w:rFonts w:ascii="Arial" w:hAnsi="Arial" w:cs="Arial"/>
          <w:color w:val="0D0D0D"/>
          <w:sz w:val="24"/>
          <w:szCs w:val="24"/>
          <w:shd w:val="clear" w:color="auto" w:fill="F9F9F9"/>
        </w:rPr>
        <w:t xml:space="preserve"> </w:t>
      </w:r>
      <w:proofErr w:type="spellStart"/>
      <w:r w:rsidRPr="006C36F9">
        <w:rPr>
          <w:rFonts w:ascii="Arial" w:hAnsi="Arial" w:cs="Arial"/>
          <w:color w:val="0D0D0D"/>
          <w:sz w:val="24"/>
          <w:szCs w:val="24"/>
          <w:shd w:val="clear" w:color="auto" w:fill="F9F9F9"/>
        </w:rPr>
        <w:t>Pickle</w:t>
      </w:r>
      <w:proofErr w:type="spellEnd"/>
      <w:r w:rsidRPr="006C36F9">
        <w:rPr>
          <w:rFonts w:ascii="Arial" w:hAnsi="Arial" w:cs="Arial"/>
          <w:color w:val="0D0D0D"/>
          <w:sz w:val="24"/>
          <w:szCs w:val="24"/>
          <w:shd w:val="clear" w:color="auto" w:fill="F9F9F9"/>
        </w:rPr>
        <w:t xml:space="preserve"> </w:t>
      </w:r>
      <w:proofErr w:type="spellStart"/>
      <w:r w:rsidRPr="006C36F9">
        <w:rPr>
          <w:rFonts w:ascii="Arial" w:hAnsi="Arial" w:cs="Arial"/>
          <w:color w:val="0D0D0D"/>
          <w:sz w:val="24"/>
          <w:szCs w:val="24"/>
          <w:shd w:val="clear" w:color="auto" w:fill="F9F9F9"/>
        </w:rPr>
        <w:t>House</w:t>
      </w:r>
      <w:proofErr w:type="spellEnd"/>
    </w:p>
    <w:p w:rsidR="00FF425F" w:rsidRPr="00FF425F" w:rsidRDefault="00FF425F" w:rsidP="00FF425F">
      <w:pPr>
        <w:rPr>
          <w:b/>
          <w:sz w:val="24"/>
          <w:szCs w:val="24"/>
          <w:u w:val="single"/>
        </w:rPr>
      </w:pPr>
      <w:r>
        <w:rPr>
          <w:rFonts w:ascii="Arial" w:hAnsi="Arial" w:cs="Arial"/>
          <w:b/>
          <w:color w:val="0D0D0D"/>
          <w:sz w:val="24"/>
          <w:szCs w:val="24"/>
          <w:u w:val="single"/>
          <w:shd w:val="clear" w:color="auto" w:fill="F9F9F9"/>
        </w:rPr>
        <w:t>Sinopsis:</w:t>
      </w:r>
    </w:p>
    <w:p w:rsidR="00792247" w:rsidRDefault="00792247" w:rsidP="006B3DAB">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Al inicio del spot  podemos observar a un padre y su hijo sentados en un sillón mientras ven la televisión, más específicamente,  viendo Mazinger Z (un popular animé o serie animada japonesa durante la década del 70 en la Argentina). </w:t>
      </w:r>
    </w:p>
    <w:p w:rsidR="00792247" w:rsidRDefault="00792247" w:rsidP="006B3DAB">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Lugo el padre le pregunta a su hijo: </w:t>
      </w:r>
    </w:p>
    <w:p w:rsidR="000657AB" w:rsidRPr="005A2E39" w:rsidRDefault="00792247" w:rsidP="005A2E39">
      <w:pPr>
        <w:pStyle w:val="Prrafodelista"/>
        <w:numPr>
          <w:ilvl w:val="0"/>
          <w:numId w:val="2"/>
        </w:numPr>
        <w:rPr>
          <w:rFonts w:ascii="Arial" w:hAnsi="Arial" w:cs="Arial"/>
          <w:color w:val="0D0D0D"/>
          <w:sz w:val="24"/>
          <w:szCs w:val="24"/>
          <w:shd w:val="clear" w:color="auto" w:fill="F9F9F9"/>
        </w:rPr>
      </w:pPr>
      <w:r w:rsidRPr="005A2E39">
        <w:rPr>
          <w:rFonts w:ascii="Arial" w:hAnsi="Arial" w:cs="Arial"/>
          <w:color w:val="0D0D0D"/>
          <w:sz w:val="24"/>
          <w:szCs w:val="24"/>
          <w:shd w:val="clear" w:color="auto" w:fill="F9F9F9"/>
        </w:rPr>
        <w:t>¿Tenés</w:t>
      </w:r>
      <w:r w:rsidR="000657AB" w:rsidRPr="005A2E39">
        <w:rPr>
          <w:rFonts w:ascii="Arial" w:hAnsi="Arial" w:cs="Arial"/>
          <w:color w:val="0D0D0D"/>
          <w:sz w:val="24"/>
          <w:szCs w:val="24"/>
          <w:shd w:val="clear" w:color="auto" w:fill="F9F9F9"/>
        </w:rPr>
        <w:t xml:space="preserve"> Hambre? </w:t>
      </w:r>
    </w:p>
    <w:p w:rsidR="000657AB" w:rsidRDefault="000657AB" w:rsidP="000657AB">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 Luego, el hijo responde asintiendo con la cabeza. </w:t>
      </w:r>
    </w:p>
    <w:p w:rsidR="005A2E39" w:rsidRDefault="000657AB" w:rsidP="000657AB">
      <w:pPr>
        <w:rPr>
          <w:rFonts w:ascii="Arial" w:hAnsi="Arial" w:cs="Arial"/>
          <w:color w:val="0D0D0D"/>
          <w:sz w:val="24"/>
          <w:szCs w:val="24"/>
          <w:shd w:val="clear" w:color="auto" w:fill="F9F9F9"/>
        </w:rPr>
      </w:pPr>
      <w:r>
        <w:rPr>
          <w:rFonts w:ascii="Arial" w:hAnsi="Arial" w:cs="Arial"/>
          <w:color w:val="0D0D0D"/>
          <w:sz w:val="24"/>
          <w:szCs w:val="24"/>
          <w:shd w:val="clear" w:color="auto" w:fill="F9F9F9"/>
        </w:rPr>
        <w:t>A partir de aquí sucede una se</w:t>
      </w:r>
      <w:r w:rsidR="005A2E39">
        <w:rPr>
          <w:rFonts w:ascii="Arial" w:hAnsi="Arial" w:cs="Arial"/>
          <w:color w:val="0D0D0D"/>
          <w:sz w:val="24"/>
          <w:szCs w:val="24"/>
          <w:shd w:val="clear" w:color="auto" w:fill="F9F9F9"/>
        </w:rPr>
        <w:t xml:space="preserve">cuencia paralela </w:t>
      </w:r>
      <w:r>
        <w:rPr>
          <w:rFonts w:ascii="Arial" w:hAnsi="Arial" w:cs="Arial"/>
          <w:color w:val="0D0D0D"/>
          <w:sz w:val="24"/>
          <w:szCs w:val="24"/>
          <w:shd w:val="clear" w:color="auto" w:fill="F9F9F9"/>
        </w:rPr>
        <w:t xml:space="preserve">entre </w:t>
      </w:r>
      <w:r w:rsidR="005A2E39">
        <w:rPr>
          <w:rFonts w:ascii="Arial" w:hAnsi="Arial" w:cs="Arial"/>
          <w:color w:val="0D0D0D"/>
          <w:sz w:val="24"/>
          <w:szCs w:val="24"/>
          <w:shd w:val="clear" w:color="auto" w:fill="F9F9F9"/>
        </w:rPr>
        <w:t xml:space="preserve">las escenas mostradas de Mazinger Z  y las escenas que muestran al padre y su hijo: </w:t>
      </w:r>
    </w:p>
    <w:p w:rsidR="00744DB8" w:rsidRDefault="00744DB8" w:rsidP="00744DB8">
      <w:pPr>
        <w:jc w:val="center"/>
        <w:rPr>
          <w:rFonts w:ascii="Arial" w:hAnsi="Arial" w:cs="Arial"/>
          <w:color w:val="0D0D0D"/>
          <w:sz w:val="24"/>
          <w:szCs w:val="24"/>
          <w:shd w:val="clear" w:color="auto" w:fill="F9F9F9"/>
        </w:rPr>
      </w:pPr>
      <w:r>
        <w:rPr>
          <w:rFonts w:ascii="Arial" w:hAnsi="Arial" w:cs="Arial"/>
          <w:noProof/>
          <w:color w:val="0D0D0D"/>
          <w:sz w:val="24"/>
          <w:szCs w:val="24"/>
          <w:shd w:val="clear" w:color="auto" w:fill="F9F9F9"/>
          <w:lang w:eastAsia="es-AR"/>
        </w:rPr>
        <w:drawing>
          <wp:inline distT="0" distB="0" distL="0" distR="0">
            <wp:extent cx="3968750" cy="2222500"/>
            <wp:effectExtent l="0" t="0" r="0"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9">
                      <a:extLst>
                        <a:ext uri="{28A0092B-C50C-407E-A947-70E740481C1C}">
                          <a14:useLocalDpi xmlns:a14="http://schemas.microsoft.com/office/drawing/2010/main" val="0"/>
                        </a:ext>
                      </a:extLst>
                    </a:blip>
                    <a:stretch>
                      <a:fillRect/>
                    </a:stretch>
                  </pic:blipFill>
                  <pic:spPr>
                    <a:xfrm>
                      <a:off x="0" y="0"/>
                      <a:ext cx="3970760" cy="2223626"/>
                    </a:xfrm>
                    <a:prstGeom prst="rect">
                      <a:avLst/>
                    </a:prstGeom>
                  </pic:spPr>
                </pic:pic>
              </a:graphicData>
            </a:graphic>
          </wp:inline>
        </w:drawing>
      </w:r>
    </w:p>
    <w:p w:rsidR="00792247" w:rsidRDefault="005A2E39" w:rsidP="005A2E39">
      <w:pPr>
        <w:pStyle w:val="Prrafodelista"/>
        <w:numPr>
          <w:ilvl w:val="0"/>
          <w:numId w:val="1"/>
        </w:numPr>
        <w:rPr>
          <w:rFonts w:ascii="Arial" w:hAnsi="Arial" w:cs="Arial"/>
          <w:color w:val="0D0D0D"/>
          <w:sz w:val="24"/>
          <w:szCs w:val="24"/>
          <w:shd w:val="clear" w:color="auto" w:fill="F9F9F9"/>
        </w:rPr>
      </w:pPr>
      <w:r>
        <w:rPr>
          <w:rFonts w:ascii="Arial" w:hAnsi="Arial" w:cs="Arial"/>
          <w:color w:val="0D0D0D"/>
          <w:sz w:val="24"/>
          <w:szCs w:val="24"/>
          <w:shd w:val="clear" w:color="auto" w:fill="F9F9F9"/>
        </w:rPr>
        <w:t>El robot se para/ El padre se para</w:t>
      </w:r>
    </w:p>
    <w:p w:rsidR="005A2E39" w:rsidRDefault="005A2E39" w:rsidP="005A2E39">
      <w:pPr>
        <w:pStyle w:val="Prrafodelista"/>
        <w:numPr>
          <w:ilvl w:val="0"/>
          <w:numId w:val="1"/>
        </w:numPr>
        <w:rPr>
          <w:rFonts w:ascii="Arial" w:hAnsi="Arial" w:cs="Arial"/>
          <w:color w:val="0D0D0D"/>
          <w:sz w:val="24"/>
          <w:szCs w:val="24"/>
          <w:shd w:val="clear" w:color="auto" w:fill="F9F9F9"/>
        </w:rPr>
      </w:pPr>
      <w:r>
        <w:rPr>
          <w:rFonts w:ascii="Arial" w:hAnsi="Arial" w:cs="Arial"/>
          <w:color w:val="0D0D0D"/>
          <w:sz w:val="24"/>
          <w:szCs w:val="24"/>
          <w:shd w:val="clear" w:color="auto" w:fill="F9F9F9"/>
        </w:rPr>
        <w:t>El piloto sube al robot/ El Niño sube a los hombros de su padre</w:t>
      </w:r>
    </w:p>
    <w:p w:rsidR="005A2E39" w:rsidRDefault="005A2E39" w:rsidP="005A2E39">
      <w:pPr>
        <w:pStyle w:val="Prrafodelista"/>
        <w:numPr>
          <w:ilvl w:val="0"/>
          <w:numId w:val="1"/>
        </w:numPr>
        <w:rPr>
          <w:rFonts w:ascii="Arial" w:hAnsi="Arial" w:cs="Arial"/>
          <w:color w:val="0D0D0D"/>
          <w:sz w:val="24"/>
          <w:szCs w:val="24"/>
          <w:shd w:val="clear" w:color="auto" w:fill="F9F9F9"/>
        </w:rPr>
      </w:pPr>
      <w:r>
        <w:rPr>
          <w:rFonts w:ascii="Arial" w:hAnsi="Arial" w:cs="Arial"/>
          <w:color w:val="0D0D0D"/>
          <w:sz w:val="24"/>
          <w:szCs w:val="24"/>
          <w:shd w:val="clear" w:color="auto" w:fill="F9F9F9"/>
        </w:rPr>
        <w:t>El piloto oprime un botón/ El niño toca la cabeza del padre</w:t>
      </w:r>
    </w:p>
    <w:p w:rsidR="005A2E39" w:rsidRDefault="005A2E39" w:rsidP="005A2E39">
      <w:pPr>
        <w:pStyle w:val="Prrafodelista"/>
        <w:numPr>
          <w:ilvl w:val="0"/>
          <w:numId w:val="1"/>
        </w:numPr>
        <w:rPr>
          <w:rFonts w:ascii="Arial" w:hAnsi="Arial" w:cs="Arial"/>
          <w:color w:val="0D0D0D"/>
          <w:sz w:val="24"/>
          <w:szCs w:val="24"/>
          <w:shd w:val="clear" w:color="auto" w:fill="F9F9F9"/>
        </w:rPr>
      </w:pPr>
      <w:r>
        <w:rPr>
          <w:rFonts w:ascii="Arial" w:hAnsi="Arial" w:cs="Arial"/>
          <w:color w:val="0D0D0D"/>
          <w:sz w:val="24"/>
          <w:szCs w:val="24"/>
          <w:shd w:val="clear" w:color="auto" w:fill="F9F9F9"/>
        </w:rPr>
        <w:t>El piloto conduce el robot/ El niño gira las orejas de su padre como si lo manejara</w:t>
      </w:r>
    </w:p>
    <w:p w:rsidR="005A2E39" w:rsidRDefault="00965E62" w:rsidP="005A2E39">
      <w:pPr>
        <w:pStyle w:val="Prrafodelista"/>
        <w:numPr>
          <w:ilvl w:val="0"/>
          <w:numId w:val="1"/>
        </w:numPr>
        <w:rPr>
          <w:rFonts w:ascii="Arial" w:hAnsi="Arial" w:cs="Arial"/>
          <w:color w:val="0D0D0D"/>
          <w:sz w:val="24"/>
          <w:szCs w:val="24"/>
          <w:shd w:val="clear" w:color="auto" w:fill="F9F9F9"/>
        </w:rPr>
      </w:pPr>
      <w:r>
        <w:rPr>
          <w:rFonts w:ascii="Arial" w:hAnsi="Arial" w:cs="Arial"/>
          <w:color w:val="0D0D0D"/>
          <w:sz w:val="24"/>
          <w:szCs w:val="24"/>
          <w:shd w:val="clear" w:color="auto" w:fill="F9F9F9"/>
        </w:rPr>
        <w:lastRenderedPageBreak/>
        <w:t>El robot se detiene frente a otras criaturas/ El padre se detiene frente a la cocina</w:t>
      </w:r>
    </w:p>
    <w:p w:rsidR="00965E62" w:rsidRDefault="00965E62" w:rsidP="005A2E39">
      <w:pPr>
        <w:pStyle w:val="Prrafodelista"/>
        <w:numPr>
          <w:ilvl w:val="0"/>
          <w:numId w:val="1"/>
        </w:num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El brazo vuelve a unirse al robot/ el guante de cocina entra en la mano del padre </w:t>
      </w:r>
    </w:p>
    <w:p w:rsidR="00965E62" w:rsidRDefault="00965E62" w:rsidP="005A2E39">
      <w:pPr>
        <w:pStyle w:val="Prrafodelista"/>
        <w:numPr>
          <w:ilvl w:val="0"/>
          <w:numId w:val="1"/>
        </w:numPr>
        <w:rPr>
          <w:rFonts w:ascii="Arial" w:hAnsi="Arial" w:cs="Arial"/>
          <w:color w:val="0D0D0D"/>
          <w:sz w:val="24"/>
          <w:szCs w:val="24"/>
          <w:shd w:val="clear" w:color="auto" w:fill="F9F9F9"/>
        </w:rPr>
      </w:pPr>
      <w:r>
        <w:rPr>
          <w:rFonts w:ascii="Arial" w:hAnsi="Arial" w:cs="Arial"/>
          <w:color w:val="0D0D0D"/>
          <w:sz w:val="24"/>
          <w:szCs w:val="24"/>
          <w:shd w:val="clear" w:color="auto" w:fill="F9F9F9"/>
        </w:rPr>
        <w:t>Un arma vuela girando hasta la mano del robot/ Una sartén vuela girando a la mano del padre</w:t>
      </w:r>
    </w:p>
    <w:p w:rsidR="00915962" w:rsidRDefault="00965E62" w:rsidP="00965E62">
      <w:pPr>
        <w:ind w:left="360"/>
        <w:rPr>
          <w:rFonts w:ascii="Arial" w:hAnsi="Arial" w:cs="Arial"/>
          <w:color w:val="0D0D0D"/>
          <w:sz w:val="24"/>
          <w:szCs w:val="24"/>
          <w:shd w:val="clear" w:color="auto" w:fill="F9F9F9"/>
        </w:rPr>
      </w:pPr>
      <w:r>
        <w:rPr>
          <w:rFonts w:ascii="Arial" w:hAnsi="Arial" w:cs="Arial"/>
          <w:color w:val="0D0D0D"/>
          <w:sz w:val="24"/>
          <w:szCs w:val="24"/>
          <w:shd w:val="clear" w:color="auto" w:fill="F9F9F9"/>
        </w:rPr>
        <w:t>Luego el padre abre el frízer sacando unas milanesas Paty</w:t>
      </w:r>
      <w:r w:rsidR="001A0AA0">
        <w:rPr>
          <w:rFonts w:ascii="Arial" w:hAnsi="Arial" w:cs="Arial"/>
          <w:color w:val="0D0D0D"/>
          <w:sz w:val="24"/>
          <w:szCs w:val="24"/>
          <w:shd w:val="clear" w:color="auto" w:fill="F9F9F9"/>
        </w:rPr>
        <w:t>,</w:t>
      </w:r>
      <w:r>
        <w:rPr>
          <w:rFonts w:ascii="Arial" w:hAnsi="Arial" w:cs="Arial"/>
          <w:color w:val="0D0D0D"/>
          <w:sz w:val="24"/>
          <w:szCs w:val="24"/>
          <w:shd w:val="clear" w:color="auto" w:fill="F9F9F9"/>
        </w:rPr>
        <w:t xml:space="preserve"> mientras de fondo suena un coro de voces angelicales.</w:t>
      </w:r>
      <w:r w:rsidR="00915962">
        <w:rPr>
          <w:rFonts w:ascii="Arial" w:hAnsi="Arial" w:cs="Arial"/>
          <w:color w:val="0D0D0D"/>
          <w:sz w:val="24"/>
          <w:szCs w:val="24"/>
          <w:shd w:val="clear" w:color="auto" w:fill="F9F9F9"/>
        </w:rPr>
        <w:t xml:space="preserve"> Luego se ve una escena del piloto diciendo “milanesa activada” </w:t>
      </w:r>
      <w:r>
        <w:rPr>
          <w:rFonts w:ascii="Arial" w:hAnsi="Arial" w:cs="Arial"/>
          <w:color w:val="0D0D0D"/>
          <w:sz w:val="24"/>
          <w:szCs w:val="24"/>
          <w:shd w:val="clear" w:color="auto" w:fill="F9F9F9"/>
        </w:rPr>
        <w:t xml:space="preserve"> </w:t>
      </w:r>
      <w:r w:rsidR="00915962">
        <w:rPr>
          <w:rFonts w:ascii="Arial" w:hAnsi="Arial" w:cs="Arial"/>
          <w:color w:val="0D0D0D"/>
          <w:sz w:val="24"/>
          <w:szCs w:val="24"/>
          <w:shd w:val="clear" w:color="auto" w:fill="F9F9F9"/>
        </w:rPr>
        <w:t>m</w:t>
      </w:r>
      <w:r>
        <w:rPr>
          <w:rFonts w:ascii="Arial" w:hAnsi="Arial" w:cs="Arial"/>
          <w:color w:val="0D0D0D"/>
          <w:sz w:val="24"/>
          <w:szCs w:val="24"/>
          <w:shd w:val="clear" w:color="auto" w:fill="F9F9F9"/>
        </w:rPr>
        <w:t>ientras</w:t>
      </w:r>
      <w:r w:rsidR="00915962">
        <w:rPr>
          <w:rFonts w:ascii="Arial" w:hAnsi="Arial" w:cs="Arial"/>
          <w:color w:val="0D0D0D"/>
          <w:sz w:val="24"/>
          <w:szCs w:val="24"/>
          <w:shd w:val="clear" w:color="auto" w:fill="F9F9F9"/>
        </w:rPr>
        <w:t xml:space="preserve"> el padre</w:t>
      </w:r>
      <w:r>
        <w:rPr>
          <w:rFonts w:ascii="Arial" w:hAnsi="Arial" w:cs="Arial"/>
          <w:color w:val="0D0D0D"/>
          <w:sz w:val="24"/>
          <w:szCs w:val="24"/>
          <w:shd w:val="clear" w:color="auto" w:fill="F9F9F9"/>
        </w:rPr>
        <w:t xml:space="preserve"> coloca la milanesa sobre el Sartén</w:t>
      </w:r>
      <w:r w:rsidR="00915962">
        <w:rPr>
          <w:rFonts w:ascii="Arial" w:hAnsi="Arial" w:cs="Arial"/>
          <w:color w:val="0D0D0D"/>
          <w:sz w:val="24"/>
          <w:szCs w:val="24"/>
          <w:shd w:val="clear" w:color="auto" w:fill="F9F9F9"/>
        </w:rPr>
        <w:t xml:space="preserve"> con aceite hirviendo, poniendo una alarma en un reloj de cocina. Luego, cuando el reloj de cocina suena, el padre y su hijo se sientan a comer, mientras el hijo sigue sobre los hombros de su padre. </w:t>
      </w:r>
    </w:p>
    <w:p w:rsidR="00C81463" w:rsidRDefault="00C81463" w:rsidP="00965E62">
      <w:pPr>
        <w:ind w:left="360"/>
        <w:rPr>
          <w:rFonts w:ascii="Arial" w:hAnsi="Arial" w:cs="Arial"/>
          <w:b/>
          <w:color w:val="0D0D0D"/>
          <w:sz w:val="24"/>
          <w:szCs w:val="24"/>
          <w:u w:val="single"/>
          <w:shd w:val="clear" w:color="auto" w:fill="F9F9F9"/>
        </w:rPr>
      </w:pPr>
      <w:r>
        <w:rPr>
          <w:rFonts w:ascii="Arial" w:hAnsi="Arial" w:cs="Arial"/>
          <w:b/>
          <w:color w:val="0D0D0D"/>
          <w:sz w:val="24"/>
          <w:szCs w:val="24"/>
          <w:u w:val="single"/>
          <w:shd w:val="clear" w:color="auto" w:fill="F9F9F9"/>
        </w:rPr>
        <w:t xml:space="preserve">El rol del Padre está cambiando </w:t>
      </w:r>
    </w:p>
    <w:p w:rsidR="009B40BE" w:rsidRDefault="00C81463" w:rsidP="00965E62">
      <w:pPr>
        <w:ind w:left="360"/>
        <w:rPr>
          <w:rFonts w:ascii="Arial" w:hAnsi="Arial" w:cs="Arial"/>
          <w:color w:val="0D0D0D"/>
          <w:sz w:val="24"/>
          <w:szCs w:val="24"/>
          <w:shd w:val="clear" w:color="auto" w:fill="F9F9F9"/>
        </w:rPr>
      </w:pPr>
      <w:r>
        <w:rPr>
          <w:rFonts w:ascii="Arial" w:hAnsi="Arial" w:cs="Arial"/>
          <w:color w:val="0D0D0D"/>
          <w:sz w:val="24"/>
          <w:szCs w:val="24"/>
          <w:shd w:val="clear" w:color="auto" w:fill="F9F9F9"/>
        </w:rPr>
        <w:t>No debería ser extraño</w:t>
      </w:r>
      <w:r w:rsidR="009B40BE">
        <w:rPr>
          <w:rFonts w:ascii="Arial" w:hAnsi="Arial" w:cs="Arial"/>
          <w:color w:val="0D0D0D"/>
          <w:sz w:val="24"/>
          <w:szCs w:val="24"/>
          <w:shd w:val="clear" w:color="auto" w:fill="F9F9F9"/>
        </w:rPr>
        <w:t xml:space="preserve"> (y, mucho menos aún, de poca importancia) el </w:t>
      </w:r>
      <w:r w:rsidR="001A0AA0">
        <w:rPr>
          <w:rFonts w:ascii="Arial" w:hAnsi="Arial" w:cs="Arial"/>
          <w:color w:val="0D0D0D"/>
          <w:sz w:val="24"/>
          <w:szCs w:val="24"/>
          <w:shd w:val="clear" w:color="auto" w:fill="F9F9F9"/>
        </w:rPr>
        <w:t xml:space="preserve">asumir </w:t>
      </w:r>
      <w:r w:rsidR="004733D2">
        <w:rPr>
          <w:rFonts w:ascii="Arial" w:hAnsi="Arial" w:cs="Arial"/>
          <w:color w:val="0D0D0D"/>
          <w:sz w:val="24"/>
          <w:szCs w:val="24"/>
          <w:shd w:val="clear" w:color="auto" w:fill="F9F9F9"/>
        </w:rPr>
        <w:t>que ciertos imaginarios sociales</w:t>
      </w:r>
      <w:r>
        <w:rPr>
          <w:rFonts w:ascii="Arial" w:hAnsi="Arial" w:cs="Arial"/>
          <w:color w:val="0D0D0D"/>
          <w:sz w:val="24"/>
          <w:szCs w:val="24"/>
          <w:shd w:val="clear" w:color="auto" w:fill="F9F9F9"/>
        </w:rPr>
        <w:t xml:space="preserve"> que se les asignaban a los padres </w:t>
      </w:r>
      <w:r w:rsidR="009B40BE">
        <w:rPr>
          <w:rFonts w:ascii="Arial" w:hAnsi="Arial" w:cs="Arial"/>
          <w:color w:val="0D0D0D"/>
          <w:sz w:val="24"/>
          <w:szCs w:val="24"/>
          <w:shd w:val="clear" w:color="auto" w:fill="F9F9F9"/>
        </w:rPr>
        <w:t>en tiempos anteriores</w:t>
      </w:r>
      <w:r>
        <w:rPr>
          <w:rFonts w:ascii="Arial" w:hAnsi="Arial" w:cs="Arial"/>
          <w:color w:val="0D0D0D"/>
          <w:sz w:val="24"/>
          <w:szCs w:val="24"/>
          <w:shd w:val="clear" w:color="auto" w:fill="F9F9F9"/>
        </w:rPr>
        <w:t xml:space="preserve"> </w:t>
      </w:r>
      <w:r w:rsidR="009B40BE">
        <w:rPr>
          <w:rFonts w:ascii="Arial" w:hAnsi="Arial" w:cs="Arial"/>
          <w:color w:val="0D0D0D"/>
          <w:sz w:val="24"/>
          <w:szCs w:val="24"/>
          <w:shd w:val="clear" w:color="auto" w:fill="F9F9F9"/>
        </w:rPr>
        <w:t xml:space="preserve">se han ido modificando radicalmente con la llegada del siglo XXI. </w:t>
      </w:r>
    </w:p>
    <w:p w:rsidR="004733D2" w:rsidRPr="004733D2" w:rsidRDefault="004733D2" w:rsidP="004733D2">
      <w:pPr>
        <w:ind w:left="360"/>
        <w:rPr>
          <w:rFonts w:ascii="Arial" w:hAnsi="Arial" w:cs="Arial"/>
          <w:color w:val="0D0D0D"/>
          <w:sz w:val="24"/>
          <w:szCs w:val="24"/>
          <w:shd w:val="clear" w:color="auto" w:fill="F9F9F9"/>
        </w:rPr>
      </w:pPr>
      <w:r>
        <w:rPr>
          <w:rFonts w:ascii="Arial" w:hAnsi="Arial" w:cs="Arial"/>
          <w:color w:val="0D0D0D"/>
          <w:sz w:val="24"/>
          <w:szCs w:val="24"/>
          <w:shd w:val="clear" w:color="auto" w:fill="F9F9F9"/>
        </w:rPr>
        <w:t>Según l</w:t>
      </w:r>
      <w:r w:rsidRPr="004733D2">
        <w:rPr>
          <w:rFonts w:ascii="Arial" w:hAnsi="Arial" w:cs="Arial"/>
          <w:color w:val="0D0D0D"/>
          <w:sz w:val="24"/>
          <w:szCs w:val="24"/>
          <w:shd w:val="clear" w:color="auto" w:fill="F9F9F9"/>
        </w:rPr>
        <w:t>a Comisión Económica para América Latina y el Caribe (</w:t>
      </w:r>
      <w:r w:rsidR="0067586C">
        <w:rPr>
          <w:rFonts w:ascii="Arial" w:hAnsi="Arial" w:cs="Arial"/>
          <w:color w:val="0D0D0D"/>
          <w:sz w:val="24"/>
          <w:szCs w:val="24"/>
          <w:shd w:val="clear" w:color="auto" w:fill="F9F9F9"/>
        </w:rPr>
        <w:t>CEPAL</w:t>
      </w:r>
      <w:r w:rsidRPr="004733D2">
        <w:rPr>
          <w:rFonts w:ascii="Arial" w:hAnsi="Arial" w:cs="Arial"/>
          <w:color w:val="0D0D0D"/>
          <w:sz w:val="24"/>
          <w:szCs w:val="24"/>
          <w:shd w:val="clear" w:color="auto" w:fill="F9F9F9"/>
        </w:rPr>
        <w:t>)</w:t>
      </w:r>
      <w:r>
        <w:rPr>
          <w:rFonts w:ascii="Arial" w:hAnsi="Arial" w:cs="Arial"/>
          <w:color w:val="0D0D0D"/>
          <w:sz w:val="24"/>
          <w:szCs w:val="24"/>
          <w:shd w:val="clear" w:color="auto" w:fill="F9F9F9"/>
        </w:rPr>
        <w:t xml:space="preserve">, </w:t>
      </w:r>
      <w:r w:rsidRPr="004733D2">
        <w:rPr>
          <w:rFonts w:ascii="Arial" w:hAnsi="Arial" w:cs="Arial"/>
          <w:color w:val="0D0D0D"/>
          <w:sz w:val="24"/>
          <w:szCs w:val="24"/>
          <w:shd w:val="clear" w:color="auto" w:fill="F9F9F9"/>
        </w:rPr>
        <w:t>las transformaciones en la concepción de la paternidad se re</w:t>
      </w:r>
      <w:r>
        <w:rPr>
          <w:rFonts w:ascii="Arial" w:hAnsi="Arial" w:cs="Arial"/>
          <w:color w:val="0D0D0D"/>
          <w:sz w:val="24"/>
          <w:szCs w:val="24"/>
          <w:shd w:val="clear" w:color="auto" w:fill="F9F9F9"/>
        </w:rPr>
        <w:t>lacionan con distintos factores:</w:t>
      </w:r>
    </w:p>
    <w:p w:rsidR="004733D2" w:rsidRDefault="004733D2" w:rsidP="004733D2">
      <w:pPr>
        <w:pStyle w:val="Prrafodelista"/>
        <w:numPr>
          <w:ilvl w:val="0"/>
          <w:numId w:val="2"/>
        </w:numPr>
        <w:rPr>
          <w:rFonts w:ascii="Arial" w:hAnsi="Arial" w:cs="Arial"/>
          <w:color w:val="0D0D0D"/>
          <w:sz w:val="24"/>
          <w:szCs w:val="24"/>
          <w:shd w:val="clear" w:color="auto" w:fill="F9F9F9"/>
        </w:rPr>
      </w:pPr>
      <w:r w:rsidRPr="004733D2">
        <w:rPr>
          <w:rFonts w:ascii="Arial" w:hAnsi="Arial" w:cs="Arial"/>
          <w:color w:val="0D0D0D"/>
          <w:sz w:val="24"/>
          <w:szCs w:val="24"/>
          <w:shd w:val="clear" w:color="auto" w:fill="F9F9F9"/>
        </w:rPr>
        <w:t>los cambios en la dinámica sociodemográfica de la población y su relación con el tamaño y composición de las familias,</w:t>
      </w:r>
    </w:p>
    <w:p w:rsidR="004733D2" w:rsidRPr="004733D2" w:rsidRDefault="004733D2" w:rsidP="004733D2">
      <w:pPr>
        <w:pStyle w:val="Prrafodelista"/>
        <w:rPr>
          <w:rFonts w:ascii="Arial" w:hAnsi="Arial" w:cs="Arial"/>
          <w:color w:val="0D0D0D"/>
          <w:sz w:val="24"/>
          <w:szCs w:val="24"/>
          <w:shd w:val="clear" w:color="auto" w:fill="F9F9F9"/>
        </w:rPr>
      </w:pPr>
    </w:p>
    <w:p w:rsidR="004733D2" w:rsidRDefault="004733D2" w:rsidP="004733D2">
      <w:pPr>
        <w:pStyle w:val="Prrafodelista"/>
        <w:numPr>
          <w:ilvl w:val="0"/>
          <w:numId w:val="2"/>
        </w:numPr>
        <w:rPr>
          <w:rFonts w:ascii="Arial" w:hAnsi="Arial" w:cs="Arial"/>
          <w:color w:val="0D0D0D"/>
          <w:sz w:val="24"/>
          <w:szCs w:val="24"/>
          <w:shd w:val="clear" w:color="auto" w:fill="F9F9F9"/>
        </w:rPr>
      </w:pPr>
      <w:r w:rsidRPr="004733D2">
        <w:rPr>
          <w:rFonts w:ascii="Arial" w:hAnsi="Arial" w:cs="Arial"/>
          <w:color w:val="0D0D0D"/>
          <w:sz w:val="24"/>
          <w:szCs w:val="24"/>
          <w:shd w:val="clear" w:color="auto" w:fill="F9F9F9"/>
        </w:rPr>
        <w:t>las transformaciones en los papeles sociales de las mujeres, dentro y fuera de la familia;</w:t>
      </w:r>
    </w:p>
    <w:p w:rsidR="004733D2" w:rsidRPr="004733D2" w:rsidRDefault="004733D2" w:rsidP="004733D2">
      <w:pPr>
        <w:rPr>
          <w:rFonts w:ascii="Arial" w:hAnsi="Arial" w:cs="Arial"/>
          <w:color w:val="0D0D0D"/>
          <w:sz w:val="24"/>
          <w:szCs w:val="24"/>
          <w:shd w:val="clear" w:color="auto" w:fill="F9F9F9"/>
        </w:rPr>
      </w:pPr>
    </w:p>
    <w:p w:rsidR="004733D2" w:rsidRDefault="004733D2" w:rsidP="004733D2">
      <w:pPr>
        <w:pStyle w:val="Prrafodelista"/>
        <w:numPr>
          <w:ilvl w:val="0"/>
          <w:numId w:val="2"/>
        </w:numPr>
        <w:rPr>
          <w:rFonts w:ascii="Arial" w:hAnsi="Arial" w:cs="Arial"/>
          <w:color w:val="0D0D0D"/>
          <w:sz w:val="24"/>
          <w:szCs w:val="24"/>
          <w:shd w:val="clear" w:color="auto" w:fill="F9F9F9"/>
        </w:rPr>
      </w:pPr>
      <w:r w:rsidRPr="004733D2">
        <w:rPr>
          <w:rFonts w:ascii="Arial" w:hAnsi="Arial" w:cs="Arial"/>
          <w:color w:val="0D0D0D"/>
          <w:sz w:val="24"/>
          <w:szCs w:val="24"/>
          <w:shd w:val="clear" w:color="auto" w:fill="F9F9F9"/>
        </w:rPr>
        <w:t>las tendencias hacia la individualización de los derechos, que originan nuevas demandas públicas y nuevos sujetos sociales, como en el caso de los derechos de las mujeres, de la infancia, de las personas de la “tercera edad” y de aquellos con habilidades diferentes, y</w:t>
      </w:r>
    </w:p>
    <w:p w:rsidR="004733D2" w:rsidRPr="004733D2" w:rsidRDefault="004733D2" w:rsidP="004733D2">
      <w:pPr>
        <w:rPr>
          <w:rFonts w:ascii="Arial" w:hAnsi="Arial" w:cs="Arial"/>
          <w:color w:val="0D0D0D"/>
          <w:sz w:val="24"/>
          <w:szCs w:val="24"/>
          <w:shd w:val="clear" w:color="auto" w:fill="F9F9F9"/>
        </w:rPr>
      </w:pPr>
    </w:p>
    <w:p w:rsidR="004733D2" w:rsidRDefault="004733D2" w:rsidP="004733D2">
      <w:pPr>
        <w:pStyle w:val="Prrafodelista"/>
        <w:numPr>
          <w:ilvl w:val="0"/>
          <w:numId w:val="2"/>
        </w:numPr>
        <w:rPr>
          <w:rFonts w:ascii="Arial" w:hAnsi="Arial" w:cs="Arial"/>
          <w:color w:val="0D0D0D"/>
          <w:sz w:val="24"/>
          <w:szCs w:val="24"/>
          <w:shd w:val="clear" w:color="auto" w:fill="F9F9F9"/>
        </w:rPr>
      </w:pPr>
      <w:r w:rsidRPr="004733D2">
        <w:rPr>
          <w:rFonts w:ascii="Arial" w:hAnsi="Arial" w:cs="Arial"/>
          <w:color w:val="0D0D0D"/>
          <w:sz w:val="24"/>
          <w:szCs w:val="24"/>
          <w:shd w:val="clear" w:color="auto" w:fill="F9F9F9"/>
        </w:rPr>
        <w:t>los cambios en las formas de abordaje de la familia, que evidencian la necesidad de desarrollar nuevas definiciones normativas entre los sujetos, las familias y el Estado</w:t>
      </w:r>
      <w:r>
        <w:rPr>
          <w:rFonts w:ascii="Arial" w:hAnsi="Arial" w:cs="Arial"/>
          <w:color w:val="0D0D0D"/>
          <w:sz w:val="24"/>
          <w:szCs w:val="24"/>
          <w:shd w:val="clear" w:color="auto" w:fill="F9F9F9"/>
        </w:rPr>
        <w:t xml:space="preserve">. </w:t>
      </w:r>
      <w:r w:rsidR="0067586C">
        <w:rPr>
          <w:rFonts w:ascii="Arial" w:hAnsi="Arial" w:cs="Arial"/>
          <w:color w:val="0D0D0D"/>
          <w:sz w:val="24"/>
          <w:szCs w:val="24"/>
          <w:shd w:val="clear" w:color="auto" w:fill="F9F9F9"/>
          <w:vertAlign w:val="superscript"/>
        </w:rPr>
        <w:t>5</w:t>
      </w:r>
    </w:p>
    <w:p w:rsidR="004733D2" w:rsidRPr="004733D2" w:rsidRDefault="004733D2" w:rsidP="004733D2">
      <w:pPr>
        <w:pStyle w:val="Prrafodelista"/>
        <w:rPr>
          <w:rFonts w:ascii="Arial" w:hAnsi="Arial" w:cs="Arial"/>
          <w:color w:val="0D0D0D"/>
          <w:sz w:val="24"/>
          <w:szCs w:val="24"/>
          <w:shd w:val="clear" w:color="auto" w:fill="F9F9F9"/>
        </w:rPr>
      </w:pPr>
    </w:p>
    <w:p w:rsidR="00744DB8" w:rsidRDefault="004733D2"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lastRenderedPageBreak/>
        <w:t xml:space="preserve">Dentro de todas las </w:t>
      </w:r>
      <w:r w:rsidR="00744DB8">
        <w:rPr>
          <w:rFonts w:ascii="Arial" w:hAnsi="Arial" w:cs="Arial"/>
          <w:color w:val="0D0D0D"/>
          <w:sz w:val="24"/>
          <w:szCs w:val="24"/>
          <w:shd w:val="clear" w:color="auto" w:fill="F9F9F9"/>
        </w:rPr>
        <w:t xml:space="preserve">nuevas </w:t>
      </w:r>
      <w:r>
        <w:rPr>
          <w:rFonts w:ascii="Arial" w:hAnsi="Arial" w:cs="Arial"/>
          <w:color w:val="0D0D0D"/>
          <w:sz w:val="24"/>
          <w:szCs w:val="24"/>
          <w:shd w:val="clear" w:color="auto" w:fill="F9F9F9"/>
        </w:rPr>
        <w:t>concepciones</w:t>
      </w:r>
      <w:r w:rsidR="00744DB8">
        <w:rPr>
          <w:rFonts w:ascii="Arial" w:hAnsi="Arial" w:cs="Arial"/>
          <w:color w:val="0D0D0D"/>
          <w:sz w:val="24"/>
          <w:szCs w:val="24"/>
          <w:shd w:val="clear" w:color="auto" w:fill="F9F9F9"/>
        </w:rPr>
        <w:t xml:space="preserve"> sobre la paternidad, de la que trata esta publicidad (o mejor dicho, este análisis sobre tal publicidad)  es sobre el rol de los padres en las tareas del hogar (en este caso, cocinar).</w:t>
      </w:r>
    </w:p>
    <w:p w:rsidR="009F4644" w:rsidRDefault="00744DB8"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 La primera aclaración entre paréntesis del párrafo anterior se deb</w:t>
      </w:r>
      <w:r w:rsidR="00A3628A">
        <w:rPr>
          <w:rFonts w:ascii="Arial" w:hAnsi="Arial" w:cs="Arial"/>
          <w:color w:val="0D0D0D"/>
          <w:sz w:val="24"/>
          <w:szCs w:val="24"/>
          <w:shd w:val="clear" w:color="auto" w:fill="F9F9F9"/>
        </w:rPr>
        <w:t>e a que, en realidad, no se puede</w:t>
      </w:r>
      <w:r>
        <w:rPr>
          <w:rFonts w:ascii="Arial" w:hAnsi="Arial" w:cs="Arial"/>
          <w:color w:val="0D0D0D"/>
          <w:sz w:val="24"/>
          <w:szCs w:val="24"/>
          <w:shd w:val="clear" w:color="auto" w:fill="F9F9F9"/>
        </w:rPr>
        <w:t xml:space="preserve"> determinar si </w:t>
      </w:r>
      <w:r w:rsidR="009F4644">
        <w:rPr>
          <w:rFonts w:ascii="Arial" w:hAnsi="Arial" w:cs="Arial"/>
          <w:color w:val="0D0D0D"/>
          <w:sz w:val="24"/>
          <w:szCs w:val="24"/>
          <w:shd w:val="clear" w:color="auto" w:fill="F9F9F9"/>
        </w:rPr>
        <w:t xml:space="preserve">realmente </w:t>
      </w:r>
      <w:r>
        <w:rPr>
          <w:rFonts w:ascii="Arial" w:hAnsi="Arial" w:cs="Arial"/>
          <w:color w:val="0D0D0D"/>
          <w:sz w:val="24"/>
          <w:szCs w:val="24"/>
          <w:shd w:val="clear" w:color="auto" w:fill="F9F9F9"/>
        </w:rPr>
        <w:t xml:space="preserve">la intención </w:t>
      </w:r>
      <w:r w:rsidR="009F4644">
        <w:rPr>
          <w:rFonts w:ascii="Arial" w:hAnsi="Arial" w:cs="Arial"/>
          <w:color w:val="0D0D0D"/>
          <w:sz w:val="24"/>
          <w:szCs w:val="24"/>
          <w:shd w:val="clear" w:color="auto" w:fill="F9F9F9"/>
        </w:rPr>
        <w:t>principal de tal spot era mostrar a un padre cocinando con el objetivo de generar conc</w:t>
      </w:r>
      <w:r w:rsidR="001A0AA0">
        <w:rPr>
          <w:rFonts w:ascii="Arial" w:hAnsi="Arial" w:cs="Arial"/>
          <w:color w:val="0D0D0D"/>
          <w:sz w:val="24"/>
          <w:szCs w:val="24"/>
          <w:shd w:val="clear" w:color="auto" w:fill="F9F9F9"/>
        </w:rPr>
        <w:t>iencia o empezar a naturalizar tal hecho</w:t>
      </w:r>
      <w:r w:rsidR="00A3628A">
        <w:rPr>
          <w:rFonts w:ascii="Arial" w:hAnsi="Arial" w:cs="Arial"/>
          <w:color w:val="0D0D0D"/>
          <w:sz w:val="24"/>
          <w:szCs w:val="24"/>
          <w:shd w:val="clear" w:color="auto" w:fill="F9F9F9"/>
        </w:rPr>
        <w:t>. De hecho, ni siquiera se puede</w:t>
      </w:r>
      <w:r w:rsidR="009F4644">
        <w:rPr>
          <w:rFonts w:ascii="Arial" w:hAnsi="Arial" w:cs="Arial"/>
          <w:color w:val="0D0D0D"/>
          <w:sz w:val="24"/>
          <w:szCs w:val="24"/>
          <w:shd w:val="clear" w:color="auto" w:fill="F9F9F9"/>
        </w:rPr>
        <w:t xml:space="preserve"> determinar si esto siquiera estaba previsto en los planes de la Agencia Madre</w:t>
      </w:r>
      <w:r w:rsidR="009B40BE" w:rsidRPr="004733D2">
        <w:rPr>
          <w:rFonts w:ascii="Arial" w:hAnsi="Arial" w:cs="Arial"/>
          <w:color w:val="0D0D0D"/>
          <w:sz w:val="24"/>
          <w:szCs w:val="24"/>
          <w:shd w:val="clear" w:color="auto" w:fill="F9F9F9"/>
        </w:rPr>
        <w:t xml:space="preserve"> </w:t>
      </w:r>
      <w:r w:rsidR="009F4644">
        <w:rPr>
          <w:rFonts w:ascii="Arial" w:hAnsi="Arial" w:cs="Arial"/>
          <w:color w:val="0D0D0D"/>
          <w:sz w:val="24"/>
          <w:szCs w:val="24"/>
          <w:shd w:val="clear" w:color="auto" w:fill="F9F9F9"/>
        </w:rPr>
        <w:t xml:space="preserve">(directora creativa del spot) </w:t>
      </w:r>
      <w:r w:rsidR="00915962" w:rsidRPr="004733D2">
        <w:rPr>
          <w:rFonts w:ascii="Arial" w:hAnsi="Arial" w:cs="Arial"/>
          <w:color w:val="0D0D0D"/>
          <w:sz w:val="24"/>
          <w:szCs w:val="24"/>
          <w:shd w:val="clear" w:color="auto" w:fill="F9F9F9"/>
        </w:rPr>
        <w:t xml:space="preserve"> </w:t>
      </w:r>
      <w:r w:rsidR="009F4644">
        <w:rPr>
          <w:rFonts w:ascii="Arial" w:hAnsi="Arial" w:cs="Arial"/>
          <w:color w:val="0D0D0D"/>
          <w:sz w:val="24"/>
          <w:szCs w:val="24"/>
          <w:shd w:val="clear" w:color="auto" w:fill="F9F9F9"/>
        </w:rPr>
        <w:t xml:space="preserve">o por el auspiciante (Paty). </w:t>
      </w:r>
      <w:r w:rsidR="00E13B1B">
        <w:rPr>
          <w:rFonts w:ascii="Arial" w:hAnsi="Arial" w:cs="Arial"/>
          <w:color w:val="0D0D0D"/>
          <w:sz w:val="24"/>
          <w:szCs w:val="24"/>
          <w:shd w:val="clear" w:color="auto" w:fill="F9F9F9"/>
        </w:rPr>
        <w:t xml:space="preserve"> </w:t>
      </w:r>
    </w:p>
    <w:p w:rsidR="00487EB1" w:rsidRDefault="009F4644"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Sin embargo, más allá de si tenían </w:t>
      </w:r>
      <w:r w:rsidR="00487EB1">
        <w:rPr>
          <w:rFonts w:ascii="Arial" w:hAnsi="Arial" w:cs="Arial"/>
          <w:color w:val="0D0D0D"/>
          <w:sz w:val="24"/>
          <w:szCs w:val="24"/>
          <w:shd w:val="clear" w:color="auto" w:fill="F9F9F9"/>
        </w:rPr>
        <w:t>o no l</w:t>
      </w:r>
      <w:r>
        <w:rPr>
          <w:rFonts w:ascii="Arial" w:hAnsi="Arial" w:cs="Arial"/>
          <w:color w:val="0D0D0D"/>
          <w:sz w:val="24"/>
          <w:szCs w:val="24"/>
          <w:shd w:val="clear" w:color="auto" w:fill="F9F9F9"/>
        </w:rPr>
        <w:t>a intención</w:t>
      </w:r>
      <w:r w:rsidR="00487EB1">
        <w:rPr>
          <w:rFonts w:ascii="Arial" w:hAnsi="Arial" w:cs="Arial"/>
          <w:color w:val="0D0D0D"/>
          <w:sz w:val="24"/>
          <w:szCs w:val="24"/>
          <w:shd w:val="clear" w:color="auto" w:fill="F9F9F9"/>
        </w:rPr>
        <w:t xml:space="preserve"> antes mencionada</w:t>
      </w:r>
      <w:r>
        <w:rPr>
          <w:rFonts w:ascii="Arial" w:hAnsi="Arial" w:cs="Arial"/>
          <w:color w:val="0D0D0D"/>
          <w:sz w:val="24"/>
          <w:szCs w:val="24"/>
          <w:shd w:val="clear" w:color="auto" w:fill="F9F9F9"/>
        </w:rPr>
        <w:t xml:space="preserve">, </w:t>
      </w:r>
      <w:r w:rsidR="00A3628A">
        <w:rPr>
          <w:rFonts w:ascii="Arial" w:hAnsi="Arial" w:cs="Arial"/>
          <w:color w:val="0D0D0D"/>
          <w:sz w:val="24"/>
          <w:szCs w:val="24"/>
          <w:shd w:val="clear" w:color="auto" w:fill="F9F9F9"/>
        </w:rPr>
        <w:t>si nos ponemos a analizar con detenimiento</w:t>
      </w:r>
      <w:r w:rsidR="00487EB1">
        <w:rPr>
          <w:rFonts w:ascii="Arial" w:hAnsi="Arial" w:cs="Arial"/>
          <w:color w:val="0D0D0D"/>
          <w:sz w:val="24"/>
          <w:szCs w:val="24"/>
          <w:shd w:val="clear" w:color="auto" w:fill="F9F9F9"/>
        </w:rPr>
        <w:t xml:space="preserve"> esta publicidad, casi pareciera que esa era la intención</w:t>
      </w:r>
      <w:r w:rsidR="00540177">
        <w:rPr>
          <w:rFonts w:ascii="Arial" w:hAnsi="Arial" w:cs="Arial"/>
          <w:color w:val="0D0D0D"/>
          <w:sz w:val="24"/>
          <w:szCs w:val="24"/>
          <w:shd w:val="clear" w:color="auto" w:fill="F9F9F9"/>
        </w:rPr>
        <w:t xml:space="preserve"> (y, como se verá más adelante en este análisis, probablemente logro pasar desapercibido por un factor en particular)</w:t>
      </w:r>
      <w:r w:rsidR="00487EB1">
        <w:rPr>
          <w:rFonts w:ascii="Arial" w:hAnsi="Arial" w:cs="Arial"/>
          <w:color w:val="0D0D0D"/>
          <w:sz w:val="24"/>
          <w:szCs w:val="24"/>
          <w:shd w:val="clear" w:color="auto" w:fill="F9F9F9"/>
        </w:rPr>
        <w:t xml:space="preserve">. </w:t>
      </w:r>
    </w:p>
    <w:p w:rsidR="00540177" w:rsidRDefault="00487EB1"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t>Un hecho en concreto es el que después despie</w:t>
      </w:r>
      <w:r w:rsidR="00195BF0">
        <w:rPr>
          <w:rFonts w:ascii="Arial" w:hAnsi="Arial" w:cs="Arial"/>
          <w:color w:val="0D0D0D"/>
          <w:sz w:val="24"/>
          <w:szCs w:val="24"/>
          <w:shd w:val="clear" w:color="auto" w:fill="F9F9F9"/>
        </w:rPr>
        <w:t>rta muchas interrogantes en quié</w:t>
      </w:r>
      <w:r>
        <w:rPr>
          <w:rFonts w:ascii="Arial" w:hAnsi="Arial" w:cs="Arial"/>
          <w:color w:val="0D0D0D"/>
          <w:sz w:val="24"/>
          <w:szCs w:val="24"/>
          <w:shd w:val="clear" w:color="auto" w:fill="F9F9F9"/>
        </w:rPr>
        <w:t>n se pone a observar con detenimiento</w:t>
      </w:r>
      <w:r w:rsidR="00540177">
        <w:rPr>
          <w:rFonts w:ascii="Arial" w:hAnsi="Arial" w:cs="Arial"/>
          <w:color w:val="0D0D0D"/>
          <w:sz w:val="24"/>
          <w:szCs w:val="24"/>
          <w:shd w:val="clear" w:color="auto" w:fill="F9F9F9"/>
        </w:rPr>
        <w:t xml:space="preserve"> esta publicidad. Tal hecho es que, durante los 50 segundos que dura la publicidad, en ningún momento aparece una mujer que ocupe el rol de “madre”. Durante la publicidad solo aparecen el hijo y su padre. </w:t>
      </w:r>
    </w:p>
    <w:p w:rsidR="00965E62" w:rsidRDefault="00540177"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t>Y a partir de ahí podemos una variada cantidad de suposiciones:</w:t>
      </w:r>
      <w:r w:rsidR="003F7AC9">
        <w:rPr>
          <w:rFonts w:ascii="Arial" w:hAnsi="Arial" w:cs="Arial"/>
          <w:color w:val="0D0D0D"/>
          <w:sz w:val="24"/>
          <w:szCs w:val="24"/>
          <w:shd w:val="clear" w:color="auto" w:fill="F9F9F9"/>
        </w:rPr>
        <w:t xml:space="preserve"> podría ser que la madre se encontraba trabajando en ese momento  o haciendo otra actividad fuera de casa;</w:t>
      </w:r>
      <w:r>
        <w:rPr>
          <w:rFonts w:ascii="Arial" w:hAnsi="Arial" w:cs="Arial"/>
          <w:color w:val="0D0D0D"/>
          <w:sz w:val="24"/>
          <w:szCs w:val="24"/>
          <w:shd w:val="clear" w:color="auto" w:fill="F9F9F9"/>
        </w:rPr>
        <w:t xml:space="preserve"> podría tratarse de un hombre divorciado cuyo hijo proviene de una relación con su ex pareja, </w:t>
      </w:r>
      <w:r w:rsidR="003F7AC9">
        <w:rPr>
          <w:rFonts w:ascii="Arial" w:hAnsi="Arial" w:cs="Arial"/>
          <w:color w:val="0D0D0D"/>
          <w:sz w:val="24"/>
          <w:szCs w:val="24"/>
          <w:shd w:val="clear" w:color="auto" w:fill="F9F9F9"/>
        </w:rPr>
        <w:t xml:space="preserve">con otra expareja, un encuentro ocasional, su pareja actual, etc. Podría tratarse de un padre soltero, </w:t>
      </w:r>
      <w:r w:rsidR="00F87EDE">
        <w:rPr>
          <w:rFonts w:ascii="Arial" w:hAnsi="Arial" w:cs="Arial"/>
          <w:color w:val="0D0D0D"/>
          <w:sz w:val="24"/>
          <w:szCs w:val="24"/>
          <w:shd w:val="clear" w:color="auto" w:fill="F9F9F9"/>
        </w:rPr>
        <w:t xml:space="preserve">un padre viudo, </w:t>
      </w:r>
      <w:r w:rsidR="003F7AC9">
        <w:rPr>
          <w:rFonts w:ascii="Arial" w:hAnsi="Arial" w:cs="Arial"/>
          <w:color w:val="0D0D0D"/>
          <w:sz w:val="24"/>
          <w:szCs w:val="24"/>
          <w:shd w:val="clear" w:color="auto" w:fill="F9F9F9"/>
        </w:rPr>
        <w:t>un padre adoptivo (un dato curioso es que el niño en la publicidad posee pelo castaño, mientras que el padre tiene pelo negro lo cual podría indicar que el niño heredo el color de pelo de su progenitor o progenitora original, lo cual, a su vez, abre la posibilidad de que el hombre haya alquilado un vientre)</w:t>
      </w:r>
      <w:r w:rsidR="00F87EDE">
        <w:rPr>
          <w:rFonts w:ascii="Arial" w:hAnsi="Arial" w:cs="Arial"/>
          <w:color w:val="0D0D0D"/>
          <w:sz w:val="24"/>
          <w:szCs w:val="24"/>
          <w:shd w:val="clear" w:color="auto" w:fill="F9F9F9"/>
        </w:rPr>
        <w:t xml:space="preserve"> o incluso podría estar en una relación con otro hombre o persona con quien comparte la crianza del niño</w:t>
      </w:r>
      <w:r w:rsidR="004605ED">
        <w:rPr>
          <w:rFonts w:ascii="Arial" w:hAnsi="Arial" w:cs="Arial"/>
          <w:color w:val="0D0D0D"/>
          <w:sz w:val="24"/>
          <w:szCs w:val="24"/>
          <w:shd w:val="clear" w:color="auto" w:fill="F9F9F9"/>
        </w:rPr>
        <w:t xml:space="preserve">. Y así, se podrían sacar muchas otras conclusiones.  </w:t>
      </w:r>
      <w:r w:rsidR="00965E62" w:rsidRPr="004733D2">
        <w:rPr>
          <w:rFonts w:ascii="Arial" w:hAnsi="Arial" w:cs="Arial"/>
          <w:color w:val="0D0D0D"/>
          <w:sz w:val="24"/>
          <w:szCs w:val="24"/>
          <w:shd w:val="clear" w:color="auto" w:fill="F9F9F9"/>
        </w:rPr>
        <w:t xml:space="preserve">     </w:t>
      </w:r>
    </w:p>
    <w:p w:rsidR="00A65FAE" w:rsidRDefault="00F87EDE"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t>Siguiendo con lo anterior dicho, surge otra interrogante</w:t>
      </w:r>
      <w:r w:rsidR="00195BF0">
        <w:rPr>
          <w:rFonts w:ascii="Arial" w:hAnsi="Arial" w:cs="Arial"/>
          <w:color w:val="0D0D0D"/>
          <w:sz w:val="24"/>
          <w:szCs w:val="24"/>
          <w:shd w:val="clear" w:color="auto" w:fill="F9F9F9"/>
        </w:rPr>
        <w:t>,</w:t>
      </w:r>
      <w:r w:rsidR="00F60BFE">
        <w:rPr>
          <w:rFonts w:ascii="Arial" w:hAnsi="Arial" w:cs="Arial"/>
          <w:color w:val="0D0D0D"/>
          <w:sz w:val="24"/>
          <w:szCs w:val="24"/>
          <w:shd w:val="clear" w:color="auto" w:fill="F9F9F9"/>
        </w:rPr>
        <w:t xml:space="preserve"> si se supone</w:t>
      </w:r>
      <w:r>
        <w:rPr>
          <w:rFonts w:ascii="Arial" w:hAnsi="Arial" w:cs="Arial"/>
          <w:color w:val="0D0D0D"/>
          <w:sz w:val="24"/>
          <w:szCs w:val="24"/>
          <w:shd w:val="clear" w:color="auto" w:fill="F9F9F9"/>
        </w:rPr>
        <w:t xml:space="preserve"> el caso de un padre que está criando a su hijo solo: ¿el padre soltero cocina para</w:t>
      </w:r>
      <w:r w:rsidR="00F60BFE">
        <w:rPr>
          <w:rFonts w:ascii="Arial" w:hAnsi="Arial" w:cs="Arial"/>
          <w:color w:val="0D0D0D"/>
          <w:sz w:val="24"/>
          <w:szCs w:val="24"/>
          <w:shd w:val="clear" w:color="auto" w:fill="F9F9F9"/>
        </w:rPr>
        <w:t xml:space="preserve"> su hijo porque disfruta hacerlo</w:t>
      </w:r>
      <w:r>
        <w:rPr>
          <w:rFonts w:ascii="Arial" w:hAnsi="Arial" w:cs="Arial"/>
          <w:color w:val="0D0D0D"/>
          <w:sz w:val="24"/>
          <w:szCs w:val="24"/>
          <w:shd w:val="clear" w:color="auto" w:fill="F9F9F9"/>
        </w:rPr>
        <w:t xml:space="preserve"> o porque, en su condición, debe hacerse cargo </w:t>
      </w:r>
      <w:r w:rsidR="00F60BFE">
        <w:rPr>
          <w:rFonts w:ascii="Arial" w:hAnsi="Arial" w:cs="Arial"/>
          <w:color w:val="0D0D0D"/>
          <w:sz w:val="24"/>
          <w:szCs w:val="24"/>
          <w:shd w:val="clear" w:color="auto" w:fill="F9F9F9"/>
        </w:rPr>
        <w:t xml:space="preserve">necesariamente </w:t>
      </w:r>
      <w:r>
        <w:rPr>
          <w:rFonts w:ascii="Arial" w:hAnsi="Arial" w:cs="Arial"/>
          <w:color w:val="0D0D0D"/>
          <w:sz w:val="24"/>
          <w:szCs w:val="24"/>
          <w:shd w:val="clear" w:color="auto" w:fill="F9F9F9"/>
        </w:rPr>
        <w:t>de las tareas del hogar?</w:t>
      </w:r>
      <w:r w:rsidR="00F60BFE">
        <w:rPr>
          <w:rFonts w:ascii="Arial" w:hAnsi="Arial" w:cs="Arial"/>
          <w:color w:val="0D0D0D"/>
          <w:sz w:val="24"/>
          <w:szCs w:val="24"/>
          <w:shd w:val="clear" w:color="auto" w:fill="F9F9F9"/>
        </w:rPr>
        <w:t xml:space="preserve"> No se trata de un interrogante menor: tendríamos un análisis diferente sobre esta publicidad si en ella se evidenciara la presencia de la madre, mientra</w:t>
      </w:r>
      <w:r w:rsidR="00A177C3">
        <w:rPr>
          <w:rFonts w:ascii="Arial" w:hAnsi="Arial" w:cs="Arial"/>
          <w:color w:val="0D0D0D"/>
          <w:sz w:val="24"/>
          <w:szCs w:val="24"/>
          <w:shd w:val="clear" w:color="auto" w:fill="F9F9F9"/>
        </w:rPr>
        <w:t>s el padre cocina para su hij</w:t>
      </w:r>
      <w:r w:rsidR="00A65FAE">
        <w:rPr>
          <w:rFonts w:ascii="Arial" w:hAnsi="Arial" w:cs="Arial"/>
          <w:color w:val="0D0D0D"/>
          <w:sz w:val="24"/>
          <w:szCs w:val="24"/>
          <w:shd w:val="clear" w:color="auto" w:fill="F9F9F9"/>
        </w:rPr>
        <w:t xml:space="preserve">o. </w:t>
      </w:r>
    </w:p>
    <w:p w:rsidR="009E2507" w:rsidRDefault="00A65FAE"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t>Ahora</w:t>
      </w:r>
      <w:r w:rsidR="00A177C3">
        <w:rPr>
          <w:rFonts w:ascii="Arial" w:hAnsi="Arial" w:cs="Arial"/>
          <w:color w:val="0D0D0D"/>
          <w:sz w:val="24"/>
          <w:szCs w:val="24"/>
          <w:shd w:val="clear" w:color="auto" w:fill="F9F9F9"/>
        </w:rPr>
        <w:t xml:space="preserve"> bien, como quedó demostrado en la introducción</w:t>
      </w:r>
      <w:r w:rsidR="00F60BFE">
        <w:rPr>
          <w:rFonts w:ascii="Arial" w:hAnsi="Arial" w:cs="Arial"/>
          <w:color w:val="0D0D0D"/>
          <w:sz w:val="24"/>
          <w:szCs w:val="24"/>
          <w:shd w:val="clear" w:color="auto" w:fill="F9F9F9"/>
        </w:rPr>
        <w:t xml:space="preserve"> </w:t>
      </w:r>
      <w:r w:rsidR="00A177C3">
        <w:rPr>
          <w:rFonts w:ascii="Arial" w:hAnsi="Arial" w:cs="Arial"/>
          <w:color w:val="0D0D0D"/>
          <w:sz w:val="24"/>
          <w:szCs w:val="24"/>
          <w:shd w:val="clear" w:color="auto" w:fill="F9F9F9"/>
        </w:rPr>
        <w:t xml:space="preserve">de este trabajo, con él cambio las concepciones acerca de los roles de género y de la constitución de las </w:t>
      </w:r>
      <w:r w:rsidR="00A177C3">
        <w:rPr>
          <w:rFonts w:ascii="Arial" w:hAnsi="Arial" w:cs="Arial"/>
          <w:color w:val="0D0D0D"/>
          <w:sz w:val="24"/>
          <w:szCs w:val="24"/>
          <w:shd w:val="clear" w:color="auto" w:fill="F9F9F9"/>
        </w:rPr>
        <w:lastRenderedPageBreak/>
        <w:t>familias, el ejemplo anterior mencionado podría qu</w:t>
      </w:r>
      <w:r>
        <w:rPr>
          <w:rFonts w:ascii="Arial" w:hAnsi="Arial" w:cs="Arial"/>
          <w:color w:val="0D0D0D"/>
          <w:sz w:val="24"/>
          <w:szCs w:val="24"/>
          <w:shd w:val="clear" w:color="auto" w:fill="F9F9F9"/>
        </w:rPr>
        <w:t>edar</w:t>
      </w:r>
      <w:r w:rsidR="00A177C3">
        <w:rPr>
          <w:rFonts w:ascii="Arial" w:hAnsi="Arial" w:cs="Arial"/>
          <w:color w:val="0D0D0D"/>
          <w:sz w:val="24"/>
          <w:szCs w:val="24"/>
          <w:shd w:val="clear" w:color="auto" w:fill="F9F9F9"/>
        </w:rPr>
        <w:t xml:space="preserve"> </w:t>
      </w:r>
      <w:r>
        <w:rPr>
          <w:rFonts w:ascii="Arial" w:hAnsi="Arial" w:cs="Arial"/>
          <w:color w:val="0D0D0D"/>
          <w:sz w:val="24"/>
          <w:szCs w:val="24"/>
          <w:shd w:val="clear" w:color="auto" w:fill="F9F9F9"/>
        </w:rPr>
        <w:t>bastante atrasado en relación, pues asume el hecho de que necesariamente debe existir alguien que cumpla un determinado rol por el simple hecho de que se le atribuyan determinadas características (en este caso “binarias”, es decir, ciertas tareas se le designa</w:t>
      </w:r>
      <w:r w:rsidR="009E2507">
        <w:rPr>
          <w:rFonts w:ascii="Arial" w:hAnsi="Arial" w:cs="Arial"/>
          <w:color w:val="0D0D0D"/>
          <w:sz w:val="24"/>
          <w:szCs w:val="24"/>
          <w:shd w:val="clear" w:color="auto" w:fill="F9F9F9"/>
        </w:rPr>
        <w:t>n a los padres por ciertas características atribuidas socialmente a la masculinidad</w:t>
      </w:r>
      <w:r>
        <w:rPr>
          <w:rFonts w:ascii="Arial" w:hAnsi="Arial" w:cs="Arial"/>
          <w:color w:val="0D0D0D"/>
          <w:sz w:val="24"/>
          <w:szCs w:val="24"/>
          <w:shd w:val="clear" w:color="auto" w:fill="F9F9F9"/>
        </w:rPr>
        <w:t xml:space="preserve"> </w:t>
      </w:r>
      <w:r w:rsidR="009E2507">
        <w:rPr>
          <w:rFonts w:ascii="Arial" w:hAnsi="Arial" w:cs="Arial"/>
          <w:color w:val="0D0D0D"/>
          <w:sz w:val="24"/>
          <w:szCs w:val="24"/>
          <w:shd w:val="clear" w:color="auto" w:fill="F9F9F9"/>
        </w:rPr>
        <w:t>y ciertas tareas a madres por  tales características atribuidas a la femineidad</w:t>
      </w:r>
      <w:r>
        <w:rPr>
          <w:rFonts w:ascii="Arial" w:hAnsi="Arial" w:cs="Arial"/>
          <w:color w:val="0D0D0D"/>
          <w:sz w:val="24"/>
          <w:szCs w:val="24"/>
          <w:shd w:val="clear" w:color="auto" w:fill="F9F9F9"/>
        </w:rPr>
        <w:t>)</w:t>
      </w:r>
      <w:r w:rsidR="009E2507">
        <w:rPr>
          <w:rFonts w:ascii="Arial" w:hAnsi="Arial" w:cs="Arial"/>
          <w:color w:val="0D0D0D"/>
          <w:sz w:val="24"/>
          <w:szCs w:val="24"/>
          <w:shd w:val="clear" w:color="auto" w:fill="F9F9F9"/>
        </w:rPr>
        <w:t xml:space="preserve">. </w:t>
      </w:r>
    </w:p>
    <w:p w:rsidR="00D23CC2" w:rsidRDefault="00EC5157"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t>Dicho esto, y sin intención de excusar al spot (pues en 2016 estos debates se daban</w:t>
      </w:r>
      <w:r w:rsidR="002D6BD8">
        <w:rPr>
          <w:rFonts w:ascii="Arial" w:hAnsi="Arial" w:cs="Arial"/>
          <w:color w:val="0D0D0D"/>
          <w:sz w:val="24"/>
          <w:szCs w:val="24"/>
          <w:shd w:val="clear" w:color="auto" w:fill="F9F9F9"/>
        </w:rPr>
        <w:t xml:space="preserve"> y actualmente se siguen dando), no se debe dejar de lado el hecho de </w:t>
      </w:r>
      <w:r w:rsidR="00D23CC2">
        <w:rPr>
          <w:rFonts w:ascii="Arial" w:hAnsi="Arial" w:cs="Arial"/>
          <w:color w:val="0D0D0D"/>
          <w:sz w:val="24"/>
          <w:szCs w:val="24"/>
          <w:shd w:val="clear" w:color="auto" w:fill="F9F9F9"/>
        </w:rPr>
        <w:t>que, para</w:t>
      </w:r>
      <w:r w:rsidR="002D6BD8">
        <w:rPr>
          <w:rFonts w:ascii="Arial" w:hAnsi="Arial" w:cs="Arial"/>
          <w:color w:val="0D0D0D"/>
          <w:sz w:val="24"/>
          <w:szCs w:val="24"/>
          <w:shd w:val="clear" w:color="auto" w:fill="F9F9F9"/>
        </w:rPr>
        <w:t xml:space="preserve"> la publicidad, como todo discurso, </w:t>
      </w:r>
      <w:r w:rsidR="00195BF0">
        <w:rPr>
          <w:rFonts w:ascii="Arial" w:hAnsi="Arial" w:cs="Arial"/>
          <w:color w:val="0D0D0D"/>
          <w:sz w:val="24"/>
          <w:szCs w:val="24"/>
          <w:shd w:val="clear" w:color="auto" w:fill="F9F9F9"/>
        </w:rPr>
        <w:t xml:space="preserve">y </w:t>
      </w:r>
      <w:r w:rsidR="002D6BD8">
        <w:rPr>
          <w:rFonts w:ascii="Arial" w:hAnsi="Arial" w:cs="Arial"/>
          <w:color w:val="0D0D0D"/>
          <w:sz w:val="24"/>
          <w:szCs w:val="24"/>
          <w:shd w:val="clear" w:color="auto" w:fill="F9F9F9"/>
        </w:rPr>
        <w:t xml:space="preserve">si bien se va adaptando a los tiempos, </w:t>
      </w:r>
      <w:r w:rsidR="00D23CC2">
        <w:rPr>
          <w:rFonts w:ascii="Arial" w:hAnsi="Arial" w:cs="Arial"/>
          <w:color w:val="0D0D0D"/>
          <w:sz w:val="24"/>
          <w:szCs w:val="24"/>
          <w:shd w:val="clear" w:color="auto" w:fill="F9F9F9"/>
        </w:rPr>
        <w:t xml:space="preserve">le </w:t>
      </w:r>
      <w:r w:rsidR="002D6BD8">
        <w:rPr>
          <w:rFonts w:ascii="Arial" w:hAnsi="Arial" w:cs="Arial"/>
          <w:color w:val="0D0D0D"/>
          <w:sz w:val="24"/>
          <w:szCs w:val="24"/>
          <w:shd w:val="clear" w:color="auto" w:fill="F9F9F9"/>
        </w:rPr>
        <w:t>es muy difícil que se deshaga de ciertos vestigios tan fuertemente arraigados en los imaginarios sociales, como es el caso de la heteronormatividad</w:t>
      </w:r>
      <w:r w:rsidR="00D23CC2">
        <w:rPr>
          <w:rFonts w:ascii="Arial" w:hAnsi="Arial" w:cs="Arial"/>
          <w:color w:val="0D0D0D"/>
          <w:sz w:val="24"/>
          <w:szCs w:val="24"/>
          <w:shd w:val="clear" w:color="auto" w:fill="F9F9F9"/>
        </w:rPr>
        <w:t xml:space="preserve">. </w:t>
      </w:r>
    </w:p>
    <w:p w:rsidR="004605ED" w:rsidRDefault="00D23CC2" w:rsidP="004733D2">
      <w:pPr>
        <w:rPr>
          <w:rFonts w:ascii="Arial" w:hAnsi="Arial" w:cs="Arial"/>
          <w:color w:val="0D0D0D"/>
          <w:sz w:val="24"/>
          <w:szCs w:val="24"/>
          <w:shd w:val="clear" w:color="auto" w:fill="F9F9F9"/>
        </w:rPr>
      </w:pPr>
      <w:r>
        <w:rPr>
          <w:rFonts w:ascii="Arial" w:hAnsi="Arial" w:cs="Arial"/>
          <w:color w:val="0D0D0D"/>
          <w:sz w:val="24"/>
          <w:szCs w:val="24"/>
          <w:shd w:val="clear" w:color="auto" w:fill="F9F9F9"/>
        </w:rPr>
        <w:t>Pero por otra parte, no se pueden dejar de lado ciertos hechos concretos. Y es que, históricamente, la diferencia en cuanto a oportunidades, beneficios o consideraciones entre hombres y</w:t>
      </w:r>
      <w:r w:rsidR="001737B1">
        <w:rPr>
          <w:rFonts w:ascii="Arial" w:hAnsi="Arial" w:cs="Arial"/>
          <w:color w:val="0D0D0D"/>
          <w:sz w:val="24"/>
          <w:szCs w:val="24"/>
          <w:shd w:val="clear" w:color="auto" w:fill="F9F9F9"/>
        </w:rPr>
        <w:t xml:space="preserve"> mujeres, ha acarreado numerosas </w:t>
      </w:r>
      <w:r>
        <w:rPr>
          <w:rFonts w:ascii="Arial" w:hAnsi="Arial" w:cs="Arial"/>
          <w:color w:val="0D0D0D"/>
          <w:sz w:val="24"/>
          <w:szCs w:val="24"/>
          <w:shd w:val="clear" w:color="auto" w:fill="F9F9F9"/>
        </w:rPr>
        <w:t>luchas</w:t>
      </w:r>
      <w:r w:rsidR="001737B1">
        <w:rPr>
          <w:rFonts w:ascii="Arial" w:hAnsi="Arial" w:cs="Arial"/>
          <w:color w:val="0D0D0D"/>
          <w:sz w:val="24"/>
          <w:szCs w:val="24"/>
          <w:shd w:val="clear" w:color="auto" w:fill="F9F9F9"/>
        </w:rPr>
        <w:t xml:space="preserve"> de movimientos feministas. Y como consecuencia, los roles atribuidos a la masculinidad (y al mismo tiempo a la paternidad) se han visto cuestionados y, posteriormente</w:t>
      </w:r>
      <w:r w:rsidR="00856569">
        <w:rPr>
          <w:rFonts w:ascii="Arial" w:hAnsi="Arial" w:cs="Arial"/>
          <w:color w:val="0D0D0D"/>
          <w:sz w:val="24"/>
          <w:szCs w:val="24"/>
          <w:shd w:val="clear" w:color="auto" w:fill="F9F9F9"/>
        </w:rPr>
        <w:t>,</w:t>
      </w:r>
      <w:r w:rsidR="001737B1">
        <w:rPr>
          <w:rFonts w:ascii="Arial" w:hAnsi="Arial" w:cs="Arial"/>
          <w:color w:val="0D0D0D"/>
          <w:sz w:val="24"/>
          <w:szCs w:val="24"/>
          <w:shd w:val="clear" w:color="auto" w:fill="F9F9F9"/>
        </w:rPr>
        <w:t xml:space="preserve"> han fluctuado. </w:t>
      </w:r>
    </w:p>
    <w:p w:rsidR="0050259E" w:rsidRDefault="001075E7"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rPr>
        <w:t>Y no es que la publicidad analizada sea la única en abordar estas cuesti</w:t>
      </w:r>
      <w:r w:rsidR="0050259E">
        <w:rPr>
          <w:rFonts w:ascii="Arial" w:hAnsi="Arial" w:cs="Arial"/>
          <w:color w:val="0D0D0D"/>
          <w:sz w:val="24"/>
          <w:szCs w:val="24"/>
          <w:shd w:val="clear" w:color="auto" w:fill="F9F9F9"/>
        </w:rPr>
        <w:t>o</w:t>
      </w:r>
      <w:r>
        <w:rPr>
          <w:rFonts w:ascii="Arial" w:hAnsi="Arial" w:cs="Arial"/>
          <w:color w:val="0D0D0D"/>
          <w:sz w:val="24"/>
          <w:szCs w:val="24"/>
          <w:shd w:val="clear" w:color="auto" w:fill="F9F9F9"/>
        </w:rPr>
        <w:t xml:space="preserve">nes. Incluso antes, y aún más, después del lanzamiento del spot en el año 2016, existían publicidades que mostraban a padres realizando tareas como limpiar, planchar, cambiar pañales, ayudar con las tareas de sus hijos, etc. </w:t>
      </w:r>
    </w:p>
    <w:p w:rsidR="006D216E" w:rsidRDefault="001075E7"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rPr>
        <w:t>Sin embargo eran (y aún hoy lo son) muy pocas las que referían a los papas en la tarea de cocinar.</w:t>
      </w:r>
      <w:r w:rsidR="0050259E">
        <w:rPr>
          <w:rFonts w:ascii="Arial" w:hAnsi="Arial" w:cs="Arial"/>
          <w:color w:val="0D0D0D"/>
          <w:sz w:val="24"/>
          <w:szCs w:val="24"/>
          <w:shd w:val="clear" w:color="auto" w:fill="F9F9F9"/>
        </w:rPr>
        <w:t xml:space="preserve"> </w:t>
      </w:r>
      <w:r w:rsidR="008B758E">
        <w:rPr>
          <w:rFonts w:ascii="Arial" w:hAnsi="Arial" w:cs="Arial"/>
          <w:color w:val="0D0D0D"/>
          <w:sz w:val="24"/>
          <w:szCs w:val="24"/>
          <w:shd w:val="clear" w:color="auto" w:fill="F9F9F9"/>
        </w:rPr>
        <w:t>Y, volviendo</w:t>
      </w:r>
      <w:r w:rsidR="0050259E">
        <w:rPr>
          <w:rFonts w:ascii="Arial" w:hAnsi="Arial" w:cs="Arial"/>
          <w:color w:val="0D0D0D"/>
          <w:sz w:val="24"/>
          <w:szCs w:val="24"/>
          <w:shd w:val="clear" w:color="auto" w:fill="F9F9F9"/>
        </w:rPr>
        <w:t xml:space="preserve"> a la pregunta sobre como modifica a la publicidad el hecho de que no aparezca una figura materna en él,</w:t>
      </w:r>
      <w:r w:rsidR="008B758E">
        <w:rPr>
          <w:rFonts w:ascii="Arial" w:hAnsi="Arial" w:cs="Arial"/>
          <w:color w:val="0D0D0D"/>
          <w:sz w:val="24"/>
          <w:szCs w:val="24"/>
          <w:shd w:val="clear" w:color="auto" w:fill="F9F9F9"/>
        </w:rPr>
        <w:t xml:space="preserve"> la respuesta</w:t>
      </w:r>
      <w:r w:rsidR="0050259E">
        <w:rPr>
          <w:rFonts w:ascii="Arial" w:hAnsi="Arial" w:cs="Arial"/>
          <w:color w:val="0D0D0D"/>
          <w:sz w:val="24"/>
          <w:szCs w:val="24"/>
          <w:shd w:val="clear" w:color="auto" w:fill="F9F9F9"/>
        </w:rPr>
        <w:t xml:space="preserve"> </w:t>
      </w:r>
      <w:r w:rsidR="00195BF0">
        <w:rPr>
          <w:rFonts w:ascii="Arial" w:hAnsi="Arial" w:cs="Arial"/>
          <w:color w:val="0D0D0D"/>
          <w:sz w:val="24"/>
          <w:szCs w:val="24"/>
          <w:shd w:val="clear" w:color="auto" w:fill="F9F9F9"/>
        </w:rPr>
        <w:t>queda</w:t>
      </w:r>
      <w:r w:rsidR="008B758E">
        <w:rPr>
          <w:rFonts w:ascii="Arial" w:hAnsi="Arial" w:cs="Arial"/>
          <w:color w:val="0D0D0D"/>
          <w:sz w:val="24"/>
          <w:szCs w:val="24"/>
          <w:shd w:val="clear" w:color="auto" w:fill="F9F9F9"/>
        </w:rPr>
        <w:t xml:space="preserve"> plasmada en la form</w:t>
      </w:r>
      <w:r w:rsidR="00195BF0">
        <w:rPr>
          <w:rFonts w:ascii="Arial" w:hAnsi="Arial" w:cs="Arial"/>
          <w:color w:val="0D0D0D"/>
          <w:sz w:val="24"/>
          <w:szCs w:val="24"/>
          <w:shd w:val="clear" w:color="auto" w:fill="F9F9F9"/>
        </w:rPr>
        <w:t>a en que se desarrolla la misma</w:t>
      </w:r>
      <w:r w:rsidR="008B758E">
        <w:rPr>
          <w:rFonts w:ascii="Arial" w:hAnsi="Arial" w:cs="Arial"/>
          <w:color w:val="0D0D0D"/>
          <w:sz w:val="24"/>
          <w:szCs w:val="24"/>
          <w:shd w:val="clear" w:color="auto" w:fill="F9F9F9"/>
        </w:rPr>
        <w:t xml:space="preserve"> publicidad. La tarea de cocinar para un hijo, aquí, no se muestra como algo que necesariamente debe ser tedioso</w:t>
      </w:r>
      <w:r w:rsidR="00195BF0">
        <w:rPr>
          <w:rFonts w:ascii="Arial" w:hAnsi="Arial" w:cs="Arial"/>
          <w:color w:val="0D0D0D"/>
          <w:sz w:val="24"/>
          <w:szCs w:val="24"/>
          <w:shd w:val="clear" w:color="auto" w:fill="F9F9F9"/>
        </w:rPr>
        <w:t xml:space="preserve"> para un padre</w:t>
      </w:r>
      <w:r w:rsidR="008B758E">
        <w:rPr>
          <w:rFonts w:ascii="Arial" w:hAnsi="Arial" w:cs="Arial"/>
          <w:color w:val="0D0D0D"/>
          <w:sz w:val="24"/>
          <w:szCs w:val="24"/>
          <w:shd w:val="clear" w:color="auto" w:fill="F9F9F9"/>
        </w:rPr>
        <w:t>. Es una res</w:t>
      </w:r>
      <w:r w:rsidR="00195BF0">
        <w:rPr>
          <w:rFonts w:ascii="Arial" w:hAnsi="Arial" w:cs="Arial"/>
          <w:color w:val="0D0D0D"/>
          <w:sz w:val="24"/>
          <w:szCs w:val="24"/>
          <w:shd w:val="clear" w:color="auto" w:fill="F9F9F9"/>
        </w:rPr>
        <w:t>ponsabilidad por parte del éste</w:t>
      </w:r>
      <w:r w:rsidR="008B758E">
        <w:rPr>
          <w:rFonts w:ascii="Arial" w:hAnsi="Arial" w:cs="Arial"/>
          <w:color w:val="0D0D0D"/>
          <w:sz w:val="24"/>
          <w:szCs w:val="24"/>
          <w:shd w:val="clear" w:color="auto" w:fill="F9F9F9"/>
        </w:rPr>
        <w:t>, pero es notable como tanto el padr</w:t>
      </w:r>
      <w:r w:rsidR="00195BF0">
        <w:rPr>
          <w:rFonts w:ascii="Arial" w:hAnsi="Arial" w:cs="Arial"/>
          <w:color w:val="0D0D0D"/>
          <w:sz w:val="24"/>
          <w:szCs w:val="24"/>
          <w:shd w:val="clear" w:color="auto" w:fill="F9F9F9"/>
        </w:rPr>
        <w:t>e como el hijo disfrutan de esa</w:t>
      </w:r>
      <w:r w:rsidR="008B758E">
        <w:rPr>
          <w:rFonts w:ascii="Arial" w:hAnsi="Arial" w:cs="Arial"/>
          <w:color w:val="0D0D0D"/>
          <w:sz w:val="24"/>
          <w:szCs w:val="24"/>
          <w:shd w:val="clear" w:color="auto" w:fill="F9F9F9"/>
        </w:rPr>
        <w:t xml:space="preserve"> actividad juntos</w:t>
      </w:r>
      <w:r w:rsidR="006D216E">
        <w:rPr>
          <w:rFonts w:ascii="Arial" w:hAnsi="Arial" w:cs="Arial"/>
          <w:color w:val="0D0D0D"/>
          <w:sz w:val="24"/>
          <w:szCs w:val="24"/>
          <w:shd w:val="clear" w:color="auto" w:fill="F9F9F9"/>
        </w:rPr>
        <w:t>, al mismo tiempo interpretando a personajes de una serie animada japonesa.</w:t>
      </w:r>
    </w:p>
    <w:p w:rsidR="001C0288" w:rsidRDefault="006D216E"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Entonces, luego de lo analizado, todavía queda una cuestión pendiente </w:t>
      </w:r>
      <w:r w:rsidR="00DE5C52">
        <w:rPr>
          <w:rFonts w:ascii="Arial" w:hAnsi="Arial" w:cs="Arial"/>
          <w:color w:val="0D0D0D"/>
          <w:sz w:val="24"/>
          <w:szCs w:val="24"/>
          <w:shd w:val="clear" w:color="auto" w:fill="F9F9F9"/>
        </w:rPr>
        <w:t xml:space="preserve">¿Por qué pasan todas estas cuestiones desapercibidas al momento de ver está publicidad? ¿Podemos realmente afirmar que, al momento de ser transmitida, ya estaba naturalizado el hecho de ver a </w:t>
      </w:r>
      <w:r w:rsidR="001C0288">
        <w:rPr>
          <w:rFonts w:ascii="Arial" w:hAnsi="Arial" w:cs="Arial"/>
          <w:color w:val="0D0D0D"/>
          <w:sz w:val="24"/>
          <w:szCs w:val="24"/>
          <w:shd w:val="clear" w:color="auto" w:fill="F9F9F9"/>
        </w:rPr>
        <w:t xml:space="preserve">los </w:t>
      </w:r>
      <w:r w:rsidR="00DE5C52">
        <w:rPr>
          <w:rFonts w:ascii="Arial" w:hAnsi="Arial" w:cs="Arial"/>
          <w:color w:val="0D0D0D"/>
          <w:sz w:val="24"/>
          <w:szCs w:val="24"/>
          <w:shd w:val="clear" w:color="auto" w:fill="F9F9F9"/>
        </w:rPr>
        <w:t>padres cocinando</w:t>
      </w:r>
      <w:r w:rsidR="00D57127">
        <w:rPr>
          <w:rFonts w:ascii="Arial" w:hAnsi="Arial" w:cs="Arial"/>
          <w:color w:val="0D0D0D"/>
          <w:sz w:val="24"/>
          <w:szCs w:val="24"/>
          <w:shd w:val="clear" w:color="auto" w:fill="F9F9F9"/>
        </w:rPr>
        <w:t xml:space="preserve"> o puede deberse a</w:t>
      </w:r>
      <w:r w:rsidR="001C0288">
        <w:rPr>
          <w:rFonts w:ascii="Arial" w:hAnsi="Arial" w:cs="Arial"/>
          <w:color w:val="0D0D0D"/>
          <w:sz w:val="24"/>
          <w:szCs w:val="24"/>
          <w:shd w:val="clear" w:color="auto" w:fill="F9F9F9"/>
        </w:rPr>
        <w:t xml:space="preserve"> otra razón? </w:t>
      </w:r>
    </w:p>
    <w:p w:rsidR="001C0288" w:rsidRDefault="001C0288" w:rsidP="001075E7">
      <w:pPr>
        <w:rPr>
          <w:rFonts w:ascii="Arial" w:hAnsi="Arial" w:cs="Arial"/>
          <w:b/>
          <w:color w:val="0D0D0D"/>
          <w:sz w:val="24"/>
          <w:szCs w:val="24"/>
          <w:u w:val="single"/>
          <w:shd w:val="clear" w:color="auto" w:fill="F9F9F9"/>
        </w:rPr>
      </w:pPr>
      <w:r>
        <w:rPr>
          <w:rFonts w:ascii="Arial" w:hAnsi="Arial" w:cs="Arial"/>
          <w:b/>
          <w:color w:val="0D0D0D"/>
          <w:sz w:val="24"/>
          <w:szCs w:val="24"/>
          <w:u w:val="single"/>
          <w:shd w:val="clear" w:color="auto" w:fill="F9F9F9"/>
        </w:rPr>
        <w:t xml:space="preserve">El Factor Nostalgia </w:t>
      </w:r>
    </w:p>
    <w:p w:rsidR="001C0288" w:rsidRDefault="001C0288"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rPr>
        <w:lastRenderedPageBreak/>
        <w:t xml:space="preserve">Sobre esta publicidad, la Agencia “El Quijote” comento: </w:t>
      </w:r>
    </w:p>
    <w:p w:rsidR="001C0288" w:rsidRPr="0067586C" w:rsidRDefault="001C0288" w:rsidP="001C0288">
      <w:pPr>
        <w:rPr>
          <w:rFonts w:ascii="Arial" w:hAnsi="Arial" w:cs="Arial"/>
          <w:color w:val="0D0D0D"/>
          <w:sz w:val="24"/>
          <w:szCs w:val="24"/>
          <w:shd w:val="clear" w:color="auto" w:fill="F9F9F9"/>
          <w:vertAlign w:val="superscript"/>
        </w:rPr>
      </w:pPr>
      <w:r>
        <w:rPr>
          <w:rFonts w:ascii="Arial" w:hAnsi="Arial" w:cs="Arial"/>
          <w:i/>
          <w:color w:val="0D0D0D"/>
          <w:sz w:val="24"/>
          <w:szCs w:val="24"/>
          <w:shd w:val="clear" w:color="auto" w:fill="F9F9F9"/>
        </w:rPr>
        <w:t>“</w:t>
      </w:r>
      <w:r w:rsidRPr="001C0288">
        <w:rPr>
          <w:rFonts w:ascii="Arial" w:hAnsi="Arial" w:cs="Arial"/>
          <w:i/>
          <w:color w:val="0D0D0D"/>
          <w:sz w:val="24"/>
          <w:szCs w:val="24"/>
          <w:shd w:val="clear" w:color="auto" w:fill="F9F9F9"/>
        </w:rPr>
        <w:t>Y una vez más la agencia Madre lo hizo. Sacó de la galera para las milanesas de Paty este emotivo comercial que llega como un misil al target, y es la quintaesencia de la paternidad. No nos llamaría la atención si es el elegido del 2016 por el público. A pocas horas del estreno más de un padre lagrimea al ver el opening de Mazinger Z en la tanda publicitaria y tal vez imite el comercial con su hijo. Gracias a la productora Doble A por la magia en la realización</w:t>
      </w:r>
      <w:r w:rsidRPr="001C0288">
        <w:rPr>
          <w:rFonts w:ascii="Arial" w:hAnsi="Arial" w:cs="Arial"/>
          <w:color w:val="0D0D0D"/>
          <w:sz w:val="24"/>
          <w:szCs w:val="24"/>
          <w:shd w:val="clear" w:color="auto" w:fill="F9F9F9"/>
        </w:rPr>
        <w:t>.</w:t>
      </w:r>
      <w:r>
        <w:rPr>
          <w:rFonts w:ascii="Arial" w:hAnsi="Arial" w:cs="Arial"/>
          <w:color w:val="0D0D0D"/>
          <w:sz w:val="24"/>
          <w:szCs w:val="24"/>
          <w:shd w:val="clear" w:color="auto" w:fill="F9F9F9"/>
        </w:rPr>
        <w:t>”</w:t>
      </w:r>
      <w:r w:rsidR="0067586C">
        <w:rPr>
          <w:rFonts w:ascii="Arial" w:hAnsi="Arial" w:cs="Arial"/>
          <w:color w:val="0D0D0D"/>
          <w:sz w:val="24"/>
          <w:szCs w:val="24"/>
          <w:shd w:val="clear" w:color="auto" w:fill="F9F9F9"/>
          <w:vertAlign w:val="superscript"/>
        </w:rPr>
        <w:t>4</w:t>
      </w:r>
    </w:p>
    <w:p w:rsidR="00B241AF" w:rsidRDefault="00FF425F"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rPr>
        <w:t xml:space="preserve">Sin dudas, no deja de ser importante, y en gran parte gracias a las históricas luchas feministas, que para el año 2016 una parte de la población de </w:t>
      </w:r>
      <w:r w:rsidR="00B241AF">
        <w:rPr>
          <w:rFonts w:ascii="Arial" w:hAnsi="Arial" w:cs="Arial"/>
          <w:color w:val="0D0D0D"/>
          <w:sz w:val="24"/>
          <w:szCs w:val="24"/>
          <w:shd w:val="clear" w:color="auto" w:fill="F9F9F9"/>
        </w:rPr>
        <w:t>la Argentina pudiera reflexionar sobre los roles de género y llegar a desnaturalizar que ciertas prácticas</w:t>
      </w:r>
      <w:r>
        <w:rPr>
          <w:rFonts w:ascii="Arial" w:hAnsi="Arial" w:cs="Arial"/>
          <w:color w:val="0D0D0D"/>
          <w:sz w:val="24"/>
          <w:szCs w:val="24"/>
          <w:shd w:val="clear" w:color="auto" w:fill="F9F9F9"/>
        </w:rPr>
        <w:t xml:space="preserve"> </w:t>
      </w:r>
      <w:r w:rsidR="00B241AF">
        <w:rPr>
          <w:rFonts w:ascii="Arial" w:hAnsi="Arial" w:cs="Arial"/>
          <w:color w:val="0D0D0D"/>
          <w:sz w:val="24"/>
          <w:szCs w:val="24"/>
          <w:shd w:val="clear" w:color="auto" w:fill="F9F9F9"/>
        </w:rPr>
        <w:t xml:space="preserve">necesariamente están ligadas a nuestra condición biológica sexual o de género. </w:t>
      </w:r>
    </w:p>
    <w:p w:rsidR="00751079" w:rsidRDefault="00D57127"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rPr>
        <w:t>Pero no es posible</w:t>
      </w:r>
      <w:r w:rsidR="00B241AF">
        <w:rPr>
          <w:rFonts w:ascii="Arial" w:hAnsi="Arial" w:cs="Arial"/>
          <w:color w:val="0D0D0D"/>
          <w:sz w:val="24"/>
          <w:szCs w:val="24"/>
          <w:shd w:val="clear" w:color="auto" w:fill="F9F9F9"/>
        </w:rPr>
        <w:t xml:space="preserve"> obviar</w:t>
      </w:r>
      <w:r>
        <w:rPr>
          <w:rFonts w:ascii="Arial" w:hAnsi="Arial" w:cs="Arial"/>
          <w:color w:val="0D0D0D"/>
          <w:sz w:val="24"/>
          <w:szCs w:val="24"/>
          <w:shd w:val="clear" w:color="auto" w:fill="F9F9F9"/>
        </w:rPr>
        <w:t xml:space="preserve"> el hecho de que, incluso ver</w:t>
      </w:r>
      <w:r w:rsidR="00B241AF">
        <w:rPr>
          <w:rFonts w:ascii="Arial" w:hAnsi="Arial" w:cs="Arial"/>
          <w:color w:val="0D0D0D"/>
          <w:sz w:val="24"/>
          <w:szCs w:val="24"/>
          <w:shd w:val="clear" w:color="auto" w:fill="F9F9F9"/>
        </w:rPr>
        <w:t xml:space="preserve"> a un padre cocinar</w:t>
      </w:r>
      <w:r>
        <w:rPr>
          <w:rFonts w:ascii="Arial" w:hAnsi="Arial" w:cs="Arial"/>
          <w:color w:val="0D0D0D"/>
          <w:sz w:val="24"/>
          <w:szCs w:val="24"/>
          <w:shd w:val="clear" w:color="auto" w:fill="F9F9F9"/>
        </w:rPr>
        <w:t>, en una publicidad,</w:t>
      </w:r>
      <w:r w:rsidR="00593FD1">
        <w:rPr>
          <w:rFonts w:ascii="Arial" w:hAnsi="Arial" w:cs="Arial"/>
          <w:color w:val="0D0D0D"/>
          <w:sz w:val="24"/>
          <w:szCs w:val="24"/>
          <w:shd w:val="clear" w:color="auto" w:fill="F9F9F9"/>
        </w:rPr>
        <w:t xml:space="preserve"> puede quedar bastante opacado cuando cierto elemento es inclu</w:t>
      </w:r>
      <w:r w:rsidR="00751079">
        <w:rPr>
          <w:rFonts w:ascii="Arial" w:hAnsi="Arial" w:cs="Arial"/>
          <w:color w:val="0D0D0D"/>
          <w:sz w:val="24"/>
          <w:szCs w:val="24"/>
          <w:shd w:val="clear" w:color="auto" w:fill="F9F9F9"/>
        </w:rPr>
        <w:t>ido. U</w:t>
      </w:r>
      <w:r w:rsidR="00593FD1">
        <w:rPr>
          <w:rFonts w:ascii="Arial" w:hAnsi="Arial" w:cs="Arial"/>
          <w:color w:val="0D0D0D"/>
          <w:sz w:val="24"/>
          <w:szCs w:val="24"/>
          <w:shd w:val="clear" w:color="auto" w:fill="F9F9F9"/>
        </w:rPr>
        <w:t>na voz, una música, una imagen, una secuencia de una película o serie</w:t>
      </w:r>
      <w:r w:rsidR="00751079">
        <w:rPr>
          <w:rFonts w:ascii="Arial" w:hAnsi="Arial" w:cs="Arial"/>
          <w:color w:val="0D0D0D"/>
          <w:sz w:val="24"/>
          <w:szCs w:val="24"/>
          <w:shd w:val="clear" w:color="auto" w:fill="F9F9F9"/>
        </w:rPr>
        <w:t xml:space="preserve">, cualquiera de estos elementos que remita al público a recordar algo puede, muy probablemente, desviar la atención sobre otros elementos sin que el público lo note, especialmente </w:t>
      </w:r>
      <w:r>
        <w:rPr>
          <w:rFonts w:ascii="Arial" w:hAnsi="Arial" w:cs="Arial"/>
          <w:color w:val="0D0D0D"/>
          <w:sz w:val="24"/>
          <w:szCs w:val="24"/>
          <w:shd w:val="clear" w:color="auto" w:fill="F9F9F9"/>
        </w:rPr>
        <w:t>si apela a la emotividad de tal</w:t>
      </w:r>
      <w:r w:rsidR="00751079">
        <w:rPr>
          <w:rFonts w:ascii="Arial" w:hAnsi="Arial" w:cs="Arial"/>
          <w:color w:val="0D0D0D"/>
          <w:sz w:val="24"/>
          <w:szCs w:val="24"/>
          <w:shd w:val="clear" w:color="auto" w:fill="F9F9F9"/>
        </w:rPr>
        <w:t xml:space="preserve">. </w:t>
      </w:r>
    </w:p>
    <w:p w:rsidR="007B552A" w:rsidRDefault="007B552A" w:rsidP="001075E7">
      <w:pPr>
        <w:rPr>
          <w:rFonts w:ascii="Arial" w:hAnsi="Arial" w:cs="Arial"/>
          <w:b/>
          <w:color w:val="0D0D0D"/>
          <w:sz w:val="24"/>
          <w:szCs w:val="24"/>
          <w:u w:val="single"/>
          <w:shd w:val="clear" w:color="auto" w:fill="F9F9F9"/>
        </w:rPr>
      </w:pPr>
      <w:r>
        <w:rPr>
          <w:rFonts w:ascii="Arial" w:hAnsi="Arial" w:cs="Arial"/>
          <w:b/>
          <w:color w:val="0D0D0D"/>
          <w:sz w:val="24"/>
          <w:szCs w:val="24"/>
          <w:u w:val="single"/>
          <w:shd w:val="clear" w:color="auto" w:fill="F9F9F9"/>
        </w:rPr>
        <w:t xml:space="preserve">Conclusión </w:t>
      </w:r>
    </w:p>
    <w:p w:rsidR="00E0632C" w:rsidRDefault="007B552A"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rPr>
        <w:t>A estas alturas, probablemente, el debate sobre los roles asignados a cada género podría pasar desapercibido en un contexto en donde constantemente surgen nuevas teorías ace</w:t>
      </w:r>
      <w:r w:rsidR="00D57127">
        <w:rPr>
          <w:rFonts w:ascii="Arial" w:hAnsi="Arial" w:cs="Arial"/>
          <w:color w:val="0D0D0D"/>
          <w:sz w:val="24"/>
          <w:szCs w:val="24"/>
          <w:shd w:val="clear" w:color="auto" w:fill="F9F9F9"/>
        </w:rPr>
        <w:t>rca de cómo se percibe al otro o</w:t>
      </w:r>
      <w:r>
        <w:rPr>
          <w:rFonts w:ascii="Arial" w:hAnsi="Arial" w:cs="Arial"/>
          <w:color w:val="0D0D0D"/>
          <w:sz w:val="24"/>
          <w:szCs w:val="24"/>
          <w:shd w:val="clear" w:color="auto" w:fill="F9F9F9"/>
        </w:rPr>
        <w:t xml:space="preserve"> como nos autopercibimos,  que entendemos por conceptos como “masculino” o “femenino” y si realmente pueden ser términos válidos para usarse actualmente, como entendemos a la paternidad hoy en dí</w:t>
      </w:r>
      <w:r w:rsidR="00E0632C">
        <w:rPr>
          <w:rFonts w:ascii="Arial" w:hAnsi="Arial" w:cs="Arial"/>
          <w:color w:val="0D0D0D"/>
          <w:sz w:val="24"/>
          <w:szCs w:val="24"/>
          <w:shd w:val="clear" w:color="auto" w:fill="F9F9F9"/>
        </w:rPr>
        <w:t>a y que tanto difiere la idea de familia en este siglo en relación con el anterior y con los anteriores a éste. En definitiva</w:t>
      </w:r>
      <w:r w:rsidR="00D57127">
        <w:rPr>
          <w:rFonts w:ascii="Arial" w:hAnsi="Arial" w:cs="Arial"/>
          <w:color w:val="0D0D0D"/>
          <w:sz w:val="24"/>
          <w:szCs w:val="24"/>
          <w:shd w:val="clear" w:color="auto" w:fill="F9F9F9"/>
        </w:rPr>
        <w:t>,</w:t>
      </w:r>
      <w:r w:rsidR="00E0632C">
        <w:rPr>
          <w:rFonts w:ascii="Arial" w:hAnsi="Arial" w:cs="Arial"/>
          <w:color w:val="0D0D0D"/>
          <w:sz w:val="24"/>
          <w:szCs w:val="24"/>
          <w:shd w:val="clear" w:color="auto" w:fill="F9F9F9"/>
        </w:rPr>
        <w:t xml:space="preserve"> es difícil saber si realmente 2 conceptos tan dinámicos como “rol” y “género” pueden ser compatibles entre sí. </w:t>
      </w:r>
    </w:p>
    <w:p w:rsidR="000E5460" w:rsidRDefault="00E0632C"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rPr>
        <w:t>Sin embargo, sin importar que ta</w:t>
      </w:r>
      <w:r w:rsidR="000E5460">
        <w:rPr>
          <w:rFonts w:ascii="Arial" w:hAnsi="Arial" w:cs="Arial"/>
          <w:color w:val="0D0D0D"/>
          <w:sz w:val="24"/>
          <w:szCs w:val="24"/>
          <w:shd w:val="clear" w:color="auto" w:fill="F9F9F9"/>
        </w:rPr>
        <w:t>n alejado esté</w:t>
      </w:r>
      <w:r>
        <w:rPr>
          <w:rFonts w:ascii="Arial" w:hAnsi="Arial" w:cs="Arial"/>
          <w:color w:val="0D0D0D"/>
          <w:sz w:val="24"/>
          <w:szCs w:val="24"/>
          <w:shd w:val="clear" w:color="auto" w:fill="F9F9F9"/>
        </w:rPr>
        <w:t xml:space="preserve"> la sociedad de naturalizar estas realidades</w:t>
      </w:r>
      <w:r w:rsidR="000E5460">
        <w:rPr>
          <w:rFonts w:ascii="Arial" w:hAnsi="Arial" w:cs="Arial"/>
          <w:color w:val="0D0D0D"/>
          <w:sz w:val="24"/>
          <w:szCs w:val="24"/>
          <w:shd w:val="clear" w:color="auto" w:fill="F9F9F9"/>
        </w:rPr>
        <w:t xml:space="preserve"> o de desarraigarse de otras concepciones, y que tanto le falta a la publicidad para visibilizarlas, ejemplos como el analizado en este trabajo, con o sin pretenderlo, son potenciales puntos de referencia sobre cuanto estamos avanzando en este campo de conocimiento y cuanto nos queda por aprender. </w:t>
      </w:r>
    </w:p>
    <w:p w:rsidR="00F818B7" w:rsidRDefault="00F818B7" w:rsidP="00F818B7">
      <w:pPr>
        <w:jc w:val="center"/>
        <w:rPr>
          <w:rFonts w:ascii="Arial" w:hAnsi="Arial" w:cs="Arial"/>
          <w:color w:val="0D0D0D"/>
          <w:sz w:val="24"/>
          <w:szCs w:val="24"/>
          <w:shd w:val="clear" w:color="auto" w:fill="F9F9F9"/>
        </w:rPr>
      </w:pPr>
      <w:r>
        <w:rPr>
          <w:rFonts w:ascii="Arial" w:hAnsi="Arial" w:cs="Arial"/>
          <w:noProof/>
          <w:color w:val="0D0D0D"/>
          <w:sz w:val="24"/>
          <w:szCs w:val="24"/>
          <w:shd w:val="clear" w:color="auto" w:fill="F9F9F9"/>
          <w:lang w:eastAsia="es-AR"/>
        </w:rPr>
        <w:lastRenderedPageBreak/>
        <w:drawing>
          <wp:inline distT="0" distB="0" distL="0" distR="0">
            <wp:extent cx="3932081" cy="28448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0">
                      <a:extLst>
                        <a:ext uri="{28A0092B-C50C-407E-A947-70E740481C1C}">
                          <a14:useLocalDpi xmlns:a14="http://schemas.microsoft.com/office/drawing/2010/main" val="0"/>
                        </a:ext>
                      </a:extLst>
                    </a:blip>
                    <a:stretch>
                      <a:fillRect/>
                    </a:stretch>
                  </pic:blipFill>
                  <pic:spPr>
                    <a:xfrm>
                      <a:off x="0" y="0"/>
                      <a:ext cx="3943202" cy="2852846"/>
                    </a:xfrm>
                    <a:prstGeom prst="rect">
                      <a:avLst/>
                    </a:prstGeom>
                  </pic:spPr>
                </pic:pic>
              </a:graphicData>
            </a:graphic>
          </wp:inline>
        </w:drawing>
      </w:r>
    </w:p>
    <w:p w:rsidR="000E5460" w:rsidRDefault="000E5460" w:rsidP="001075E7">
      <w:pPr>
        <w:rPr>
          <w:rFonts w:ascii="Arial" w:hAnsi="Arial" w:cs="Arial"/>
          <w:b/>
          <w:color w:val="0D0D0D"/>
          <w:sz w:val="24"/>
          <w:szCs w:val="24"/>
          <w:u w:val="single"/>
          <w:shd w:val="clear" w:color="auto" w:fill="F9F9F9"/>
        </w:rPr>
      </w:pPr>
      <w:r>
        <w:rPr>
          <w:rFonts w:ascii="Arial" w:hAnsi="Arial" w:cs="Arial"/>
          <w:b/>
          <w:color w:val="0D0D0D"/>
          <w:sz w:val="24"/>
          <w:szCs w:val="24"/>
          <w:u w:val="single"/>
          <w:shd w:val="clear" w:color="auto" w:fill="F9F9F9"/>
        </w:rPr>
        <w:t xml:space="preserve">Bibliografía: </w:t>
      </w:r>
    </w:p>
    <w:p w:rsidR="000E5460" w:rsidRDefault="000E5460"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vertAlign w:val="superscript"/>
        </w:rPr>
        <w:t>1</w:t>
      </w:r>
      <w:r>
        <w:rPr>
          <w:rFonts w:ascii="Arial" w:hAnsi="Arial" w:cs="Arial"/>
          <w:color w:val="0D0D0D"/>
          <w:sz w:val="24"/>
          <w:szCs w:val="24"/>
          <w:shd w:val="clear" w:color="auto" w:fill="F9F9F9"/>
        </w:rPr>
        <w:t xml:space="preserve"> </w:t>
      </w:r>
      <w:r w:rsidRPr="000E5460">
        <w:rPr>
          <w:rFonts w:ascii="Arial" w:hAnsi="Arial" w:cs="Arial"/>
          <w:color w:val="0D0D0D"/>
          <w:sz w:val="24"/>
          <w:szCs w:val="24"/>
          <w:shd w:val="clear" w:color="auto" w:fill="F9F9F9"/>
        </w:rPr>
        <w:t>Ceccarelli, Pablo Roberto (2004). </w:t>
      </w:r>
      <w:r w:rsidRPr="000E5460">
        <w:rPr>
          <w:rFonts w:ascii="Arial" w:hAnsi="Arial" w:cs="Arial"/>
          <w:i/>
          <w:iCs/>
          <w:color w:val="0D0D0D"/>
          <w:sz w:val="24"/>
          <w:szCs w:val="24"/>
          <w:shd w:val="clear" w:color="auto" w:fill="F9F9F9"/>
        </w:rPr>
        <w:t xml:space="preserve">Configuraciones </w:t>
      </w:r>
      <w:proofErr w:type="spellStart"/>
      <w:r w:rsidRPr="000E5460">
        <w:rPr>
          <w:rFonts w:ascii="Arial" w:hAnsi="Arial" w:cs="Arial"/>
          <w:i/>
          <w:iCs/>
          <w:color w:val="0D0D0D"/>
          <w:sz w:val="24"/>
          <w:szCs w:val="24"/>
          <w:shd w:val="clear" w:color="auto" w:fill="F9F9F9"/>
        </w:rPr>
        <w:t>edípicas</w:t>
      </w:r>
      <w:proofErr w:type="spellEnd"/>
      <w:r w:rsidRPr="000E5460">
        <w:rPr>
          <w:rFonts w:ascii="Arial" w:hAnsi="Arial" w:cs="Arial"/>
          <w:i/>
          <w:iCs/>
          <w:color w:val="0D0D0D"/>
          <w:sz w:val="24"/>
          <w:szCs w:val="24"/>
          <w:shd w:val="clear" w:color="auto" w:fill="F9F9F9"/>
        </w:rPr>
        <w:t xml:space="preserve"> contemporáneas: reflexiones sobre las nuevas formas de paternidad</w:t>
      </w:r>
      <w:r w:rsidRPr="000E5460">
        <w:rPr>
          <w:rFonts w:ascii="Arial" w:hAnsi="Arial" w:cs="Arial"/>
          <w:color w:val="0D0D0D"/>
          <w:sz w:val="24"/>
          <w:szCs w:val="24"/>
          <w:shd w:val="clear" w:color="auto" w:fill="F9F9F9"/>
        </w:rPr>
        <w:t>. Revista de la Asociación peruana de psicoterapia psicoanalítica de niños y adolescentes, Lima, Perú, nº7, 2004.</w:t>
      </w:r>
      <w:r>
        <w:rPr>
          <w:rFonts w:ascii="Arial" w:hAnsi="Arial" w:cs="Arial"/>
          <w:color w:val="0D0D0D"/>
          <w:sz w:val="24"/>
          <w:szCs w:val="24"/>
          <w:shd w:val="clear" w:color="auto" w:fill="F9F9F9"/>
        </w:rPr>
        <w:t xml:space="preserve"> </w:t>
      </w:r>
      <w:r w:rsidR="00E0632C">
        <w:rPr>
          <w:rFonts w:ascii="Arial" w:hAnsi="Arial" w:cs="Arial"/>
          <w:color w:val="0D0D0D"/>
          <w:sz w:val="24"/>
          <w:szCs w:val="24"/>
          <w:shd w:val="clear" w:color="auto" w:fill="F9F9F9"/>
        </w:rPr>
        <w:t xml:space="preserve"> </w:t>
      </w:r>
    </w:p>
    <w:p w:rsidR="0015653A" w:rsidRDefault="000E5460"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vertAlign w:val="superscript"/>
        </w:rPr>
        <w:t xml:space="preserve">2 </w:t>
      </w:r>
      <w:r w:rsidR="00E0632C">
        <w:rPr>
          <w:rFonts w:ascii="Arial" w:hAnsi="Arial" w:cs="Arial"/>
          <w:color w:val="0D0D0D"/>
          <w:sz w:val="24"/>
          <w:szCs w:val="24"/>
          <w:shd w:val="clear" w:color="auto" w:fill="F9F9F9"/>
        </w:rPr>
        <w:t xml:space="preserve"> </w:t>
      </w:r>
      <w:r w:rsidR="0015653A" w:rsidRPr="0015653A">
        <w:rPr>
          <w:rFonts w:ascii="Arial" w:hAnsi="Arial" w:cs="Arial"/>
          <w:color w:val="0D0D0D"/>
          <w:sz w:val="24"/>
          <w:szCs w:val="24"/>
          <w:shd w:val="clear" w:color="auto" w:fill="F9F9F9"/>
        </w:rPr>
        <w:t>Jaitin, Rosa (2007). </w:t>
      </w:r>
      <w:r w:rsidR="0015653A" w:rsidRPr="0015653A">
        <w:rPr>
          <w:rFonts w:ascii="Arial" w:hAnsi="Arial" w:cs="Arial"/>
          <w:i/>
          <w:iCs/>
          <w:color w:val="0D0D0D"/>
          <w:sz w:val="24"/>
          <w:szCs w:val="24"/>
          <w:shd w:val="clear" w:color="auto" w:fill="F9F9F9"/>
        </w:rPr>
        <w:t xml:space="preserve">Homosexualidad, </w:t>
      </w:r>
      <w:proofErr w:type="spellStart"/>
      <w:r w:rsidR="0015653A" w:rsidRPr="0015653A">
        <w:rPr>
          <w:rFonts w:ascii="Arial" w:hAnsi="Arial" w:cs="Arial"/>
          <w:i/>
          <w:iCs/>
          <w:color w:val="0D0D0D"/>
          <w:sz w:val="24"/>
          <w:szCs w:val="24"/>
          <w:shd w:val="clear" w:color="auto" w:fill="F9F9F9"/>
        </w:rPr>
        <w:t>homoparentalidad</w:t>
      </w:r>
      <w:proofErr w:type="spellEnd"/>
      <w:r w:rsidR="0015653A" w:rsidRPr="0015653A">
        <w:rPr>
          <w:rFonts w:ascii="Arial" w:hAnsi="Arial" w:cs="Arial"/>
          <w:i/>
          <w:iCs/>
          <w:color w:val="0D0D0D"/>
          <w:sz w:val="24"/>
          <w:szCs w:val="24"/>
          <w:shd w:val="clear" w:color="auto" w:fill="F9F9F9"/>
        </w:rPr>
        <w:t xml:space="preserve">, la cuestión del grupo. Capítulo 14 en </w:t>
      </w:r>
      <w:proofErr w:type="spellStart"/>
      <w:r w:rsidR="0015653A" w:rsidRPr="0015653A">
        <w:rPr>
          <w:rFonts w:ascii="Arial" w:hAnsi="Arial" w:cs="Arial"/>
          <w:i/>
          <w:iCs/>
          <w:color w:val="0D0D0D"/>
          <w:sz w:val="24"/>
          <w:szCs w:val="24"/>
          <w:shd w:val="clear" w:color="auto" w:fill="F9F9F9"/>
        </w:rPr>
        <w:t>Homoparentalidades</w:t>
      </w:r>
      <w:proofErr w:type="spellEnd"/>
      <w:r w:rsidR="0015653A" w:rsidRPr="0015653A">
        <w:rPr>
          <w:rFonts w:ascii="Arial" w:hAnsi="Arial" w:cs="Arial"/>
          <w:i/>
          <w:iCs/>
          <w:color w:val="0D0D0D"/>
          <w:sz w:val="24"/>
          <w:szCs w:val="24"/>
          <w:shd w:val="clear" w:color="auto" w:fill="F9F9F9"/>
        </w:rPr>
        <w:t>, nuevas familias</w:t>
      </w:r>
      <w:r w:rsidR="0015653A" w:rsidRPr="0015653A">
        <w:rPr>
          <w:rFonts w:ascii="Arial" w:hAnsi="Arial" w:cs="Arial"/>
          <w:color w:val="0D0D0D"/>
          <w:sz w:val="24"/>
          <w:szCs w:val="24"/>
          <w:shd w:val="clear" w:color="auto" w:fill="F9F9F9"/>
        </w:rPr>
        <w:t>. Lugar Editorial, Buenos Aires, página 179-78</w:t>
      </w:r>
    </w:p>
    <w:p w:rsidR="0067586C" w:rsidRDefault="0015653A" w:rsidP="001075E7">
      <w:pPr>
        <w:rPr>
          <w:rFonts w:ascii="Arial" w:hAnsi="Arial" w:cs="Arial"/>
          <w:color w:val="0D0D0D"/>
          <w:sz w:val="24"/>
          <w:szCs w:val="24"/>
          <w:shd w:val="clear" w:color="auto" w:fill="F9F9F9"/>
        </w:rPr>
      </w:pPr>
      <w:r>
        <w:rPr>
          <w:rFonts w:ascii="Arial" w:hAnsi="Arial" w:cs="Arial"/>
          <w:color w:val="0D0D0D"/>
          <w:sz w:val="24"/>
          <w:szCs w:val="24"/>
          <w:shd w:val="clear" w:color="auto" w:fill="F9F9F9"/>
          <w:vertAlign w:val="superscript"/>
        </w:rPr>
        <w:t xml:space="preserve">3  </w:t>
      </w:r>
      <w:proofErr w:type="spellStart"/>
      <w:r>
        <w:rPr>
          <w:rFonts w:ascii="Arial" w:hAnsi="Arial" w:cs="Arial"/>
          <w:color w:val="0D0D0D"/>
          <w:sz w:val="24"/>
          <w:szCs w:val="24"/>
          <w:shd w:val="clear" w:color="auto" w:fill="F9F9F9"/>
        </w:rPr>
        <w:t>Sinay</w:t>
      </w:r>
      <w:proofErr w:type="spellEnd"/>
      <w:r>
        <w:rPr>
          <w:rFonts w:ascii="Arial" w:hAnsi="Arial" w:cs="Arial"/>
          <w:color w:val="0D0D0D"/>
          <w:sz w:val="24"/>
          <w:szCs w:val="24"/>
          <w:shd w:val="clear" w:color="auto" w:fill="F9F9F9"/>
        </w:rPr>
        <w:t>, Sergio (</w:t>
      </w:r>
      <w:r w:rsidR="004C1378">
        <w:rPr>
          <w:rFonts w:ascii="Arial" w:hAnsi="Arial" w:cs="Arial"/>
          <w:color w:val="0D0D0D"/>
          <w:sz w:val="24"/>
          <w:szCs w:val="24"/>
          <w:shd w:val="clear" w:color="auto" w:fill="F9F9F9"/>
        </w:rPr>
        <w:t>2004</w:t>
      </w:r>
      <w:r>
        <w:rPr>
          <w:rFonts w:ascii="Arial" w:hAnsi="Arial" w:cs="Arial"/>
          <w:color w:val="0D0D0D"/>
          <w:sz w:val="24"/>
          <w:szCs w:val="24"/>
          <w:shd w:val="clear" w:color="auto" w:fill="F9F9F9"/>
        </w:rPr>
        <w:t xml:space="preserve">). </w:t>
      </w:r>
      <w:r>
        <w:rPr>
          <w:rFonts w:ascii="Arial" w:hAnsi="Arial" w:cs="Arial"/>
          <w:i/>
          <w:color w:val="0D0D0D"/>
          <w:sz w:val="24"/>
          <w:szCs w:val="24"/>
          <w:shd w:val="clear" w:color="auto" w:fill="F9F9F9"/>
        </w:rPr>
        <w:t xml:space="preserve">Ser Padre es Cosa de Hombres, </w:t>
      </w:r>
      <w:r w:rsidR="004C1378">
        <w:rPr>
          <w:rFonts w:ascii="Arial" w:hAnsi="Arial" w:cs="Arial"/>
          <w:i/>
          <w:color w:val="0D0D0D"/>
          <w:sz w:val="24"/>
          <w:szCs w:val="24"/>
          <w:shd w:val="clear" w:color="auto" w:fill="F9F9F9"/>
        </w:rPr>
        <w:t>redescubriendo y celebrando la paternidad. 3° ed. Buenos Aires: Del Nuevo Extremo</w:t>
      </w:r>
      <w:r>
        <w:rPr>
          <w:rFonts w:ascii="Arial" w:hAnsi="Arial" w:cs="Arial"/>
          <w:i/>
          <w:color w:val="0D0D0D"/>
          <w:sz w:val="24"/>
          <w:szCs w:val="24"/>
          <w:shd w:val="clear" w:color="auto" w:fill="F9F9F9"/>
        </w:rPr>
        <w:t xml:space="preserve"> </w:t>
      </w:r>
      <w:r>
        <w:rPr>
          <w:rFonts w:ascii="Arial" w:hAnsi="Arial" w:cs="Arial"/>
          <w:color w:val="0D0D0D"/>
          <w:sz w:val="24"/>
          <w:szCs w:val="24"/>
          <w:shd w:val="clear" w:color="auto" w:fill="F9F9F9"/>
        </w:rPr>
        <w:t xml:space="preserve"> </w:t>
      </w:r>
      <w:r w:rsidR="007B552A">
        <w:rPr>
          <w:rFonts w:ascii="Arial" w:hAnsi="Arial" w:cs="Arial"/>
          <w:color w:val="0D0D0D"/>
          <w:sz w:val="24"/>
          <w:szCs w:val="24"/>
          <w:shd w:val="clear" w:color="auto" w:fill="F9F9F9"/>
        </w:rPr>
        <w:t xml:space="preserve"> </w:t>
      </w:r>
    </w:p>
    <w:p w:rsidR="00E5435F" w:rsidRDefault="0067586C" w:rsidP="00E5435F">
      <w:pPr>
        <w:rPr>
          <w:rFonts w:ascii="Arial" w:hAnsi="Arial" w:cs="Arial"/>
          <w:color w:val="0D0D0D"/>
          <w:sz w:val="24"/>
          <w:szCs w:val="24"/>
          <w:shd w:val="clear" w:color="auto" w:fill="F9F9F9"/>
        </w:rPr>
      </w:pPr>
      <w:r>
        <w:rPr>
          <w:rFonts w:ascii="Arial" w:hAnsi="Arial" w:cs="Arial"/>
          <w:color w:val="0D0D0D"/>
          <w:sz w:val="24"/>
          <w:szCs w:val="24"/>
          <w:shd w:val="clear" w:color="auto" w:fill="F9F9F9"/>
          <w:vertAlign w:val="superscript"/>
        </w:rPr>
        <w:t>4</w:t>
      </w:r>
      <w:r>
        <w:rPr>
          <w:rFonts w:ascii="Arial" w:hAnsi="Arial" w:cs="Arial"/>
          <w:color w:val="0D0D0D"/>
          <w:sz w:val="24"/>
          <w:szCs w:val="24"/>
          <w:shd w:val="clear" w:color="auto" w:fill="F9F9F9"/>
        </w:rPr>
        <w:t xml:space="preserve"> </w:t>
      </w:r>
      <w:r w:rsidR="007B552A">
        <w:rPr>
          <w:rFonts w:ascii="Arial" w:hAnsi="Arial" w:cs="Arial"/>
          <w:color w:val="0D0D0D"/>
          <w:sz w:val="24"/>
          <w:szCs w:val="24"/>
          <w:shd w:val="clear" w:color="auto" w:fill="F9F9F9"/>
        </w:rPr>
        <w:t xml:space="preserve"> </w:t>
      </w:r>
      <w:r w:rsidR="00E5435F">
        <w:rPr>
          <w:rFonts w:ascii="Arial" w:hAnsi="Arial" w:cs="Arial"/>
          <w:color w:val="0D0D0D"/>
          <w:sz w:val="24"/>
          <w:szCs w:val="24"/>
          <w:shd w:val="clear" w:color="auto" w:fill="F9F9F9"/>
        </w:rPr>
        <w:t xml:space="preserve">El Quijote, Archivo Publicitario Argentino (2016). </w:t>
      </w:r>
      <w:r w:rsidR="00751079">
        <w:rPr>
          <w:rFonts w:ascii="Arial" w:hAnsi="Arial" w:cs="Arial"/>
          <w:color w:val="0D0D0D"/>
          <w:sz w:val="24"/>
          <w:szCs w:val="24"/>
          <w:shd w:val="clear" w:color="auto" w:fill="F9F9F9"/>
        </w:rPr>
        <w:t xml:space="preserve"> </w:t>
      </w:r>
      <w:r w:rsidR="00E5435F" w:rsidRPr="00E5435F">
        <w:rPr>
          <w:rFonts w:ascii="Arial" w:hAnsi="Arial" w:cs="Arial"/>
          <w:i/>
          <w:color w:val="0D0D0D"/>
          <w:sz w:val="24"/>
          <w:szCs w:val="24"/>
          <w:shd w:val="clear" w:color="auto" w:fill="F9F9F9"/>
        </w:rPr>
        <w:t>Publicidad PATY - Las milanesas de papá - Mazinger Z (</w:t>
      </w:r>
      <w:proofErr w:type="spellStart"/>
      <w:r w:rsidR="00E5435F" w:rsidRPr="00E5435F">
        <w:rPr>
          <w:rFonts w:ascii="MS Gothic" w:eastAsia="MS Gothic" w:hAnsi="MS Gothic" w:cs="MS Gothic" w:hint="eastAsia"/>
          <w:i/>
          <w:color w:val="0D0D0D"/>
          <w:sz w:val="24"/>
          <w:szCs w:val="24"/>
          <w:shd w:val="clear" w:color="auto" w:fill="F9F9F9"/>
        </w:rPr>
        <w:t>マジンガ</w:t>
      </w:r>
      <w:proofErr w:type="spellEnd"/>
      <w:r w:rsidR="00E5435F" w:rsidRPr="00E5435F">
        <w:rPr>
          <w:rFonts w:ascii="MS Gothic" w:eastAsia="MS Gothic" w:hAnsi="MS Gothic" w:cs="MS Gothic" w:hint="eastAsia"/>
          <w:i/>
          <w:color w:val="0D0D0D"/>
          <w:sz w:val="24"/>
          <w:szCs w:val="24"/>
          <w:shd w:val="clear" w:color="auto" w:fill="F9F9F9"/>
        </w:rPr>
        <w:t>ー</w:t>
      </w:r>
      <w:r w:rsidR="00E5435F" w:rsidRPr="00E5435F">
        <w:rPr>
          <w:rFonts w:ascii="Arial" w:hAnsi="Arial" w:cs="Arial"/>
          <w:i/>
          <w:color w:val="0D0D0D"/>
          <w:sz w:val="24"/>
          <w:szCs w:val="24"/>
          <w:shd w:val="clear" w:color="auto" w:fill="F9F9F9"/>
        </w:rPr>
        <w:t>Z)</w:t>
      </w:r>
      <w:r w:rsidR="00E5435F">
        <w:rPr>
          <w:rFonts w:ascii="Arial" w:hAnsi="Arial" w:cs="Arial"/>
          <w:i/>
          <w:color w:val="0D0D0D"/>
          <w:sz w:val="24"/>
          <w:szCs w:val="24"/>
          <w:shd w:val="clear" w:color="auto" w:fill="F9F9F9"/>
        </w:rPr>
        <w:t xml:space="preserve">. </w:t>
      </w:r>
      <w:r w:rsidR="00E5435F">
        <w:rPr>
          <w:rFonts w:ascii="Arial" w:hAnsi="Arial" w:cs="Arial"/>
          <w:color w:val="0D0D0D"/>
          <w:sz w:val="24"/>
          <w:szCs w:val="24"/>
          <w:shd w:val="clear" w:color="auto" w:fill="F9F9F9"/>
        </w:rPr>
        <w:t xml:space="preserve">Argentina. </w:t>
      </w:r>
      <w:r w:rsidR="00E5435F" w:rsidRPr="00E5435F">
        <w:rPr>
          <w:rFonts w:ascii="Arial" w:hAnsi="Arial" w:cs="Arial"/>
          <w:color w:val="0D0D0D"/>
          <w:sz w:val="24"/>
          <w:szCs w:val="24"/>
          <w:shd w:val="clear" w:color="auto" w:fill="F9F9F9"/>
        </w:rPr>
        <w:t>YouT</w:t>
      </w:r>
      <w:r w:rsidR="00E5435F">
        <w:rPr>
          <w:rFonts w:ascii="Arial" w:hAnsi="Arial" w:cs="Arial"/>
          <w:color w:val="0D0D0D"/>
          <w:sz w:val="24"/>
          <w:szCs w:val="24"/>
          <w:shd w:val="clear" w:color="auto" w:fill="F9F9F9"/>
        </w:rPr>
        <w:t xml:space="preserve">ube. </w:t>
      </w:r>
      <w:proofErr w:type="spellStart"/>
      <w:r w:rsidR="00E5435F">
        <w:rPr>
          <w:rFonts w:ascii="Arial" w:hAnsi="Arial" w:cs="Arial"/>
          <w:color w:val="0D0D0D"/>
          <w:sz w:val="24"/>
          <w:szCs w:val="24"/>
          <w:shd w:val="clear" w:color="auto" w:fill="F9F9F9"/>
        </w:rPr>
        <w:t>Extraido</w:t>
      </w:r>
      <w:proofErr w:type="spellEnd"/>
      <w:r w:rsidR="00E5435F">
        <w:rPr>
          <w:rFonts w:ascii="Arial" w:hAnsi="Arial" w:cs="Arial"/>
          <w:color w:val="0D0D0D"/>
          <w:sz w:val="24"/>
          <w:szCs w:val="24"/>
          <w:shd w:val="clear" w:color="auto" w:fill="F9F9F9"/>
        </w:rPr>
        <w:t xml:space="preserve"> de: </w:t>
      </w:r>
      <w:hyperlink r:id="rId11" w:history="1">
        <w:r w:rsidR="00E5435F" w:rsidRPr="00A162E7">
          <w:rPr>
            <w:rStyle w:val="Hipervnculo"/>
            <w:rFonts w:ascii="Arial" w:hAnsi="Arial" w:cs="Arial"/>
            <w:sz w:val="24"/>
            <w:szCs w:val="24"/>
            <w:shd w:val="clear" w:color="auto" w:fill="F9F9F9"/>
          </w:rPr>
          <w:t>https://www.youtube.com/watch?v=nwicz7aSLr8&amp;t=4s</w:t>
        </w:r>
      </w:hyperlink>
      <w:r w:rsidR="00E5435F">
        <w:rPr>
          <w:rFonts w:ascii="Arial" w:hAnsi="Arial" w:cs="Arial"/>
          <w:color w:val="0D0D0D"/>
          <w:sz w:val="24"/>
          <w:szCs w:val="24"/>
          <w:shd w:val="clear" w:color="auto" w:fill="F9F9F9"/>
        </w:rPr>
        <w:t xml:space="preserve"> </w:t>
      </w:r>
    </w:p>
    <w:p w:rsidR="00E5435F" w:rsidRPr="00B36CDE" w:rsidRDefault="00E5435F" w:rsidP="00E5435F">
      <w:pPr>
        <w:rPr>
          <w:rFonts w:ascii="Arial" w:hAnsi="Arial" w:cs="Arial"/>
          <w:color w:val="0D0D0D"/>
          <w:sz w:val="24"/>
          <w:szCs w:val="24"/>
          <w:shd w:val="clear" w:color="auto" w:fill="F9F9F9"/>
        </w:rPr>
      </w:pPr>
      <w:r>
        <w:rPr>
          <w:rFonts w:ascii="Arial" w:hAnsi="Arial" w:cs="Arial"/>
          <w:color w:val="0D0D0D"/>
          <w:sz w:val="24"/>
          <w:szCs w:val="24"/>
          <w:shd w:val="clear" w:color="auto" w:fill="F9F9F9"/>
          <w:vertAlign w:val="superscript"/>
        </w:rPr>
        <w:t xml:space="preserve">5 </w:t>
      </w:r>
      <w:r w:rsidR="00B36CDE">
        <w:rPr>
          <w:rFonts w:ascii="Arial" w:hAnsi="Arial" w:cs="Arial"/>
          <w:color w:val="0D0D0D"/>
          <w:sz w:val="24"/>
          <w:szCs w:val="24"/>
          <w:shd w:val="clear" w:color="auto" w:fill="F9F9F9"/>
          <w:vertAlign w:val="superscript"/>
        </w:rPr>
        <w:t xml:space="preserve"> </w:t>
      </w:r>
      <w:r w:rsidR="00B36CDE">
        <w:t xml:space="preserve"> </w:t>
      </w:r>
      <w:r w:rsidR="00B36CDE">
        <w:rPr>
          <w:rFonts w:ascii="Arial" w:hAnsi="Arial" w:cs="Arial"/>
          <w:sz w:val="24"/>
          <w:szCs w:val="24"/>
        </w:rPr>
        <w:t xml:space="preserve">Ugalde, Yamileth (2002) </w:t>
      </w:r>
      <w:r w:rsidR="00B36CDE" w:rsidRPr="00B36CDE">
        <w:rPr>
          <w:rFonts w:ascii="Arial" w:hAnsi="Arial" w:cs="Arial"/>
          <w:i/>
          <w:sz w:val="24"/>
          <w:szCs w:val="24"/>
        </w:rPr>
        <w:t>Propuesta de indicadores de paternidad responsable</w:t>
      </w:r>
      <w:r w:rsidR="00B36CDE">
        <w:rPr>
          <w:rFonts w:ascii="Arial" w:hAnsi="Arial" w:cs="Arial"/>
          <w:i/>
          <w:sz w:val="24"/>
          <w:szCs w:val="24"/>
        </w:rPr>
        <w:t xml:space="preserve">. </w:t>
      </w:r>
      <w:r w:rsidR="00B36CDE">
        <w:rPr>
          <w:rFonts w:ascii="Arial" w:hAnsi="Arial" w:cs="Arial"/>
          <w:sz w:val="24"/>
          <w:szCs w:val="24"/>
        </w:rPr>
        <w:t xml:space="preserve">NU. CEPAL. Subsede de México. CEPAL. </w:t>
      </w:r>
      <w:proofErr w:type="spellStart"/>
      <w:r w:rsidR="00B36CDE">
        <w:rPr>
          <w:rFonts w:ascii="Arial" w:hAnsi="Arial" w:cs="Arial"/>
          <w:sz w:val="24"/>
          <w:szCs w:val="24"/>
        </w:rPr>
        <w:t>Extraido</w:t>
      </w:r>
      <w:proofErr w:type="spellEnd"/>
      <w:r w:rsidR="00B36CDE">
        <w:rPr>
          <w:rFonts w:ascii="Arial" w:hAnsi="Arial" w:cs="Arial"/>
          <w:sz w:val="24"/>
          <w:szCs w:val="24"/>
        </w:rPr>
        <w:t xml:space="preserve"> de:</w:t>
      </w:r>
      <w:r w:rsidR="00B36CDE" w:rsidRPr="00B36CDE">
        <w:t xml:space="preserve"> </w:t>
      </w:r>
      <w:hyperlink r:id="rId12" w:history="1">
        <w:r w:rsidR="00B36CDE" w:rsidRPr="00A162E7">
          <w:rPr>
            <w:rStyle w:val="Hipervnculo"/>
            <w:rFonts w:ascii="Arial" w:hAnsi="Arial" w:cs="Arial"/>
            <w:sz w:val="24"/>
            <w:szCs w:val="24"/>
          </w:rPr>
          <w:t>https://www.cepal.org/es/publicaciones/25583-propuesta-indicadores-paternidad-responsable</w:t>
        </w:r>
      </w:hyperlink>
      <w:r w:rsidR="00B36CDE">
        <w:rPr>
          <w:rFonts w:ascii="Arial" w:hAnsi="Arial" w:cs="Arial"/>
          <w:sz w:val="24"/>
          <w:szCs w:val="24"/>
        </w:rPr>
        <w:t xml:space="preserve">  </w:t>
      </w:r>
    </w:p>
    <w:p w:rsidR="001075E7" w:rsidRDefault="001075E7" w:rsidP="001075E7">
      <w:pPr>
        <w:rPr>
          <w:rFonts w:ascii="Arial" w:hAnsi="Arial" w:cs="Arial"/>
          <w:color w:val="0D0D0D"/>
          <w:sz w:val="24"/>
          <w:szCs w:val="24"/>
          <w:shd w:val="clear" w:color="auto" w:fill="F9F9F9"/>
        </w:rPr>
      </w:pPr>
    </w:p>
    <w:p w:rsidR="006D216E" w:rsidRDefault="006D216E" w:rsidP="001075E7">
      <w:pPr>
        <w:rPr>
          <w:rFonts w:ascii="Arial" w:hAnsi="Arial" w:cs="Arial"/>
          <w:color w:val="0D0D0D"/>
          <w:sz w:val="24"/>
          <w:szCs w:val="24"/>
          <w:shd w:val="clear" w:color="auto" w:fill="F9F9F9"/>
        </w:rPr>
      </w:pPr>
    </w:p>
    <w:p w:rsidR="001075E7" w:rsidRDefault="001075E7" w:rsidP="004733D2">
      <w:pPr>
        <w:rPr>
          <w:rFonts w:ascii="Arial" w:hAnsi="Arial" w:cs="Arial"/>
          <w:color w:val="0D0D0D"/>
          <w:sz w:val="24"/>
          <w:szCs w:val="24"/>
          <w:shd w:val="clear" w:color="auto" w:fill="F9F9F9"/>
        </w:rPr>
      </w:pPr>
    </w:p>
    <w:p w:rsidR="00856569" w:rsidRPr="004733D2" w:rsidRDefault="00856569" w:rsidP="004733D2">
      <w:pPr>
        <w:rPr>
          <w:rFonts w:ascii="Arial" w:hAnsi="Arial" w:cs="Arial"/>
          <w:color w:val="0D0D0D"/>
          <w:sz w:val="24"/>
          <w:szCs w:val="24"/>
          <w:shd w:val="clear" w:color="auto" w:fill="F9F9F9"/>
        </w:rPr>
      </w:pPr>
    </w:p>
    <w:p w:rsidR="00135D91" w:rsidRPr="006B3DAB" w:rsidRDefault="00135D91" w:rsidP="006B3DAB">
      <w:pPr>
        <w:rPr>
          <w:rFonts w:ascii="Arial" w:hAnsi="Arial" w:cs="Arial"/>
          <w:color w:val="0D0D0D"/>
          <w:sz w:val="24"/>
          <w:szCs w:val="24"/>
          <w:shd w:val="clear" w:color="auto" w:fill="F9F9F9"/>
        </w:rPr>
      </w:pPr>
    </w:p>
    <w:p w:rsidR="00EF0B53" w:rsidRPr="00EF0B53" w:rsidRDefault="00EF0B53" w:rsidP="00EF0B53">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A13E7F" w:rsidRDefault="00A13E7F">
      <w:pPr>
        <w:rPr>
          <w:rFonts w:ascii="Arial" w:hAnsi="Arial" w:cs="Arial"/>
          <w:color w:val="0D0D0D"/>
          <w:sz w:val="24"/>
          <w:szCs w:val="24"/>
          <w:shd w:val="clear" w:color="auto" w:fill="F9F9F9"/>
        </w:rPr>
      </w:pPr>
    </w:p>
    <w:p w:rsidR="000E5BEE" w:rsidRPr="006C36F9" w:rsidRDefault="000E5BEE">
      <w:pPr>
        <w:rPr>
          <w:sz w:val="24"/>
          <w:szCs w:val="24"/>
        </w:rPr>
      </w:pPr>
    </w:p>
    <w:sectPr w:rsidR="000E5BEE" w:rsidRPr="006C36F9" w:rsidSect="00A13E7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1FC1"/>
    <w:multiLevelType w:val="hybridMultilevel"/>
    <w:tmpl w:val="B8620F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E3113D1"/>
    <w:multiLevelType w:val="hybridMultilevel"/>
    <w:tmpl w:val="8EE6887E"/>
    <w:lvl w:ilvl="0" w:tplc="342A7C78">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F9"/>
    <w:rsid w:val="00006AAD"/>
    <w:rsid w:val="00031DAF"/>
    <w:rsid w:val="000657AB"/>
    <w:rsid w:val="000B4360"/>
    <w:rsid w:val="000E5460"/>
    <w:rsid w:val="000E5BEE"/>
    <w:rsid w:val="001075E7"/>
    <w:rsid w:val="00135D91"/>
    <w:rsid w:val="0015653A"/>
    <w:rsid w:val="001737B1"/>
    <w:rsid w:val="00195BF0"/>
    <w:rsid w:val="001A0AA0"/>
    <w:rsid w:val="001C0288"/>
    <w:rsid w:val="002C336F"/>
    <w:rsid w:val="002D6BD8"/>
    <w:rsid w:val="003C060C"/>
    <w:rsid w:val="003F7AC9"/>
    <w:rsid w:val="00423B54"/>
    <w:rsid w:val="004605ED"/>
    <w:rsid w:val="004733D2"/>
    <w:rsid w:val="00487EB1"/>
    <w:rsid w:val="004C1378"/>
    <w:rsid w:val="004C3263"/>
    <w:rsid w:val="0050259E"/>
    <w:rsid w:val="00540177"/>
    <w:rsid w:val="00593FD1"/>
    <w:rsid w:val="005A2E39"/>
    <w:rsid w:val="005B4671"/>
    <w:rsid w:val="0067586C"/>
    <w:rsid w:val="006B3DAB"/>
    <w:rsid w:val="006C36F9"/>
    <w:rsid w:val="006D216E"/>
    <w:rsid w:val="00744DB8"/>
    <w:rsid w:val="00751079"/>
    <w:rsid w:val="007861BF"/>
    <w:rsid w:val="00792247"/>
    <w:rsid w:val="007B552A"/>
    <w:rsid w:val="008331D3"/>
    <w:rsid w:val="00856569"/>
    <w:rsid w:val="008B758E"/>
    <w:rsid w:val="00915962"/>
    <w:rsid w:val="00965E62"/>
    <w:rsid w:val="00993299"/>
    <w:rsid w:val="009B40BE"/>
    <w:rsid w:val="009C4CFE"/>
    <w:rsid w:val="009E2507"/>
    <w:rsid w:val="009F4644"/>
    <w:rsid w:val="00A13E7F"/>
    <w:rsid w:val="00A177C3"/>
    <w:rsid w:val="00A3628A"/>
    <w:rsid w:val="00A65FAE"/>
    <w:rsid w:val="00AC7CD1"/>
    <w:rsid w:val="00B241AF"/>
    <w:rsid w:val="00B31C07"/>
    <w:rsid w:val="00B36CDE"/>
    <w:rsid w:val="00B3787B"/>
    <w:rsid w:val="00C81463"/>
    <w:rsid w:val="00D23CC2"/>
    <w:rsid w:val="00D57127"/>
    <w:rsid w:val="00D62C2E"/>
    <w:rsid w:val="00DE5C52"/>
    <w:rsid w:val="00E0632C"/>
    <w:rsid w:val="00E13B1B"/>
    <w:rsid w:val="00E5435F"/>
    <w:rsid w:val="00E7333B"/>
    <w:rsid w:val="00EB303F"/>
    <w:rsid w:val="00EC316B"/>
    <w:rsid w:val="00EC5157"/>
    <w:rsid w:val="00EE6456"/>
    <w:rsid w:val="00EF09D4"/>
    <w:rsid w:val="00EF0B53"/>
    <w:rsid w:val="00F5032A"/>
    <w:rsid w:val="00F60BFE"/>
    <w:rsid w:val="00F818B7"/>
    <w:rsid w:val="00F87EDE"/>
    <w:rsid w:val="00FF42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54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36F9"/>
    <w:rPr>
      <w:color w:val="0000FF"/>
      <w:u w:val="single"/>
    </w:rPr>
  </w:style>
  <w:style w:type="paragraph" w:styleId="Prrafodelista">
    <w:name w:val="List Paragraph"/>
    <w:basedOn w:val="Normal"/>
    <w:uiPriority w:val="34"/>
    <w:qFormat/>
    <w:rsid w:val="00792247"/>
    <w:pPr>
      <w:ind w:left="720"/>
      <w:contextualSpacing/>
    </w:pPr>
  </w:style>
  <w:style w:type="paragraph" w:styleId="Textodeglobo">
    <w:name w:val="Balloon Text"/>
    <w:basedOn w:val="Normal"/>
    <w:link w:val="TextodegloboCar"/>
    <w:uiPriority w:val="99"/>
    <w:semiHidden/>
    <w:unhideWhenUsed/>
    <w:rsid w:val="00EF09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9D4"/>
    <w:rPr>
      <w:rFonts w:ascii="Tahoma" w:hAnsi="Tahoma" w:cs="Tahoma"/>
      <w:sz w:val="16"/>
      <w:szCs w:val="16"/>
    </w:rPr>
  </w:style>
  <w:style w:type="character" w:customStyle="1" w:styleId="Ttulo1Car">
    <w:name w:val="Título 1 Car"/>
    <w:basedOn w:val="Fuentedeprrafopredeter"/>
    <w:link w:val="Ttulo1"/>
    <w:uiPriority w:val="9"/>
    <w:rsid w:val="00E5435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54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36F9"/>
    <w:rPr>
      <w:color w:val="0000FF"/>
      <w:u w:val="single"/>
    </w:rPr>
  </w:style>
  <w:style w:type="paragraph" w:styleId="Prrafodelista">
    <w:name w:val="List Paragraph"/>
    <w:basedOn w:val="Normal"/>
    <w:uiPriority w:val="34"/>
    <w:qFormat/>
    <w:rsid w:val="00792247"/>
    <w:pPr>
      <w:ind w:left="720"/>
      <w:contextualSpacing/>
    </w:pPr>
  </w:style>
  <w:style w:type="paragraph" w:styleId="Textodeglobo">
    <w:name w:val="Balloon Text"/>
    <w:basedOn w:val="Normal"/>
    <w:link w:val="TextodegloboCar"/>
    <w:uiPriority w:val="99"/>
    <w:semiHidden/>
    <w:unhideWhenUsed/>
    <w:rsid w:val="00EF09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9D4"/>
    <w:rPr>
      <w:rFonts w:ascii="Tahoma" w:hAnsi="Tahoma" w:cs="Tahoma"/>
      <w:sz w:val="16"/>
      <w:szCs w:val="16"/>
    </w:rPr>
  </w:style>
  <w:style w:type="character" w:customStyle="1" w:styleId="Ttulo1Car">
    <w:name w:val="Título 1 Car"/>
    <w:basedOn w:val="Fuentedeprrafopredeter"/>
    <w:link w:val="Ttulo1"/>
    <w:uiPriority w:val="9"/>
    <w:rsid w:val="00E543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3187">
      <w:bodyDiv w:val="1"/>
      <w:marLeft w:val="0"/>
      <w:marRight w:val="0"/>
      <w:marTop w:val="0"/>
      <w:marBottom w:val="0"/>
      <w:divBdr>
        <w:top w:val="none" w:sz="0" w:space="0" w:color="auto"/>
        <w:left w:val="none" w:sz="0" w:space="0" w:color="auto"/>
        <w:bottom w:val="none" w:sz="0" w:space="0" w:color="auto"/>
        <w:right w:val="none" w:sz="0" w:space="0" w:color="auto"/>
      </w:divBdr>
    </w:div>
    <w:div w:id="1823614108">
      <w:bodyDiv w:val="1"/>
      <w:marLeft w:val="0"/>
      <w:marRight w:val="0"/>
      <w:marTop w:val="0"/>
      <w:marBottom w:val="0"/>
      <w:divBdr>
        <w:top w:val="none" w:sz="0" w:space="0" w:color="auto"/>
        <w:left w:val="none" w:sz="0" w:space="0" w:color="auto"/>
        <w:bottom w:val="none" w:sz="0" w:space="0" w:color="auto"/>
        <w:right w:val="none" w:sz="0" w:space="0" w:color="auto"/>
      </w:divBdr>
    </w:div>
    <w:div w:id="20347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v6JpY7VaS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hyperlink" Target="https://www.cepal.org/es/publicaciones/25583-propuesta-indicadores-paternidad-respons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osemilianolobo12@gmail.com" TargetMode="External"/><Relationship Id="rId11" Type="http://schemas.openxmlformats.org/officeDocument/2006/relationships/hyperlink" Target="https://www.youtube.com/watch?v=nwicz7aSLr8&amp;t=4s"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2847</Words>
  <Characters>15662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2019-09-20T02:43:00Z</dcterms:created>
  <dcterms:modified xsi:type="dcterms:W3CDTF">2019-09-20T02:43:00Z</dcterms:modified>
</cp:coreProperties>
</file>