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C5" w:rsidRPr="00973FC5" w:rsidRDefault="00973FC5" w:rsidP="00973FC5">
      <w:pPr>
        <w:spacing w:line="360" w:lineRule="auto"/>
        <w:jc w:val="center"/>
        <w:rPr>
          <w:rFonts w:ascii="Arial" w:hAnsi="Arial" w:cs="Arial"/>
          <w:b/>
          <w:color w:val="000000" w:themeColor="text1"/>
          <w:sz w:val="44"/>
          <w:szCs w:val="44"/>
        </w:rPr>
      </w:pPr>
      <w:proofErr w:type="spellStart"/>
      <w:r w:rsidRPr="00973FC5">
        <w:rPr>
          <w:rFonts w:ascii="Arial" w:hAnsi="Arial" w:cs="Arial"/>
          <w:b/>
          <w:color w:val="000000" w:themeColor="text1"/>
          <w:sz w:val="44"/>
          <w:szCs w:val="44"/>
        </w:rPr>
        <w:t>XXI°</w:t>
      </w:r>
      <w:proofErr w:type="spellEnd"/>
      <w:r w:rsidRPr="00973FC5">
        <w:rPr>
          <w:rFonts w:ascii="Arial" w:hAnsi="Arial" w:cs="Arial"/>
          <w:b/>
          <w:color w:val="000000" w:themeColor="text1"/>
          <w:sz w:val="44"/>
          <w:szCs w:val="44"/>
        </w:rPr>
        <w:t xml:space="preserve"> Congreso de la Red de Carreras de Comunicación Social y Periodismo</w:t>
      </w:r>
    </w:p>
    <w:p w:rsidR="00973FC5" w:rsidRPr="00973FC5" w:rsidRDefault="0022335D" w:rsidP="00973FC5">
      <w:pPr>
        <w:spacing w:line="360" w:lineRule="auto"/>
        <w:jc w:val="center"/>
        <w:rPr>
          <w:rFonts w:ascii="Arial" w:hAnsi="Arial" w:cs="Arial"/>
          <w:b/>
          <w:color w:val="000000"/>
          <w:sz w:val="24"/>
          <w:szCs w:val="24"/>
        </w:rPr>
      </w:pPr>
      <w:r w:rsidRPr="00973FC5">
        <w:rPr>
          <w:rFonts w:ascii="Arial" w:hAnsi="Arial" w:cs="Arial"/>
          <w:b/>
          <w:color w:val="000000"/>
          <w:sz w:val="24"/>
          <w:szCs w:val="24"/>
        </w:rPr>
        <w:t>Título</w:t>
      </w:r>
      <w:r w:rsidR="00973FC5" w:rsidRPr="00973FC5">
        <w:rPr>
          <w:rFonts w:ascii="Arial" w:hAnsi="Arial" w:cs="Arial"/>
          <w:b/>
          <w:color w:val="000000"/>
          <w:sz w:val="24"/>
          <w:szCs w:val="24"/>
        </w:rPr>
        <w:t xml:space="preserve"> de Ponencia: </w:t>
      </w:r>
    </w:p>
    <w:p w:rsidR="00364C77" w:rsidRPr="00973FC5" w:rsidRDefault="00973FC5" w:rsidP="00973FC5">
      <w:pPr>
        <w:spacing w:line="360" w:lineRule="auto"/>
        <w:jc w:val="center"/>
        <w:rPr>
          <w:rFonts w:ascii="Arial" w:hAnsi="Arial" w:cs="Arial"/>
          <w:b/>
          <w:sz w:val="24"/>
          <w:szCs w:val="24"/>
          <w:u w:val="single"/>
        </w:rPr>
      </w:pPr>
      <w:r w:rsidRPr="00973FC5">
        <w:rPr>
          <w:rFonts w:ascii="Arial" w:hAnsi="Arial" w:cs="Arial"/>
          <w:b/>
          <w:color w:val="000000"/>
          <w:sz w:val="24"/>
          <w:szCs w:val="24"/>
          <w:u w:val="single"/>
        </w:rPr>
        <w:t xml:space="preserve">Transmedialidad </w:t>
      </w:r>
      <w:r w:rsidRPr="00FB7F9A">
        <w:rPr>
          <w:rFonts w:ascii="Arial" w:hAnsi="Arial" w:cs="Arial"/>
          <w:b/>
          <w:sz w:val="24"/>
          <w:szCs w:val="24"/>
          <w:u w:val="single"/>
        </w:rPr>
        <w:t xml:space="preserve">y </w:t>
      </w:r>
      <w:r w:rsidR="00FB7F9A" w:rsidRPr="00FB7F9A">
        <w:rPr>
          <w:rFonts w:ascii="Arial" w:hAnsi="Arial" w:cs="Arial"/>
          <w:b/>
          <w:sz w:val="24"/>
          <w:szCs w:val="24"/>
          <w:u w:val="single"/>
        </w:rPr>
        <w:t>C</w:t>
      </w:r>
      <w:r w:rsidRPr="00FB7F9A">
        <w:rPr>
          <w:rFonts w:ascii="Arial" w:hAnsi="Arial" w:cs="Arial"/>
          <w:b/>
          <w:sz w:val="24"/>
          <w:szCs w:val="24"/>
          <w:u w:val="single"/>
        </w:rPr>
        <w:t xml:space="preserve">onvergencia </w:t>
      </w:r>
      <w:r w:rsidRPr="00973FC5">
        <w:rPr>
          <w:rFonts w:ascii="Arial" w:hAnsi="Arial" w:cs="Arial"/>
          <w:b/>
          <w:color w:val="000000"/>
          <w:sz w:val="24"/>
          <w:szCs w:val="24"/>
          <w:u w:val="single"/>
        </w:rPr>
        <w:t xml:space="preserve">el caso </w:t>
      </w:r>
      <w:proofErr w:type="gramStart"/>
      <w:r w:rsidRPr="00973FC5">
        <w:rPr>
          <w:rFonts w:ascii="Arial" w:hAnsi="Arial" w:cs="Arial"/>
          <w:b/>
          <w:color w:val="000000"/>
          <w:sz w:val="24"/>
          <w:szCs w:val="24"/>
          <w:u w:val="single"/>
        </w:rPr>
        <w:t xml:space="preserve">de </w:t>
      </w:r>
      <w:r w:rsidR="00B40D25" w:rsidRPr="00973FC5">
        <w:rPr>
          <w:rFonts w:ascii="Arial" w:hAnsi="Arial" w:cs="Arial"/>
          <w:b/>
          <w:color w:val="000000"/>
          <w:sz w:val="24"/>
          <w:szCs w:val="24"/>
          <w:u w:val="single"/>
        </w:rPr>
        <w:t xml:space="preserve"> “</w:t>
      </w:r>
      <w:proofErr w:type="gramEnd"/>
      <w:r w:rsidR="00B40D25" w:rsidRPr="00973FC5">
        <w:rPr>
          <w:rFonts w:ascii="Arial" w:hAnsi="Arial" w:cs="Arial"/>
          <w:b/>
          <w:color w:val="000000"/>
          <w:sz w:val="24"/>
          <w:szCs w:val="24"/>
          <w:u w:val="single"/>
        </w:rPr>
        <w:t>Los Simpson”</w:t>
      </w:r>
      <w:r w:rsidRPr="00973FC5">
        <w:rPr>
          <w:rFonts w:ascii="Arial" w:hAnsi="Arial" w:cs="Arial"/>
          <w:b/>
          <w:color w:val="000000"/>
          <w:sz w:val="24"/>
          <w:szCs w:val="24"/>
          <w:u w:val="single"/>
        </w:rPr>
        <w:t xml:space="preserve"> y Dragón Ball</w:t>
      </w:r>
      <w:r w:rsidR="00297C16">
        <w:rPr>
          <w:rFonts w:ascii="Arial" w:hAnsi="Arial" w:cs="Arial"/>
          <w:b/>
          <w:color w:val="000000"/>
          <w:sz w:val="24"/>
          <w:szCs w:val="24"/>
          <w:u w:val="single"/>
        </w:rPr>
        <w:t xml:space="preserve"> Z</w:t>
      </w:r>
    </w:p>
    <w:p w:rsidR="00364C77" w:rsidRDefault="00973FC5" w:rsidP="00973FC5">
      <w:pPr>
        <w:jc w:val="both"/>
        <w:rPr>
          <w:rFonts w:ascii="Arial" w:hAnsi="Arial" w:cs="Arial"/>
          <w:sz w:val="28"/>
          <w:szCs w:val="28"/>
        </w:rPr>
      </w:pPr>
      <w:r w:rsidRPr="00973FC5">
        <w:rPr>
          <w:rFonts w:ascii="Arial" w:hAnsi="Arial" w:cs="Arial"/>
          <w:b/>
          <w:sz w:val="28"/>
          <w:szCs w:val="28"/>
        </w:rPr>
        <w:t>Institución</w:t>
      </w:r>
      <w:r>
        <w:rPr>
          <w:rFonts w:ascii="Arial" w:hAnsi="Arial" w:cs="Arial"/>
          <w:sz w:val="28"/>
          <w:szCs w:val="28"/>
        </w:rPr>
        <w:t xml:space="preserve">: Facultad de Humanidades y Ciencias Sociales de la Universidad Nacional de Jujuy. </w:t>
      </w:r>
    </w:p>
    <w:p w:rsidR="00973FC5" w:rsidRDefault="00973FC5" w:rsidP="00973FC5">
      <w:pPr>
        <w:jc w:val="both"/>
        <w:rPr>
          <w:rFonts w:ascii="Arial" w:hAnsi="Arial" w:cs="Arial"/>
          <w:sz w:val="28"/>
          <w:szCs w:val="28"/>
        </w:rPr>
      </w:pPr>
      <w:r w:rsidRPr="00973FC5">
        <w:rPr>
          <w:rFonts w:ascii="Arial" w:hAnsi="Arial" w:cs="Arial"/>
          <w:b/>
          <w:sz w:val="28"/>
          <w:szCs w:val="28"/>
        </w:rPr>
        <w:t>Eje</w:t>
      </w:r>
      <w:r>
        <w:rPr>
          <w:rFonts w:ascii="Arial" w:hAnsi="Arial" w:cs="Arial"/>
          <w:sz w:val="28"/>
          <w:szCs w:val="28"/>
        </w:rPr>
        <w:t xml:space="preserve">: 12 “Convergencia y Nuevas tecnologías” </w:t>
      </w:r>
    </w:p>
    <w:p w:rsidR="00FB7F9A" w:rsidRDefault="00973FC5" w:rsidP="00973FC5">
      <w:pPr>
        <w:rPr>
          <w:rFonts w:ascii="Arial" w:hAnsi="Arial" w:cs="Arial"/>
          <w:sz w:val="28"/>
          <w:szCs w:val="28"/>
        </w:rPr>
      </w:pPr>
      <w:r w:rsidRPr="00973FC5">
        <w:rPr>
          <w:rFonts w:ascii="Arial" w:hAnsi="Arial" w:cs="Arial"/>
          <w:b/>
          <w:sz w:val="28"/>
          <w:szCs w:val="28"/>
        </w:rPr>
        <w:t>Autores</w:t>
      </w:r>
      <w:r>
        <w:rPr>
          <w:rFonts w:ascii="Arial" w:hAnsi="Arial" w:cs="Arial"/>
          <w:sz w:val="28"/>
          <w:szCs w:val="28"/>
        </w:rPr>
        <w:t xml:space="preserve">: </w:t>
      </w:r>
      <w:r w:rsidR="00FB7F9A">
        <w:rPr>
          <w:rFonts w:ascii="Arial" w:hAnsi="Arial" w:cs="Arial"/>
          <w:sz w:val="28"/>
          <w:szCs w:val="28"/>
        </w:rPr>
        <w:t xml:space="preserve"> </w:t>
      </w:r>
    </w:p>
    <w:p w:rsidR="00973FC5" w:rsidRDefault="00973FC5" w:rsidP="00FB7F9A">
      <w:pPr>
        <w:ind w:firstLine="709"/>
        <w:rPr>
          <w:rFonts w:ascii="Arial" w:hAnsi="Arial" w:cs="Arial"/>
          <w:sz w:val="28"/>
          <w:szCs w:val="28"/>
        </w:rPr>
      </w:pPr>
      <w:r>
        <w:rPr>
          <w:rFonts w:ascii="Arial" w:hAnsi="Arial" w:cs="Arial"/>
          <w:sz w:val="28"/>
          <w:szCs w:val="28"/>
        </w:rPr>
        <w:t xml:space="preserve">Marco Raspa </w:t>
      </w:r>
    </w:p>
    <w:p w:rsidR="0022335D" w:rsidRPr="0022335D" w:rsidRDefault="00FB7F9A" w:rsidP="0022335D">
      <w:pPr>
        <w:pStyle w:val="Ttulo2"/>
        <w:rPr>
          <w:rFonts w:ascii="Arial" w:hAnsi="Arial" w:cs="Arial"/>
          <w:i/>
          <w:iCs/>
          <w:color w:val="0070C0"/>
          <w:sz w:val="28"/>
          <w:szCs w:val="28"/>
          <w:u w:val="single"/>
        </w:rPr>
      </w:pPr>
      <w:r>
        <w:rPr>
          <w:rFonts w:ascii="Arial" w:hAnsi="Arial" w:cs="Arial"/>
          <w:i/>
          <w:iCs/>
          <w:color w:val="0070C0"/>
          <w:sz w:val="28"/>
          <w:szCs w:val="28"/>
          <w:u w:val="single"/>
        </w:rPr>
        <w:t>m</w:t>
      </w:r>
      <w:r w:rsidR="0022335D" w:rsidRPr="0022335D">
        <w:rPr>
          <w:rFonts w:ascii="Arial" w:hAnsi="Arial" w:cs="Arial"/>
          <w:i/>
          <w:iCs/>
          <w:color w:val="0070C0"/>
          <w:sz w:val="28"/>
          <w:szCs w:val="28"/>
          <w:u w:val="single"/>
        </w:rPr>
        <w:t>arcoraspa995@gmail.com</w:t>
      </w:r>
    </w:p>
    <w:p w:rsidR="00973FC5" w:rsidRDefault="00973FC5" w:rsidP="00973FC5">
      <w:pPr>
        <w:rPr>
          <w:rFonts w:ascii="Arial" w:hAnsi="Arial" w:cs="Arial"/>
          <w:sz w:val="28"/>
          <w:szCs w:val="28"/>
        </w:rPr>
      </w:pPr>
      <w:r w:rsidRPr="00973FC5">
        <w:rPr>
          <w:rFonts w:ascii="Arial" w:hAnsi="Arial" w:cs="Arial"/>
          <w:b/>
          <w:sz w:val="28"/>
          <w:szCs w:val="28"/>
        </w:rPr>
        <w:t>Correo</w:t>
      </w:r>
      <w:r>
        <w:rPr>
          <w:rFonts w:ascii="Arial" w:hAnsi="Arial" w:cs="Arial"/>
          <w:sz w:val="28"/>
          <w:szCs w:val="28"/>
        </w:rPr>
        <w:t xml:space="preserve">:  </w:t>
      </w:r>
    </w:p>
    <w:p w:rsidR="00364C77" w:rsidRDefault="00973FC5" w:rsidP="00FB7F9A">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Vilte</w:t>
      </w:r>
      <w:proofErr w:type="spellEnd"/>
      <w:r>
        <w:rPr>
          <w:rFonts w:ascii="Arial" w:hAnsi="Arial" w:cs="Arial"/>
          <w:sz w:val="28"/>
          <w:szCs w:val="28"/>
        </w:rPr>
        <w:t xml:space="preserve"> Joel Diego </w:t>
      </w:r>
    </w:p>
    <w:p w:rsidR="00973FC5" w:rsidRPr="00973FC5" w:rsidRDefault="00973FC5" w:rsidP="00973FC5">
      <w:pPr>
        <w:spacing w:line="480" w:lineRule="auto"/>
        <w:jc w:val="both"/>
        <w:rPr>
          <w:rFonts w:ascii="Arial" w:hAnsi="Arial" w:cs="Arial"/>
          <w:sz w:val="28"/>
          <w:szCs w:val="28"/>
        </w:rPr>
      </w:pPr>
      <w:r w:rsidRPr="00973FC5">
        <w:rPr>
          <w:rFonts w:ascii="Arial" w:hAnsi="Arial" w:cs="Arial"/>
          <w:b/>
          <w:sz w:val="28"/>
          <w:szCs w:val="28"/>
        </w:rPr>
        <w:t>Correo</w:t>
      </w:r>
      <w:r>
        <w:rPr>
          <w:rFonts w:ascii="Arial" w:hAnsi="Arial" w:cs="Arial"/>
          <w:sz w:val="28"/>
          <w:szCs w:val="28"/>
        </w:rPr>
        <w:t xml:space="preserve">: </w:t>
      </w:r>
      <w:hyperlink r:id="rId7" w:history="1">
        <w:r w:rsidRPr="0022335D">
          <w:rPr>
            <w:rStyle w:val="Hipervnculo"/>
            <w:rFonts w:ascii="Arial" w:hAnsi="Arial" w:cs="Arial"/>
            <w:color w:val="0070C0"/>
            <w:sz w:val="28"/>
            <w:szCs w:val="28"/>
          </w:rPr>
          <w:t>jd_cl@hotmail.es</w:t>
        </w:r>
      </w:hyperlink>
      <w:r w:rsidRPr="0022335D">
        <w:rPr>
          <w:rFonts w:ascii="Arial" w:hAnsi="Arial" w:cs="Arial"/>
          <w:color w:val="0070C0"/>
          <w:sz w:val="28"/>
          <w:szCs w:val="28"/>
        </w:rPr>
        <w:t xml:space="preserve"> </w:t>
      </w:r>
    </w:p>
    <w:p w:rsidR="00364C77" w:rsidRDefault="00364C77" w:rsidP="00364C77">
      <w:pPr>
        <w:jc w:val="center"/>
        <w:rPr>
          <w:noProof/>
          <w:sz w:val="36"/>
          <w:szCs w:val="36"/>
          <w:lang w:eastAsia="es-AR"/>
        </w:rPr>
      </w:pPr>
    </w:p>
    <w:p w:rsidR="00B40D25" w:rsidRDefault="00B40D25" w:rsidP="00364C77">
      <w:pPr>
        <w:jc w:val="center"/>
        <w:rPr>
          <w:noProof/>
          <w:sz w:val="36"/>
          <w:szCs w:val="36"/>
          <w:lang w:eastAsia="es-AR"/>
        </w:rPr>
      </w:pPr>
    </w:p>
    <w:p w:rsidR="00B40D25" w:rsidRDefault="00B40D25" w:rsidP="00364C77">
      <w:pPr>
        <w:jc w:val="center"/>
        <w:rPr>
          <w:noProof/>
          <w:sz w:val="36"/>
          <w:szCs w:val="36"/>
          <w:lang w:eastAsia="es-AR"/>
        </w:rPr>
      </w:pPr>
    </w:p>
    <w:p w:rsidR="00B40D25" w:rsidRDefault="00B40D25" w:rsidP="00364C77">
      <w:pPr>
        <w:jc w:val="center"/>
        <w:rPr>
          <w:noProof/>
          <w:sz w:val="36"/>
          <w:szCs w:val="36"/>
          <w:lang w:eastAsia="es-AR"/>
        </w:rPr>
      </w:pPr>
    </w:p>
    <w:p w:rsidR="00B40D25" w:rsidRDefault="00B40D25" w:rsidP="00364C77">
      <w:pPr>
        <w:jc w:val="center"/>
        <w:rPr>
          <w:noProof/>
          <w:sz w:val="36"/>
          <w:szCs w:val="36"/>
          <w:lang w:eastAsia="es-AR"/>
        </w:rPr>
      </w:pPr>
    </w:p>
    <w:p w:rsidR="00B40D25" w:rsidRDefault="00B40D25" w:rsidP="00364C77">
      <w:pPr>
        <w:jc w:val="center"/>
        <w:rPr>
          <w:noProof/>
          <w:sz w:val="36"/>
          <w:szCs w:val="36"/>
          <w:lang w:eastAsia="es-AR"/>
        </w:rPr>
      </w:pPr>
    </w:p>
    <w:p w:rsidR="00B40D25" w:rsidRDefault="00B40D25" w:rsidP="00364C77">
      <w:pPr>
        <w:jc w:val="center"/>
        <w:rPr>
          <w:noProof/>
          <w:sz w:val="36"/>
          <w:szCs w:val="36"/>
          <w:lang w:eastAsia="es-AR"/>
        </w:rPr>
      </w:pPr>
    </w:p>
    <w:p w:rsidR="00D73071" w:rsidRDefault="00D73071" w:rsidP="00364C77">
      <w:pPr>
        <w:rPr>
          <w:noProof/>
          <w:sz w:val="36"/>
          <w:szCs w:val="36"/>
          <w:lang w:eastAsia="es-AR"/>
        </w:rPr>
      </w:pPr>
    </w:p>
    <w:p w:rsidR="00973FC5" w:rsidRDefault="00973FC5" w:rsidP="00364C77">
      <w:pPr>
        <w:rPr>
          <w:b/>
          <w:sz w:val="36"/>
          <w:szCs w:val="36"/>
        </w:rPr>
      </w:pPr>
    </w:p>
    <w:p w:rsidR="00DB6B19" w:rsidRPr="00DB6B19" w:rsidRDefault="00DB6B19" w:rsidP="00DB6B19">
      <w:pPr>
        <w:spacing w:line="360" w:lineRule="auto"/>
        <w:rPr>
          <w:rFonts w:ascii="Arial" w:hAnsi="Arial" w:cs="Arial"/>
          <w:b/>
          <w:u w:val="single"/>
        </w:rPr>
      </w:pPr>
      <w:r w:rsidRPr="00DB6B19">
        <w:rPr>
          <w:rFonts w:ascii="Arial" w:hAnsi="Arial" w:cs="Arial"/>
          <w:b/>
          <w:u w:val="single"/>
        </w:rPr>
        <w:t>INTRODUCCIÓN:</w:t>
      </w:r>
    </w:p>
    <w:p w:rsidR="00DB6B19" w:rsidRPr="00DB6B19" w:rsidRDefault="00DB6B19" w:rsidP="00F602E7">
      <w:pPr>
        <w:spacing w:line="360" w:lineRule="auto"/>
        <w:jc w:val="both"/>
        <w:rPr>
          <w:rFonts w:ascii="Arial" w:hAnsi="Arial" w:cs="Arial"/>
        </w:rPr>
      </w:pPr>
      <w:r w:rsidRPr="00DB6B19">
        <w:rPr>
          <w:rFonts w:ascii="Arial" w:hAnsi="Arial" w:cs="Arial"/>
        </w:rPr>
        <w:t xml:space="preserve">   En el contexto socio histórico que estamos viviendo se han producido diversos </w:t>
      </w:r>
      <w:r w:rsidR="0022335D" w:rsidRPr="00DB6B19">
        <w:rPr>
          <w:rFonts w:ascii="Arial" w:hAnsi="Arial" w:cs="Arial"/>
        </w:rPr>
        <w:t>cambios, tanto</w:t>
      </w:r>
      <w:r w:rsidRPr="00DB6B19">
        <w:rPr>
          <w:rFonts w:ascii="Arial" w:hAnsi="Arial" w:cs="Arial"/>
        </w:rPr>
        <w:t xml:space="preserve"> a nivel tecnológico como el uso que las</w:t>
      </w:r>
      <w:r w:rsidR="00756630">
        <w:rPr>
          <w:rFonts w:ascii="Arial" w:hAnsi="Arial" w:cs="Arial"/>
        </w:rPr>
        <w:t xml:space="preserve"> personas </w:t>
      </w:r>
      <w:r w:rsidR="0022335D">
        <w:rPr>
          <w:rFonts w:ascii="Arial" w:hAnsi="Arial" w:cs="Arial"/>
        </w:rPr>
        <w:t>les</w:t>
      </w:r>
      <w:r w:rsidR="00756630">
        <w:rPr>
          <w:rFonts w:ascii="Arial" w:hAnsi="Arial" w:cs="Arial"/>
        </w:rPr>
        <w:t xml:space="preserve"> dan a esos avances</w:t>
      </w:r>
      <w:r w:rsidRPr="00DB6B19">
        <w:rPr>
          <w:rFonts w:ascii="Arial" w:hAnsi="Arial" w:cs="Arial"/>
        </w:rPr>
        <w:t>.</w:t>
      </w:r>
      <w:r w:rsidR="00756630">
        <w:rPr>
          <w:rFonts w:ascii="Arial" w:hAnsi="Arial" w:cs="Arial"/>
        </w:rPr>
        <w:t xml:space="preserve"> </w:t>
      </w:r>
      <w:r w:rsidRPr="00DB6B19">
        <w:rPr>
          <w:rFonts w:ascii="Arial" w:hAnsi="Arial" w:cs="Arial"/>
        </w:rPr>
        <w:t xml:space="preserve">El traspaso de la </w:t>
      </w:r>
      <w:r w:rsidR="0022335D" w:rsidRPr="00DB6B19">
        <w:rPr>
          <w:rFonts w:ascii="Arial" w:hAnsi="Arial" w:cs="Arial"/>
        </w:rPr>
        <w:t>era digital</w:t>
      </w:r>
      <w:r w:rsidRPr="00DB6B19">
        <w:rPr>
          <w:rFonts w:ascii="Arial" w:hAnsi="Arial" w:cs="Arial"/>
        </w:rPr>
        <w:t xml:space="preserve"> sobre la tradición analógica ha traído </w:t>
      </w:r>
      <w:r w:rsidR="0022335D" w:rsidRPr="00DB6B19">
        <w:rPr>
          <w:rFonts w:ascii="Arial" w:hAnsi="Arial" w:cs="Arial"/>
        </w:rPr>
        <w:t>diversas modificaciones</w:t>
      </w:r>
      <w:r w:rsidRPr="00DB6B19">
        <w:rPr>
          <w:rFonts w:ascii="Arial" w:hAnsi="Arial" w:cs="Arial"/>
        </w:rPr>
        <w:t xml:space="preserve"> en las relaciones sociales de una sociedad en </w:t>
      </w:r>
      <w:r w:rsidR="0022335D" w:rsidRPr="00DB6B19">
        <w:rPr>
          <w:rFonts w:ascii="Arial" w:hAnsi="Arial" w:cs="Arial"/>
        </w:rPr>
        <w:t>su relación</w:t>
      </w:r>
      <w:r w:rsidRPr="00DB6B19">
        <w:rPr>
          <w:rFonts w:ascii="Arial" w:hAnsi="Arial" w:cs="Arial"/>
        </w:rPr>
        <w:t xml:space="preserve"> con los medios de comunicación.</w:t>
      </w:r>
    </w:p>
    <w:p w:rsidR="00DB6B19" w:rsidRPr="00DB6B19" w:rsidRDefault="00756630" w:rsidP="00F602E7">
      <w:pPr>
        <w:spacing w:line="360" w:lineRule="auto"/>
        <w:jc w:val="both"/>
        <w:rPr>
          <w:rFonts w:ascii="Arial" w:hAnsi="Arial" w:cs="Arial"/>
        </w:rPr>
      </w:pPr>
      <w:r>
        <w:rPr>
          <w:rFonts w:ascii="Arial" w:hAnsi="Arial" w:cs="Arial"/>
        </w:rPr>
        <w:t xml:space="preserve">    En el comienzo del siglo XX</w:t>
      </w:r>
      <w:r w:rsidR="00DB6B19" w:rsidRPr="00DB6B19">
        <w:rPr>
          <w:rFonts w:ascii="Arial" w:hAnsi="Arial" w:cs="Arial"/>
        </w:rPr>
        <w:t xml:space="preserve"> era muy común </w:t>
      </w:r>
      <w:r w:rsidR="0022335D" w:rsidRPr="00DB6B19">
        <w:rPr>
          <w:rFonts w:ascii="Arial" w:hAnsi="Arial" w:cs="Arial"/>
        </w:rPr>
        <w:t>el término</w:t>
      </w:r>
      <w:r w:rsidR="00DB6B19" w:rsidRPr="00DB6B19">
        <w:rPr>
          <w:rFonts w:ascii="Arial" w:hAnsi="Arial" w:cs="Arial"/>
        </w:rPr>
        <w:t xml:space="preserve"> de las industrias culturales, para hacer </w:t>
      </w:r>
      <w:r w:rsidR="0022335D" w:rsidRPr="00DB6B19">
        <w:rPr>
          <w:rFonts w:ascii="Arial" w:hAnsi="Arial" w:cs="Arial"/>
        </w:rPr>
        <w:t>referencia a aquellos</w:t>
      </w:r>
      <w:r w:rsidR="00DB6B19" w:rsidRPr="00DB6B19">
        <w:rPr>
          <w:rFonts w:ascii="Arial" w:hAnsi="Arial" w:cs="Arial"/>
        </w:rPr>
        <w:t xml:space="preserve"> grupos que producían bienes simbólicos para la sociedad, como ser la radio, televisión o un medio gráfico, pero siempre uno ajeno al otro. A finales del siglo XX se produjo un fenómeno que permitió que </w:t>
      </w:r>
      <w:r w:rsidR="0022335D" w:rsidRPr="00DB6B19">
        <w:rPr>
          <w:rFonts w:ascii="Arial" w:hAnsi="Arial" w:cs="Arial"/>
        </w:rPr>
        <w:t>tales industrias</w:t>
      </w:r>
      <w:r w:rsidR="00DB6B19" w:rsidRPr="00DB6B19">
        <w:rPr>
          <w:rFonts w:ascii="Arial" w:hAnsi="Arial" w:cs="Arial"/>
        </w:rPr>
        <w:t xml:space="preserve"> culturales, y medios de comunicación puedan unirse y producir bienes simbólicos en diferentes ramas, tal fenómeno se denominó “concentración” lo que permitió que haya grandes grupos hegemónicos en una sociedad. En todo ese contexto, y con </w:t>
      </w:r>
      <w:r w:rsidR="0022335D" w:rsidRPr="00DB6B19">
        <w:rPr>
          <w:rFonts w:ascii="Arial" w:hAnsi="Arial" w:cs="Arial"/>
        </w:rPr>
        <w:t>el internet</w:t>
      </w:r>
      <w:r w:rsidR="00DB6B19" w:rsidRPr="00DB6B19">
        <w:rPr>
          <w:rFonts w:ascii="Arial" w:hAnsi="Arial" w:cs="Arial"/>
        </w:rPr>
        <w:t xml:space="preserve"> no tan desarrollado, las personas de una determinada </w:t>
      </w:r>
      <w:r w:rsidR="0022335D" w:rsidRPr="00DB6B19">
        <w:rPr>
          <w:rFonts w:ascii="Arial" w:hAnsi="Arial" w:cs="Arial"/>
        </w:rPr>
        <w:t>realidad no</w:t>
      </w:r>
      <w:r w:rsidR="00DB6B19" w:rsidRPr="00DB6B19">
        <w:rPr>
          <w:rFonts w:ascii="Arial" w:hAnsi="Arial" w:cs="Arial"/>
        </w:rPr>
        <w:t xml:space="preserve"> tenían un contacto bidireccional con esos medios hegemónicos solo eran pasivos receptores, que consumían de forma lineal, </w:t>
      </w:r>
      <w:r w:rsidR="0022335D" w:rsidRPr="00DB6B19">
        <w:rPr>
          <w:rFonts w:ascii="Arial" w:hAnsi="Arial" w:cs="Arial"/>
        </w:rPr>
        <w:t>vertical lo</w:t>
      </w:r>
      <w:r w:rsidR="00DB6B19" w:rsidRPr="00DB6B19">
        <w:rPr>
          <w:rFonts w:ascii="Arial" w:hAnsi="Arial" w:cs="Arial"/>
        </w:rPr>
        <w:t xml:space="preserve"> que le brindaba tales industrias,</w:t>
      </w:r>
    </w:p>
    <w:p w:rsidR="00DB6B19" w:rsidRPr="00DB6B19" w:rsidRDefault="00DB6B19" w:rsidP="00F602E7">
      <w:pPr>
        <w:spacing w:line="360" w:lineRule="auto"/>
        <w:jc w:val="both"/>
        <w:rPr>
          <w:rFonts w:ascii="Arial" w:hAnsi="Arial" w:cs="Arial"/>
        </w:rPr>
      </w:pPr>
      <w:r w:rsidRPr="00DB6B19">
        <w:rPr>
          <w:rFonts w:ascii="Arial" w:hAnsi="Arial" w:cs="Arial"/>
        </w:rPr>
        <w:t xml:space="preserve">      Producto del avance tecnológico y de la brecha digital aquellas relaciones lineales, pasivas que tenían las personas con respecto a los medios de comunicación cambiaron, ya que tales medios en una pelea p</w:t>
      </w:r>
      <w:r w:rsidR="00DF54C2">
        <w:rPr>
          <w:rFonts w:ascii="Arial" w:hAnsi="Arial" w:cs="Arial"/>
        </w:rPr>
        <w:t>or sobrevivir y no ser olvidado</w:t>
      </w:r>
      <w:r w:rsidRPr="00DB6B19">
        <w:rPr>
          <w:rFonts w:ascii="Arial" w:hAnsi="Arial" w:cs="Arial"/>
        </w:rPr>
        <w:t>,</w:t>
      </w:r>
      <w:r w:rsidR="00DF54C2">
        <w:rPr>
          <w:rFonts w:ascii="Arial" w:hAnsi="Arial" w:cs="Arial"/>
        </w:rPr>
        <w:t xml:space="preserve"> </w:t>
      </w:r>
      <w:r w:rsidRPr="00DB6B19">
        <w:rPr>
          <w:rFonts w:ascii="Arial" w:hAnsi="Arial" w:cs="Arial"/>
        </w:rPr>
        <w:t>o ser</w:t>
      </w:r>
      <w:r w:rsidR="00F602E7">
        <w:rPr>
          <w:rFonts w:ascii="Arial" w:hAnsi="Arial" w:cs="Arial"/>
        </w:rPr>
        <w:t xml:space="preserve"> considerados de una era pasada</w:t>
      </w:r>
      <w:r w:rsidRPr="00DB6B19">
        <w:rPr>
          <w:rFonts w:ascii="Arial" w:hAnsi="Arial" w:cs="Arial"/>
        </w:rPr>
        <w:t>,</w:t>
      </w:r>
      <w:r w:rsidR="00F602E7">
        <w:rPr>
          <w:rFonts w:ascii="Arial" w:hAnsi="Arial" w:cs="Arial"/>
        </w:rPr>
        <w:t xml:space="preserve"> </w:t>
      </w:r>
      <w:r w:rsidRPr="00DB6B19">
        <w:rPr>
          <w:rFonts w:ascii="Arial" w:hAnsi="Arial" w:cs="Arial"/>
        </w:rPr>
        <w:t xml:space="preserve">se </w:t>
      </w:r>
      <w:r w:rsidR="00F602E7">
        <w:rPr>
          <w:rFonts w:ascii="Arial" w:hAnsi="Arial" w:cs="Arial"/>
        </w:rPr>
        <w:t>debieron adecuar a esos cambios</w:t>
      </w:r>
      <w:r w:rsidRPr="00DB6B19">
        <w:rPr>
          <w:rFonts w:ascii="Arial" w:hAnsi="Arial" w:cs="Arial"/>
        </w:rPr>
        <w:t xml:space="preserve">, donde hay una interacción bidireccional </w:t>
      </w:r>
      <w:r w:rsidR="00F602E7">
        <w:rPr>
          <w:rFonts w:ascii="Arial" w:hAnsi="Arial" w:cs="Arial"/>
        </w:rPr>
        <w:t>“</w:t>
      </w:r>
      <w:r w:rsidRPr="00DB6B19">
        <w:rPr>
          <w:rFonts w:ascii="Arial" w:hAnsi="Arial" w:cs="Arial"/>
        </w:rPr>
        <w:t>abstracta</w:t>
      </w:r>
      <w:r w:rsidR="00F602E7">
        <w:rPr>
          <w:rFonts w:ascii="Arial" w:hAnsi="Arial" w:cs="Arial"/>
        </w:rPr>
        <w:t>”</w:t>
      </w:r>
      <w:r w:rsidRPr="00DB6B19">
        <w:rPr>
          <w:rFonts w:ascii="Arial" w:hAnsi="Arial" w:cs="Arial"/>
        </w:rPr>
        <w:t xml:space="preserve">, </w:t>
      </w:r>
      <w:r w:rsidR="00756630">
        <w:rPr>
          <w:rFonts w:ascii="Arial" w:hAnsi="Arial" w:cs="Arial"/>
        </w:rPr>
        <w:t>pudiendo el público ser</w:t>
      </w:r>
      <w:r w:rsidRPr="00DB6B19">
        <w:rPr>
          <w:rFonts w:ascii="Arial" w:hAnsi="Arial" w:cs="Arial"/>
        </w:rPr>
        <w:t xml:space="preserve"> parte de manera semi activa e</w:t>
      </w:r>
      <w:r w:rsidR="00F602E7">
        <w:rPr>
          <w:rFonts w:ascii="Arial" w:hAnsi="Arial" w:cs="Arial"/>
        </w:rPr>
        <w:t>n la conformación de contenidos</w:t>
      </w:r>
      <w:r w:rsidRPr="00DB6B19">
        <w:rPr>
          <w:rFonts w:ascii="Arial" w:hAnsi="Arial" w:cs="Arial"/>
        </w:rPr>
        <w:t>.</w:t>
      </w:r>
      <w:r w:rsidR="00F602E7">
        <w:rPr>
          <w:rFonts w:ascii="Arial" w:hAnsi="Arial" w:cs="Arial"/>
        </w:rPr>
        <w:t xml:space="preserve"> </w:t>
      </w:r>
      <w:r w:rsidRPr="00DB6B19">
        <w:rPr>
          <w:rFonts w:ascii="Arial" w:hAnsi="Arial" w:cs="Arial"/>
        </w:rPr>
        <w:t>Hoy en día la terminología industrias culturales no definiría la</w:t>
      </w:r>
      <w:r w:rsidR="00F602E7">
        <w:rPr>
          <w:rFonts w:ascii="Arial" w:hAnsi="Arial" w:cs="Arial"/>
        </w:rPr>
        <w:t xml:space="preserve"> complejidad con la que se vive</w:t>
      </w:r>
      <w:r w:rsidRPr="00DB6B19">
        <w:rPr>
          <w:rFonts w:ascii="Arial" w:hAnsi="Arial" w:cs="Arial"/>
        </w:rPr>
        <w:t>,</w:t>
      </w:r>
      <w:r w:rsidR="00F602E7">
        <w:rPr>
          <w:rFonts w:ascii="Arial" w:hAnsi="Arial" w:cs="Arial"/>
        </w:rPr>
        <w:t xml:space="preserve"> </w:t>
      </w:r>
      <w:r w:rsidRPr="00DB6B19">
        <w:rPr>
          <w:rFonts w:ascii="Arial" w:hAnsi="Arial" w:cs="Arial"/>
        </w:rPr>
        <w:t xml:space="preserve">ya que tal </w:t>
      </w:r>
      <w:r w:rsidR="00973FC5" w:rsidRPr="00DB6B19">
        <w:rPr>
          <w:rFonts w:ascii="Arial" w:hAnsi="Arial" w:cs="Arial"/>
        </w:rPr>
        <w:t>término</w:t>
      </w:r>
      <w:r w:rsidRPr="00DB6B19">
        <w:rPr>
          <w:rFonts w:ascii="Arial" w:hAnsi="Arial" w:cs="Arial"/>
        </w:rPr>
        <w:t xml:space="preserve"> considera de forma igual lo analógico y lo </w:t>
      </w:r>
      <w:r w:rsidR="00973FC5" w:rsidRPr="00DB6B19">
        <w:rPr>
          <w:rFonts w:ascii="Arial" w:hAnsi="Arial" w:cs="Arial"/>
        </w:rPr>
        <w:t>digital.</w:t>
      </w:r>
    </w:p>
    <w:p w:rsidR="00DB6B19" w:rsidRDefault="00DB6B19" w:rsidP="00F602E7">
      <w:pPr>
        <w:spacing w:line="360" w:lineRule="auto"/>
        <w:jc w:val="both"/>
        <w:rPr>
          <w:rFonts w:ascii="Arial" w:hAnsi="Arial" w:cs="Arial"/>
        </w:rPr>
      </w:pPr>
      <w:r w:rsidRPr="00DB6B19">
        <w:rPr>
          <w:rFonts w:ascii="Arial" w:hAnsi="Arial" w:cs="Arial"/>
        </w:rPr>
        <w:t xml:space="preserve">       En el siguiente trabajo se </w:t>
      </w:r>
      <w:r w:rsidR="0022335D" w:rsidRPr="00DB6B19">
        <w:rPr>
          <w:rFonts w:ascii="Arial" w:hAnsi="Arial" w:cs="Arial"/>
        </w:rPr>
        <w:t>abordará</w:t>
      </w:r>
      <w:r w:rsidRPr="00DB6B19">
        <w:rPr>
          <w:rFonts w:ascii="Arial" w:hAnsi="Arial" w:cs="Arial"/>
        </w:rPr>
        <w:t xml:space="preserve"> la temática de transmedialidad y se utilizara </w:t>
      </w:r>
      <w:r w:rsidR="0022335D" w:rsidRPr="00DB6B19">
        <w:rPr>
          <w:rFonts w:ascii="Arial" w:hAnsi="Arial" w:cs="Arial"/>
        </w:rPr>
        <w:t>diversos conceptos</w:t>
      </w:r>
      <w:r w:rsidRPr="00DB6B19">
        <w:rPr>
          <w:rFonts w:ascii="Arial" w:hAnsi="Arial" w:cs="Arial"/>
        </w:rPr>
        <w:t xml:space="preserve"> como</w:t>
      </w:r>
      <w:r w:rsidR="00297C16">
        <w:rPr>
          <w:rFonts w:ascii="Arial" w:hAnsi="Arial" w:cs="Arial"/>
        </w:rPr>
        <w:t xml:space="preserve"> convergencia,</w:t>
      </w:r>
      <w:r w:rsidRPr="00DB6B19">
        <w:rPr>
          <w:rFonts w:ascii="Arial" w:hAnsi="Arial" w:cs="Arial"/>
        </w:rPr>
        <w:t xml:space="preserve"> Hipertelevision, redes sociales, avance del mundo digital para darle un mayor entendimiento de que es lo </w:t>
      </w:r>
      <w:r w:rsidR="0022335D" w:rsidRPr="00DB6B19">
        <w:rPr>
          <w:rFonts w:ascii="Arial" w:hAnsi="Arial" w:cs="Arial"/>
        </w:rPr>
        <w:t>transm</w:t>
      </w:r>
      <w:r w:rsidR="0022335D">
        <w:rPr>
          <w:rFonts w:ascii="Arial" w:hAnsi="Arial" w:cs="Arial"/>
        </w:rPr>
        <w:t>edia</w:t>
      </w:r>
      <w:r w:rsidRPr="00DB6B19">
        <w:rPr>
          <w:rFonts w:ascii="Arial" w:hAnsi="Arial" w:cs="Arial"/>
        </w:rPr>
        <w:t xml:space="preserve">. Para una mejor comprensión </w:t>
      </w:r>
      <w:r w:rsidR="0022335D">
        <w:rPr>
          <w:rFonts w:ascii="Arial" w:hAnsi="Arial" w:cs="Arial"/>
        </w:rPr>
        <w:t xml:space="preserve">explicitaremos </w:t>
      </w:r>
      <w:r w:rsidR="0022335D" w:rsidRPr="00DB6B19">
        <w:rPr>
          <w:rFonts w:ascii="Arial" w:hAnsi="Arial" w:cs="Arial"/>
        </w:rPr>
        <w:t>como</w:t>
      </w:r>
      <w:r w:rsidRPr="00DB6B19">
        <w:rPr>
          <w:rFonts w:ascii="Arial" w:hAnsi="Arial" w:cs="Arial"/>
        </w:rPr>
        <w:t xml:space="preserve"> este </w:t>
      </w:r>
      <w:r w:rsidR="0022335D" w:rsidRPr="00DB6B19">
        <w:rPr>
          <w:rFonts w:ascii="Arial" w:hAnsi="Arial" w:cs="Arial"/>
        </w:rPr>
        <w:t>fenómeno aparece</w:t>
      </w:r>
      <w:r w:rsidR="00F602E7">
        <w:rPr>
          <w:rFonts w:ascii="Arial" w:hAnsi="Arial" w:cs="Arial"/>
        </w:rPr>
        <w:t xml:space="preserve"> en los casos de los Simpson y Dragón Bal</w:t>
      </w:r>
      <w:r w:rsidR="00297C16">
        <w:rPr>
          <w:rFonts w:ascii="Arial" w:hAnsi="Arial" w:cs="Arial"/>
        </w:rPr>
        <w:t xml:space="preserve">l Z. </w:t>
      </w:r>
      <w:r w:rsidR="00F602E7">
        <w:rPr>
          <w:rFonts w:ascii="Arial" w:hAnsi="Arial" w:cs="Arial"/>
        </w:rPr>
        <w:t xml:space="preserve"> </w:t>
      </w:r>
    </w:p>
    <w:p w:rsidR="00B40D25" w:rsidRDefault="00B40D25" w:rsidP="00F602E7">
      <w:pPr>
        <w:spacing w:line="360" w:lineRule="auto"/>
        <w:jc w:val="both"/>
        <w:rPr>
          <w:rFonts w:ascii="Arial" w:hAnsi="Arial" w:cs="Arial"/>
        </w:rPr>
      </w:pPr>
    </w:p>
    <w:p w:rsidR="00B40D25" w:rsidRPr="00DB6B19" w:rsidRDefault="00B40D25" w:rsidP="00F602E7">
      <w:pPr>
        <w:spacing w:line="360" w:lineRule="auto"/>
        <w:jc w:val="both"/>
        <w:rPr>
          <w:rFonts w:ascii="Arial" w:hAnsi="Arial" w:cs="Arial"/>
        </w:rPr>
      </w:pPr>
    </w:p>
    <w:p w:rsidR="00DB6B19" w:rsidRPr="00DB6B19" w:rsidRDefault="00DB6B19" w:rsidP="00F602E7">
      <w:pPr>
        <w:spacing w:line="360" w:lineRule="auto"/>
        <w:jc w:val="both"/>
        <w:rPr>
          <w:rFonts w:ascii="Arial" w:hAnsi="Arial" w:cs="Arial"/>
          <w:b/>
          <w:u w:val="single"/>
        </w:rPr>
      </w:pPr>
      <w:r w:rsidRPr="00DB6B19">
        <w:rPr>
          <w:rFonts w:ascii="Arial" w:hAnsi="Arial" w:cs="Arial"/>
          <w:b/>
          <w:u w:val="single"/>
        </w:rPr>
        <w:t>MATERIAL “MARCO TEÓRICO “:</w:t>
      </w:r>
    </w:p>
    <w:p w:rsidR="00DB6B19" w:rsidRPr="00DB6B19" w:rsidRDefault="00F602E7" w:rsidP="00F602E7">
      <w:pPr>
        <w:spacing w:line="360" w:lineRule="auto"/>
        <w:jc w:val="both"/>
        <w:rPr>
          <w:rFonts w:ascii="Arial" w:hAnsi="Arial" w:cs="Arial"/>
        </w:rPr>
      </w:pPr>
      <w:r>
        <w:rPr>
          <w:rFonts w:ascii="Arial" w:hAnsi="Arial" w:cs="Arial"/>
        </w:rPr>
        <w:t xml:space="preserve">   En la siguiente </w:t>
      </w:r>
      <w:r w:rsidR="0022335D">
        <w:rPr>
          <w:rFonts w:ascii="Arial" w:hAnsi="Arial" w:cs="Arial"/>
        </w:rPr>
        <w:t xml:space="preserve">ponencia </w:t>
      </w:r>
      <w:r w:rsidR="0022335D" w:rsidRPr="00DB6B19">
        <w:rPr>
          <w:rFonts w:ascii="Arial" w:hAnsi="Arial" w:cs="Arial"/>
        </w:rPr>
        <w:t>se</w:t>
      </w:r>
      <w:r w:rsidR="00DB6B19" w:rsidRPr="00DB6B19">
        <w:rPr>
          <w:rFonts w:ascii="Arial" w:hAnsi="Arial" w:cs="Arial"/>
        </w:rPr>
        <w:t xml:space="preserve"> tomaron diversos materiales bibliográficos que serán important</w:t>
      </w:r>
      <w:r>
        <w:rPr>
          <w:rFonts w:ascii="Arial" w:hAnsi="Arial" w:cs="Arial"/>
        </w:rPr>
        <w:t>es para el desarrollo del mismo:</w:t>
      </w:r>
    </w:p>
    <w:p w:rsidR="00DF54C2" w:rsidRDefault="00DB6B19" w:rsidP="00F602E7">
      <w:pPr>
        <w:spacing w:line="360" w:lineRule="auto"/>
        <w:jc w:val="both"/>
        <w:rPr>
          <w:rFonts w:ascii="Arial" w:hAnsi="Arial" w:cs="Arial"/>
        </w:rPr>
      </w:pPr>
      <w:r w:rsidRPr="00DB6B19">
        <w:rPr>
          <w:rFonts w:ascii="Arial" w:hAnsi="Arial" w:cs="Arial"/>
        </w:rPr>
        <w:t xml:space="preserve">      En primer </w:t>
      </w:r>
      <w:r w:rsidR="0022335D" w:rsidRPr="00DB6B19">
        <w:rPr>
          <w:rFonts w:ascii="Arial" w:hAnsi="Arial" w:cs="Arial"/>
        </w:rPr>
        <w:t>lugar,</w:t>
      </w:r>
      <w:r w:rsidRPr="00DB6B19">
        <w:rPr>
          <w:rFonts w:ascii="Arial" w:hAnsi="Arial" w:cs="Arial"/>
        </w:rPr>
        <w:t xml:space="preserve"> es necesario recordar que </w:t>
      </w:r>
      <w:r w:rsidR="0022335D" w:rsidRPr="00DB6B19">
        <w:rPr>
          <w:rFonts w:ascii="Arial" w:hAnsi="Arial" w:cs="Arial"/>
        </w:rPr>
        <w:t>fueron los</w:t>
      </w:r>
      <w:r w:rsidRPr="00DB6B19">
        <w:rPr>
          <w:rFonts w:ascii="Arial" w:hAnsi="Arial" w:cs="Arial"/>
        </w:rPr>
        <w:t xml:space="preserve"> teóricos de la Escuela de Frankfurt que adoptaron el término industrias culturales, a partir del análisis de la importancia de los medios de comunicación y de la cultura en las sociedades contemporáneas. El término industrias culturales fue utilizado por los pensadores alemanes Theodor Adorno y Max Horkheimer. La industria cultural abarca</w:t>
      </w:r>
      <w:r w:rsidR="00DF54C2">
        <w:rPr>
          <w:rFonts w:ascii="Arial" w:hAnsi="Arial" w:cs="Arial"/>
        </w:rPr>
        <w:t>ba</w:t>
      </w:r>
      <w:r w:rsidRPr="00DB6B19">
        <w:rPr>
          <w:rFonts w:ascii="Arial" w:hAnsi="Arial" w:cs="Arial"/>
        </w:rPr>
        <w:t xml:space="preserve"> aquellas que combinan la creación, la producción y la comercialización de contenidos que son inmateriales y culturales en su naturaleza, es decir produc</w:t>
      </w:r>
      <w:r w:rsidR="00F602E7">
        <w:rPr>
          <w:rFonts w:ascii="Arial" w:hAnsi="Arial" w:cs="Arial"/>
        </w:rPr>
        <w:t>en bienes simbólicos y de valor</w:t>
      </w:r>
      <w:r w:rsidRPr="00DB6B19">
        <w:rPr>
          <w:rFonts w:ascii="Arial" w:hAnsi="Arial" w:cs="Arial"/>
        </w:rPr>
        <w:t>.</w:t>
      </w:r>
    </w:p>
    <w:p w:rsidR="00DB6B19" w:rsidRPr="00DB6B19" w:rsidRDefault="00DB6B19" w:rsidP="00F602E7">
      <w:pPr>
        <w:spacing w:line="360" w:lineRule="auto"/>
        <w:jc w:val="both"/>
        <w:rPr>
          <w:rFonts w:ascii="Arial" w:hAnsi="Arial" w:cs="Arial"/>
        </w:rPr>
      </w:pPr>
      <w:r w:rsidRPr="00DB6B19">
        <w:rPr>
          <w:rFonts w:ascii="Arial" w:hAnsi="Arial" w:cs="Arial"/>
        </w:rPr>
        <w:t xml:space="preserve">   Tal termino de industrias culturales no abarca hoy en día las complejidades con las cual se vive, no considera la época en cual estamos sumergidos</w:t>
      </w:r>
      <w:r w:rsidR="00297C16">
        <w:rPr>
          <w:rFonts w:ascii="Arial" w:hAnsi="Arial" w:cs="Arial"/>
        </w:rPr>
        <w:t xml:space="preserve">, </w:t>
      </w:r>
      <w:r w:rsidR="00AA6B59" w:rsidRPr="00DB6B19">
        <w:rPr>
          <w:rFonts w:ascii="Arial" w:hAnsi="Arial" w:cs="Arial"/>
        </w:rPr>
        <w:t>donde no</w:t>
      </w:r>
      <w:r w:rsidRPr="00DB6B19">
        <w:rPr>
          <w:rFonts w:ascii="Arial" w:hAnsi="Arial" w:cs="Arial"/>
        </w:rPr>
        <w:t xml:space="preserve"> seguimos siendo pasivos receptores,</w:t>
      </w:r>
      <w:r w:rsidR="00AA6B59">
        <w:rPr>
          <w:rFonts w:ascii="Arial" w:hAnsi="Arial" w:cs="Arial"/>
        </w:rPr>
        <w:t xml:space="preserve"> que</w:t>
      </w:r>
      <w:r w:rsidRPr="00DB6B19">
        <w:rPr>
          <w:rFonts w:ascii="Arial" w:hAnsi="Arial" w:cs="Arial"/>
        </w:rPr>
        <w:t xml:space="preserve"> consumimos de forma lineal y de </w:t>
      </w:r>
      <w:r w:rsidR="00AA6B59" w:rsidRPr="00DB6B19">
        <w:rPr>
          <w:rFonts w:ascii="Arial" w:hAnsi="Arial" w:cs="Arial"/>
        </w:rPr>
        <w:t>cuerdo a</w:t>
      </w:r>
      <w:r w:rsidRPr="00DB6B19">
        <w:rPr>
          <w:rFonts w:ascii="Arial" w:hAnsi="Arial" w:cs="Arial"/>
        </w:rPr>
        <w:t xml:space="preserve"> </w:t>
      </w:r>
      <w:r w:rsidR="00E7510B">
        <w:rPr>
          <w:rFonts w:ascii="Arial" w:hAnsi="Arial" w:cs="Arial"/>
        </w:rPr>
        <w:t>determinados ho</w:t>
      </w:r>
      <w:r w:rsidR="007C0ADE">
        <w:rPr>
          <w:rFonts w:ascii="Arial" w:hAnsi="Arial" w:cs="Arial"/>
        </w:rPr>
        <w:t>ra</w:t>
      </w:r>
      <w:r w:rsidR="00E7510B">
        <w:rPr>
          <w:rFonts w:ascii="Arial" w:hAnsi="Arial" w:cs="Arial"/>
        </w:rPr>
        <w:t xml:space="preserve">rios </w:t>
      </w:r>
      <w:r w:rsidRPr="00DB6B19">
        <w:rPr>
          <w:rFonts w:ascii="Arial" w:hAnsi="Arial" w:cs="Arial"/>
        </w:rPr>
        <w:t>que nos establecen los medios de comunicación</w:t>
      </w:r>
      <w:r w:rsidR="00297C16">
        <w:rPr>
          <w:rFonts w:ascii="Arial" w:hAnsi="Arial" w:cs="Arial"/>
        </w:rPr>
        <w:t>.</w:t>
      </w:r>
      <w:r w:rsidR="00F602E7">
        <w:rPr>
          <w:rFonts w:ascii="Arial" w:hAnsi="Arial" w:cs="Arial"/>
        </w:rPr>
        <w:t xml:space="preserve"> </w:t>
      </w:r>
      <w:r w:rsidRPr="00DB6B19">
        <w:rPr>
          <w:rFonts w:ascii="Arial" w:hAnsi="Arial" w:cs="Arial"/>
        </w:rPr>
        <w:t>Haciendo referencia esto</w:t>
      </w:r>
      <w:r w:rsidR="00F602E7">
        <w:rPr>
          <w:rFonts w:ascii="Arial" w:hAnsi="Arial" w:cs="Arial"/>
        </w:rPr>
        <w:t>,</w:t>
      </w:r>
      <w:r w:rsidRPr="00DB6B19">
        <w:rPr>
          <w:rFonts w:ascii="Arial" w:hAnsi="Arial" w:cs="Arial"/>
        </w:rPr>
        <w:t xml:space="preserve"> </w:t>
      </w:r>
      <w:r w:rsidR="00AA6B59" w:rsidRPr="00DB6B19">
        <w:rPr>
          <w:rFonts w:ascii="Arial" w:hAnsi="Arial" w:cs="Arial"/>
        </w:rPr>
        <w:t>en la</w:t>
      </w:r>
      <w:r w:rsidRPr="00DB6B19">
        <w:rPr>
          <w:rFonts w:ascii="Arial" w:hAnsi="Arial" w:cs="Arial"/>
        </w:rPr>
        <w:t xml:space="preserve"> segunda generación de pensadores de la Teoría Crítica, donde </w:t>
      </w:r>
      <w:proofErr w:type="spellStart"/>
      <w:r w:rsidRPr="00297C16">
        <w:rPr>
          <w:rFonts w:ascii="Arial" w:hAnsi="Arial" w:cs="Arial"/>
          <w:i/>
          <w:iCs/>
        </w:rPr>
        <w:t>Harbermas</w:t>
      </w:r>
      <w:proofErr w:type="spellEnd"/>
      <w:r w:rsidRPr="00DB6B19">
        <w:rPr>
          <w:rFonts w:ascii="Arial" w:hAnsi="Arial" w:cs="Arial"/>
        </w:rPr>
        <w:t xml:space="preserve"> es el teórico más </w:t>
      </w:r>
      <w:r w:rsidR="00143DE1">
        <w:rPr>
          <w:rFonts w:ascii="Arial" w:hAnsi="Arial" w:cs="Arial"/>
        </w:rPr>
        <w:t>influyente,</w:t>
      </w:r>
      <w:r w:rsidRPr="00DB6B19">
        <w:rPr>
          <w:rFonts w:ascii="Arial" w:hAnsi="Arial" w:cs="Arial"/>
        </w:rPr>
        <w:t xml:space="preserve"> ha planteado la existencia de una esfera pública que permitiría a la gente relacionarse de forma distinta con los medios. Pero tampoco el teórico alemán llegó a plantear la influencia de las nuevas tecnologías de información, </w:t>
      </w:r>
      <w:r w:rsidR="00297C16">
        <w:rPr>
          <w:rFonts w:ascii="Arial" w:hAnsi="Arial" w:cs="Arial"/>
        </w:rPr>
        <w:t>como ser</w:t>
      </w:r>
      <w:r w:rsidRPr="00DB6B19">
        <w:rPr>
          <w:rFonts w:ascii="Arial" w:hAnsi="Arial" w:cs="Arial"/>
        </w:rPr>
        <w:t xml:space="preserve"> internet y de las diversas plataformas digitales existentes en su relación con el medio social.</w:t>
      </w:r>
      <w:r w:rsidR="00756630">
        <w:rPr>
          <w:rFonts w:ascii="Arial" w:hAnsi="Arial" w:cs="Arial"/>
        </w:rPr>
        <w:t xml:space="preserve"> Los medios de comunicación hoy en día están muy interrelacionados con las personas de una sociedad, al punto que forman parte en la construcción de identidades de las mismas. En este sentido: </w:t>
      </w:r>
      <w:r w:rsidR="00143DE1">
        <w:rPr>
          <w:rFonts w:ascii="Arial" w:hAnsi="Arial" w:cs="Arial"/>
        </w:rPr>
        <w:t xml:space="preserve"> </w:t>
      </w:r>
    </w:p>
    <w:p w:rsidR="00DB6B19" w:rsidRPr="004B7E02" w:rsidRDefault="00756630" w:rsidP="00703BB8">
      <w:pPr>
        <w:spacing w:line="360" w:lineRule="auto"/>
        <w:ind w:left="284" w:right="284"/>
        <w:jc w:val="both"/>
        <w:rPr>
          <w:rFonts w:ascii="Arial" w:hAnsi="Arial" w:cs="Arial"/>
          <w:color w:val="000000" w:themeColor="text1"/>
        </w:rPr>
      </w:pPr>
      <w:r>
        <w:rPr>
          <w:rFonts w:ascii="Arial" w:hAnsi="Arial" w:cs="Arial"/>
          <w:color w:val="000000" w:themeColor="text1"/>
        </w:rPr>
        <w:t xml:space="preserve"> </w:t>
      </w:r>
      <w:r w:rsidR="00DB6B19" w:rsidRPr="004B7E02">
        <w:rPr>
          <w:rFonts w:ascii="Arial" w:hAnsi="Arial" w:cs="Arial"/>
          <w:color w:val="000000" w:themeColor="text1"/>
        </w:rPr>
        <w:t xml:space="preserve">Para Martín-Barbero (1987), los medios de comunicación (y ahora podremos agregar las </w:t>
      </w:r>
      <w:proofErr w:type="spellStart"/>
      <w:r w:rsidR="00DB6B19" w:rsidRPr="004B7E02">
        <w:rPr>
          <w:rFonts w:ascii="Arial" w:hAnsi="Arial" w:cs="Arial"/>
          <w:color w:val="000000" w:themeColor="text1"/>
        </w:rPr>
        <w:t>TICs</w:t>
      </w:r>
      <w:proofErr w:type="spellEnd"/>
      <w:r w:rsidR="00DB6B19" w:rsidRPr="004B7E02">
        <w:rPr>
          <w:rFonts w:ascii="Arial" w:hAnsi="Arial" w:cs="Arial"/>
          <w:color w:val="000000" w:themeColor="text1"/>
        </w:rPr>
        <w:t>) son un espacio de construcción y reconstrucción de identidades. García Canclini (1995) complementa las reflexiones de Barbero diciendo que “la identidad es una construcción que se narra”; es un relato construido y reconstruido a todo momento y que no tiene una form</w:t>
      </w:r>
      <w:r w:rsidR="00DF54C2" w:rsidRPr="004B7E02">
        <w:rPr>
          <w:rFonts w:ascii="Arial" w:hAnsi="Arial" w:cs="Arial"/>
          <w:color w:val="000000" w:themeColor="text1"/>
        </w:rPr>
        <w:t xml:space="preserve">a </w:t>
      </w:r>
      <w:r w:rsidR="004B7E02" w:rsidRPr="004B7E02">
        <w:rPr>
          <w:rFonts w:ascii="Arial" w:hAnsi="Arial" w:cs="Arial"/>
          <w:color w:val="000000" w:themeColor="text1"/>
        </w:rPr>
        <w:t xml:space="preserve">fija, definitiva. Y aun </w:t>
      </w:r>
      <w:r w:rsidR="00143DE1" w:rsidRPr="004B7E02">
        <w:rPr>
          <w:rFonts w:ascii="Arial" w:hAnsi="Arial" w:cs="Arial"/>
          <w:color w:val="000000" w:themeColor="text1"/>
        </w:rPr>
        <w:t>según</w:t>
      </w:r>
      <w:r w:rsidR="00DF54C2" w:rsidRPr="004B7E02">
        <w:rPr>
          <w:rFonts w:ascii="Arial" w:hAnsi="Arial" w:cs="Arial"/>
          <w:color w:val="000000" w:themeColor="text1"/>
        </w:rPr>
        <w:t xml:space="preserve"> </w:t>
      </w:r>
      <w:r w:rsidR="00DB6B19" w:rsidRPr="004B7E02">
        <w:rPr>
          <w:rFonts w:ascii="Arial" w:hAnsi="Arial" w:cs="Arial"/>
          <w:color w:val="000000" w:themeColor="text1"/>
        </w:rPr>
        <w:t xml:space="preserve">Canclini (1999:62), lo cultural abarca el conjunto de procesos a través de los cuales representamos e instituimos imaginariamente el social, concebimos y gestionamos  las relaciones con los otros, o sea, las diferencias, ordenamos su dispersión y su inconmensurabilidad mediante una delimitación que fluctúa entre el orden que hace posible el </w:t>
      </w:r>
      <w:r w:rsidR="00DB6B19" w:rsidRPr="004B7E02">
        <w:rPr>
          <w:rFonts w:ascii="Arial" w:hAnsi="Arial" w:cs="Arial"/>
          <w:color w:val="000000" w:themeColor="text1"/>
        </w:rPr>
        <w:lastRenderedPageBreak/>
        <w:t>funcionamiento de la sociedad (local y global) y los acto</w:t>
      </w:r>
      <w:r w:rsidR="00703BB8" w:rsidRPr="004B7E02">
        <w:rPr>
          <w:rFonts w:ascii="Arial" w:hAnsi="Arial" w:cs="Arial"/>
          <w:color w:val="000000" w:themeColor="text1"/>
        </w:rPr>
        <w:t xml:space="preserve">res que las abren a lo posible (Barbero y Canclini citado en </w:t>
      </w:r>
      <w:proofErr w:type="spellStart"/>
      <w:r w:rsidR="004B7E02" w:rsidRPr="004B7E02">
        <w:rPr>
          <w:rFonts w:ascii="Arial" w:hAnsi="Arial" w:cs="Arial"/>
          <w:color w:val="000000" w:themeColor="text1"/>
        </w:rPr>
        <w:t>Cossete</w:t>
      </w:r>
      <w:proofErr w:type="spellEnd"/>
      <w:r w:rsidR="004B7E02" w:rsidRPr="004B7E02">
        <w:rPr>
          <w:rFonts w:ascii="Arial" w:hAnsi="Arial" w:cs="Arial"/>
          <w:color w:val="000000" w:themeColor="text1"/>
        </w:rPr>
        <w:t xml:space="preserve"> </w:t>
      </w:r>
      <w:r w:rsidR="00703BB8" w:rsidRPr="004B7E02">
        <w:rPr>
          <w:rFonts w:ascii="Arial" w:hAnsi="Arial" w:cs="Arial"/>
          <w:color w:val="000000" w:themeColor="text1"/>
        </w:rPr>
        <w:t xml:space="preserve">Castro, 2008: 4). </w:t>
      </w:r>
    </w:p>
    <w:p w:rsidR="004B7E02" w:rsidRDefault="00DB6B19" w:rsidP="00F602E7">
      <w:pPr>
        <w:spacing w:line="360" w:lineRule="auto"/>
        <w:jc w:val="both"/>
        <w:rPr>
          <w:rFonts w:ascii="Arial" w:hAnsi="Arial" w:cs="Arial"/>
        </w:rPr>
      </w:pPr>
      <w:r w:rsidRPr="00DB6B19">
        <w:rPr>
          <w:rFonts w:ascii="Arial" w:hAnsi="Arial" w:cs="Arial"/>
        </w:rPr>
        <w:t xml:space="preserve">      Siguiendo con estas líneas el concepto industria cultural será una expresión muy ambigua, muy poco precisa para definir a </w:t>
      </w:r>
      <w:r w:rsidR="00AA6B59" w:rsidRPr="00DB6B19">
        <w:rPr>
          <w:rFonts w:ascii="Arial" w:hAnsi="Arial" w:cs="Arial"/>
        </w:rPr>
        <w:t>los medios</w:t>
      </w:r>
      <w:r w:rsidRPr="00DB6B19">
        <w:rPr>
          <w:rFonts w:ascii="Arial" w:hAnsi="Arial" w:cs="Arial"/>
        </w:rPr>
        <w:t xml:space="preserve"> de comunicación en su relación con la n</w:t>
      </w:r>
      <w:r w:rsidR="00F602E7">
        <w:rPr>
          <w:rFonts w:ascii="Arial" w:hAnsi="Arial" w:cs="Arial"/>
        </w:rPr>
        <w:t xml:space="preserve">ueva era </w:t>
      </w:r>
      <w:r w:rsidR="00AA6B59">
        <w:rPr>
          <w:rFonts w:ascii="Arial" w:hAnsi="Arial" w:cs="Arial"/>
        </w:rPr>
        <w:t>digital y</w:t>
      </w:r>
      <w:r w:rsidR="00F602E7">
        <w:rPr>
          <w:rFonts w:ascii="Arial" w:hAnsi="Arial" w:cs="Arial"/>
        </w:rPr>
        <w:t xml:space="preserve"> la sociedad. H</w:t>
      </w:r>
      <w:r w:rsidRPr="00DB6B19">
        <w:rPr>
          <w:rFonts w:ascii="Arial" w:hAnsi="Arial" w:cs="Arial"/>
        </w:rPr>
        <w:t xml:space="preserve">oy en día el concepto más </w:t>
      </w:r>
      <w:r w:rsidR="00AA6B59" w:rsidRPr="00DB6B19">
        <w:rPr>
          <w:rFonts w:ascii="Arial" w:hAnsi="Arial" w:cs="Arial"/>
        </w:rPr>
        <w:t>adecuado será</w:t>
      </w:r>
      <w:r w:rsidRPr="00DB6B19">
        <w:rPr>
          <w:rFonts w:ascii="Arial" w:hAnsi="Arial" w:cs="Arial"/>
        </w:rPr>
        <w:t xml:space="preserve"> el</w:t>
      </w:r>
      <w:r w:rsidR="004B7E02">
        <w:rPr>
          <w:rFonts w:ascii="Arial" w:hAnsi="Arial" w:cs="Arial"/>
        </w:rPr>
        <w:t xml:space="preserve"> </w:t>
      </w:r>
      <w:r w:rsidR="00AA6B59">
        <w:rPr>
          <w:rFonts w:ascii="Arial" w:hAnsi="Arial" w:cs="Arial"/>
        </w:rPr>
        <w:t>de “</w:t>
      </w:r>
      <w:r w:rsidR="004B7E02">
        <w:rPr>
          <w:rFonts w:ascii="Arial" w:hAnsi="Arial" w:cs="Arial"/>
        </w:rPr>
        <w:t>industria de contenidos”. Esto es por la razón de que:</w:t>
      </w:r>
    </w:p>
    <w:p w:rsidR="00DB6B19" w:rsidRPr="00DB6B19" w:rsidRDefault="004B7E02" w:rsidP="004B7E02">
      <w:pPr>
        <w:spacing w:line="360" w:lineRule="auto"/>
        <w:ind w:left="284" w:right="284"/>
        <w:jc w:val="both"/>
        <w:rPr>
          <w:rFonts w:ascii="Arial" w:hAnsi="Arial" w:cs="Arial"/>
        </w:rPr>
      </w:pPr>
      <w:r>
        <w:rPr>
          <w:rFonts w:ascii="Arial" w:hAnsi="Arial" w:cs="Arial"/>
        </w:rPr>
        <w:t xml:space="preserve"> </w:t>
      </w:r>
      <w:r w:rsidRPr="00DB6B19">
        <w:rPr>
          <w:rFonts w:ascii="Arial" w:hAnsi="Arial" w:cs="Arial"/>
        </w:rPr>
        <w:t>Abarca</w:t>
      </w:r>
      <w:r w:rsidR="00DB6B19" w:rsidRPr="00DB6B19">
        <w:rPr>
          <w:rFonts w:ascii="Arial" w:hAnsi="Arial" w:cs="Arial"/>
        </w:rPr>
        <w:t xml:space="preserve"> toda la producción digital, planteada para las nuevas tecnologías de información y comunicación, para la convergencia digital y, principalmente, posibilita la inclusión social a partir da la producción de contenidos. Es decir, abarcan nuevos modelos de negocios,  nuevas estructuras tecnológicas,  nuevos lenguajes para esos medios digitales, nuevas maneras de relacionarse con los diferentes públicos, nuevos  oficios y  profesionales capacitados para nuevas demandas, así como pueden ser planteadas y desarrolladas independiente de tiempo, espacio o localización geográfica, pues incluyen  la interactividad, los no-lugares que circulan en Internet y la movilidad posibilitada por celulares y computadoras de m</w:t>
      </w:r>
      <w:r w:rsidR="002804A6">
        <w:rPr>
          <w:rFonts w:ascii="Arial" w:hAnsi="Arial" w:cs="Arial"/>
        </w:rPr>
        <w:t xml:space="preserve">ano </w:t>
      </w:r>
      <w:r w:rsidR="00DB6B19" w:rsidRPr="00DB6B19">
        <w:rPr>
          <w:rFonts w:ascii="Arial" w:hAnsi="Arial" w:cs="Arial"/>
        </w:rPr>
        <w:t>(</w:t>
      </w:r>
      <w:proofErr w:type="spellStart"/>
      <w:r w:rsidR="00DB6B19" w:rsidRPr="00DB6B19">
        <w:rPr>
          <w:rFonts w:ascii="Arial" w:hAnsi="Arial" w:cs="Arial"/>
        </w:rPr>
        <w:t>Cossete</w:t>
      </w:r>
      <w:proofErr w:type="spellEnd"/>
      <w:r w:rsidR="00DB6B19" w:rsidRPr="00DB6B19">
        <w:rPr>
          <w:rFonts w:ascii="Arial" w:hAnsi="Arial" w:cs="Arial"/>
        </w:rPr>
        <w:t xml:space="preserve"> castro</w:t>
      </w:r>
      <w:r w:rsidR="001F3188">
        <w:rPr>
          <w:rFonts w:ascii="Arial" w:hAnsi="Arial" w:cs="Arial"/>
        </w:rPr>
        <w:t>, 2008</w:t>
      </w:r>
      <w:r>
        <w:rPr>
          <w:rFonts w:ascii="Arial" w:hAnsi="Arial" w:cs="Arial"/>
        </w:rPr>
        <w:t>:7</w:t>
      </w:r>
      <w:r w:rsidR="00DB6B19" w:rsidRPr="00DB6B19">
        <w:rPr>
          <w:rFonts w:ascii="Arial" w:hAnsi="Arial" w:cs="Arial"/>
        </w:rPr>
        <w:t>)</w:t>
      </w:r>
      <w:r w:rsidR="001F3188">
        <w:rPr>
          <w:rFonts w:ascii="Arial" w:hAnsi="Arial" w:cs="Arial"/>
        </w:rPr>
        <w:t>.</w:t>
      </w:r>
    </w:p>
    <w:p w:rsidR="00DB6B19" w:rsidRPr="00DB6B19" w:rsidRDefault="00DB6B19" w:rsidP="00F602E7">
      <w:pPr>
        <w:spacing w:line="360" w:lineRule="auto"/>
        <w:jc w:val="both"/>
        <w:rPr>
          <w:rFonts w:ascii="Arial" w:hAnsi="Arial" w:cs="Arial"/>
        </w:rPr>
      </w:pPr>
      <w:r w:rsidRPr="00DB6B19">
        <w:rPr>
          <w:rFonts w:ascii="Arial" w:hAnsi="Arial" w:cs="Arial"/>
        </w:rPr>
        <w:t xml:space="preserve">    Todos estos cambios que se producen en relación a los medios de comunicación se </w:t>
      </w:r>
      <w:r w:rsidR="00AA6B59">
        <w:rPr>
          <w:rFonts w:ascii="Arial" w:hAnsi="Arial" w:cs="Arial"/>
        </w:rPr>
        <w:t>deben</w:t>
      </w:r>
      <w:r w:rsidRPr="00DB6B19">
        <w:rPr>
          <w:rFonts w:ascii="Arial" w:hAnsi="Arial" w:cs="Arial"/>
        </w:rPr>
        <w:t xml:space="preserve"> a la revolución digital de nuestra época, donde la tradicional forma analógica en cual estaban sumergidos los antiguos medios de comunicación se </w:t>
      </w:r>
      <w:r w:rsidR="00F602E7">
        <w:rPr>
          <w:rFonts w:ascii="Arial" w:hAnsi="Arial" w:cs="Arial"/>
        </w:rPr>
        <w:t>está dejando de lado</w:t>
      </w:r>
      <w:r w:rsidRPr="00DB6B19">
        <w:rPr>
          <w:rFonts w:ascii="Arial" w:hAnsi="Arial" w:cs="Arial"/>
        </w:rPr>
        <w:t>.</w:t>
      </w:r>
      <w:r w:rsidR="00F602E7">
        <w:rPr>
          <w:rFonts w:ascii="Arial" w:hAnsi="Arial" w:cs="Arial"/>
        </w:rPr>
        <w:t xml:space="preserve"> </w:t>
      </w:r>
      <w:r w:rsidRPr="00DB6B19">
        <w:rPr>
          <w:rFonts w:ascii="Arial" w:hAnsi="Arial" w:cs="Arial"/>
        </w:rPr>
        <w:t>El carácter analógico permitía a los que distintos grupos hegemóni</w:t>
      </w:r>
      <w:r w:rsidR="00F602E7">
        <w:rPr>
          <w:rFonts w:ascii="Arial" w:hAnsi="Arial" w:cs="Arial"/>
        </w:rPr>
        <w:t>cos como un canal de televisión</w:t>
      </w:r>
      <w:r w:rsidRPr="00DB6B19">
        <w:rPr>
          <w:rFonts w:ascii="Arial" w:hAnsi="Arial" w:cs="Arial"/>
        </w:rPr>
        <w:t>,</w:t>
      </w:r>
      <w:r w:rsidR="00F602E7">
        <w:rPr>
          <w:rFonts w:ascii="Arial" w:hAnsi="Arial" w:cs="Arial"/>
        </w:rPr>
        <w:t xml:space="preserve"> trasmi</w:t>
      </w:r>
      <w:r w:rsidR="00AA6B59">
        <w:rPr>
          <w:rFonts w:ascii="Arial" w:hAnsi="Arial" w:cs="Arial"/>
        </w:rPr>
        <w:t>tir</w:t>
      </w:r>
      <w:r w:rsidR="00F602E7">
        <w:rPr>
          <w:rFonts w:ascii="Arial" w:hAnsi="Arial" w:cs="Arial"/>
        </w:rPr>
        <w:t xml:space="preserve"> de forma lineal</w:t>
      </w:r>
      <w:r w:rsidRPr="00DB6B19">
        <w:rPr>
          <w:rFonts w:ascii="Arial" w:hAnsi="Arial" w:cs="Arial"/>
        </w:rPr>
        <w:t>,</w:t>
      </w:r>
      <w:r w:rsidR="00F602E7">
        <w:rPr>
          <w:rFonts w:ascii="Arial" w:hAnsi="Arial" w:cs="Arial"/>
        </w:rPr>
        <w:t xml:space="preserve"> </w:t>
      </w:r>
      <w:r w:rsidRPr="00DB6B19">
        <w:rPr>
          <w:rFonts w:ascii="Arial" w:hAnsi="Arial" w:cs="Arial"/>
        </w:rPr>
        <w:t>unidire</w:t>
      </w:r>
      <w:r w:rsidR="00F602E7">
        <w:rPr>
          <w:rFonts w:ascii="Arial" w:hAnsi="Arial" w:cs="Arial"/>
        </w:rPr>
        <w:t>ccional determinados contenidos</w:t>
      </w:r>
      <w:r w:rsidRPr="00DB6B19">
        <w:rPr>
          <w:rFonts w:ascii="Arial" w:hAnsi="Arial" w:cs="Arial"/>
        </w:rPr>
        <w:t>,</w:t>
      </w:r>
      <w:r w:rsidR="00F602E7">
        <w:rPr>
          <w:rFonts w:ascii="Arial" w:hAnsi="Arial" w:cs="Arial"/>
        </w:rPr>
        <w:t xml:space="preserve"> </w:t>
      </w:r>
      <w:r w:rsidRPr="00DB6B19">
        <w:rPr>
          <w:rFonts w:ascii="Arial" w:hAnsi="Arial" w:cs="Arial"/>
        </w:rPr>
        <w:t>informaciones que siempre respondían a un carácter ideológico</w:t>
      </w:r>
      <w:r w:rsidR="0006626C">
        <w:rPr>
          <w:rFonts w:ascii="Arial" w:hAnsi="Arial" w:cs="Arial"/>
        </w:rPr>
        <w:t>. En</w:t>
      </w:r>
      <w:r w:rsidRPr="00DB6B19">
        <w:rPr>
          <w:rFonts w:ascii="Arial" w:hAnsi="Arial" w:cs="Arial"/>
        </w:rPr>
        <w:t xml:space="preserve"> este tipo de </w:t>
      </w:r>
      <w:r w:rsidR="0006626C" w:rsidRPr="00DB6B19">
        <w:rPr>
          <w:rFonts w:ascii="Arial" w:hAnsi="Arial" w:cs="Arial"/>
        </w:rPr>
        <w:t>tradición la</w:t>
      </w:r>
      <w:r w:rsidRPr="00DB6B19">
        <w:rPr>
          <w:rFonts w:ascii="Arial" w:hAnsi="Arial" w:cs="Arial"/>
        </w:rPr>
        <w:t xml:space="preserve"> sociedad no</w:t>
      </w:r>
      <w:r w:rsidR="005B6E54">
        <w:rPr>
          <w:rFonts w:ascii="Arial" w:hAnsi="Arial" w:cs="Arial"/>
        </w:rPr>
        <w:t xml:space="preserve"> tenía una participación activa </w:t>
      </w:r>
      <w:r w:rsidRPr="00DB6B19">
        <w:rPr>
          <w:rFonts w:ascii="Arial" w:hAnsi="Arial" w:cs="Arial"/>
        </w:rPr>
        <w:t xml:space="preserve">en la conformación de dichos </w:t>
      </w:r>
      <w:r w:rsidR="005B6E54" w:rsidRPr="00DB6B19">
        <w:rPr>
          <w:rFonts w:ascii="Arial" w:hAnsi="Arial" w:cs="Arial"/>
        </w:rPr>
        <w:t>contenidos.</w:t>
      </w:r>
      <w:r w:rsidR="00DA436C">
        <w:rPr>
          <w:rFonts w:ascii="Arial" w:hAnsi="Arial" w:cs="Arial"/>
        </w:rPr>
        <w:t xml:space="preserve"> Con </w:t>
      </w:r>
      <w:r w:rsidR="00756630">
        <w:rPr>
          <w:rFonts w:ascii="Arial" w:hAnsi="Arial" w:cs="Arial"/>
        </w:rPr>
        <w:t xml:space="preserve">la nueva era </w:t>
      </w:r>
      <w:r w:rsidR="00DA436C">
        <w:rPr>
          <w:rFonts w:ascii="Arial" w:hAnsi="Arial" w:cs="Arial"/>
        </w:rPr>
        <w:t>digital,</w:t>
      </w:r>
      <w:r w:rsidR="00756630">
        <w:rPr>
          <w:rFonts w:ascii="Arial" w:hAnsi="Arial" w:cs="Arial"/>
        </w:rPr>
        <w:t xml:space="preserve"> las personas </w:t>
      </w:r>
      <w:r w:rsidR="00DA436C">
        <w:rPr>
          <w:rFonts w:ascii="Arial" w:hAnsi="Arial" w:cs="Arial"/>
        </w:rPr>
        <w:t xml:space="preserve">dejan de tener un carácter pasivo receptor de toda información a ser un usuario con una mayor </w:t>
      </w:r>
      <w:r w:rsidR="0006626C">
        <w:rPr>
          <w:rFonts w:ascii="Arial" w:hAnsi="Arial" w:cs="Arial"/>
        </w:rPr>
        <w:t>dinámica</w:t>
      </w:r>
      <w:r w:rsidR="00DA436C">
        <w:rPr>
          <w:rFonts w:ascii="Arial" w:hAnsi="Arial" w:cs="Arial"/>
        </w:rPr>
        <w:t xml:space="preserve"> en la adquisición, circulación y producción de contenidos.  </w:t>
      </w:r>
      <w:r w:rsidR="00756630">
        <w:rPr>
          <w:rFonts w:ascii="Arial" w:hAnsi="Arial" w:cs="Arial"/>
        </w:rPr>
        <w:t xml:space="preserve"> </w:t>
      </w:r>
    </w:p>
    <w:p w:rsidR="002C5F45" w:rsidRDefault="00DB6B19" w:rsidP="00F602E7">
      <w:pPr>
        <w:spacing w:line="360" w:lineRule="auto"/>
        <w:jc w:val="both"/>
        <w:rPr>
          <w:rFonts w:ascii="Arial" w:hAnsi="Arial" w:cs="Arial"/>
        </w:rPr>
      </w:pPr>
      <w:r w:rsidRPr="004906CA">
        <w:rPr>
          <w:rFonts w:ascii="Arial" w:hAnsi="Arial" w:cs="Arial"/>
        </w:rPr>
        <w:t xml:space="preserve">       La revolución digital ha traído consigo diversas innovaciones que han repercutido positivamente sobre el sector audiovisual en su conjunto: </w:t>
      </w:r>
    </w:p>
    <w:p w:rsidR="00DB6B19" w:rsidRPr="004906CA" w:rsidRDefault="002C5F45" w:rsidP="007C0ADE">
      <w:pPr>
        <w:spacing w:line="360" w:lineRule="auto"/>
        <w:ind w:left="284" w:right="284"/>
        <w:jc w:val="both"/>
        <w:rPr>
          <w:rFonts w:ascii="Arial" w:hAnsi="Arial" w:cs="Arial"/>
        </w:rPr>
      </w:pPr>
      <w:r>
        <w:rPr>
          <w:rFonts w:ascii="Arial" w:hAnsi="Arial" w:cs="Arial"/>
        </w:rPr>
        <w:t>L</w:t>
      </w:r>
      <w:r w:rsidR="00DB6B19" w:rsidRPr="004906CA">
        <w:rPr>
          <w:rFonts w:ascii="Arial" w:hAnsi="Arial" w:cs="Arial"/>
        </w:rPr>
        <w:t xml:space="preserve">a optimización del ancho de banda disponible, que posibilita la explosión de la oferta, el incremento en la calidad de imagen y sonido que permite a los usuarios beneﬁciarse de una televisión sin ruidos ni interferencias, o la interactividad que propicia la </w:t>
      </w:r>
      <w:r w:rsidR="00DB6B19" w:rsidRPr="004906CA">
        <w:rPr>
          <w:rFonts w:ascii="Arial" w:hAnsi="Arial" w:cs="Arial"/>
        </w:rPr>
        <w:lastRenderedPageBreak/>
        <w:t>consolidación de un nuevo estatus para el usuario</w:t>
      </w:r>
      <w:r>
        <w:rPr>
          <w:rFonts w:ascii="Arial" w:hAnsi="Arial" w:cs="Arial"/>
        </w:rPr>
        <w:t>.</w:t>
      </w:r>
      <w:r w:rsidR="00DB6B19" w:rsidRPr="004906CA">
        <w:rPr>
          <w:rFonts w:ascii="Arial" w:hAnsi="Arial" w:cs="Arial"/>
        </w:rPr>
        <w:t xml:space="preserve"> </w:t>
      </w:r>
      <w:r>
        <w:rPr>
          <w:rFonts w:ascii="Arial" w:hAnsi="Arial" w:cs="Arial"/>
        </w:rPr>
        <w:t>Todo esto ha t</w:t>
      </w:r>
      <w:r w:rsidR="00DB6B19" w:rsidRPr="004906CA">
        <w:rPr>
          <w:rFonts w:ascii="Arial" w:hAnsi="Arial" w:cs="Arial"/>
        </w:rPr>
        <w:t>ransformando la unidireccionalidad tradicional de la comunicación a través de la televisión en bidireccionalidad, pasando de este modo a ostentar un papel aún más destacado en el proceso comunicativo. Además, la implantación de la tecnología digital ha favorecido la aparición y desarrollo de distintas modalidades de distribución de la señal televisiva (TD</w:t>
      </w:r>
      <w:r w:rsidR="001F3188" w:rsidRPr="004906CA">
        <w:rPr>
          <w:rFonts w:ascii="Arial" w:hAnsi="Arial" w:cs="Arial"/>
        </w:rPr>
        <w:t>T, Satélite, Cable, ADSL). T</w:t>
      </w:r>
      <w:r w:rsidR="00DB6B19" w:rsidRPr="004906CA">
        <w:rPr>
          <w:rFonts w:ascii="Arial" w:hAnsi="Arial" w:cs="Arial"/>
        </w:rPr>
        <w:t xml:space="preserve">ambién están experimentando un importante despegue otras fórmulas que tradicionalmente no estaban vinculadas al sector, es el caso de Internet y de los dispositivos móviles, tal y </w:t>
      </w:r>
      <w:r w:rsidR="00B770BD" w:rsidRPr="004906CA">
        <w:rPr>
          <w:rFonts w:ascii="Arial" w:hAnsi="Arial" w:cs="Arial"/>
        </w:rPr>
        <w:t xml:space="preserve">como se avanzaba anteriormente </w:t>
      </w:r>
      <w:r w:rsidR="00DB6B19" w:rsidRPr="004906CA">
        <w:rPr>
          <w:rFonts w:ascii="Arial" w:hAnsi="Arial" w:cs="Arial"/>
        </w:rPr>
        <w:t>(Marta Roel</w:t>
      </w:r>
      <w:r w:rsidR="00E7510B">
        <w:rPr>
          <w:rFonts w:ascii="Arial" w:hAnsi="Arial" w:cs="Arial"/>
        </w:rPr>
        <w:t>, 2010</w:t>
      </w:r>
      <w:r w:rsidR="00DB6B19" w:rsidRPr="004906CA">
        <w:rPr>
          <w:rFonts w:ascii="Arial" w:hAnsi="Arial" w:cs="Arial"/>
        </w:rPr>
        <w:t>).</w:t>
      </w:r>
    </w:p>
    <w:p w:rsidR="00DB6B19" w:rsidRPr="00DB6B19" w:rsidRDefault="00DB6B19" w:rsidP="00F602E7">
      <w:pPr>
        <w:spacing w:line="360" w:lineRule="auto"/>
        <w:jc w:val="both"/>
        <w:rPr>
          <w:rFonts w:ascii="Arial" w:hAnsi="Arial" w:cs="Arial"/>
        </w:rPr>
      </w:pPr>
      <w:r w:rsidRPr="007D7E9F">
        <w:rPr>
          <w:rFonts w:ascii="Arial" w:hAnsi="Arial" w:cs="Arial"/>
          <w:color w:val="FF0000"/>
        </w:rPr>
        <w:t xml:space="preserve">      </w:t>
      </w:r>
      <w:r w:rsidRPr="00DB6B19">
        <w:rPr>
          <w:rFonts w:ascii="Arial" w:hAnsi="Arial" w:cs="Arial"/>
        </w:rPr>
        <w:t xml:space="preserve">El desarrollo a gran escala del internet </w:t>
      </w:r>
      <w:r w:rsidR="00AE3739" w:rsidRPr="00DB6B19">
        <w:rPr>
          <w:rFonts w:ascii="Arial" w:hAnsi="Arial" w:cs="Arial"/>
        </w:rPr>
        <w:t>ha</w:t>
      </w:r>
      <w:r w:rsidRPr="00DB6B19">
        <w:rPr>
          <w:rFonts w:ascii="Arial" w:hAnsi="Arial" w:cs="Arial"/>
        </w:rPr>
        <w:t xml:space="preserve"> sido un pilar importante </w:t>
      </w:r>
      <w:r w:rsidR="004906CA" w:rsidRPr="00DB6B19">
        <w:rPr>
          <w:rFonts w:ascii="Arial" w:hAnsi="Arial" w:cs="Arial"/>
        </w:rPr>
        <w:t>p</w:t>
      </w:r>
      <w:r w:rsidR="004906CA">
        <w:rPr>
          <w:rFonts w:ascii="Arial" w:hAnsi="Arial" w:cs="Arial"/>
        </w:rPr>
        <w:t>ara la</w:t>
      </w:r>
      <w:r w:rsidR="005B6E54">
        <w:rPr>
          <w:rFonts w:ascii="Arial" w:hAnsi="Arial" w:cs="Arial"/>
        </w:rPr>
        <w:t xml:space="preserve"> revolución digital, este </w:t>
      </w:r>
      <w:r w:rsidRPr="00DB6B19">
        <w:rPr>
          <w:rFonts w:ascii="Arial" w:hAnsi="Arial" w:cs="Arial"/>
        </w:rPr>
        <w:t xml:space="preserve">desarrollo permite que la sociedad interactué con los medios de comunicación, permite que haya una relación más </w:t>
      </w:r>
      <w:r w:rsidR="004906CA" w:rsidRPr="00DB6B19">
        <w:rPr>
          <w:rFonts w:ascii="Arial" w:hAnsi="Arial" w:cs="Arial"/>
        </w:rPr>
        <w:t>bidireccional y</w:t>
      </w:r>
      <w:r w:rsidRPr="00DB6B19">
        <w:rPr>
          <w:rFonts w:ascii="Arial" w:hAnsi="Arial" w:cs="Arial"/>
        </w:rPr>
        <w:t xml:space="preserve"> no tan lineal</w:t>
      </w:r>
      <w:r w:rsidR="00DA436C">
        <w:rPr>
          <w:rFonts w:ascii="Arial" w:hAnsi="Arial" w:cs="Arial"/>
        </w:rPr>
        <w:t xml:space="preserve">. </w:t>
      </w:r>
      <w:r w:rsidR="00297C16">
        <w:rPr>
          <w:rFonts w:ascii="Arial" w:hAnsi="Arial" w:cs="Arial"/>
        </w:rPr>
        <w:t>Este avance</w:t>
      </w:r>
      <w:r w:rsidRPr="00DB6B19">
        <w:rPr>
          <w:rFonts w:ascii="Arial" w:hAnsi="Arial" w:cs="Arial"/>
        </w:rPr>
        <w:t xml:space="preserve"> tecnológico </w:t>
      </w:r>
      <w:r w:rsidR="00297C16">
        <w:rPr>
          <w:rFonts w:ascii="Arial" w:hAnsi="Arial" w:cs="Arial"/>
        </w:rPr>
        <w:t xml:space="preserve">le brindo a la </w:t>
      </w:r>
      <w:r w:rsidR="00297C16" w:rsidRPr="00DB6B19">
        <w:rPr>
          <w:rFonts w:ascii="Arial" w:hAnsi="Arial" w:cs="Arial"/>
        </w:rPr>
        <w:t>sociedad</w:t>
      </w:r>
      <w:r w:rsidRPr="00DB6B19">
        <w:rPr>
          <w:rFonts w:ascii="Arial" w:hAnsi="Arial" w:cs="Arial"/>
        </w:rPr>
        <w:t xml:space="preserve"> diferentes mecanismos como </w:t>
      </w:r>
      <w:r w:rsidR="004906CA" w:rsidRPr="00DB6B19">
        <w:rPr>
          <w:rFonts w:ascii="Arial" w:hAnsi="Arial" w:cs="Arial"/>
        </w:rPr>
        <w:t>un celular</w:t>
      </w:r>
      <w:r w:rsidRPr="00DB6B19">
        <w:rPr>
          <w:rFonts w:ascii="Arial" w:hAnsi="Arial" w:cs="Arial"/>
        </w:rPr>
        <w:t xml:space="preserve">, </w:t>
      </w:r>
      <w:proofErr w:type="spellStart"/>
      <w:r w:rsidRPr="00DB6B19">
        <w:rPr>
          <w:rFonts w:ascii="Arial" w:hAnsi="Arial" w:cs="Arial"/>
        </w:rPr>
        <w:t>tablet</w:t>
      </w:r>
      <w:proofErr w:type="spellEnd"/>
      <w:r w:rsidRPr="00DB6B19">
        <w:rPr>
          <w:rFonts w:ascii="Arial" w:hAnsi="Arial" w:cs="Arial"/>
        </w:rPr>
        <w:t>, computadoras portátiles, pueden tener contactos con determinados medios en cualquier luga</w:t>
      </w:r>
      <w:r w:rsidR="001F3188">
        <w:rPr>
          <w:rFonts w:ascii="Arial" w:hAnsi="Arial" w:cs="Arial"/>
        </w:rPr>
        <w:t>r y hora</w:t>
      </w:r>
      <w:r w:rsidRPr="00DB6B19">
        <w:rPr>
          <w:rFonts w:ascii="Arial" w:hAnsi="Arial" w:cs="Arial"/>
        </w:rPr>
        <w:t xml:space="preserve">, no hace </w:t>
      </w:r>
      <w:r w:rsidR="004906CA" w:rsidRPr="00DB6B19">
        <w:rPr>
          <w:rFonts w:ascii="Arial" w:hAnsi="Arial" w:cs="Arial"/>
        </w:rPr>
        <w:t>falta estar</w:t>
      </w:r>
      <w:r w:rsidRPr="00DB6B19">
        <w:rPr>
          <w:rFonts w:ascii="Arial" w:hAnsi="Arial" w:cs="Arial"/>
        </w:rPr>
        <w:t xml:space="preserve"> </w:t>
      </w:r>
      <w:r w:rsidR="005B6E54">
        <w:rPr>
          <w:rFonts w:ascii="Arial" w:hAnsi="Arial" w:cs="Arial"/>
        </w:rPr>
        <w:t xml:space="preserve">conectado a un cable para acceder </w:t>
      </w:r>
      <w:r w:rsidRPr="00DB6B19">
        <w:rPr>
          <w:rFonts w:ascii="Arial" w:hAnsi="Arial" w:cs="Arial"/>
        </w:rPr>
        <w:t xml:space="preserve">al internet y tampoco tener una computadora de escritorio estática en el hogar para acceder a tal beneficio. </w:t>
      </w:r>
    </w:p>
    <w:p w:rsidR="00820EE9" w:rsidRDefault="001F3188" w:rsidP="00F602E7">
      <w:pPr>
        <w:spacing w:line="360" w:lineRule="auto"/>
        <w:jc w:val="both"/>
        <w:rPr>
          <w:rFonts w:ascii="Arial" w:hAnsi="Arial" w:cs="Arial"/>
        </w:rPr>
      </w:pPr>
      <w:r>
        <w:rPr>
          <w:rFonts w:ascii="Arial" w:hAnsi="Arial" w:cs="Arial"/>
        </w:rPr>
        <w:t xml:space="preserve">     El avance del internet</w:t>
      </w:r>
      <w:r w:rsidR="00DB6B19" w:rsidRPr="00DB6B19">
        <w:rPr>
          <w:rFonts w:ascii="Arial" w:hAnsi="Arial" w:cs="Arial"/>
        </w:rPr>
        <w:t>,</w:t>
      </w:r>
      <w:r>
        <w:rPr>
          <w:rFonts w:ascii="Arial" w:hAnsi="Arial" w:cs="Arial"/>
        </w:rPr>
        <w:t xml:space="preserve"> </w:t>
      </w:r>
      <w:r w:rsidR="00DB6B19" w:rsidRPr="00DB6B19">
        <w:rPr>
          <w:rFonts w:ascii="Arial" w:hAnsi="Arial" w:cs="Arial"/>
        </w:rPr>
        <w:t>trajo consigo nuevos estilos de vida, nuevas formas d</w:t>
      </w:r>
      <w:r>
        <w:rPr>
          <w:rFonts w:ascii="Arial" w:hAnsi="Arial" w:cs="Arial"/>
        </w:rPr>
        <w:t>e comunicarnos</w:t>
      </w:r>
      <w:r w:rsidR="00DB6B19" w:rsidRPr="00DB6B19">
        <w:rPr>
          <w:rFonts w:ascii="Arial" w:hAnsi="Arial" w:cs="Arial"/>
        </w:rPr>
        <w:t>,</w:t>
      </w:r>
      <w:r>
        <w:rPr>
          <w:rFonts w:ascii="Arial" w:hAnsi="Arial" w:cs="Arial"/>
        </w:rPr>
        <w:t xml:space="preserve"> </w:t>
      </w:r>
      <w:r w:rsidR="00DB6B19" w:rsidRPr="00DB6B19">
        <w:rPr>
          <w:rFonts w:ascii="Arial" w:hAnsi="Arial" w:cs="Arial"/>
        </w:rPr>
        <w:t>nuevas form</w:t>
      </w:r>
      <w:r>
        <w:rPr>
          <w:rFonts w:ascii="Arial" w:hAnsi="Arial" w:cs="Arial"/>
        </w:rPr>
        <w:t>as de socializar con el entorno</w:t>
      </w:r>
      <w:r w:rsidR="00302C5D">
        <w:rPr>
          <w:rFonts w:ascii="Arial" w:hAnsi="Arial" w:cs="Arial"/>
        </w:rPr>
        <w:t xml:space="preserve"> y cambios en las estructuras de las grandes empresas mediáticas</w:t>
      </w:r>
      <w:r w:rsidR="00820EE9">
        <w:rPr>
          <w:rFonts w:ascii="Arial" w:hAnsi="Arial" w:cs="Arial"/>
        </w:rPr>
        <w:t xml:space="preserve"> a niveles de concentración. Este panorama</w:t>
      </w:r>
      <w:r w:rsidR="00F24CB2">
        <w:rPr>
          <w:rFonts w:ascii="Arial" w:hAnsi="Arial" w:cs="Arial"/>
        </w:rPr>
        <w:t xml:space="preserve"> identifica que la</w:t>
      </w:r>
      <w:r w:rsidR="00302C5D">
        <w:rPr>
          <w:rFonts w:ascii="Arial" w:hAnsi="Arial" w:cs="Arial"/>
        </w:rPr>
        <w:t xml:space="preserve"> </w:t>
      </w:r>
      <w:r w:rsidR="00820EE9">
        <w:rPr>
          <w:rFonts w:ascii="Arial" w:hAnsi="Arial" w:cs="Arial"/>
        </w:rPr>
        <w:t>competencia de</w:t>
      </w:r>
      <w:r w:rsidR="00302C5D">
        <w:rPr>
          <w:rFonts w:ascii="Arial" w:hAnsi="Arial" w:cs="Arial"/>
        </w:rPr>
        <w:t xml:space="preserve"> </w:t>
      </w:r>
      <w:r w:rsidR="00820EE9">
        <w:rPr>
          <w:rFonts w:ascii="Arial" w:hAnsi="Arial" w:cs="Arial"/>
        </w:rPr>
        <w:t xml:space="preserve">contenidos en el mercado </w:t>
      </w:r>
      <w:r w:rsidR="00F24CB2">
        <w:rPr>
          <w:rFonts w:ascii="Arial" w:hAnsi="Arial" w:cs="Arial"/>
        </w:rPr>
        <w:t>se plantea en relación al</w:t>
      </w:r>
      <w:r w:rsidR="00820EE9">
        <w:rPr>
          <w:rFonts w:ascii="Arial" w:hAnsi="Arial" w:cs="Arial"/>
        </w:rPr>
        <w:t xml:space="preserve"> concepto de convergencia que según: </w:t>
      </w:r>
    </w:p>
    <w:p w:rsidR="00820EE9" w:rsidRDefault="00820EE9" w:rsidP="00F24CB2">
      <w:pPr>
        <w:spacing w:line="360" w:lineRule="auto"/>
        <w:ind w:left="284" w:right="284"/>
        <w:jc w:val="both"/>
        <w:rPr>
          <w:rFonts w:ascii="Arial" w:hAnsi="Arial" w:cs="Arial"/>
        </w:rPr>
      </w:pPr>
      <w:r w:rsidRPr="00820EE9">
        <w:rPr>
          <w:rFonts w:ascii="Arial" w:hAnsi="Arial" w:cs="Arial"/>
        </w:rPr>
        <w:t xml:space="preserve">Ramón Aliaga </w:t>
      </w:r>
      <w:r w:rsidR="00F24CB2">
        <w:rPr>
          <w:rFonts w:ascii="Arial" w:hAnsi="Arial" w:cs="Arial"/>
        </w:rPr>
        <w:t>(S/N), es</w:t>
      </w:r>
      <w:r w:rsidR="00F24CB2" w:rsidRPr="00F24CB2">
        <w:t xml:space="preserve"> </w:t>
      </w:r>
      <w:r w:rsidR="00F24CB2" w:rsidRPr="00F24CB2">
        <w:rPr>
          <w:rFonts w:ascii="Arial" w:hAnsi="Arial" w:cs="Arial"/>
        </w:rPr>
        <w:t>en este contexto del mercado donde ha emergido con fuerza el concepto de la</w:t>
      </w:r>
      <w:r w:rsidR="00F24CB2">
        <w:rPr>
          <w:rFonts w:ascii="Arial" w:hAnsi="Arial" w:cs="Arial"/>
        </w:rPr>
        <w:t xml:space="preserve"> </w:t>
      </w:r>
      <w:r w:rsidR="00F24CB2" w:rsidRPr="00F24CB2">
        <w:rPr>
          <w:rFonts w:ascii="Arial" w:hAnsi="Arial" w:cs="Arial"/>
        </w:rPr>
        <w:t>convergencia. No se trata, como explicaremos más adelante, de un concepto nuevo en</w:t>
      </w:r>
      <w:r w:rsidR="00F24CB2">
        <w:rPr>
          <w:rFonts w:ascii="Arial" w:hAnsi="Arial" w:cs="Arial"/>
        </w:rPr>
        <w:t xml:space="preserve"> </w:t>
      </w:r>
      <w:r w:rsidR="00F24CB2" w:rsidRPr="00F24CB2">
        <w:rPr>
          <w:rFonts w:ascii="Arial" w:hAnsi="Arial" w:cs="Arial"/>
        </w:rPr>
        <w:t>relación con los medios de comunicación. Ya a finales de los años 1970 algunos autores</w:t>
      </w:r>
      <w:r w:rsidR="00F24CB2">
        <w:rPr>
          <w:rFonts w:ascii="Arial" w:hAnsi="Arial" w:cs="Arial"/>
        </w:rPr>
        <w:t xml:space="preserve"> </w:t>
      </w:r>
      <w:r w:rsidR="00F24CB2" w:rsidRPr="00F24CB2">
        <w:rPr>
          <w:rFonts w:ascii="Arial" w:hAnsi="Arial" w:cs="Arial"/>
        </w:rPr>
        <w:t>comenzaron a designar con ese término los cambios que observaban por entonces en el</w:t>
      </w:r>
      <w:r w:rsidR="00F24CB2">
        <w:rPr>
          <w:rFonts w:ascii="Arial" w:hAnsi="Arial" w:cs="Arial"/>
        </w:rPr>
        <w:t xml:space="preserve"> </w:t>
      </w:r>
      <w:r w:rsidR="00F24CB2" w:rsidRPr="00F24CB2">
        <w:rPr>
          <w:rFonts w:ascii="Arial" w:hAnsi="Arial" w:cs="Arial"/>
        </w:rPr>
        <w:t>panorama de los medios de comunicación. No obstante, ha sido sobre todo tras la irrupción de</w:t>
      </w:r>
      <w:r w:rsidR="00F24CB2">
        <w:rPr>
          <w:rFonts w:ascii="Arial" w:hAnsi="Arial" w:cs="Arial"/>
        </w:rPr>
        <w:t xml:space="preserve"> </w:t>
      </w:r>
      <w:r w:rsidR="00F24CB2" w:rsidRPr="00F24CB2">
        <w:rPr>
          <w:rFonts w:ascii="Arial" w:hAnsi="Arial" w:cs="Arial"/>
        </w:rPr>
        <w:t>internet y el desarrollo de las telecomunicaciones cuando la palabra convergencia ha ganado</w:t>
      </w:r>
      <w:r w:rsidR="00F24CB2">
        <w:rPr>
          <w:rFonts w:ascii="Arial" w:hAnsi="Arial" w:cs="Arial"/>
        </w:rPr>
        <w:t xml:space="preserve"> </w:t>
      </w:r>
      <w:r w:rsidR="00F24CB2" w:rsidRPr="00F24CB2">
        <w:rPr>
          <w:rFonts w:ascii="Arial" w:hAnsi="Arial" w:cs="Arial"/>
        </w:rPr>
        <w:t>cada vez mayor protagonismo</w:t>
      </w:r>
      <w:r w:rsidR="00516910">
        <w:rPr>
          <w:rFonts w:ascii="Arial" w:hAnsi="Arial" w:cs="Arial"/>
        </w:rPr>
        <w:t xml:space="preserve"> (p.3). </w:t>
      </w:r>
    </w:p>
    <w:p w:rsidR="00DB6B19" w:rsidRPr="00DB6B19" w:rsidRDefault="001F3188" w:rsidP="00F602E7">
      <w:pPr>
        <w:spacing w:line="360" w:lineRule="auto"/>
        <w:jc w:val="both"/>
        <w:rPr>
          <w:rFonts w:ascii="Arial" w:hAnsi="Arial" w:cs="Arial"/>
        </w:rPr>
      </w:pPr>
      <w:r>
        <w:rPr>
          <w:rFonts w:ascii="Arial" w:hAnsi="Arial" w:cs="Arial"/>
        </w:rPr>
        <w:t xml:space="preserve"> </w:t>
      </w:r>
      <w:r w:rsidR="00DB6B19" w:rsidRPr="00DB6B19">
        <w:rPr>
          <w:rFonts w:ascii="Arial" w:hAnsi="Arial" w:cs="Arial"/>
        </w:rPr>
        <w:t>La implementación</w:t>
      </w:r>
      <w:r w:rsidR="002D72B0">
        <w:rPr>
          <w:rFonts w:ascii="Arial" w:hAnsi="Arial" w:cs="Arial"/>
        </w:rPr>
        <w:t xml:space="preserve"> de internet </w:t>
      </w:r>
      <w:r w:rsidR="002D72B0" w:rsidRPr="00DB6B19">
        <w:rPr>
          <w:rFonts w:ascii="Arial" w:hAnsi="Arial" w:cs="Arial"/>
        </w:rPr>
        <w:t>y</w:t>
      </w:r>
      <w:r w:rsidR="00DB6B19" w:rsidRPr="00DB6B19">
        <w:rPr>
          <w:rFonts w:ascii="Arial" w:hAnsi="Arial" w:cs="Arial"/>
        </w:rPr>
        <w:t xml:space="preserve"> uso</w:t>
      </w:r>
      <w:r w:rsidR="00F24CB2">
        <w:rPr>
          <w:rFonts w:ascii="Arial" w:hAnsi="Arial" w:cs="Arial"/>
        </w:rPr>
        <w:t xml:space="preserve"> de las nuevas</w:t>
      </w:r>
      <w:r>
        <w:rPr>
          <w:rFonts w:ascii="Arial" w:hAnsi="Arial" w:cs="Arial"/>
        </w:rPr>
        <w:t xml:space="preserve"> redes sociales como Facebook</w:t>
      </w:r>
      <w:r w:rsidR="00DB6B19" w:rsidRPr="00DB6B19">
        <w:rPr>
          <w:rFonts w:ascii="Arial" w:hAnsi="Arial" w:cs="Arial"/>
        </w:rPr>
        <w:t>,</w:t>
      </w:r>
      <w:r>
        <w:rPr>
          <w:rFonts w:ascii="Arial" w:hAnsi="Arial" w:cs="Arial"/>
        </w:rPr>
        <w:t xml:space="preserve"> Twitter</w:t>
      </w:r>
      <w:r w:rsidR="00DB6B19" w:rsidRPr="00DB6B19">
        <w:rPr>
          <w:rFonts w:ascii="Arial" w:hAnsi="Arial" w:cs="Arial"/>
        </w:rPr>
        <w:t>,</w:t>
      </w:r>
      <w:r>
        <w:rPr>
          <w:rFonts w:ascii="Arial" w:hAnsi="Arial" w:cs="Arial"/>
        </w:rPr>
        <w:t xml:space="preserve"> Instagram entre tantos otros</w:t>
      </w:r>
      <w:r w:rsidR="00F24CB2">
        <w:rPr>
          <w:rFonts w:ascii="Arial" w:hAnsi="Arial" w:cs="Arial"/>
        </w:rPr>
        <w:t xml:space="preserve"> dentro del mercado de contenidos </w:t>
      </w:r>
      <w:r w:rsidR="00DB6B19" w:rsidRPr="00DB6B19">
        <w:rPr>
          <w:rFonts w:ascii="Arial" w:hAnsi="Arial" w:cs="Arial"/>
        </w:rPr>
        <w:t xml:space="preserve">trajo consigo un nuevo mundo de interacciones con </w:t>
      </w:r>
      <w:r>
        <w:rPr>
          <w:rFonts w:ascii="Arial" w:hAnsi="Arial" w:cs="Arial"/>
        </w:rPr>
        <w:t xml:space="preserve">nuestro </w:t>
      </w:r>
      <w:r w:rsidR="004906CA">
        <w:rPr>
          <w:rFonts w:ascii="Arial" w:hAnsi="Arial" w:cs="Arial"/>
        </w:rPr>
        <w:t>entorno ya</w:t>
      </w:r>
      <w:r>
        <w:rPr>
          <w:rFonts w:ascii="Arial" w:hAnsi="Arial" w:cs="Arial"/>
        </w:rPr>
        <w:t xml:space="preserve"> sean amigos</w:t>
      </w:r>
      <w:r w:rsidR="00DB6B19" w:rsidRPr="00DB6B19">
        <w:rPr>
          <w:rFonts w:ascii="Arial" w:hAnsi="Arial" w:cs="Arial"/>
        </w:rPr>
        <w:t>,</w:t>
      </w:r>
      <w:r>
        <w:rPr>
          <w:rFonts w:ascii="Arial" w:hAnsi="Arial" w:cs="Arial"/>
        </w:rPr>
        <w:t xml:space="preserve"> familiares</w:t>
      </w:r>
      <w:r w:rsidR="00DB6B19" w:rsidRPr="00DB6B19">
        <w:rPr>
          <w:rFonts w:ascii="Arial" w:hAnsi="Arial" w:cs="Arial"/>
        </w:rPr>
        <w:t>,</w:t>
      </w:r>
      <w:r>
        <w:rPr>
          <w:rFonts w:ascii="Arial" w:hAnsi="Arial" w:cs="Arial"/>
        </w:rPr>
        <w:t xml:space="preserve"> </w:t>
      </w:r>
      <w:r w:rsidR="00DB6B19" w:rsidRPr="00DB6B19">
        <w:rPr>
          <w:rFonts w:ascii="Arial" w:hAnsi="Arial" w:cs="Arial"/>
        </w:rPr>
        <w:t xml:space="preserve">compañeros de la </w:t>
      </w:r>
      <w:r w:rsidR="00DB6B19" w:rsidRPr="00DB6B19">
        <w:rPr>
          <w:rFonts w:ascii="Arial" w:hAnsi="Arial" w:cs="Arial"/>
        </w:rPr>
        <w:lastRenderedPageBreak/>
        <w:t>escuela primaria, secundaria, universidad y también con los medios masivos de comunicación que utilizan las redes sociales para e</w:t>
      </w:r>
      <w:r>
        <w:rPr>
          <w:rFonts w:ascii="Arial" w:hAnsi="Arial" w:cs="Arial"/>
        </w:rPr>
        <w:t>star conectado con su audiencia</w:t>
      </w:r>
      <w:r w:rsidR="00DB6B19" w:rsidRPr="00DB6B19">
        <w:rPr>
          <w:rFonts w:ascii="Arial" w:hAnsi="Arial" w:cs="Arial"/>
        </w:rPr>
        <w:t>.</w:t>
      </w:r>
    </w:p>
    <w:p w:rsidR="00DB6B19" w:rsidRPr="00DB6B19" w:rsidRDefault="00DB6B19" w:rsidP="00F602E7">
      <w:pPr>
        <w:spacing w:line="360" w:lineRule="auto"/>
        <w:jc w:val="both"/>
        <w:rPr>
          <w:rFonts w:ascii="Arial" w:hAnsi="Arial" w:cs="Arial"/>
        </w:rPr>
      </w:pPr>
      <w:r w:rsidRPr="00DB6B19">
        <w:rPr>
          <w:rFonts w:ascii="Arial" w:hAnsi="Arial" w:cs="Arial"/>
        </w:rPr>
        <w:t xml:space="preserve">      Las redes sociales online permiten a los individuos y empresas construir un perfil público o semi-público en un sistema delimitado, articular una lista de usuarios con los que se tiene conexión y ver y cruzar su lista de conexiones con otras hechas por distintos individuos del sistema. El aprovechamiento de esa red de contactos puede tener aspectos positivos para la cuenta de resultados de las empresas, pero también adversos, por ello conviene comprender los principales usos de las redes sociales y las motivaciones de sus usuarios. Cada vez con mayor frecuencia las empresas desarrollan sus propias redes con el ánimo de diferenciarse de sus rivales y proporcionar un mayor valor añadido a sus </w:t>
      </w:r>
      <w:r w:rsidR="001F3188">
        <w:rPr>
          <w:rFonts w:ascii="Arial" w:hAnsi="Arial" w:cs="Arial"/>
        </w:rPr>
        <w:t>consumidores potenciales (</w:t>
      </w:r>
      <w:r w:rsidR="007208A1">
        <w:rPr>
          <w:rFonts w:ascii="Arial" w:hAnsi="Arial" w:cs="Arial"/>
        </w:rPr>
        <w:t xml:space="preserve">De los Reyes Gonzales Ramírez, </w:t>
      </w:r>
      <w:proofErr w:type="spellStart"/>
      <w:r w:rsidR="001F3188">
        <w:rPr>
          <w:rFonts w:ascii="Arial" w:hAnsi="Arial" w:cs="Arial"/>
        </w:rPr>
        <w:t>LlopisTaverner</w:t>
      </w:r>
      <w:proofErr w:type="spellEnd"/>
      <w:r w:rsidR="001F3188">
        <w:rPr>
          <w:rFonts w:ascii="Arial" w:hAnsi="Arial" w:cs="Arial"/>
        </w:rPr>
        <w:t xml:space="preserve">, </w:t>
      </w:r>
      <w:proofErr w:type="spellStart"/>
      <w:r w:rsidRPr="00DB6B19">
        <w:rPr>
          <w:rFonts w:ascii="Arial" w:hAnsi="Arial" w:cs="Arial"/>
        </w:rPr>
        <w:t>Gascó</w:t>
      </w:r>
      <w:proofErr w:type="spellEnd"/>
      <w:r w:rsidR="007208A1">
        <w:rPr>
          <w:rFonts w:ascii="Arial" w:hAnsi="Arial" w:cs="Arial"/>
        </w:rPr>
        <w:t xml:space="preserve"> </w:t>
      </w:r>
      <w:proofErr w:type="spellStart"/>
      <w:r w:rsidRPr="00DB6B19">
        <w:rPr>
          <w:rFonts w:ascii="Arial" w:hAnsi="Arial" w:cs="Arial"/>
        </w:rPr>
        <w:t>Gascó</w:t>
      </w:r>
      <w:proofErr w:type="spellEnd"/>
      <w:r w:rsidR="001F3188">
        <w:rPr>
          <w:rFonts w:ascii="Arial" w:hAnsi="Arial" w:cs="Arial"/>
        </w:rPr>
        <w:t>, 2013</w:t>
      </w:r>
      <w:r w:rsidRPr="00DB6B19">
        <w:rPr>
          <w:rFonts w:ascii="Arial" w:hAnsi="Arial" w:cs="Arial"/>
        </w:rPr>
        <w:t>)</w:t>
      </w:r>
    </w:p>
    <w:p w:rsidR="002D72B0" w:rsidRDefault="00DB6B19" w:rsidP="002D72B0">
      <w:pPr>
        <w:spacing w:line="360" w:lineRule="auto"/>
        <w:ind w:left="284" w:right="284"/>
        <w:jc w:val="both"/>
        <w:rPr>
          <w:rFonts w:ascii="Arial" w:hAnsi="Arial" w:cs="Arial"/>
        </w:rPr>
      </w:pPr>
      <w:r w:rsidRPr="00DB6B19">
        <w:rPr>
          <w:rFonts w:ascii="Arial" w:hAnsi="Arial" w:cs="Arial"/>
        </w:rPr>
        <w:t xml:space="preserve">          Los usuarios ahora tienen posibilidad no sólo de obtener información, sino de </w:t>
      </w:r>
      <w:r w:rsidR="00DA436C">
        <w:rPr>
          <w:rFonts w:ascii="Arial" w:hAnsi="Arial" w:cs="Arial"/>
        </w:rPr>
        <w:t xml:space="preserve">ser </w:t>
      </w:r>
      <w:r w:rsidR="00921AFB">
        <w:rPr>
          <w:rFonts w:ascii="Arial" w:hAnsi="Arial" w:cs="Arial"/>
        </w:rPr>
        <w:t>partícipes</w:t>
      </w:r>
      <w:r w:rsidR="00DA436C">
        <w:rPr>
          <w:rFonts w:ascii="Arial" w:hAnsi="Arial" w:cs="Arial"/>
        </w:rPr>
        <w:t xml:space="preserve"> directos o indirectos en la construcción de </w:t>
      </w:r>
      <w:r w:rsidRPr="00DB6B19">
        <w:rPr>
          <w:rFonts w:ascii="Arial" w:hAnsi="Arial" w:cs="Arial"/>
        </w:rPr>
        <w:t>contenidos</w:t>
      </w:r>
      <w:r w:rsidR="002D72B0">
        <w:rPr>
          <w:rFonts w:ascii="Arial" w:hAnsi="Arial" w:cs="Arial"/>
        </w:rPr>
        <w:t xml:space="preserve"> como ser: </w:t>
      </w:r>
    </w:p>
    <w:p w:rsidR="00BA09C0" w:rsidRDefault="00DB6B19" w:rsidP="002D72B0">
      <w:pPr>
        <w:spacing w:line="360" w:lineRule="auto"/>
        <w:ind w:left="284" w:right="284"/>
        <w:jc w:val="both"/>
        <w:rPr>
          <w:rFonts w:ascii="Arial" w:hAnsi="Arial" w:cs="Arial"/>
        </w:rPr>
      </w:pPr>
      <w:r w:rsidRPr="00DB6B19">
        <w:rPr>
          <w:rFonts w:ascii="Arial" w:hAnsi="Arial" w:cs="Arial"/>
        </w:rPr>
        <w:t>El feedback de un usuario acerca de los productos de una empresa es muy importante para reconocer las oportunidades y riesgos y para implementar las apropiadas m</w:t>
      </w:r>
      <w:r w:rsidR="007D7E9F">
        <w:rPr>
          <w:rFonts w:ascii="Arial" w:hAnsi="Arial" w:cs="Arial"/>
        </w:rPr>
        <w:t>edidas de marketing (</w:t>
      </w:r>
      <w:proofErr w:type="spellStart"/>
      <w:proofErr w:type="gramStart"/>
      <w:r w:rsidR="007D7E9F">
        <w:rPr>
          <w:rFonts w:ascii="Arial" w:hAnsi="Arial" w:cs="Arial"/>
        </w:rPr>
        <w:t>Bodendorf</w:t>
      </w:r>
      <w:proofErr w:type="spellEnd"/>
      <w:r w:rsidR="007D7E9F">
        <w:rPr>
          <w:rFonts w:ascii="Arial" w:hAnsi="Arial" w:cs="Arial"/>
        </w:rPr>
        <w:t>,  Kaiser</w:t>
      </w:r>
      <w:proofErr w:type="gramEnd"/>
      <w:r w:rsidR="000469B1">
        <w:rPr>
          <w:rFonts w:ascii="Arial" w:hAnsi="Arial" w:cs="Arial"/>
        </w:rPr>
        <w:t xml:space="preserve">, </w:t>
      </w:r>
      <w:r w:rsidR="007D7E9F">
        <w:rPr>
          <w:rFonts w:ascii="Arial" w:hAnsi="Arial" w:cs="Arial"/>
        </w:rPr>
        <w:t xml:space="preserve"> </w:t>
      </w:r>
      <w:proofErr w:type="spellStart"/>
      <w:r w:rsidR="000469B1">
        <w:rPr>
          <w:rFonts w:ascii="Arial" w:hAnsi="Arial" w:cs="Arial"/>
        </w:rPr>
        <w:t>Garrigós</w:t>
      </w:r>
      <w:proofErr w:type="spellEnd"/>
      <w:r w:rsidR="000469B1">
        <w:rPr>
          <w:rFonts w:ascii="Arial" w:hAnsi="Arial" w:cs="Arial"/>
        </w:rPr>
        <w:t xml:space="preserve">- </w:t>
      </w:r>
      <w:proofErr w:type="spellStart"/>
      <w:r w:rsidR="000469B1">
        <w:rPr>
          <w:rFonts w:ascii="Arial" w:hAnsi="Arial" w:cs="Arial"/>
        </w:rPr>
        <w:t>Simon</w:t>
      </w:r>
      <w:proofErr w:type="spellEnd"/>
      <w:r w:rsidR="000469B1">
        <w:rPr>
          <w:rFonts w:ascii="Arial" w:hAnsi="Arial" w:cs="Arial"/>
        </w:rPr>
        <w:t xml:space="preserve">, </w:t>
      </w:r>
      <w:proofErr w:type="spellStart"/>
      <w:r w:rsidR="000469B1">
        <w:rPr>
          <w:rFonts w:ascii="Arial" w:hAnsi="Arial" w:cs="Arial"/>
        </w:rPr>
        <w:t>Lapiedra</w:t>
      </w:r>
      <w:proofErr w:type="spellEnd"/>
      <w:r w:rsidR="000469B1">
        <w:rPr>
          <w:rFonts w:ascii="Arial" w:hAnsi="Arial" w:cs="Arial"/>
        </w:rPr>
        <w:t xml:space="preserve">, </w:t>
      </w:r>
      <w:r w:rsidR="000469B1" w:rsidRPr="00DB6B19">
        <w:rPr>
          <w:rFonts w:ascii="Arial" w:hAnsi="Arial" w:cs="Arial"/>
        </w:rPr>
        <w:t>Barberá</w:t>
      </w:r>
      <w:r w:rsidR="000469B1">
        <w:rPr>
          <w:rFonts w:ascii="Arial" w:hAnsi="Arial" w:cs="Arial"/>
        </w:rPr>
        <w:t xml:space="preserve"> </w:t>
      </w:r>
      <w:r w:rsidR="007D7E9F">
        <w:rPr>
          <w:rFonts w:ascii="Arial" w:hAnsi="Arial" w:cs="Arial"/>
        </w:rPr>
        <w:t xml:space="preserve">citado en De los Reyes Gonzales </w:t>
      </w:r>
      <w:proofErr w:type="spellStart"/>
      <w:r w:rsidR="007D7E9F">
        <w:rPr>
          <w:rFonts w:ascii="Arial" w:hAnsi="Arial" w:cs="Arial"/>
        </w:rPr>
        <w:t>Ramirez</w:t>
      </w:r>
      <w:proofErr w:type="spellEnd"/>
      <w:r w:rsidR="007D7E9F">
        <w:rPr>
          <w:rFonts w:ascii="Arial" w:hAnsi="Arial" w:cs="Arial"/>
        </w:rPr>
        <w:t xml:space="preserve"> et al., </w:t>
      </w:r>
      <w:r w:rsidR="000469B1">
        <w:rPr>
          <w:rFonts w:ascii="Arial" w:hAnsi="Arial" w:cs="Arial"/>
        </w:rPr>
        <w:t>2013)</w:t>
      </w:r>
      <w:r w:rsidRPr="00DB6B19">
        <w:rPr>
          <w:rFonts w:ascii="Arial" w:hAnsi="Arial" w:cs="Arial"/>
        </w:rPr>
        <w:t>. Los usuarios se convierten en evangelizadores digitales y prosumidores</w:t>
      </w:r>
      <w:r w:rsidR="00AA1AD5">
        <w:rPr>
          <w:rFonts w:ascii="Arial" w:hAnsi="Arial" w:cs="Arial"/>
        </w:rPr>
        <w:t>. Evangelizadores digitales, por</w:t>
      </w:r>
      <w:r w:rsidRPr="00DB6B19">
        <w:rPr>
          <w:rFonts w:ascii="Arial" w:hAnsi="Arial" w:cs="Arial"/>
        </w:rPr>
        <w:t>que con sus opiniones y experiencias en determinada</w:t>
      </w:r>
      <w:r w:rsidR="000469B1">
        <w:rPr>
          <w:rFonts w:ascii="Arial" w:hAnsi="Arial" w:cs="Arial"/>
        </w:rPr>
        <w:t>s marcas</w:t>
      </w:r>
      <w:r w:rsidR="00AA1AD5">
        <w:rPr>
          <w:rFonts w:ascii="Arial" w:hAnsi="Arial" w:cs="Arial"/>
        </w:rPr>
        <w:t xml:space="preserve">, productos o servicios pueden </w:t>
      </w:r>
      <w:r w:rsidR="000469B1">
        <w:rPr>
          <w:rFonts w:ascii="Arial" w:hAnsi="Arial" w:cs="Arial"/>
        </w:rPr>
        <w:t xml:space="preserve">ayudar a su </w:t>
      </w:r>
      <w:r w:rsidR="00921AFB">
        <w:rPr>
          <w:rFonts w:ascii="Arial" w:hAnsi="Arial" w:cs="Arial"/>
        </w:rPr>
        <w:t>difusión,</w:t>
      </w:r>
      <w:r w:rsidR="000469B1">
        <w:rPr>
          <w:rFonts w:ascii="Arial" w:hAnsi="Arial" w:cs="Arial"/>
        </w:rPr>
        <w:t xml:space="preserve"> pero también pueden ser la causa de su declive.</w:t>
      </w:r>
      <w:r w:rsidRPr="00DB6B19">
        <w:rPr>
          <w:rFonts w:ascii="Arial" w:hAnsi="Arial" w:cs="Arial"/>
        </w:rPr>
        <w:t xml:space="preserve"> Prosumidores, </w:t>
      </w:r>
      <w:r w:rsidR="00E32443">
        <w:rPr>
          <w:rFonts w:ascii="Arial" w:hAnsi="Arial" w:cs="Arial"/>
        </w:rPr>
        <w:t xml:space="preserve">ya que sus opiniones </w:t>
      </w:r>
      <w:r w:rsidRPr="00DB6B19">
        <w:rPr>
          <w:rFonts w:ascii="Arial" w:hAnsi="Arial" w:cs="Arial"/>
        </w:rPr>
        <w:t>pueden influir en los nuevos productos o servicios, has</w:t>
      </w:r>
      <w:r w:rsidR="00E32443">
        <w:rPr>
          <w:rFonts w:ascii="Arial" w:hAnsi="Arial" w:cs="Arial"/>
        </w:rPr>
        <w:t xml:space="preserve">ta el grado de que los usuarios pueden ser parte de </w:t>
      </w:r>
      <w:r w:rsidRPr="00DB6B19">
        <w:rPr>
          <w:rFonts w:ascii="Arial" w:hAnsi="Arial" w:cs="Arial"/>
        </w:rPr>
        <w:t>los procesos creati</w:t>
      </w:r>
      <w:r w:rsidR="00E32443">
        <w:rPr>
          <w:rFonts w:ascii="Arial" w:hAnsi="Arial" w:cs="Arial"/>
        </w:rPr>
        <w:t xml:space="preserve">vos de las empresas. Esto se debe “que </w:t>
      </w:r>
      <w:r w:rsidRPr="00DB6B19">
        <w:rPr>
          <w:rFonts w:ascii="Arial" w:hAnsi="Arial" w:cs="Arial"/>
        </w:rPr>
        <w:t>sus ideas son tenidas en cuenta y pueden convertirse en creadores de tendencias</w:t>
      </w:r>
      <w:r w:rsidR="00E32443">
        <w:rPr>
          <w:rFonts w:ascii="Arial" w:hAnsi="Arial" w:cs="Arial"/>
        </w:rPr>
        <w:t>”</w:t>
      </w:r>
      <w:r w:rsidR="000469B1" w:rsidRPr="000469B1">
        <w:rPr>
          <w:rFonts w:ascii="Arial" w:hAnsi="Arial" w:cs="Arial"/>
        </w:rPr>
        <w:t xml:space="preserve"> </w:t>
      </w:r>
      <w:r w:rsidR="000469B1">
        <w:rPr>
          <w:rFonts w:ascii="Arial" w:hAnsi="Arial" w:cs="Arial"/>
        </w:rPr>
        <w:t xml:space="preserve">(De los Reyes Gonzales </w:t>
      </w:r>
      <w:proofErr w:type="spellStart"/>
      <w:r w:rsidR="000469B1">
        <w:rPr>
          <w:rFonts w:ascii="Arial" w:hAnsi="Arial" w:cs="Arial"/>
        </w:rPr>
        <w:t>Ramirez</w:t>
      </w:r>
      <w:proofErr w:type="spellEnd"/>
      <w:r w:rsidR="000469B1">
        <w:rPr>
          <w:rFonts w:ascii="Arial" w:hAnsi="Arial" w:cs="Arial"/>
        </w:rPr>
        <w:t xml:space="preserve"> et al., 2013</w:t>
      </w:r>
      <w:r w:rsidR="00E32443">
        <w:rPr>
          <w:rFonts w:ascii="Arial" w:hAnsi="Arial" w:cs="Arial"/>
        </w:rPr>
        <w:t>: 69</w:t>
      </w:r>
      <w:r w:rsidR="000469B1">
        <w:rPr>
          <w:rFonts w:ascii="Arial" w:hAnsi="Arial" w:cs="Arial"/>
        </w:rPr>
        <w:t>)</w:t>
      </w:r>
      <w:r w:rsidR="00DA436C">
        <w:rPr>
          <w:rFonts w:ascii="Arial" w:hAnsi="Arial" w:cs="Arial"/>
        </w:rPr>
        <w:t xml:space="preserve">. </w:t>
      </w:r>
    </w:p>
    <w:p w:rsidR="000469B1" w:rsidRDefault="00BA09C0" w:rsidP="00F602E7">
      <w:pPr>
        <w:spacing w:line="360" w:lineRule="auto"/>
        <w:jc w:val="both"/>
        <w:rPr>
          <w:rFonts w:ascii="Arial" w:hAnsi="Arial" w:cs="Arial"/>
        </w:rPr>
      </w:pPr>
      <w:r>
        <w:rPr>
          <w:rFonts w:ascii="Arial" w:hAnsi="Arial" w:cs="Arial"/>
        </w:rPr>
        <w:t xml:space="preserve">Las </w:t>
      </w:r>
      <w:r w:rsidR="00DA436C">
        <w:rPr>
          <w:rFonts w:ascii="Arial" w:hAnsi="Arial" w:cs="Arial"/>
        </w:rPr>
        <w:t xml:space="preserve">características </w:t>
      </w:r>
      <w:r>
        <w:rPr>
          <w:rFonts w:ascii="Arial" w:hAnsi="Arial" w:cs="Arial"/>
        </w:rPr>
        <w:t xml:space="preserve">como </w:t>
      </w:r>
      <w:r w:rsidR="00DA436C">
        <w:rPr>
          <w:rFonts w:ascii="Arial" w:hAnsi="Arial" w:cs="Arial"/>
        </w:rPr>
        <w:t xml:space="preserve">evangelizadores y prosumidores </w:t>
      </w:r>
      <w:r>
        <w:rPr>
          <w:rFonts w:ascii="Arial" w:hAnsi="Arial" w:cs="Arial"/>
        </w:rPr>
        <w:t xml:space="preserve">que pueden tener los </w:t>
      </w:r>
      <w:r w:rsidR="00C6094D">
        <w:rPr>
          <w:rFonts w:ascii="Arial" w:hAnsi="Arial" w:cs="Arial"/>
        </w:rPr>
        <w:t>usuarios</w:t>
      </w:r>
      <w:r>
        <w:rPr>
          <w:rFonts w:ascii="Arial" w:hAnsi="Arial" w:cs="Arial"/>
        </w:rPr>
        <w:t xml:space="preserve"> se </w:t>
      </w:r>
      <w:r w:rsidR="00DA436C">
        <w:rPr>
          <w:rFonts w:ascii="Arial" w:hAnsi="Arial" w:cs="Arial"/>
        </w:rPr>
        <w:t xml:space="preserve">pueden dar en el ámbito de una empresa </w:t>
      </w:r>
      <w:r w:rsidR="00223776">
        <w:rPr>
          <w:rFonts w:ascii="Arial" w:hAnsi="Arial" w:cs="Arial"/>
        </w:rPr>
        <w:t xml:space="preserve">que produce productos como </w:t>
      </w:r>
      <w:r>
        <w:rPr>
          <w:rFonts w:ascii="Arial" w:hAnsi="Arial" w:cs="Arial"/>
        </w:rPr>
        <w:t>celular</w:t>
      </w:r>
      <w:r w:rsidR="00223776">
        <w:rPr>
          <w:rFonts w:ascii="Arial" w:hAnsi="Arial" w:cs="Arial"/>
        </w:rPr>
        <w:t>es</w:t>
      </w:r>
      <w:r>
        <w:rPr>
          <w:rFonts w:ascii="Arial" w:hAnsi="Arial" w:cs="Arial"/>
        </w:rPr>
        <w:t>,</w:t>
      </w:r>
      <w:r w:rsidR="00223776">
        <w:rPr>
          <w:rFonts w:ascii="Arial" w:hAnsi="Arial" w:cs="Arial"/>
        </w:rPr>
        <w:t xml:space="preserve"> zapatillas</w:t>
      </w:r>
      <w:r w:rsidR="002D72B0">
        <w:rPr>
          <w:rFonts w:ascii="Arial" w:hAnsi="Arial" w:cs="Arial"/>
        </w:rPr>
        <w:t xml:space="preserve"> etc...</w:t>
      </w:r>
      <w:r w:rsidR="00223776">
        <w:rPr>
          <w:rFonts w:ascii="Arial" w:hAnsi="Arial" w:cs="Arial"/>
        </w:rPr>
        <w:t xml:space="preserve"> Estas características de los usuarios </w:t>
      </w:r>
      <w:r>
        <w:rPr>
          <w:rFonts w:ascii="Arial" w:hAnsi="Arial" w:cs="Arial"/>
        </w:rPr>
        <w:t xml:space="preserve">pueden aparecer en el mundo de los medios de comunicación cuando las opiniones de los mismos son importantes para que una noticia de algún </w:t>
      </w:r>
      <w:r w:rsidR="00223776">
        <w:rPr>
          <w:rFonts w:ascii="Arial" w:hAnsi="Arial" w:cs="Arial"/>
        </w:rPr>
        <w:t xml:space="preserve">medio se difunda por distintas plataformas como las redes sociales como Facebook, </w:t>
      </w:r>
      <w:proofErr w:type="spellStart"/>
      <w:r w:rsidR="00223776">
        <w:rPr>
          <w:rFonts w:ascii="Arial" w:hAnsi="Arial" w:cs="Arial"/>
        </w:rPr>
        <w:t>Twiter</w:t>
      </w:r>
      <w:proofErr w:type="spellEnd"/>
      <w:r w:rsidR="00223776">
        <w:rPr>
          <w:rFonts w:ascii="Arial" w:hAnsi="Arial" w:cs="Arial"/>
        </w:rPr>
        <w:t xml:space="preserve">, </w:t>
      </w:r>
      <w:r>
        <w:rPr>
          <w:rFonts w:ascii="Arial" w:hAnsi="Arial" w:cs="Arial"/>
        </w:rPr>
        <w:t xml:space="preserve">para que un programa tenga más popularidad, o pueden servir para que la trama de una serie, de una dibujo animado sea más interesante para el público </w:t>
      </w:r>
      <w:r>
        <w:rPr>
          <w:rFonts w:ascii="Arial" w:hAnsi="Arial" w:cs="Arial"/>
        </w:rPr>
        <w:lastRenderedPageBreak/>
        <w:t>según recomendaciones, sugerencias d</w:t>
      </w:r>
      <w:r w:rsidR="001A348E">
        <w:rPr>
          <w:rFonts w:ascii="Arial" w:hAnsi="Arial" w:cs="Arial"/>
        </w:rPr>
        <w:t xml:space="preserve">e fans mediante mensajes o creaciones de historias alternas al oficial trasmitidas a plataformas de streaming como </w:t>
      </w:r>
      <w:r w:rsidR="00CB550D">
        <w:rPr>
          <w:rFonts w:ascii="Arial" w:hAnsi="Arial" w:cs="Arial"/>
        </w:rPr>
        <w:t>YouTube</w:t>
      </w:r>
      <w:r w:rsidR="001A348E">
        <w:rPr>
          <w:rFonts w:ascii="Arial" w:hAnsi="Arial" w:cs="Arial"/>
        </w:rPr>
        <w:t xml:space="preserve">. </w:t>
      </w:r>
      <w:r>
        <w:rPr>
          <w:rFonts w:ascii="Arial" w:hAnsi="Arial" w:cs="Arial"/>
        </w:rPr>
        <w:t xml:space="preserve">   </w:t>
      </w:r>
    </w:p>
    <w:p w:rsidR="00DB6B19" w:rsidRPr="00E32443" w:rsidRDefault="00DB6B19" w:rsidP="00F602E7">
      <w:pPr>
        <w:spacing w:line="360" w:lineRule="auto"/>
        <w:jc w:val="both"/>
        <w:rPr>
          <w:rFonts w:ascii="Arial" w:hAnsi="Arial" w:cs="Arial"/>
          <w:color w:val="FF0000"/>
        </w:rPr>
      </w:pPr>
      <w:r w:rsidRPr="00DB6B19">
        <w:rPr>
          <w:rFonts w:ascii="Arial" w:hAnsi="Arial" w:cs="Arial"/>
        </w:rPr>
        <w:t xml:space="preserve">    </w:t>
      </w:r>
      <w:r w:rsidR="00D053A8" w:rsidRPr="00600B53">
        <w:rPr>
          <w:rFonts w:ascii="Arial" w:hAnsi="Arial" w:cs="Arial"/>
        </w:rPr>
        <w:t xml:space="preserve">Teniendo en cuenta lo mencionado en </w:t>
      </w:r>
      <w:r w:rsidR="00AE214D" w:rsidRPr="00600B53">
        <w:rPr>
          <w:rFonts w:ascii="Arial" w:hAnsi="Arial" w:cs="Arial"/>
        </w:rPr>
        <w:t xml:space="preserve">relación de </w:t>
      </w:r>
      <w:r w:rsidR="00D053A8" w:rsidRPr="00600B53">
        <w:rPr>
          <w:rFonts w:ascii="Arial" w:hAnsi="Arial" w:cs="Arial"/>
        </w:rPr>
        <w:t xml:space="preserve">transmitir </w:t>
      </w:r>
      <w:r w:rsidR="00AE214D" w:rsidRPr="00600B53">
        <w:rPr>
          <w:rFonts w:ascii="Arial" w:hAnsi="Arial" w:cs="Arial"/>
        </w:rPr>
        <w:t>una historia, contenido por diferentes plataformas, pantallas</w:t>
      </w:r>
      <w:r w:rsidRPr="00600B53">
        <w:rPr>
          <w:rFonts w:ascii="Arial" w:hAnsi="Arial" w:cs="Arial"/>
        </w:rPr>
        <w:t xml:space="preserve"> juega un papel importante </w:t>
      </w:r>
      <w:r w:rsidR="00BC4C82" w:rsidRPr="00600B53">
        <w:rPr>
          <w:rFonts w:ascii="Arial" w:hAnsi="Arial" w:cs="Arial"/>
        </w:rPr>
        <w:t>el termino de</w:t>
      </w:r>
      <w:r w:rsidRPr="00600B53">
        <w:rPr>
          <w:rFonts w:ascii="Arial" w:hAnsi="Arial" w:cs="Arial"/>
        </w:rPr>
        <w:t xml:space="preserve"> </w:t>
      </w:r>
      <w:r w:rsidR="00AE3739" w:rsidRPr="00600B53">
        <w:rPr>
          <w:rFonts w:ascii="Arial" w:hAnsi="Arial" w:cs="Arial"/>
        </w:rPr>
        <w:t>transmedia</w:t>
      </w:r>
      <w:r w:rsidRPr="00600B53">
        <w:rPr>
          <w:rFonts w:ascii="Arial" w:hAnsi="Arial" w:cs="Arial"/>
        </w:rPr>
        <w:t xml:space="preserve">, </w:t>
      </w:r>
      <w:r w:rsidR="00BC4C82" w:rsidRPr="00600B53">
        <w:rPr>
          <w:rFonts w:ascii="Arial" w:hAnsi="Arial" w:cs="Arial"/>
        </w:rPr>
        <w:t>storyteling P</w:t>
      </w:r>
      <w:r w:rsidR="00AE214D" w:rsidRPr="00600B53">
        <w:rPr>
          <w:rFonts w:ascii="Arial" w:hAnsi="Arial" w:cs="Arial"/>
        </w:rPr>
        <w:t xml:space="preserve">ara </w:t>
      </w:r>
      <w:r w:rsidR="005B6D7A" w:rsidRPr="00600B53">
        <w:rPr>
          <w:rFonts w:ascii="Arial" w:hAnsi="Arial" w:cs="Arial"/>
        </w:rPr>
        <w:t>complementar</w:t>
      </w:r>
      <w:r w:rsidR="00AE214D" w:rsidRPr="00600B53">
        <w:rPr>
          <w:rFonts w:ascii="Arial" w:hAnsi="Arial" w:cs="Arial"/>
        </w:rPr>
        <w:t xml:space="preserve"> este concepto se puede agregar además que l</w:t>
      </w:r>
      <w:r w:rsidRPr="00600B53">
        <w:rPr>
          <w:rFonts w:ascii="Arial" w:hAnsi="Arial" w:cs="Arial"/>
        </w:rPr>
        <w:t xml:space="preserve">a </w:t>
      </w:r>
      <w:r w:rsidR="00A65279" w:rsidRPr="00600B53">
        <w:rPr>
          <w:rFonts w:ascii="Arial" w:hAnsi="Arial" w:cs="Arial"/>
        </w:rPr>
        <w:t>transmedialidad</w:t>
      </w:r>
      <w:r w:rsidRPr="00600B53">
        <w:rPr>
          <w:rFonts w:ascii="Arial" w:hAnsi="Arial" w:cs="Arial"/>
        </w:rPr>
        <w:t xml:space="preserve"> e</w:t>
      </w:r>
      <w:r w:rsidR="000469B1" w:rsidRPr="00600B53">
        <w:rPr>
          <w:rFonts w:ascii="Arial" w:hAnsi="Arial" w:cs="Arial"/>
        </w:rPr>
        <w:t>s un sistema narrativo complejo</w:t>
      </w:r>
      <w:r w:rsidRPr="00600B53">
        <w:rPr>
          <w:rFonts w:ascii="Arial" w:hAnsi="Arial" w:cs="Arial"/>
        </w:rPr>
        <w:t>,</w:t>
      </w:r>
      <w:r w:rsidR="000469B1" w:rsidRPr="00600B53">
        <w:rPr>
          <w:rFonts w:ascii="Arial" w:hAnsi="Arial" w:cs="Arial"/>
        </w:rPr>
        <w:t xml:space="preserve"> dinámico</w:t>
      </w:r>
      <w:r w:rsidRPr="00600B53">
        <w:rPr>
          <w:rFonts w:ascii="Arial" w:hAnsi="Arial" w:cs="Arial"/>
        </w:rPr>
        <w:t>,</w:t>
      </w:r>
      <w:r w:rsidR="000469B1" w:rsidRPr="00600B53">
        <w:rPr>
          <w:rFonts w:ascii="Arial" w:hAnsi="Arial" w:cs="Arial"/>
        </w:rPr>
        <w:t xml:space="preserve"> </w:t>
      </w:r>
      <w:r w:rsidRPr="00600B53">
        <w:rPr>
          <w:rFonts w:ascii="Arial" w:hAnsi="Arial" w:cs="Arial"/>
        </w:rPr>
        <w:t>abierto,</w:t>
      </w:r>
      <w:r w:rsidR="000469B1" w:rsidRPr="00600B53">
        <w:rPr>
          <w:rFonts w:ascii="Arial" w:hAnsi="Arial" w:cs="Arial"/>
        </w:rPr>
        <w:t xml:space="preserve"> multifactorial</w:t>
      </w:r>
      <w:r w:rsidRPr="00600B53">
        <w:rPr>
          <w:rFonts w:ascii="Arial" w:hAnsi="Arial" w:cs="Arial"/>
        </w:rPr>
        <w:t>,</w:t>
      </w:r>
      <w:r w:rsidR="000469B1" w:rsidRPr="00600B53">
        <w:rPr>
          <w:rFonts w:ascii="Arial" w:hAnsi="Arial" w:cs="Arial"/>
        </w:rPr>
        <w:t xml:space="preserve"> </w:t>
      </w:r>
      <w:r w:rsidRPr="00600B53">
        <w:rPr>
          <w:rFonts w:ascii="Arial" w:hAnsi="Arial" w:cs="Arial"/>
        </w:rPr>
        <w:t xml:space="preserve">multivariable, es una </w:t>
      </w:r>
      <w:r w:rsidR="00AE3739" w:rsidRPr="00600B53">
        <w:rPr>
          <w:rFonts w:ascii="Arial" w:hAnsi="Arial" w:cs="Arial"/>
        </w:rPr>
        <w:t>formula</w:t>
      </w:r>
      <w:r w:rsidRPr="00600B53">
        <w:rPr>
          <w:rFonts w:ascii="Arial" w:hAnsi="Arial" w:cs="Arial"/>
        </w:rPr>
        <w:t xml:space="preserve"> narrativa de las distintas revisiones de la modernidad (hiper,</w:t>
      </w:r>
      <w:r w:rsidR="00A65279" w:rsidRPr="00600B53">
        <w:rPr>
          <w:rFonts w:ascii="Arial" w:hAnsi="Arial" w:cs="Arial"/>
        </w:rPr>
        <w:t xml:space="preserve"> </w:t>
      </w:r>
      <w:r w:rsidRPr="00600B53">
        <w:rPr>
          <w:rFonts w:ascii="Arial" w:hAnsi="Arial" w:cs="Arial"/>
        </w:rPr>
        <w:t xml:space="preserve">trans, y modernidad liquida o </w:t>
      </w:r>
      <w:r w:rsidR="00A65279" w:rsidRPr="00600B53">
        <w:rPr>
          <w:rFonts w:ascii="Arial" w:hAnsi="Arial" w:cs="Arial"/>
        </w:rPr>
        <w:t>gaseosa)</w:t>
      </w:r>
      <w:r w:rsidRPr="00600B53">
        <w:rPr>
          <w:rFonts w:ascii="Arial" w:hAnsi="Arial" w:cs="Arial"/>
        </w:rPr>
        <w:t>,</w:t>
      </w:r>
      <w:r w:rsidR="00A65279" w:rsidRPr="00600B53">
        <w:rPr>
          <w:rFonts w:ascii="Arial" w:hAnsi="Arial" w:cs="Arial"/>
        </w:rPr>
        <w:t xml:space="preserve"> </w:t>
      </w:r>
      <w:r w:rsidRPr="00600B53">
        <w:rPr>
          <w:rFonts w:ascii="Arial" w:hAnsi="Arial" w:cs="Arial"/>
        </w:rPr>
        <w:t xml:space="preserve">es una narrativa </w:t>
      </w:r>
      <w:r w:rsidR="007E540F" w:rsidRPr="00600B53">
        <w:rPr>
          <w:rFonts w:ascii="Arial" w:hAnsi="Arial" w:cs="Arial"/>
        </w:rPr>
        <w:t xml:space="preserve">conectada, </w:t>
      </w:r>
      <w:r w:rsidRPr="00600B53">
        <w:rPr>
          <w:rFonts w:ascii="Arial" w:hAnsi="Arial" w:cs="Arial"/>
        </w:rPr>
        <w:t xml:space="preserve">colaborativa e inmersiva que redefine la </w:t>
      </w:r>
      <w:r w:rsidR="00AE3739" w:rsidRPr="00600B53">
        <w:rPr>
          <w:rFonts w:ascii="Arial" w:hAnsi="Arial" w:cs="Arial"/>
        </w:rPr>
        <w:t>relación</w:t>
      </w:r>
      <w:r w:rsidR="000469B1" w:rsidRPr="00600B53">
        <w:rPr>
          <w:rFonts w:ascii="Arial" w:hAnsi="Arial" w:cs="Arial"/>
        </w:rPr>
        <w:t xml:space="preserve"> sujeto y objeto </w:t>
      </w:r>
      <w:r w:rsidRPr="00600B53">
        <w:rPr>
          <w:rFonts w:ascii="Arial" w:hAnsi="Arial" w:cs="Arial"/>
        </w:rPr>
        <w:t>(</w:t>
      </w:r>
      <w:proofErr w:type="spellStart"/>
      <w:r w:rsidRPr="00600B53">
        <w:rPr>
          <w:rFonts w:ascii="Arial" w:hAnsi="Arial" w:cs="Arial"/>
        </w:rPr>
        <w:t>Jose</w:t>
      </w:r>
      <w:proofErr w:type="spellEnd"/>
      <w:r w:rsidR="00BC4C82" w:rsidRPr="00600B53">
        <w:rPr>
          <w:rFonts w:ascii="Arial" w:hAnsi="Arial" w:cs="Arial"/>
        </w:rPr>
        <w:t xml:space="preserve"> </w:t>
      </w:r>
      <w:proofErr w:type="spellStart"/>
      <w:r w:rsidRPr="00600B53">
        <w:rPr>
          <w:rFonts w:ascii="Arial" w:hAnsi="Arial" w:cs="Arial"/>
        </w:rPr>
        <w:t>Ign.Galan</w:t>
      </w:r>
      <w:proofErr w:type="spellEnd"/>
      <w:r w:rsidRPr="00600B53">
        <w:rPr>
          <w:rFonts w:ascii="Arial" w:hAnsi="Arial" w:cs="Arial"/>
        </w:rPr>
        <w:t xml:space="preserve"> </w:t>
      </w:r>
      <w:proofErr w:type="spellStart"/>
      <w:r w:rsidRPr="00600B53">
        <w:rPr>
          <w:rFonts w:ascii="Arial" w:hAnsi="Arial" w:cs="Arial"/>
        </w:rPr>
        <w:t>Ugartemedia</w:t>
      </w:r>
      <w:proofErr w:type="spellEnd"/>
      <w:r w:rsidR="00600B53" w:rsidRPr="00600B53">
        <w:rPr>
          <w:rFonts w:ascii="Arial" w:hAnsi="Arial" w:cs="Arial"/>
        </w:rPr>
        <w:t>,</w:t>
      </w:r>
      <w:r w:rsidR="00BC4C82" w:rsidRPr="00600B53">
        <w:rPr>
          <w:rFonts w:ascii="Arial" w:hAnsi="Arial" w:cs="Arial"/>
        </w:rPr>
        <w:t xml:space="preserve"> 2012)</w:t>
      </w:r>
      <w:r w:rsidR="00600B53" w:rsidRPr="00600B53">
        <w:rPr>
          <w:rFonts w:ascii="Arial" w:hAnsi="Arial" w:cs="Arial"/>
        </w:rPr>
        <w:t>.</w:t>
      </w:r>
    </w:p>
    <w:p w:rsidR="005B6D7A" w:rsidRPr="00ED20D3" w:rsidRDefault="00DB6B19" w:rsidP="00ED20D3">
      <w:pPr>
        <w:spacing w:line="360" w:lineRule="auto"/>
        <w:jc w:val="both"/>
        <w:rPr>
          <w:rFonts w:ascii="Arial" w:hAnsi="Arial" w:cs="Arial"/>
        </w:rPr>
      </w:pPr>
      <w:r w:rsidRPr="00DB6B19">
        <w:rPr>
          <w:rFonts w:ascii="Arial" w:hAnsi="Arial" w:cs="Arial"/>
        </w:rPr>
        <w:t xml:space="preserve">        La expansión tecnológica, la revolución digital </w:t>
      </w:r>
      <w:r w:rsidR="00AE3739" w:rsidRPr="00DB6B19">
        <w:rPr>
          <w:rFonts w:ascii="Arial" w:hAnsi="Arial" w:cs="Arial"/>
        </w:rPr>
        <w:t>género</w:t>
      </w:r>
      <w:r w:rsidRPr="00DB6B19">
        <w:rPr>
          <w:rFonts w:ascii="Arial" w:hAnsi="Arial" w:cs="Arial"/>
        </w:rPr>
        <w:t xml:space="preserve"> que la sociedad tenga una </w:t>
      </w:r>
      <w:r w:rsidR="002D72B0">
        <w:rPr>
          <w:rFonts w:ascii="Arial" w:hAnsi="Arial" w:cs="Arial"/>
        </w:rPr>
        <w:t xml:space="preserve">más participación </w:t>
      </w:r>
      <w:r w:rsidR="002D72B0" w:rsidRPr="00DB6B19">
        <w:rPr>
          <w:rFonts w:ascii="Arial" w:hAnsi="Arial" w:cs="Arial"/>
        </w:rPr>
        <w:t>con</w:t>
      </w:r>
      <w:r w:rsidRPr="00DB6B19">
        <w:rPr>
          <w:rFonts w:ascii="Arial" w:hAnsi="Arial" w:cs="Arial"/>
        </w:rPr>
        <w:t xml:space="preserve"> los medios masivos de la </w:t>
      </w:r>
      <w:r w:rsidR="00CB550D" w:rsidRPr="00DB6B19">
        <w:rPr>
          <w:rFonts w:ascii="Arial" w:hAnsi="Arial" w:cs="Arial"/>
        </w:rPr>
        <w:t>comunicación, sino</w:t>
      </w:r>
      <w:r w:rsidRPr="00DB6B19">
        <w:rPr>
          <w:rFonts w:ascii="Arial" w:hAnsi="Arial" w:cs="Arial"/>
        </w:rPr>
        <w:t xml:space="preserve"> que también la televisión se va adapt</w:t>
      </w:r>
      <w:r w:rsidR="00B41BCC">
        <w:rPr>
          <w:rFonts w:ascii="Arial" w:hAnsi="Arial" w:cs="Arial"/>
        </w:rPr>
        <w:t>ando a los avances tecnológicos</w:t>
      </w:r>
      <w:r w:rsidRPr="00DB6B19">
        <w:rPr>
          <w:rFonts w:ascii="Arial" w:hAnsi="Arial" w:cs="Arial"/>
        </w:rPr>
        <w:t>.</w:t>
      </w:r>
      <w:r w:rsidR="00B41BCC">
        <w:rPr>
          <w:rFonts w:ascii="Arial" w:hAnsi="Arial" w:cs="Arial"/>
        </w:rPr>
        <w:t xml:space="preserve"> </w:t>
      </w:r>
      <w:r w:rsidRPr="00DB6B19">
        <w:rPr>
          <w:rFonts w:ascii="Arial" w:hAnsi="Arial" w:cs="Arial"/>
        </w:rPr>
        <w:t xml:space="preserve">Estas transformaciones narrativas repercuten en la interfaz de la televisión. </w:t>
      </w:r>
      <w:r w:rsidR="00633F43">
        <w:rPr>
          <w:rFonts w:ascii="Arial" w:hAnsi="Arial" w:cs="Arial"/>
        </w:rPr>
        <w:t>“</w:t>
      </w:r>
      <w:r w:rsidRPr="00DB6B19">
        <w:rPr>
          <w:rFonts w:ascii="Arial" w:hAnsi="Arial" w:cs="Arial"/>
        </w:rPr>
        <w:t xml:space="preserve">La confrontación de diferentes interlocutores físicamente separados por medio de un sistema </w:t>
      </w:r>
      <w:r w:rsidR="00AE3739" w:rsidRPr="00DB6B19">
        <w:rPr>
          <w:rFonts w:ascii="Arial" w:hAnsi="Arial" w:cs="Arial"/>
        </w:rPr>
        <w:t>multipantallas</w:t>
      </w:r>
      <w:r w:rsidRPr="00DB6B19">
        <w:rPr>
          <w:rFonts w:ascii="Arial" w:hAnsi="Arial" w:cs="Arial"/>
        </w:rPr>
        <w:t>, o la modularización de la información que se expresa en los telenoticieros, son claros ejemplos de adopción de formas visuales provenien</w:t>
      </w:r>
      <w:r w:rsidR="00B41BCC">
        <w:rPr>
          <w:rFonts w:ascii="Arial" w:hAnsi="Arial" w:cs="Arial"/>
        </w:rPr>
        <w:t>tes de las interfaces digitales</w:t>
      </w:r>
      <w:r w:rsidR="00633F43">
        <w:rPr>
          <w:rFonts w:ascii="Arial" w:hAnsi="Arial" w:cs="Arial"/>
        </w:rPr>
        <w:t>”</w:t>
      </w:r>
      <w:r w:rsidRPr="00DB6B19">
        <w:rPr>
          <w:rFonts w:ascii="Arial" w:hAnsi="Arial" w:cs="Arial"/>
        </w:rPr>
        <w:t xml:space="preserve"> </w:t>
      </w:r>
      <w:r w:rsidR="00B41BCC" w:rsidRPr="00B41BCC">
        <w:rPr>
          <w:rFonts w:ascii="Arial" w:hAnsi="Arial" w:cs="Arial"/>
          <w:color w:val="000000" w:themeColor="text1"/>
        </w:rPr>
        <w:t>(</w:t>
      </w:r>
      <w:proofErr w:type="spellStart"/>
      <w:r w:rsidR="00B41BCC" w:rsidRPr="00B41BCC">
        <w:rPr>
          <w:rFonts w:ascii="Arial" w:hAnsi="Arial" w:cs="Arial"/>
          <w:color w:val="000000" w:themeColor="text1"/>
        </w:rPr>
        <w:t>Vered</w:t>
      </w:r>
      <w:proofErr w:type="spellEnd"/>
      <w:r w:rsidR="00B41BCC" w:rsidRPr="00B41BCC">
        <w:rPr>
          <w:rFonts w:ascii="Arial" w:hAnsi="Arial" w:cs="Arial"/>
          <w:color w:val="000000" w:themeColor="text1"/>
        </w:rPr>
        <w:t xml:space="preserve"> en</w:t>
      </w:r>
      <w:r w:rsidR="00ED20D3" w:rsidRPr="00ED20D3">
        <w:rPr>
          <w:rFonts w:ascii="Arial" w:hAnsi="Arial" w:cs="Arial"/>
          <w:color w:val="000000" w:themeColor="text1"/>
        </w:rPr>
        <w:t xml:space="preserve"> </w:t>
      </w:r>
      <w:proofErr w:type="spellStart"/>
      <w:r w:rsidR="00ED20D3" w:rsidRPr="00B41BCC">
        <w:rPr>
          <w:rFonts w:ascii="Arial" w:hAnsi="Arial" w:cs="Arial"/>
          <w:color w:val="000000" w:themeColor="text1"/>
        </w:rPr>
        <w:t>Scolari</w:t>
      </w:r>
      <w:proofErr w:type="spellEnd"/>
      <w:r w:rsidR="00ED20D3" w:rsidRPr="00B41BCC">
        <w:rPr>
          <w:rFonts w:ascii="Arial" w:hAnsi="Arial" w:cs="Arial"/>
          <w:color w:val="000000" w:themeColor="text1"/>
        </w:rPr>
        <w:t xml:space="preserve"> 2008</w:t>
      </w:r>
      <w:r w:rsidR="00633F43">
        <w:rPr>
          <w:rFonts w:ascii="Arial" w:hAnsi="Arial" w:cs="Arial"/>
          <w:color w:val="000000" w:themeColor="text1"/>
        </w:rPr>
        <w:t>: 6</w:t>
      </w:r>
      <w:r w:rsidRPr="00ED20D3">
        <w:rPr>
          <w:rFonts w:ascii="Arial" w:hAnsi="Arial" w:cs="Arial"/>
        </w:rPr>
        <w:t>)</w:t>
      </w:r>
      <w:r w:rsidR="00633F43" w:rsidRPr="00ED20D3">
        <w:rPr>
          <w:rFonts w:ascii="Arial" w:hAnsi="Arial" w:cs="Arial"/>
        </w:rPr>
        <w:t xml:space="preserve">. </w:t>
      </w:r>
      <w:r w:rsidR="005B6D7A" w:rsidRPr="00ED20D3">
        <w:rPr>
          <w:rFonts w:ascii="Arial" w:hAnsi="Arial" w:cs="Arial"/>
        </w:rPr>
        <w:t xml:space="preserve"> </w:t>
      </w:r>
      <w:r w:rsidR="00A82D48" w:rsidRPr="00ED20D3">
        <w:rPr>
          <w:rFonts w:ascii="Arial" w:hAnsi="Arial" w:cs="Arial"/>
        </w:rPr>
        <w:t xml:space="preserve">La </w:t>
      </w:r>
      <w:r w:rsidR="005B6D7A" w:rsidRPr="00ED20D3">
        <w:rPr>
          <w:rFonts w:ascii="Arial" w:hAnsi="Arial" w:cs="Arial"/>
        </w:rPr>
        <w:t>televisión actual intenta dar esa sensación de que el usuario participa como si esta fuera una computadora</w:t>
      </w:r>
      <w:r w:rsidR="00A82D48" w:rsidRPr="00ED20D3">
        <w:rPr>
          <w:rFonts w:ascii="Arial" w:hAnsi="Arial" w:cs="Arial"/>
        </w:rPr>
        <w:t xml:space="preserve"> es por ello </w:t>
      </w:r>
      <w:r w:rsidR="00ED20D3" w:rsidRPr="00ED20D3">
        <w:rPr>
          <w:rFonts w:ascii="Arial" w:hAnsi="Arial" w:cs="Arial"/>
        </w:rPr>
        <w:t>que la hipertelevisión se caracteriza por integrar sus relatos dentro de narraciones transmediáticas (</w:t>
      </w:r>
      <w:proofErr w:type="spellStart"/>
      <w:r w:rsidR="00ED20D3" w:rsidRPr="00ED20D3">
        <w:rPr>
          <w:rFonts w:ascii="Arial" w:hAnsi="Arial" w:cs="Arial"/>
        </w:rPr>
        <w:t>jenkins</w:t>
      </w:r>
      <w:proofErr w:type="spellEnd"/>
      <w:r w:rsidR="00ED20D3" w:rsidRPr="00ED20D3">
        <w:rPr>
          <w:rFonts w:ascii="Arial" w:hAnsi="Arial" w:cs="Arial"/>
        </w:rPr>
        <w:t>, 2006 citado en</w:t>
      </w:r>
      <w:r w:rsidR="00ED20D3" w:rsidRPr="00ED20D3">
        <w:t xml:space="preserve"> </w:t>
      </w:r>
      <w:proofErr w:type="spellStart"/>
      <w:r w:rsidR="00ED20D3" w:rsidRPr="00ED20D3">
        <w:rPr>
          <w:rFonts w:ascii="Arial" w:hAnsi="Arial" w:cs="Arial"/>
        </w:rPr>
        <w:t>Scolari</w:t>
      </w:r>
      <w:proofErr w:type="spellEnd"/>
      <w:r w:rsidR="00ED20D3" w:rsidRPr="00ED20D3">
        <w:rPr>
          <w:rFonts w:ascii="Arial" w:hAnsi="Arial" w:cs="Arial"/>
        </w:rPr>
        <w:t xml:space="preserve"> 2008:</w:t>
      </w:r>
      <w:r w:rsidR="00ED20D3">
        <w:rPr>
          <w:rFonts w:ascii="Arial" w:hAnsi="Arial" w:cs="Arial"/>
        </w:rPr>
        <w:t xml:space="preserve"> 6</w:t>
      </w:r>
      <w:r w:rsidR="00ED20D3" w:rsidRPr="00ED20D3">
        <w:rPr>
          <w:rFonts w:ascii="Arial" w:hAnsi="Arial" w:cs="Arial"/>
        </w:rPr>
        <w:t>).</w:t>
      </w:r>
      <w:r w:rsidR="00ED20D3">
        <w:rPr>
          <w:rFonts w:ascii="Arial" w:hAnsi="Arial" w:cs="Arial"/>
        </w:rPr>
        <w:t xml:space="preserve"> El aparato televisivo incorpora diversos ejes</w:t>
      </w:r>
      <w:r w:rsidR="004D69AC">
        <w:rPr>
          <w:rFonts w:ascii="Arial" w:hAnsi="Arial" w:cs="Arial"/>
        </w:rPr>
        <w:t xml:space="preserve"> para acercar al usuario lo más posible a la realidad </w:t>
      </w:r>
      <w:r w:rsidR="00ED20D3">
        <w:rPr>
          <w:rFonts w:ascii="Arial" w:hAnsi="Arial" w:cs="Arial"/>
        </w:rPr>
        <w:t xml:space="preserve">  con diferentes plataformas que los ayuda a incorporar otras narrativas que hacen posible su </w:t>
      </w:r>
      <w:proofErr w:type="gramStart"/>
      <w:r w:rsidR="004D69AC">
        <w:rPr>
          <w:rFonts w:ascii="Arial" w:hAnsi="Arial" w:cs="Arial"/>
        </w:rPr>
        <w:t xml:space="preserve">consumo </w:t>
      </w:r>
      <w:r w:rsidR="00ED20D3">
        <w:rPr>
          <w:rFonts w:ascii="Arial" w:hAnsi="Arial" w:cs="Arial"/>
        </w:rPr>
        <w:t xml:space="preserve"> por</w:t>
      </w:r>
      <w:proofErr w:type="gramEnd"/>
      <w:r w:rsidR="00ED20D3">
        <w:rPr>
          <w:rFonts w:ascii="Arial" w:hAnsi="Arial" w:cs="Arial"/>
        </w:rPr>
        <w:t xml:space="preserve"> diversos medios. </w:t>
      </w:r>
    </w:p>
    <w:p w:rsidR="00DB6B19" w:rsidRPr="00DB6B19" w:rsidRDefault="00633F43" w:rsidP="00F602E7">
      <w:pPr>
        <w:spacing w:line="360" w:lineRule="auto"/>
        <w:jc w:val="both"/>
        <w:rPr>
          <w:rFonts w:ascii="Arial" w:hAnsi="Arial" w:cs="Arial"/>
        </w:rPr>
      </w:pPr>
      <w:r>
        <w:rPr>
          <w:rFonts w:ascii="Arial" w:hAnsi="Arial" w:cs="Arial"/>
        </w:rPr>
        <w:t>P</w:t>
      </w:r>
      <w:r w:rsidR="00825640">
        <w:rPr>
          <w:rFonts w:ascii="Arial" w:hAnsi="Arial" w:cs="Arial"/>
        </w:rPr>
        <w:t>ara finalizar</w:t>
      </w:r>
      <w:r>
        <w:rPr>
          <w:rFonts w:ascii="Arial" w:hAnsi="Arial" w:cs="Arial"/>
        </w:rPr>
        <w:t xml:space="preserve">, si </w:t>
      </w:r>
      <w:r w:rsidR="00DB6B19" w:rsidRPr="00DB6B19">
        <w:rPr>
          <w:rFonts w:ascii="Arial" w:hAnsi="Arial" w:cs="Arial"/>
        </w:rPr>
        <w:t>la telev</w:t>
      </w:r>
      <w:r>
        <w:rPr>
          <w:rFonts w:ascii="Arial" w:hAnsi="Arial" w:cs="Arial"/>
        </w:rPr>
        <w:t xml:space="preserve">isión no permite la interacción (aparato - usuarios) </w:t>
      </w:r>
      <w:r w:rsidR="00DB6B19" w:rsidRPr="00DB6B19">
        <w:rPr>
          <w:rFonts w:ascii="Arial" w:hAnsi="Arial" w:cs="Arial"/>
        </w:rPr>
        <w:t>la mejor manera de remediar</w:t>
      </w:r>
      <w:r>
        <w:rPr>
          <w:rFonts w:ascii="Arial" w:hAnsi="Arial" w:cs="Arial"/>
        </w:rPr>
        <w:t xml:space="preserve"> esa </w:t>
      </w:r>
      <w:r w:rsidR="00CB550D">
        <w:rPr>
          <w:rFonts w:ascii="Arial" w:hAnsi="Arial" w:cs="Arial"/>
        </w:rPr>
        <w:t xml:space="preserve">situación </w:t>
      </w:r>
      <w:r w:rsidR="00ED20D3">
        <w:rPr>
          <w:rFonts w:ascii="Arial" w:hAnsi="Arial" w:cs="Arial"/>
        </w:rPr>
        <w:t xml:space="preserve">es </w:t>
      </w:r>
      <w:r w:rsidR="00CB550D" w:rsidRPr="00DB6B19">
        <w:rPr>
          <w:rFonts w:ascii="Arial" w:hAnsi="Arial" w:cs="Arial"/>
        </w:rPr>
        <w:t>a</w:t>
      </w:r>
      <w:r>
        <w:rPr>
          <w:rFonts w:ascii="Arial" w:hAnsi="Arial" w:cs="Arial"/>
        </w:rPr>
        <w:t xml:space="preserve"> través de la simulación de la acción del usuario en la pantalla</w:t>
      </w:r>
      <w:r w:rsidR="00DB6B19" w:rsidRPr="00DB6B19">
        <w:rPr>
          <w:rFonts w:ascii="Arial" w:hAnsi="Arial" w:cs="Arial"/>
        </w:rPr>
        <w:t xml:space="preserve">. </w:t>
      </w:r>
      <w:r>
        <w:rPr>
          <w:rFonts w:ascii="Arial" w:hAnsi="Arial" w:cs="Arial"/>
        </w:rPr>
        <w:t>“</w:t>
      </w:r>
      <w:r w:rsidR="00DB6B19" w:rsidRPr="00DB6B19">
        <w:rPr>
          <w:rFonts w:ascii="Arial" w:hAnsi="Arial" w:cs="Arial"/>
        </w:rPr>
        <w:t xml:space="preserve">Las nuevas textualidades televisivas - con sus multipantallas, relatos </w:t>
      </w:r>
      <w:r w:rsidR="00AE3739" w:rsidRPr="00DB6B19">
        <w:rPr>
          <w:rFonts w:ascii="Arial" w:hAnsi="Arial" w:cs="Arial"/>
        </w:rPr>
        <w:t>transmediático</w:t>
      </w:r>
      <w:r w:rsidR="00DB6B19" w:rsidRPr="00DB6B19">
        <w:rPr>
          <w:rFonts w:ascii="Arial" w:hAnsi="Arial" w:cs="Arial"/>
        </w:rPr>
        <w:t xml:space="preserve"> y multiplicación de los programas narrativos - serían impensables si en la última década millones de usuarios no hubieran vivid</w:t>
      </w:r>
      <w:r>
        <w:rPr>
          <w:rFonts w:ascii="Arial" w:hAnsi="Arial" w:cs="Arial"/>
        </w:rPr>
        <w:t xml:space="preserve">o experiencias híper textuales” </w:t>
      </w:r>
      <w:r w:rsidR="00825640">
        <w:rPr>
          <w:rFonts w:ascii="Arial" w:hAnsi="Arial" w:cs="Arial"/>
        </w:rPr>
        <w:t>(</w:t>
      </w:r>
      <w:proofErr w:type="spellStart"/>
      <w:r w:rsidR="00825640">
        <w:rPr>
          <w:rFonts w:ascii="Arial" w:hAnsi="Arial" w:cs="Arial"/>
        </w:rPr>
        <w:t>Scolari</w:t>
      </w:r>
      <w:proofErr w:type="spellEnd"/>
      <w:r w:rsidR="00825640">
        <w:rPr>
          <w:rFonts w:ascii="Arial" w:hAnsi="Arial" w:cs="Arial"/>
        </w:rPr>
        <w:t xml:space="preserve">, 2008:7). </w:t>
      </w:r>
    </w:p>
    <w:p w:rsidR="00DB6B19" w:rsidRPr="00DB6B19" w:rsidRDefault="00DB6B19" w:rsidP="00F602E7">
      <w:pPr>
        <w:spacing w:line="360" w:lineRule="auto"/>
        <w:jc w:val="both"/>
        <w:rPr>
          <w:rFonts w:ascii="Arial" w:hAnsi="Arial" w:cs="Arial"/>
          <w:b/>
          <w:u w:val="single"/>
        </w:rPr>
      </w:pPr>
      <w:r w:rsidRPr="00DB6B19">
        <w:rPr>
          <w:rFonts w:ascii="Arial" w:hAnsi="Arial" w:cs="Arial"/>
          <w:b/>
          <w:u w:val="single"/>
        </w:rPr>
        <w:t>DISCUSIONES Y ANÁLISIS:</w:t>
      </w:r>
    </w:p>
    <w:p w:rsidR="00DB6B19" w:rsidRPr="00DB6B19" w:rsidRDefault="00DB6B19" w:rsidP="00F602E7">
      <w:pPr>
        <w:spacing w:line="360" w:lineRule="auto"/>
        <w:jc w:val="both"/>
        <w:rPr>
          <w:rFonts w:ascii="Arial" w:hAnsi="Arial" w:cs="Arial"/>
        </w:rPr>
      </w:pPr>
      <w:r w:rsidRPr="00DB6B19">
        <w:rPr>
          <w:rFonts w:ascii="Arial" w:hAnsi="Arial" w:cs="Arial"/>
        </w:rPr>
        <w:t xml:space="preserve">     A finales del siglo </w:t>
      </w:r>
      <w:r w:rsidR="002D72B0" w:rsidRPr="00DB6B19">
        <w:rPr>
          <w:rFonts w:ascii="Arial" w:hAnsi="Arial" w:cs="Arial"/>
        </w:rPr>
        <w:t>XX y</w:t>
      </w:r>
      <w:r w:rsidRPr="00DB6B19">
        <w:rPr>
          <w:rFonts w:ascii="Arial" w:hAnsi="Arial" w:cs="Arial"/>
        </w:rPr>
        <w:t xml:space="preserve"> comienzo del siglo XXI en la argentina se </w:t>
      </w:r>
      <w:r w:rsidR="00ED20D3" w:rsidRPr="00DB6B19">
        <w:rPr>
          <w:rFonts w:ascii="Arial" w:hAnsi="Arial" w:cs="Arial"/>
        </w:rPr>
        <w:t>presencia un</w:t>
      </w:r>
      <w:r w:rsidRPr="00DB6B19">
        <w:rPr>
          <w:rFonts w:ascii="Arial" w:hAnsi="Arial" w:cs="Arial"/>
        </w:rPr>
        <w:t xml:space="preserve"> gran avance tecnológico, como la aparición de ce</w:t>
      </w:r>
      <w:r w:rsidR="005B6E54">
        <w:rPr>
          <w:rFonts w:ascii="Arial" w:hAnsi="Arial" w:cs="Arial"/>
        </w:rPr>
        <w:t>lulares, tablets computadoras, c</w:t>
      </w:r>
      <w:r w:rsidR="005B6E54" w:rsidRPr="00DB6B19">
        <w:rPr>
          <w:rFonts w:ascii="Arial" w:hAnsi="Arial" w:cs="Arial"/>
        </w:rPr>
        <w:t>omo</w:t>
      </w:r>
      <w:r w:rsidRPr="00DB6B19">
        <w:rPr>
          <w:rFonts w:ascii="Arial" w:hAnsi="Arial" w:cs="Arial"/>
        </w:rPr>
        <w:t xml:space="preserve"> así </w:t>
      </w:r>
      <w:r w:rsidRPr="00DB6B19">
        <w:rPr>
          <w:rFonts w:ascii="Arial" w:hAnsi="Arial" w:cs="Arial"/>
        </w:rPr>
        <w:lastRenderedPageBreak/>
        <w:t xml:space="preserve">también es el surgimiento de las redes </w:t>
      </w:r>
      <w:r w:rsidR="00672DD7" w:rsidRPr="00DB6B19">
        <w:rPr>
          <w:rFonts w:ascii="Arial" w:hAnsi="Arial" w:cs="Arial"/>
        </w:rPr>
        <w:t>sociales cuyos mayores usuarios</w:t>
      </w:r>
      <w:r w:rsidR="005B6E54">
        <w:rPr>
          <w:rFonts w:ascii="Arial" w:hAnsi="Arial" w:cs="Arial"/>
        </w:rPr>
        <w:t xml:space="preserve"> son las nuevas generaciones</w:t>
      </w:r>
      <w:r w:rsidRPr="00DB6B19">
        <w:rPr>
          <w:rFonts w:ascii="Arial" w:hAnsi="Arial" w:cs="Arial"/>
        </w:rPr>
        <w:t>.</w:t>
      </w:r>
      <w:r w:rsidR="005B6E54">
        <w:rPr>
          <w:rFonts w:ascii="Arial" w:hAnsi="Arial" w:cs="Arial"/>
        </w:rPr>
        <w:t xml:space="preserve"> </w:t>
      </w:r>
      <w:r w:rsidRPr="00DB6B19">
        <w:rPr>
          <w:rFonts w:ascii="Arial" w:hAnsi="Arial" w:cs="Arial"/>
        </w:rPr>
        <w:t xml:space="preserve">Los medios </w:t>
      </w:r>
      <w:r w:rsidR="002D72B0" w:rsidRPr="00DB6B19">
        <w:rPr>
          <w:rFonts w:ascii="Arial" w:hAnsi="Arial" w:cs="Arial"/>
        </w:rPr>
        <w:t>masivos de</w:t>
      </w:r>
      <w:r w:rsidRPr="00DB6B19">
        <w:rPr>
          <w:rFonts w:ascii="Arial" w:hAnsi="Arial" w:cs="Arial"/>
        </w:rPr>
        <w:t xml:space="preserve"> comunicaciones, </w:t>
      </w:r>
      <w:r w:rsidR="00672DD7">
        <w:rPr>
          <w:rFonts w:ascii="Arial" w:hAnsi="Arial" w:cs="Arial"/>
        </w:rPr>
        <w:t xml:space="preserve">con </w:t>
      </w:r>
      <w:r w:rsidRPr="00DB6B19">
        <w:rPr>
          <w:rFonts w:ascii="Arial" w:hAnsi="Arial" w:cs="Arial"/>
        </w:rPr>
        <w:t>esas antiguas industrias culturales se han adaptado a esos cambios y mediante diferente</w:t>
      </w:r>
      <w:r w:rsidR="00825640">
        <w:rPr>
          <w:rFonts w:ascii="Arial" w:hAnsi="Arial" w:cs="Arial"/>
        </w:rPr>
        <w:t>s</w:t>
      </w:r>
      <w:r w:rsidRPr="00DB6B19">
        <w:rPr>
          <w:rFonts w:ascii="Arial" w:hAnsi="Arial" w:cs="Arial"/>
        </w:rPr>
        <w:t xml:space="preserve"> estrategias trataron de permanecer vivas en esta nue</w:t>
      </w:r>
      <w:r w:rsidR="00825640">
        <w:rPr>
          <w:rFonts w:ascii="Arial" w:hAnsi="Arial" w:cs="Arial"/>
        </w:rPr>
        <w:t>va era de la revolución digital</w:t>
      </w:r>
      <w:r w:rsidRPr="00DB6B19">
        <w:rPr>
          <w:rFonts w:ascii="Arial" w:hAnsi="Arial" w:cs="Arial"/>
        </w:rPr>
        <w:t>.</w:t>
      </w:r>
      <w:r w:rsidR="00825640">
        <w:rPr>
          <w:rFonts w:ascii="Arial" w:hAnsi="Arial" w:cs="Arial"/>
        </w:rPr>
        <w:t xml:space="preserve"> </w:t>
      </w:r>
      <w:r w:rsidRPr="00DB6B19">
        <w:rPr>
          <w:rFonts w:ascii="Arial" w:hAnsi="Arial" w:cs="Arial"/>
        </w:rPr>
        <w:t xml:space="preserve">El termino de industrias culturales ya no los </w:t>
      </w:r>
      <w:r w:rsidR="00672DD7" w:rsidRPr="00DB6B19">
        <w:rPr>
          <w:rFonts w:ascii="Arial" w:hAnsi="Arial" w:cs="Arial"/>
        </w:rPr>
        <w:t>definiría, porque</w:t>
      </w:r>
      <w:r w:rsidRPr="00DB6B19">
        <w:rPr>
          <w:rFonts w:ascii="Arial" w:hAnsi="Arial" w:cs="Arial"/>
        </w:rPr>
        <w:t xml:space="preserve"> esta </w:t>
      </w:r>
      <w:r w:rsidR="00672DD7" w:rsidRPr="00DB6B19">
        <w:rPr>
          <w:rFonts w:ascii="Arial" w:hAnsi="Arial" w:cs="Arial"/>
        </w:rPr>
        <w:t>supone que</w:t>
      </w:r>
      <w:r w:rsidRPr="00DB6B19">
        <w:rPr>
          <w:rFonts w:ascii="Arial" w:hAnsi="Arial" w:cs="Arial"/>
        </w:rPr>
        <w:t xml:space="preserve"> son industrias que producen bienes simbólicos para una sociedad donde esta solo consume de forma pasiva y no actúa de modo alguno en la elaboración de esos contenidos, o al menos </w:t>
      </w:r>
      <w:r w:rsidR="00672DD7" w:rsidRPr="00DB6B19">
        <w:rPr>
          <w:rFonts w:ascii="Arial" w:hAnsi="Arial" w:cs="Arial"/>
        </w:rPr>
        <w:t>poseer un</w:t>
      </w:r>
      <w:r w:rsidRPr="00DB6B19">
        <w:rPr>
          <w:rFonts w:ascii="Arial" w:hAnsi="Arial" w:cs="Arial"/>
        </w:rPr>
        <w:t xml:space="preserve"> contacto abstracto </w:t>
      </w:r>
      <w:r w:rsidR="00672DD7" w:rsidRPr="00DB6B19">
        <w:rPr>
          <w:rFonts w:ascii="Arial" w:hAnsi="Arial" w:cs="Arial"/>
        </w:rPr>
        <w:t>bidireccional.</w:t>
      </w:r>
    </w:p>
    <w:p w:rsidR="00DB6B19" w:rsidRPr="00DB6B19" w:rsidRDefault="00DB6B19" w:rsidP="00F602E7">
      <w:pPr>
        <w:spacing w:line="360" w:lineRule="auto"/>
        <w:jc w:val="both"/>
        <w:rPr>
          <w:rFonts w:ascii="Arial" w:hAnsi="Arial" w:cs="Arial"/>
        </w:rPr>
      </w:pPr>
      <w:r w:rsidRPr="00DB6B19">
        <w:rPr>
          <w:rFonts w:ascii="Arial" w:hAnsi="Arial" w:cs="Arial"/>
        </w:rPr>
        <w:t xml:space="preserve">       El nuevo término en cual nos </w:t>
      </w:r>
      <w:r w:rsidR="00672DD7" w:rsidRPr="00DB6B19">
        <w:rPr>
          <w:rFonts w:ascii="Arial" w:hAnsi="Arial" w:cs="Arial"/>
        </w:rPr>
        <w:t>sumerge la</w:t>
      </w:r>
      <w:r w:rsidRPr="00DB6B19">
        <w:rPr>
          <w:rFonts w:ascii="Arial" w:hAnsi="Arial" w:cs="Arial"/>
        </w:rPr>
        <w:t xml:space="preserve"> autora </w:t>
      </w:r>
      <w:proofErr w:type="spellStart"/>
      <w:r w:rsidRPr="00DB6B19">
        <w:rPr>
          <w:rFonts w:ascii="Arial" w:hAnsi="Arial" w:cs="Arial"/>
        </w:rPr>
        <w:t>Cossete</w:t>
      </w:r>
      <w:proofErr w:type="spellEnd"/>
      <w:r w:rsidRPr="00DB6B19">
        <w:rPr>
          <w:rFonts w:ascii="Arial" w:hAnsi="Arial" w:cs="Arial"/>
        </w:rPr>
        <w:t xml:space="preserve"> </w:t>
      </w:r>
      <w:r w:rsidR="00825640">
        <w:rPr>
          <w:rFonts w:ascii="Arial" w:hAnsi="Arial" w:cs="Arial"/>
        </w:rPr>
        <w:t xml:space="preserve">Castro (2008) </w:t>
      </w:r>
      <w:r w:rsidRPr="00DB6B19">
        <w:rPr>
          <w:rFonts w:ascii="Arial" w:hAnsi="Arial" w:cs="Arial"/>
        </w:rPr>
        <w:t xml:space="preserve">el cual es “industrias de contenido” sería bastante acertado para definir las complejidades que se viven hoy día entre las relaciones de los sujetos con los medios de comunicación como la radio, medios gráficos y la televisión producto de la era digital. Estos medios se han ido adaptando a tal revolución, como los medios gráficos que no solo trasmiten información por </w:t>
      </w:r>
      <w:r w:rsidR="00600B53" w:rsidRPr="00DB6B19">
        <w:rPr>
          <w:rFonts w:ascii="Arial" w:hAnsi="Arial" w:cs="Arial"/>
        </w:rPr>
        <w:t>formato papel</w:t>
      </w:r>
      <w:r w:rsidRPr="00DB6B19">
        <w:rPr>
          <w:rFonts w:ascii="Arial" w:hAnsi="Arial" w:cs="Arial"/>
        </w:rPr>
        <w:t xml:space="preserve"> </w:t>
      </w:r>
      <w:r w:rsidR="00600B53" w:rsidRPr="00DB6B19">
        <w:rPr>
          <w:rFonts w:ascii="Arial" w:hAnsi="Arial" w:cs="Arial"/>
        </w:rPr>
        <w:t>sino</w:t>
      </w:r>
      <w:r w:rsidRPr="00DB6B19">
        <w:rPr>
          <w:rFonts w:ascii="Arial" w:hAnsi="Arial" w:cs="Arial"/>
        </w:rPr>
        <w:t xml:space="preserve"> también a través de portales digitales, como el diario </w:t>
      </w:r>
      <w:r w:rsidR="00600B53" w:rsidRPr="00DB6B19">
        <w:rPr>
          <w:rFonts w:ascii="Arial" w:hAnsi="Arial" w:cs="Arial"/>
        </w:rPr>
        <w:t>tribuno.</w:t>
      </w:r>
      <w:r w:rsidR="00600B53">
        <w:rPr>
          <w:rFonts w:ascii="Arial" w:hAnsi="Arial" w:cs="Arial"/>
        </w:rPr>
        <w:t xml:space="preserve">com </w:t>
      </w:r>
      <w:r w:rsidRPr="00DB6B19">
        <w:rPr>
          <w:rFonts w:ascii="Arial" w:hAnsi="Arial" w:cs="Arial"/>
        </w:rPr>
        <w:t xml:space="preserve">respecto a </w:t>
      </w:r>
      <w:r w:rsidR="004D69AC" w:rsidRPr="00DB6B19">
        <w:rPr>
          <w:rFonts w:ascii="Arial" w:hAnsi="Arial" w:cs="Arial"/>
        </w:rPr>
        <w:t>las radios</w:t>
      </w:r>
      <w:r w:rsidRPr="00DB6B19">
        <w:rPr>
          <w:rFonts w:ascii="Arial" w:hAnsi="Arial" w:cs="Arial"/>
        </w:rPr>
        <w:t xml:space="preserve"> también cambiaron su forma de comunicarse con el público ya no lo hacen solo a través de esas cajas cuadradas sino también por medios de los celulares, como así también </w:t>
      </w:r>
      <w:r w:rsidR="004D69AC" w:rsidRPr="00DB6B19">
        <w:rPr>
          <w:rFonts w:ascii="Arial" w:hAnsi="Arial" w:cs="Arial"/>
        </w:rPr>
        <w:t>dentro del</w:t>
      </w:r>
      <w:r w:rsidRPr="00DB6B19">
        <w:rPr>
          <w:rFonts w:ascii="Arial" w:hAnsi="Arial" w:cs="Arial"/>
        </w:rPr>
        <w:t xml:space="preserve"> internet.</w:t>
      </w:r>
    </w:p>
    <w:p w:rsidR="00DB6B19" w:rsidRPr="00DB6B19" w:rsidRDefault="00DB6B19" w:rsidP="00F602E7">
      <w:pPr>
        <w:spacing w:line="360" w:lineRule="auto"/>
        <w:jc w:val="both"/>
        <w:rPr>
          <w:rFonts w:ascii="Arial" w:hAnsi="Arial" w:cs="Arial"/>
        </w:rPr>
      </w:pPr>
      <w:r w:rsidRPr="00DB6B19">
        <w:rPr>
          <w:rFonts w:ascii="Arial" w:hAnsi="Arial" w:cs="Arial"/>
        </w:rPr>
        <w:t xml:space="preserve">      La televisión también </w:t>
      </w:r>
      <w:r w:rsidR="00600B53" w:rsidRPr="00DB6B19">
        <w:rPr>
          <w:rFonts w:ascii="Arial" w:hAnsi="Arial" w:cs="Arial"/>
        </w:rPr>
        <w:t>ha</w:t>
      </w:r>
      <w:r w:rsidRPr="00DB6B19">
        <w:rPr>
          <w:rFonts w:ascii="Arial" w:hAnsi="Arial" w:cs="Arial"/>
        </w:rPr>
        <w:t xml:space="preserve"> ido evoluc</w:t>
      </w:r>
      <w:r w:rsidR="005B6D7A">
        <w:rPr>
          <w:rFonts w:ascii="Arial" w:hAnsi="Arial" w:cs="Arial"/>
        </w:rPr>
        <w:t xml:space="preserve">ionando </w:t>
      </w:r>
      <w:r w:rsidR="00600B53">
        <w:rPr>
          <w:rFonts w:ascii="Arial" w:hAnsi="Arial" w:cs="Arial"/>
        </w:rPr>
        <w:t>de la</w:t>
      </w:r>
      <w:r w:rsidR="005B6D7A">
        <w:rPr>
          <w:rFonts w:ascii="Arial" w:hAnsi="Arial" w:cs="Arial"/>
        </w:rPr>
        <w:t xml:space="preserve"> paleo televisión, neo televisión </w:t>
      </w:r>
      <w:proofErr w:type="spellStart"/>
      <w:r w:rsidR="005B6D7A">
        <w:rPr>
          <w:rFonts w:ascii="Arial" w:hAnsi="Arial" w:cs="Arial"/>
        </w:rPr>
        <w:t>ha</w:t>
      </w:r>
      <w:proofErr w:type="spellEnd"/>
      <w:r w:rsidRPr="00DB6B19">
        <w:rPr>
          <w:rFonts w:ascii="Arial" w:hAnsi="Arial" w:cs="Arial"/>
        </w:rPr>
        <w:t xml:space="preserve"> adquirir esta nueva forma como se la vive hoy en </w:t>
      </w:r>
      <w:r w:rsidR="00600B53" w:rsidRPr="00DB6B19">
        <w:rPr>
          <w:rFonts w:ascii="Arial" w:hAnsi="Arial" w:cs="Arial"/>
        </w:rPr>
        <w:t>día la</w:t>
      </w:r>
      <w:r w:rsidRPr="00DB6B19">
        <w:rPr>
          <w:rFonts w:ascii="Arial" w:hAnsi="Arial" w:cs="Arial"/>
        </w:rPr>
        <w:t xml:space="preserve"> llamada híper televisión donde trata de simular la interactividad con el sujeto receptor y crear a la vez </w:t>
      </w:r>
      <w:r w:rsidR="005B6D7A">
        <w:rPr>
          <w:rFonts w:ascii="Arial" w:hAnsi="Arial" w:cs="Arial"/>
        </w:rPr>
        <w:t>una ilusión de tiempos reales</w:t>
      </w:r>
      <w:r w:rsidRPr="00DB6B19">
        <w:rPr>
          <w:rFonts w:ascii="Arial" w:hAnsi="Arial" w:cs="Arial"/>
        </w:rPr>
        <w:t>,</w:t>
      </w:r>
      <w:r w:rsidR="005B6D7A">
        <w:rPr>
          <w:rFonts w:ascii="Arial" w:hAnsi="Arial" w:cs="Arial"/>
        </w:rPr>
        <w:t xml:space="preserve"> </w:t>
      </w:r>
      <w:r w:rsidRPr="00DB6B19">
        <w:rPr>
          <w:rFonts w:ascii="Arial" w:hAnsi="Arial" w:cs="Arial"/>
        </w:rPr>
        <w:t>este efecto se logra a tra</w:t>
      </w:r>
      <w:r w:rsidR="00FD26CB">
        <w:rPr>
          <w:rFonts w:ascii="Arial" w:hAnsi="Arial" w:cs="Arial"/>
        </w:rPr>
        <w:t>vés de las pantallas partidas</w:t>
      </w:r>
      <w:r w:rsidRPr="00DB6B19">
        <w:rPr>
          <w:rFonts w:ascii="Arial" w:hAnsi="Arial" w:cs="Arial"/>
        </w:rPr>
        <w:t>.</w:t>
      </w:r>
      <w:r w:rsidR="00FD26CB">
        <w:rPr>
          <w:rFonts w:ascii="Arial" w:hAnsi="Arial" w:cs="Arial"/>
        </w:rPr>
        <w:t xml:space="preserve"> </w:t>
      </w:r>
      <w:r w:rsidRPr="00DB6B19">
        <w:rPr>
          <w:rFonts w:ascii="Arial" w:hAnsi="Arial" w:cs="Arial"/>
        </w:rPr>
        <w:t>Es muy común que los canales de noticia  como c5n, crónica, América entre otros cuando están dando información sobre algún hecho se produzcan  multi pantallas ,es decir en un fragmento de la pantalla, aparecen los que conducen el programa y en el otro fragmento los famosos movileros que están cubriendo esos hechos que pueden ser deportivos, económicos ,</w:t>
      </w:r>
      <w:r w:rsidR="00FD26CB">
        <w:rPr>
          <w:rFonts w:ascii="Arial" w:hAnsi="Arial" w:cs="Arial"/>
        </w:rPr>
        <w:t xml:space="preserve">políticos ,judiciales, </w:t>
      </w:r>
      <w:r w:rsidRPr="00DB6B19">
        <w:rPr>
          <w:rFonts w:ascii="Arial" w:hAnsi="Arial" w:cs="Arial"/>
        </w:rPr>
        <w:t xml:space="preserve">como así también es muy común las famosas barras de titulares que aparecen en la parte inferior de la pantalla que contiene, los títulos de último momento, direcciones de redes sociales y otras funciones. Estos efectos no nacieron </w:t>
      </w:r>
      <w:r w:rsidR="00600B53" w:rsidRPr="00DB6B19">
        <w:rPr>
          <w:rFonts w:ascii="Arial" w:hAnsi="Arial" w:cs="Arial"/>
        </w:rPr>
        <w:t>solos, sino</w:t>
      </w:r>
      <w:r w:rsidRPr="00DB6B19">
        <w:rPr>
          <w:rFonts w:ascii="Arial" w:hAnsi="Arial" w:cs="Arial"/>
        </w:rPr>
        <w:t xml:space="preserve"> que tienen una primera experiencia en los video </w:t>
      </w:r>
      <w:r w:rsidR="004D69AC" w:rsidRPr="00DB6B19">
        <w:rPr>
          <w:rFonts w:ascii="Arial" w:hAnsi="Arial" w:cs="Arial"/>
        </w:rPr>
        <w:t>juegos, como</w:t>
      </w:r>
      <w:r w:rsidRPr="00DB6B19">
        <w:rPr>
          <w:rFonts w:ascii="Arial" w:hAnsi="Arial" w:cs="Arial"/>
        </w:rPr>
        <w:t xml:space="preserve"> en películas o en series de televisión </w:t>
      </w:r>
      <w:r w:rsidR="004D69AC" w:rsidRPr="00DB6B19">
        <w:rPr>
          <w:rFonts w:ascii="Arial" w:hAnsi="Arial" w:cs="Arial"/>
        </w:rPr>
        <w:t>como A</w:t>
      </w:r>
      <w:r w:rsidRPr="00DB6B19">
        <w:rPr>
          <w:rFonts w:ascii="Arial" w:hAnsi="Arial" w:cs="Arial"/>
        </w:rPr>
        <w:t xml:space="preserve"> 24 (famosa serie de televisión de </w:t>
      </w:r>
      <w:r w:rsidR="004D69AC" w:rsidRPr="00DB6B19">
        <w:rPr>
          <w:rFonts w:ascii="Arial" w:hAnsi="Arial" w:cs="Arial"/>
        </w:rPr>
        <w:t>EE. UU</w:t>
      </w:r>
      <w:r w:rsidRPr="00DB6B19">
        <w:rPr>
          <w:rFonts w:ascii="Arial" w:hAnsi="Arial" w:cs="Arial"/>
        </w:rPr>
        <w:t xml:space="preserve"> estrenada el 1 de noviembre del 2001 que lleva alrededor de 192 capítul</w:t>
      </w:r>
      <w:r>
        <w:rPr>
          <w:rFonts w:ascii="Arial" w:hAnsi="Arial" w:cs="Arial"/>
        </w:rPr>
        <w:t>os distribuidos en 8 temporadas</w:t>
      </w:r>
      <w:r w:rsidRPr="00DB6B19">
        <w:rPr>
          <w:rFonts w:ascii="Arial" w:hAnsi="Arial" w:cs="Arial"/>
        </w:rPr>
        <w:t>) entre otras. La televisión debió crear tales acciones para no quedar olvidada por el efecto del internet y uso de las computadoras, celulares, tablets.</w:t>
      </w:r>
    </w:p>
    <w:p w:rsidR="00DB6B19" w:rsidRPr="00FD26CB" w:rsidRDefault="00DB6B19" w:rsidP="00F602E7">
      <w:pPr>
        <w:spacing w:line="360" w:lineRule="auto"/>
        <w:jc w:val="both"/>
        <w:rPr>
          <w:rFonts w:ascii="Arial" w:hAnsi="Arial" w:cs="Arial"/>
          <w:color w:val="FF0000"/>
        </w:rPr>
      </w:pPr>
      <w:r w:rsidRPr="00DB6B19">
        <w:rPr>
          <w:rFonts w:ascii="Arial" w:hAnsi="Arial" w:cs="Arial"/>
        </w:rPr>
        <w:lastRenderedPageBreak/>
        <w:t xml:space="preserve">         Estos medios masivos de comunicación </w:t>
      </w:r>
      <w:r w:rsidR="004D69AC" w:rsidRPr="00DB6B19">
        <w:rPr>
          <w:rFonts w:ascii="Arial" w:hAnsi="Arial" w:cs="Arial"/>
        </w:rPr>
        <w:t>ya no</w:t>
      </w:r>
      <w:r w:rsidRPr="00DB6B19">
        <w:rPr>
          <w:rFonts w:ascii="Arial" w:hAnsi="Arial" w:cs="Arial"/>
        </w:rPr>
        <w:t xml:space="preserve"> tienen una relación lineal con su público, con su </w:t>
      </w:r>
      <w:r w:rsidR="004D69AC" w:rsidRPr="00DB6B19">
        <w:rPr>
          <w:rFonts w:ascii="Arial" w:hAnsi="Arial" w:cs="Arial"/>
        </w:rPr>
        <w:t>audiencia,</w:t>
      </w:r>
      <w:r w:rsidRPr="00DB6B19">
        <w:rPr>
          <w:rFonts w:ascii="Arial" w:hAnsi="Arial" w:cs="Arial"/>
        </w:rPr>
        <w:t xml:space="preserve"> sino que hay una relación bidireccional abstracta, esto es producto de las redes sociales como Facebook, Twitter entre ot</w:t>
      </w:r>
      <w:r w:rsidR="00B770BD">
        <w:rPr>
          <w:rFonts w:ascii="Arial" w:hAnsi="Arial" w:cs="Arial"/>
        </w:rPr>
        <w:t xml:space="preserve">ras. Hoy en día cualquier medio, </w:t>
      </w:r>
      <w:r w:rsidRPr="00DB6B19">
        <w:rPr>
          <w:rFonts w:ascii="Arial" w:hAnsi="Arial" w:cs="Arial"/>
        </w:rPr>
        <w:t>o cualquier</w:t>
      </w:r>
      <w:r w:rsidR="00B770BD">
        <w:rPr>
          <w:rFonts w:ascii="Arial" w:hAnsi="Arial" w:cs="Arial"/>
        </w:rPr>
        <w:t xml:space="preserve"> empresa comercial de servicios</w:t>
      </w:r>
      <w:r w:rsidRPr="00DB6B19">
        <w:rPr>
          <w:rFonts w:ascii="Arial" w:hAnsi="Arial" w:cs="Arial"/>
        </w:rPr>
        <w:t>,</w:t>
      </w:r>
      <w:r w:rsidR="00B770BD">
        <w:rPr>
          <w:rFonts w:ascii="Arial" w:hAnsi="Arial" w:cs="Arial"/>
        </w:rPr>
        <w:t xml:space="preserve"> series animadas</w:t>
      </w:r>
      <w:r w:rsidRPr="00DB6B19">
        <w:rPr>
          <w:rFonts w:ascii="Arial" w:hAnsi="Arial" w:cs="Arial"/>
        </w:rPr>
        <w:t>,</w:t>
      </w:r>
      <w:r w:rsidR="00B770BD">
        <w:rPr>
          <w:rFonts w:ascii="Arial" w:hAnsi="Arial" w:cs="Arial"/>
        </w:rPr>
        <w:t xml:space="preserve"> </w:t>
      </w:r>
      <w:r w:rsidRPr="00DB6B19">
        <w:rPr>
          <w:rFonts w:ascii="Arial" w:hAnsi="Arial" w:cs="Arial"/>
        </w:rPr>
        <w:t xml:space="preserve">telenovelas </w:t>
      </w:r>
      <w:r w:rsidR="004D69AC" w:rsidRPr="00DB6B19">
        <w:rPr>
          <w:rFonts w:ascii="Arial" w:hAnsi="Arial" w:cs="Arial"/>
        </w:rPr>
        <w:t>películas utiliza</w:t>
      </w:r>
      <w:r w:rsidRPr="00DB6B19">
        <w:rPr>
          <w:rFonts w:ascii="Arial" w:hAnsi="Arial" w:cs="Arial"/>
        </w:rPr>
        <w:t xml:space="preserve"> </w:t>
      </w:r>
      <w:r w:rsidR="0031154D" w:rsidRPr="00DB6B19">
        <w:rPr>
          <w:rFonts w:ascii="Arial" w:hAnsi="Arial" w:cs="Arial"/>
        </w:rPr>
        <w:t>es</w:t>
      </w:r>
      <w:r w:rsidR="0031154D">
        <w:rPr>
          <w:rFonts w:ascii="Arial" w:hAnsi="Arial" w:cs="Arial"/>
        </w:rPr>
        <w:t>ta</w:t>
      </w:r>
      <w:r w:rsidRPr="00DB6B19">
        <w:rPr>
          <w:rFonts w:ascii="Arial" w:hAnsi="Arial" w:cs="Arial"/>
        </w:rPr>
        <w:t xml:space="preserve"> herramienta para </w:t>
      </w:r>
      <w:r w:rsidR="004D69AC" w:rsidRPr="00DB6B19">
        <w:rPr>
          <w:rFonts w:ascii="Arial" w:hAnsi="Arial" w:cs="Arial"/>
        </w:rPr>
        <w:t>simu</w:t>
      </w:r>
      <w:r w:rsidR="004D69AC">
        <w:rPr>
          <w:rFonts w:ascii="Arial" w:hAnsi="Arial" w:cs="Arial"/>
        </w:rPr>
        <w:t>lar interactuar</w:t>
      </w:r>
      <w:r w:rsidR="00B770BD">
        <w:rPr>
          <w:rFonts w:ascii="Arial" w:hAnsi="Arial" w:cs="Arial"/>
        </w:rPr>
        <w:t xml:space="preserve"> con su público</w:t>
      </w:r>
      <w:r w:rsidRPr="00DB6B19">
        <w:rPr>
          <w:rFonts w:ascii="Arial" w:hAnsi="Arial" w:cs="Arial"/>
        </w:rPr>
        <w:t>.</w:t>
      </w:r>
      <w:r w:rsidR="00B770BD">
        <w:rPr>
          <w:rFonts w:ascii="Arial" w:hAnsi="Arial" w:cs="Arial"/>
        </w:rPr>
        <w:t xml:space="preserve"> </w:t>
      </w:r>
      <w:r w:rsidRPr="00DB6B19">
        <w:rPr>
          <w:rFonts w:ascii="Arial" w:hAnsi="Arial" w:cs="Arial"/>
        </w:rPr>
        <w:t xml:space="preserve">Es muy común la utilización de los famosos (#) con alguna </w:t>
      </w:r>
      <w:r w:rsidR="00B770BD">
        <w:rPr>
          <w:rFonts w:ascii="Arial" w:hAnsi="Arial" w:cs="Arial"/>
        </w:rPr>
        <w:t>característica</w:t>
      </w:r>
      <w:r w:rsidRPr="00DB6B19">
        <w:rPr>
          <w:rFonts w:ascii="Arial" w:hAnsi="Arial" w:cs="Arial"/>
        </w:rPr>
        <w:t>,</w:t>
      </w:r>
      <w:r w:rsidR="00B770BD">
        <w:rPr>
          <w:rFonts w:ascii="Arial" w:hAnsi="Arial" w:cs="Arial"/>
        </w:rPr>
        <w:t xml:space="preserve"> # que tenes que hacer hoy</w:t>
      </w:r>
      <w:r w:rsidRPr="00DB6B19">
        <w:rPr>
          <w:rFonts w:ascii="Arial" w:hAnsi="Arial" w:cs="Arial"/>
        </w:rPr>
        <w:t>,</w:t>
      </w:r>
      <w:r w:rsidR="00B770BD">
        <w:rPr>
          <w:rFonts w:ascii="Arial" w:hAnsi="Arial" w:cs="Arial"/>
        </w:rPr>
        <w:t xml:space="preserve"> # que frio hace</w:t>
      </w:r>
      <w:r w:rsidRPr="00DB6B19">
        <w:rPr>
          <w:rFonts w:ascii="Arial" w:hAnsi="Arial" w:cs="Arial"/>
        </w:rPr>
        <w:t>,</w:t>
      </w:r>
      <w:r w:rsidR="00B770BD">
        <w:rPr>
          <w:rFonts w:ascii="Arial" w:hAnsi="Arial" w:cs="Arial"/>
        </w:rPr>
        <w:t xml:space="preserve"> </w:t>
      </w:r>
      <w:r w:rsidRPr="00DB6B19">
        <w:rPr>
          <w:rFonts w:ascii="Arial" w:hAnsi="Arial" w:cs="Arial"/>
        </w:rPr>
        <w:t>ese hasta es</w:t>
      </w:r>
      <w:r w:rsidR="00395C3F">
        <w:rPr>
          <w:rFonts w:ascii="Arial" w:hAnsi="Arial" w:cs="Arial"/>
        </w:rPr>
        <w:t xml:space="preserve"> muy característico del Twitter</w:t>
      </w:r>
      <w:r w:rsidRPr="00DB6B19">
        <w:rPr>
          <w:rFonts w:ascii="Arial" w:hAnsi="Arial" w:cs="Arial"/>
        </w:rPr>
        <w:t>.</w:t>
      </w:r>
      <w:r w:rsidR="00395C3F">
        <w:rPr>
          <w:rFonts w:ascii="Arial" w:hAnsi="Arial" w:cs="Arial"/>
        </w:rPr>
        <w:t xml:space="preserve"> </w:t>
      </w:r>
      <w:r w:rsidRPr="00DB6B19">
        <w:rPr>
          <w:rFonts w:ascii="Arial" w:hAnsi="Arial" w:cs="Arial"/>
        </w:rPr>
        <w:t>Con esas tendencias</w:t>
      </w:r>
      <w:r w:rsidR="00395C3F">
        <w:rPr>
          <w:rFonts w:ascii="Arial" w:hAnsi="Arial" w:cs="Arial"/>
        </w:rPr>
        <w:t>,</w:t>
      </w:r>
      <w:r w:rsidRPr="00DB6B19">
        <w:rPr>
          <w:rFonts w:ascii="Arial" w:hAnsi="Arial" w:cs="Arial"/>
        </w:rPr>
        <w:t xml:space="preserve"> el público que ve determinado </w:t>
      </w:r>
      <w:r w:rsidR="004D69AC" w:rsidRPr="00DB6B19">
        <w:rPr>
          <w:rFonts w:ascii="Arial" w:hAnsi="Arial" w:cs="Arial"/>
        </w:rPr>
        <w:t>p</w:t>
      </w:r>
      <w:r w:rsidR="004D69AC">
        <w:rPr>
          <w:rFonts w:ascii="Arial" w:hAnsi="Arial" w:cs="Arial"/>
        </w:rPr>
        <w:t>rograma en</w:t>
      </w:r>
      <w:r w:rsidR="00395C3F">
        <w:rPr>
          <w:rFonts w:ascii="Arial" w:hAnsi="Arial" w:cs="Arial"/>
        </w:rPr>
        <w:t xml:space="preserve"> diferentes pantallas (tv, computadora, </w:t>
      </w:r>
      <w:proofErr w:type="spellStart"/>
      <w:r w:rsidR="00395C3F">
        <w:rPr>
          <w:rFonts w:ascii="Arial" w:hAnsi="Arial" w:cs="Arial"/>
        </w:rPr>
        <w:t>tablets</w:t>
      </w:r>
      <w:proofErr w:type="spellEnd"/>
      <w:r w:rsidR="00395C3F">
        <w:rPr>
          <w:rFonts w:ascii="Arial" w:hAnsi="Arial" w:cs="Arial"/>
        </w:rPr>
        <w:t xml:space="preserve"> </w:t>
      </w:r>
      <w:proofErr w:type="spellStart"/>
      <w:r w:rsidR="00395C3F">
        <w:rPr>
          <w:rFonts w:ascii="Arial" w:hAnsi="Arial" w:cs="Arial"/>
        </w:rPr>
        <w:t>etc</w:t>
      </w:r>
      <w:proofErr w:type="spellEnd"/>
      <w:r w:rsidR="00395C3F">
        <w:rPr>
          <w:rFonts w:ascii="Arial" w:hAnsi="Arial" w:cs="Arial"/>
        </w:rPr>
        <w:t>)</w:t>
      </w:r>
      <w:r w:rsidRPr="00DB6B19">
        <w:rPr>
          <w:rFonts w:ascii="Arial" w:hAnsi="Arial" w:cs="Arial"/>
        </w:rPr>
        <w:t>,</w:t>
      </w:r>
      <w:r w:rsidR="00395C3F">
        <w:rPr>
          <w:rFonts w:ascii="Arial" w:hAnsi="Arial" w:cs="Arial"/>
        </w:rPr>
        <w:t xml:space="preserve"> </w:t>
      </w:r>
      <w:r w:rsidRPr="00DB6B19">
        <w:rPr>
          <w:rFonts w:ascii="Arial" w:hAnsi="Arial" w:cs="Arial"/>
        </w:rPr>
        <w:t xml:space="preserve">participa en </w:t>
      </w:r>
      <w:r w:rsidR="00395C3F">
        <w:rPr>
          <w:rFonts w:ascii="Arial" w:hAnsi="Arial" w:cs="Arial"/>
        </w:rPr>
        <w:t xml:space="preserve">la narración del programa. Es </w:t>
      </w:r>
      <w:r w:rsidRPr="00DB6B19">
        <w:rPr>
          <w:rFonts w:ascii="Arial" w:hAnsi="Arial" w:cs="Arial"/>
        </w:rPr>
        <w:t xml:space="preserve">ahí donde se habla de una </w:t>
      </w:r>
      <w:r w:rsidR="004D69AC" w:rsidRPr="00DB6B19">
        <w:rPr>
          <w:rFonts w:ascii="Arial" w:hAnsi="Arial" w:cs="Arial"/>
        </w:rPr>
        <w:t>transmedialidad</w:t>
      </w:r>
      <w:r w:rsidRPr="00DB6B19">
        <w:rPr>
          <w:rFonts w:ascii="Arial" w:hAnsi="Arial" w:cs="Arial"/>
        </w:rPr>
        <w:t xml:space="preserve"> es decir la construcción narrativa de una historia de un h</w:t>
      </w:r>
      <w:r w:rsidR="00395C3F">
        <w:rPr>
          <w:rFonts w:ascii="Arial" w:hAnsi="Arial" w:cs="Arial"/>
        </w:rPr>
        <w:t>echo donde el público participa</w:t>
      </w:r>
      <w:r w:rsidR="00FD26CB">
        <w:rPr>
          <w:rFonts w:ascii="Arial" w:hAnsi="Arial" w:cs="Arial"/>
        </w:rPr>
        <w:t>,</w:t>
      </w:r>
      <w:r w:rsidR="00395C3F">
        <w:rPr>
          <w:rFonts w:ascii="Arial" w:hAnsi="Arial" w:cs="Arial"/>
        </w:rPr>
        <w:t xml:space="preserve"> </w:t>
      </w:r>
      <w:r w:rsidR="00FD26CB">
        <w:rPr>
          <w:rFonts w:ascii="Arial" w:hAnsi="Arial" w:cs="Arial"/>
        </w:rPr>
        <w:t>se integra en esa elaboración</w:t>
      </w:r>
      <w:r w:rsidR="00395C3F">
        <w:rPr>
          <w:rFonts w:ascii="Arial" w:hAnsi="Arial" w:cs="Arial"/>
        </w:rPr>
        <w:t>.</w:t>
      </w:r>
    </w:p>
    <w:p w:rsidR="00DB6B19" w:rsidRPr="00DB6B19" w:rsidRDefault="00DB6B19" w:rsidP="00F602E7">
      <w:pPr>
        <w:spacing w:line="360" w:lineRule="auto"/>
        <w:jc w:val="both"/>
        <w:rPr>
          <w:rFonts w:ascii="Arial" w:hAnsi="Arial" w:cs="Arial"/>
        </w:rPr>
      </w:pPr>
      <w:r w:rsidRPr="00DB6B19">
        <w:rPr>
          <w:rFonts w:ascii="Arial" w:hAnsi="Arial" w:cs="Arial"/>
        </w:rPr>
        <w:t xml:space="preserve">        El público puede ser que no esté viendo determinado programa, pero capas que esté en su red social y ve un fragmento de la noticia en una página de Facebook de algún programa informativo, entretenimiento </w:t>
      </w:r>
      <w:r w:rsidR="004D69AC" w:rsidRPr="00DB6B19">
        <w:rPr>
          <w:rFonts w:ascii="Arial" w:hAnsi="Arial" w:cs="Arial"/>
        </w:rPr>
        <w:t>etc.</w:t>
      </w:r>
      <w:r w:rsidRPr="00DB6B19">
        <w:rPr>
          <w:rFonts w:ascii="Arial" w:hAnsi="Arial" w:cs="Arial"/>
        </w:rPr>
        <w:t>, el usuario le puede dar me gusta a tal publicación, comentar compartir esa noticia entre sus amigos por que le llamo la atención</w:t>
      </w:r>
      <w:r w:rsidR="00395C3F">
        <w:rPr>
          <w:rFonts w:ascii="Arial" w:hAnsi="Arial" w:cs="Arial"/>
        </w:rPr>
        <w:t xml:space="preserve">, acción que luego puede ser repetida por sus amigos.  También puede haber casos en donde se cree </w:t>
      </w:r>
      <w:r w:rsidRPr="00DB6B19">
        <w:rPr>
          <w:rFonts w:ascii="Arial" w:hAnsi="Arial" w:cs="Arial"/>
        </w:rPr>
        <w:t>una pá</w:t>
      </w:r>
      <w:r w:rsidR="00395C3F">
        <w:rPr>
          <w:rFonts w:ascii="Arial" w:hAnsi="Arial" w:cs="Arial"/>
        </w:rPr>
        <w:t xml:space="preserve">gina de Facebook de alguna serie, película o personajes o </w:t>
      </w:r>
      <w:r w:rsidRPr="00DB6B19">
        <w:rPr>
          <w:rFonts w:ascii="Arial" w:hAnsi="Arial" w:cs="Arial"/>
        </w:rPr>
        <w:t>escribir finales alternativos</w:t>
      </w:r>
      <w:r w:rsidR="00395C3F">
        <w:rPr>
          <w:rFonts w:ascii="Arial" w:hAnsi="Arial" w:cs="Arial"/>
        </w:rPr>
        <w:t xml:space="preserve">.  En relación a </w:t>
      </w:r>
      <w:r w:rsidR="004D69AC">
        <w:rPr>
          <w:rFonts w:ascii="Arial" w:hAnsi="Arial" w:cs="Arial"/>
        </w:rPr>
        <w:t>esta última referencia</w:t>
      </w:r>
      <w:r w:rsidR="00395C3F">
        <w:rPr>
          <w:rFonts w:ascii="Arial" w:hAnsi="Arial" w:cs="Arial"/>
        </w:rPr>
        <w:t xml:space="preserve">, </w:t>
      </w:r>
      <w:r w:rsidRPr="00DB6B19">
        <w:rPr>
          <w:rFonts w:ascii="Arial" w:hAnsi="Arial" w:cs="Arial"/>
        </w:rPr>
        <w:t>ha hab</w:t>
      </w:r>
      <w:r w:rsidR="00395C3F">
        <w:rPr>
          <w:rFonts w:ascii="Arial" w:hAnsi="Arial" w:cs="Arial"/>
        </w:rPr>
        <w:t>ido muchos finales alternativos</w:t>
      </w:r>
      <w:r w:rsidRPr="00DB6B19">
        <w:rPr>
          <w:rFonts w:ascii="Arial" w:hAnsi="Arial" w:cs="Arial"/>
        </w:rPr>
        <w:t>,</w:t>
      </w:r>
      <w:r w:rsidR="00395C3F">
        <w:rPr>
          <w:rFonts w:ascii="Arial" w:hAnsi="Arial" w:cs="Arial"/>
        </w:rPr>
        <w:t xml:space="preserve"> </w:t>
      </w:r>
      <w:r w:rsidRPr="00DB6B19">
        <w:rPr>
          <w:rFonts w:ascii="Arial" w:hAnsi="Arial" w:cs="Arial"/>
        </w:rPr>
        <w:t>o capítulos alt</w:t>
      </w:r>
      <w:r w:rsidR="00395C3F">
        <w:rPr>
          <w:rFonts w:ascii="Arial" w:hAnsi="Arial" w:cs="Arial"/>
        </w:rPr>
        <w:t>ernativos a partir de una serie</w:t>
      </w:r>
      <w:r w:rsidRPr="00DB6B19">
        <w:rPr>
          <w:rFonts w:ascii="Arial" w:hAnsi="Arial" w:cs="Arial"/>
        </w:rPr>
        <w:t>,</w:t>
      </w:r>
      <w:r w:rsidR="00395C3F">
        <w:rPr>
          <w:rFonts w:ascii="Arial" w:hAnsi="Arial" w:cs="Arial"/>
        </w:rPr>
        <w:t xml:space="preserve"> </w:t>
      </w:r>
      <w:r w:rsidR="00FB7F9A" w:rsidRPr="00DB6B19">
        <w:rPr>
          <w:rFonts w:ascii="Arial" w:hAnsi="Arial" w:cs="Arial"/>
        </w:rPr>
        <w:t>sag</w:t>
      </w:r>
      <w:r w:rsidR="00FB7F9A">
        <w:rPr>
          <w:rFonts w:ascii="Arial" w:hAnsi="Arial" w:cs="Arial"/>
        </w:rPr>
        <w:t>a, dibujos</w:t>
      </w:r>
      <w:r w:rsidR="00FD26CB">
        <w:rPr>
          <w:rFonts w:ascii="Arial" w:hAnsi="Arial" w:cs="Arial"/>
        </w:rPr>
        <w:t xml:space="preserve"> animados entre otros</w:t>
      </w:r>
      <w:r w:rsidR="00395C3F">
        <w:rPr>
          <w:rFonts w:ascii="Arial" w:hAnsi="Arial" w:cs="Arial"/>
        </w:rPr>
        <w:t xml:space="preserve"> creados por fans</w:t>
      </w:r>
      <w:r w:rsidR="00C76ECB">
        <w:rPr>
          <w:rFonts w:ascii="Arial" w:hAnsi="Arial" w:cs="Arial"/>
        </w:rPr>
        <w:t>. C</w:t>
      </w:r>
      <w:r w:rsidR="00FD26CB">
        <w:rPr>
          <w:rFonts w:ascii="Arial" w:hAnsi="Arial" w:cs="Arial"/>
        </w:rPr>
        <w:t>laros ejemplos son D</w:t>
      </w:r>
      <w:r w:rsidRPr="00DB6B19">
        <w:rPr>
          <w:rFonts w:ascii="Arial" w:hAnsi="Arial" w:cs="Arial"/>
        </w:rPr>
        <w:t xml:space="preserve">ragón </w:t>
      </w:r>
      <w:r w:rsidR="004D69AC" w:rsidRPr="00DB6B19">
        <w:rPr>
          <w:rFonts w:ascii="Arial" w:hAnsi="Arial" w:cs="Arial"/>
        </w:rPr>
        <w:t>Ball</w:t>
      </w:r>
      <w:r w:rsidR="004D69AC">
        <w:rPr>
          <w:rFonts w:ascii="Arial" w:hAnsi="Arial" w:cs="Arial"/>
        </w:rPr>
        <w:t xml:space="preserve"> Z</w:t>
      </w:r>
      <w:r w:rsidRPr="00DB6B19">
        <w:rPr>
          <w:rFonts w:ascii="Arial" w:hAnsi="Arial" w:cs="Arial"/>
        </w:rPr>
        <w:t xml:space="preserve">, </w:t>
      </w:r>
      <w:r w:rsidR="00FD26CB">
        <w:rPr>
          <w:rFonts w:ascii="Arial" w:hAnsi="Arial" w:cs="Arial"/>
        </w:rPr>
        <w:t xml:space="preserve">Los Simpson (dibujos </w:t>
      </w:r>
      <w:r w:rsidR="00395C3F">
        <w:rPr>
          <w:rFonts w:ascii="Arial" w:hAnsi="Arial" w:cs="Arial"/>
        </w:rPr>
        <w:t>animadas de entretenimiento</w:t>
      </w:r>
      <w:r w:rsidRPr="00DB6B19">
        <w:rPr>
          <w:rFonts w:ascii="Arial" w:hAnsi="Arial" w:cs="Arial"/>
        </w:rPr>
        <w:t xml:space="preserve">) donde personas fanáticas realizan sus propios dibujos creando o relatando historias </w:t>
      </w:r>
      <w:r w:rsidR="00FD26CB">
        <w:rPr>
          <w:rFonts w:ascii="Arial" w:hAnsi="Arial" w:cs="Arial"/>
        </w:rPr>
        <w:t>en relación a su serie favorita</w:t>
      </w:r>
      <w:r w:rsidRPr="00DB6B19">
        <w:rPr>
          <w:rFonts w:ascii="Arial" w:hAnsi="Arial" w:cs="Arial"/>
        </w:rPr>
        <w:t>.</w:t>
      </w:r>
      <w:r w:rsidR="00FD26CB">
        <w:rPr>
          <w:rFonts w:ascii="Arial" w:hAnsi="Arial" w:cs="Arial"/>
        </w:rPr>
        <w:t xml:space="preserve"> </w:t>
      </w:r>
    </w:p>
    <w:p w:rsidR="00DB6B19" w:rsidRPr="00DB6B19" w:rsidRDefault="00DB6B19" w:rsidP="00F602E7">
      <w:pPr>
        <w:spacing w:line="360" w:lineRule="auto"/>
        <w:jc w:val="both"/>
        <w:rPr>
          <w:rFonts w:ascii="Arial" w:hAnsi="Arial" w:cs="Arial"/>
          <w:b/>
          <w:u w:val="single"/>
        </w:rPr>
      </w:pPr>
      <w:r w:rsidRPr="00DB6B19">
        <w:rPr>
          <w:rFonts w:ascii="Arial" w:hAnsi="Arial" w:cs="Arial"/>
          <w:b/>
          <w:u w:val="single"/>
        </w:rPr>
        <w:t>Los Simpson</w:t>
      </w:r>
      <w:r w:rsidR="00B40D25">
        <w:rPr>
          <w:rFonts w:ascii="Arial" w:hAnsi="Arial" w:cs="Arial"/>
          <w:b/>
          <w:u w:val="single"/>
        </w:rPr>
        <w:t xml:space="preserve">, Dragón </w:t>
      </w:r>
      <w:r w:rsidR="00600B53">
        <w:rPr>
          <w:rFonts w:ascii="Arial" w:hAnsi="Arial" w:cs="Arial"/>
          <w:b/>
          <w:u w:val="single"/>
        </w:rPr>
        <w:t>Ball Z</w:t>
      </w:r>
      <w:r w:rsidRPr="00DB6B19">
        <w:rPr>
          <w:rFonts w:ascii="Arial" w:hAnsi="Arial" w:cs="Arial"/>
          <w:b/>
          <w:u w:val="single"/>
        </w:rPr>
        <w:t xml:space="preserve"> y la </w:t>
      </w:r>
      <w:proofErr w:type="spellStart"/>
      <w:r w:rsidRPr="00DB6B19">
        <w:rPr>
          <w:rFonts w:ascii="Arial" w:hAnsi="Arial" w:cs="Arial"/>
          <w:b/>
          <w:u w:val="single"/>
        </w:rPr>
        <w:t>Trasmedialidad</w:t>
      </w:r>
      <w:proofErr w:type="spellEnd"/>
      <w:r w:rsidRPr="00DB6B19">
        <w:rPr>
          <w:rFonts w:ascii="Arial" w:hAnsi="Arial" w:cs="Arial"/>
          <w:b/>
          <w:u w:val="single"/>
        </w:rPr>
        <w:t>:</w:t>
      </w:r>
    </w:p>
    <w:p w:rsidR="00DB6B19" w:rsidRPr="00DB6B19" w:rsidRDefault="00DB6B19" w:rsidP="00600B53">
      <w:pPr>
        <w:spacing w:line="360" w:lineRule="auto"/>
        <w:jc w:val="both"/>
        <w:rPr>
          <w:rFonts w:ascii="Arial" w:hAnsi="Arial" w:cs="Arial"/>
        </w:rPr>
      </w:pPr>
      <w:r w:rsidRPr="00DB6B19">
        <w:rPr>
          <w:rFonts w:ascii="Arial" w:hAnsi="Arial" w:cs="Arial"/>
        </w:rPr>
        <w:t xml:space="preserve">       La serie animada fue creada por la productora FOX en </w:t>
      </w:r>
      <w:r w:rsidR="00600B53" w:rsidRPr="00DB6B19">
        <w:rPr>
          <w:rFonts w:ascii="Arial" w:hAnsi="Arial" w:cs="Arial"/>
        </w:rPr>
        <w:t>los E.E.U.U</w:t>
      </w:r>
      <w:r w:rsidRPr="00DB6B19">
        <w:rPr>
          <w:rFonts w:ascii="Arial" w:hAnsi="Arial" w:cs="Arial"/>
        </w:rPr>
        <w:t xml:space="preserve"> en el año 1989 y que en sus </w:t>
      </w:r>
      <w:r w:rsidR="00600B53" w:rsidRPr="00DB6B19">
        <w:rPr>
          <w:rFonts w:ascii="Arial" w:hAnsi="Arial" w:cs="Arial"/>
        </w:rPr>
        <w:t>orígenes fue</w:t>
      </w:r>
      <w:r w:rsidRPr="00DB6B19">
        <w:rPr>
          <w:rFonts w:ascii="Arial" w:hAnsi="Arial" w:cs="Arial"/>
        </w:rPr>
        <w:t xml:space="preserve"> destinada para un público adulto, </w:t>
      </w:r>
      <w:r w:rsidR="00600B53" w:rsidRPr="00DB6B19">
        <w:rPr>
          <w:rFonts w:ascii="Arial" w:hAnsi="Arial" w:cs="Arial"/>
        </w:rPr>
        <w:t>pero con</w:t>
      </w:r>
      <w:r w:rsidRPr="00DB6B19">
        <w:rPr>
          <w:rFonts w:ascii="Arial" w:hAnsi="Arial" w:cs="Arial"/>
        </w:rPr>
        <w:t xml:space="preserve"> el transcurso del tiempo abarco a una audiencia más general apuntando mayormente a </w:t>
      </w:r>
      <w:r w:rsidR="00600B53" w:rsidRPr="00DB6B19">
        <w:rPr>
          <w:rFonts w:ascii="Arial" w:hAnsi="Arial" w:cs="Arial"/>
        </w:rPr>
        <w:t>los jóvenes</w:t>
      </w:r>
      <w:r w:rsidRPr="00DB6B19">
        <w:rPr>
          <w:rFonts w:ascii="Arial" w:hAnsi="Arial" w:cs="Arial"/>
        </w:rPr>
        <w:t xml:space="preserve"> de la nueva era. La </w:t>
      </w:r>
      <w:r w:rsidR="00600B53" w:rsidRPr="00DB6B19">
        <w:rPr>
          <w:rFonts w:ascii="Arial" w:hAnsi="Arial" w:cs="Arial"/>
        </w:rPr>
        <w:t>serie que</w:t>
      </w:r>
      <w:r w:rsidRPr="00DB6B19">
        <w:rPr>
          <w:rFonts w:ascii="Arial" w:hAnsi="Arial" w:cs="Arial"/>
        </w:rPr>
        <w:t xml:space="preserve"> en un primer momento solo se trasmitía por la pantalla chica de manera directa a un receptor pasivo</w:t>
      </w:r>
      <w:r w:rsidR="00DD1E9D">
        <w:rPr>
          <w:rFonts w:ascii="Arial" w:hAnsi="Arial" w:cs="Arial"/>
        </w:rPr>
        <w:t xml:space="preserve">. Con el transcurrir del tiempo </w:t>
      </w:r>
      <w:r w:rsidRPr="00DB6B19">
        <w:rPr>
          <w:rFonts w:ascii="Arial" w:hAnsi="Arial" w:cs="Arial"/>
        </w:rPr>
        <w:t>se fue adapta</w:t>
      </w:r>
      <w:r w:rsidR="00DD1E9D">
        <w:rPr>
          <w:rFonts w:ascii="Arial" w:hAnsi="Arial" w:cs="Arial"/>
        </w:rPr>
        <w:t xml:space="preserve">ndo </w:t>
      </w:r>
      <w:r w:rsidRPr="00DB6B19">
        <w:rPr>
          <w:rFonts w:ascii="Arial" w:hAnsi="Arial" w:cs="Arial"/>
        </w:rPr>
        <w:t xml:space="preserve">a las variables tecnológicas </w:t>
      </w:r>
      <w:r w:rsidR="00600B53" w:rsidRPr="00DB6B19">
        <w:rPr>
          <w:rFonts w:ascii="Arial" w:hAnsi="Arial" w:cs="Arial"/>
        </w:rPr>
        <w:t>producto de</w:t>
      </w:r>
      <w:r w:rsidRPr="00DB6B19">
        <w:rPr>
          <w:rFonts w:ascii="Arial" w:hAnsi="Arial" w:cs="Arial"/>
        </w:rPr>
        <w:t xml:space="preserve"> la revolución digital</w:t>
      </w:r>
      <w:r w:rsidR="00DD1E9D">
        <w:rPr>
          <w:rFonts w:ascii="Arial" w:hAnsi="Arial" w:cs="Arial"/>
        </w:rPr>
        <w:t xml:space="preserve">, esto lo </w:t>
      </w:r>
      <w:r w:rsidR="00600B53">
        <w:rPr>
          <w:rFonts w:ascii="Arial" w:hAnsi="Arial" w:cs="Arial"/>
        </w:rPr>
        <w:t>hizo para</w:t>
      </w:r>
      <w:r w:rsidRPr="00DB6B19">
        <w:rPr>
          <w:rFonts w:ascii="Arial" w:hAnsi="Arial" w:cs="Arial"/>
        </w:rPr>
        <w:t xml:space="preserve"> no perderse en el tiempo y </w:t>
      </w:r>
      <w:r w:rsidR="00DD1E9D">
        <w:rPr>
          <w:rFonts w:ascii="Arial" w:hAnsi="Arial" w:cs="Arial"/>
        </w:rPr>
        <w:t xml:space="preserve">así poder </w:t>
      </w:r>
      <w:r w:rsidRPr="00DB6B19">
        <w:rPr>
          <w:rFonts w:ascii="Arial" w:hAnsi="Arial" w:cs="Arial"/>
        </w:rPr>
        <w:t xml:space="preserve">llegar masivamente a cada hogar del mundo. Esta adaptación se presencia mucho en los últimos tiempos donde es muy común que en medio de un capítulo de la </w:t>
      </w:r>
      <w:r w:rsidR="00600B53" w:rsidRPr="00DB6B19">
        <w:rPr>
          <w:rFonts w:ascii="Arial" w:hAnsi="Arial" w:cs="Arial"/>
        </w:rPr>
        <w:t>serie en</w:t>
      </w:r>
      <w:r w:rsidRPr="00DB6B19">
        <w:rPr>
          <w:rFonts w:ascii="Arial" w:hAnsi="Arial" w:cs="Arial"/>
        </w:rPr>
        <w:t xml:space="preserve"> los días domingos, al costado de la pantalla se </w:t>
      </w:r>
      <w:r w:rsidR="00600B53" w:rsidRPr="00DB6B19">
        <w:rPr>
          <w:rFonts w:ascii="Arial" w:hAnsi="Arial" w:cs="Arial"/>
        </w:rPr>
        <w:t>vayan compartiendo</w:t>
      </w:r>
      <w:r w:rsidRPr="00DB6B19">
        <w:rPr>
          <w:rFonts w:ascii="Arial" w:hAnsi="Arial" w:cs="Arial"/>
        </w:rPr>
        <w:t xml:space="preserve"> memes, mensajes </w:t>
      </w:r>
      <w:r w:rsidR="00DD1E9D">
        <w:rPr>
          <w:rFonts w:ascii="Arial" w:hAnsi="Arial" w:cs="Arial"/>
        </w:rPr>
        <w:t xml:space="preserve">de la audiencia en tiempo real. Estas acciones son una simulación a una computadora, a </w:t>
      </w:r>
      <w:r w:rsidR="00DD1E9D">
        <w:rPr>
          <w:rFonts w:ascii="Arial" w:hAnsi="Arial" w:cs="Arial"/>
        </w:rPr>
        <w:lastRenderedPageBreak/>
        <w:t xml:space="preserve">este </w:t>
      </w:r>
      <w:r w:rsidRPr="00DB6B19">
        <w:rPr>
          <w:rFonts w:ascii="Arial" w:hAnsi="Arial" w:cs="Arial"/>
        </w:rPr>
        <w:t xml:space="preserve">efecto se lo </w:t>
      </w:r>
      <w:r w:rsidR="00600B53" w:rsidRPr="00DB6B19">
        <w:rPr>
          <w:rFonts w:ascii="Arial" w:hAnsi="Arial" w:cs="Arial"/>
        </w:rPr>
        <w:t>llama “</w:t>
      </w:r>
      <w:proofErr w:type="spellStart"/>
      <w:r w:rsidRPr="00DB6B19">
        <w:rPr>
          <w:rFonts w:ascii="Arial" w:hAnsi="Arial" w:cs="Arial"/>
        </w:rPr>
        <w:t>hiperte</w:t>
      </w:r>
      <w:proofErr w:type="spellEnd"/>
      <w:r w:rsidRPr="00DB6B19">
        <w:rPr>
          <w:rFonts w:ascii="Arial" w:hAnsi="Arial" w:cs="Arial"/>
        </w:rPr>
        <w:t xml:space="preserve"> televisión </w:t>
      </w:r>
      <w:r w:rsidR="00600B53" w:rsidRPr="00DB6B19">
        <w:rPr>
          <w:rFonts w:ascii="Arial" w:hAnsi="Arial" w:cs="Arial"/>
        </w:rPr>
        <w:t>“. Todos</w:t>
      </w:r>
      <w:r w:rsidRPr="00DB6B19">
        <w:rPr>
          <w:rFonts w:ascii="Arial" w:hAnsi="Arial" w:cs="Arial"/>
        </w:rPr>
        <w:t xml:space="preserve"> esos </w:t>
      </w:r>
      <w:r w:rsidR="00600B53" w:rsidRPr="00DB6B19">
        <w:rPr>
          <w:rFonts w:ascii="Arial" w:hAnsi="Arial" w:cs="Arial"/>
        </w:rPr>
        <w:t>mensajes se</w:t>
      </w:r>
      <w:r w:rsidRPr="00DB6B19">
        <w:rPr>
          <w:rFonts w:ascii="Arial" w:hAnsi="Arial" w:cs="Arial"/>
        </w:rPr>
        <w:t xml:space="preserve"> dan a </w:t>
      </w:r>
      <w:r w:rsidR="00DD1E9D">
        <w:rPr>
          <w:rFonts w:ascii="Arial" w:hAnsi="Arial" w:cs="Arial"/>
        </w:rPr>
        <w:t xml:space="preserve">través de   </w:t>
      </w:r>
      <w:r w:rsidR="00600B53">
        <w:rPr>
          <w:rFonts w:ascii="Arial" w:hAnsi="Arial" w:cs="Arial"/>
        </w:rPr>
        <w:t>las redes</w:t>
      </w:r>
      <w:r w:rsidR="00DD1E9D">
        <w:rPr>
          <w:rFonts w:ascii="Arial" w:hAnsi="Arial" w:cs="Arial"/>
        </w:rPr>
        <w:t xml:space="preserve"> sociales usadas por el público. </w:t>
      </w:r>
    </w:p>
    <w:p w:rsidR="00DB6B19" w:rsidRDefault="00DB6B19" w:rsidP="00F602E7">
      <w:pPr>
        <w:spacing w:line="360" w:lineRule="auto"/>
        <w:jc w:val="both"/>
        <w:rPr>
          <w:rFonts w:ascii="Arial" w:hAnsi="Arial" w:cs="Arial"/>
        </w:rPr>
      </w:pPr>
      <w:r w:rsidRPr="00DB6B19">
        <w:rPr>
          <w:rFonts w:ascii="Arial" w:hAnsi="Arial" w:cs="Arial"/>
        </w:rPr>
        <w:t xml:space="preserve">      Hoy en día los Simpson no solo se transmite sus </w:t>
      </w:r>
      <w:r w:rsidR="004D69AC" w:rsidRPr="00DB6B19">
        <w:rPr>
          <w:rFonts w:ascii="Arial" w:hAnsi="Arial" w:cs="Arial"/>
        </w:rPr>
        <w:t>contenidos por</w:t>
      </w:r>
      <w:r w:rsidRPr="00DB6B19">
        <w:rPr>
          <w:rFonts w:ascii="Arial" w:hAnsi="Arial" w:cs="Arial"/>
        </w:rPr>
        <w:t xml:space="preserve"> la televi</w:t>
      </w:r>
      <w:r w:rsidR="00DD1E9D">
        <w:rPr>
          <w:rFonts w:ascii="Arial" w:hAnsi="Arial" w:cs="Arial"/>
        </w:rPr>
        <w:t>sión o por esa “</w:t>
      </w:r>
      <w:proofErr w:type="gramStart"/>
      <w:r w:rsidR="00DD1E9D">
        <w:rPr>
          <w:rFonts w:ascii="Arial" w:hAnsi="Arial" w:cs="Arial"/>
        </w:rPr>
        <w:t>Hipertelevision</w:t>
      </w:r>
      <w:r w:rsidRPr="00DB6B19">
        <w:rPr>
          <w:rFonts w:ascii="Arial" w:hAnsi="Arial" w:cs="Arial"/>
        </w:rPr>
        <w:t>“</w:t>
      </w:r>
      <w:proofErr w:type="gramEnd"/>
      <w:r w:rsidRPr="00DB6B19">
        <w:rPr>
          <w:rFonts w:ascii="Arial" w:hAnsi="Arial" w:cs="Arial"/>
        </w:rPr>
        <w:t>,</w:t>
      </w:r>
      <w:r w:rsidR="00DD1E9D">
        <w:rPr>
          <w:rFonts w:ascii="Arial" w:hAnsi="Arial" w:cs="Arial"/>
        </w:rPr>
        <w:t xml:space="preserve"> </w:t>
      </w:r>
      <w:r w:rsidRPr="00DB6B19">
        <w:rPr>
          <w:rFonts w:ascii="Arial" w:hAnsi="Arial" w:cs="Arial"/>
        </w:rPr>
        <w:t xml:space="preserve">sino que también ha mutado en diversas formas abarcando desde películas, libros, videos y hasta casi 20  videojuegos de entretenimiento con diversas temáticas como el </w:t>
      </w:r>
      <w:proofErr w:type="spellStart"/>
      <w:r w:rsidRPr="00DB6B19">
        <w:rPr>
          <w:rFonts w:ascii="Arial" w:hAnsi="Arial" w:cs="Arial"/>
        </w:rPr>
        <w:t>The</w:t>
      </w:r>
      <w:proofErr w:type="spellEnd"/>
      <w:r w:rsidRPr="00DB6B19">
        <w:rPr>
          <w:rFonts w:ascii="Arial" w:hAnsi="Arial" w:cs="Arial"/>
        </w:rPr>
        <w:t xml:space="preserve"> Simpson </w:t>
      </w:r>
      <w:proofErr w:type="spellStart"/>
      <w:r w:rsidRPr="00DB6B19">
        <w:rPr>
          <w:rFonts w:ascii="Arial" w:hAnsi="Arial" w:cs="Arial"/>
        </w:rPr>
        <w:t>Game</w:t>
      </w:r>
      <w:proofErr w:type="spellEnd"/>
      <w:r w:rsidRPr="00DB6B19">
        <w:rPr>
          <w:rFonts w:ascii="Arial" w:hAnsi="Arial" w:cs="Arial"/>
        </w:rPr>
        <w:t xml:space="preserve"> que cuenta con una historia especi</w:t>
      </w:r>
      <w:r w:rsidR="00DD1E9D">
        <w:rPr>
          <w:rFonts w:ascii="Arial" w:hAnsi="Arial" w:cs="Arial"/>
        </w:rPr>
        <w:t>al creada para el juego en 2007. M</w:t>
      </w:r>
      <w:r w:rsidRPr="00DB6B19">
        <w:rPr>
          <w:rFonts w:ascii="Arial" w:hAnsi="Arial" w:cs="Arial"/>
        </w:rPr>
        <w:t xml:space="preserve">uchos de estos juegos muestran parte de capítulos inéditos </w:t>
      </w:r>
      <w:r w:rsidR="004D69AC" w:rsidRPr="00DB6B19">
        <w:rPr>
          <w:rFonts w:ascii="Arial" w:hAnsi="Arial" w:cs="Arial"/>
        </w:rPr>
        <w:t>y donde</w:t>
      </w:r>
      <w:r w:rsidRPr="00DB6B19">
        <w:rPr>
          <w:rFonts w:ascii="Arial" w:hAnsi="Arial" w:cs="Arial"/>
        </w:rPr>
        <w:t xml:space="preserve"> se </w:t>
      </w:r>
      <w:r w:rsidR="00DD1E9D">
        <w:rPr>
          <w:rFonts w:ascii="Arial" w:hAnsi="Arial" w:cs="Arial"/>
        </w:rPr>
        <w:t>h</w:t>
      </w:r>
      <w:r w:rsidR="00C76ECB" w:rsidRPr="00DB6B19">
        <w:rPr>
          <w:rFonts w:ascii="Arial" w:hAnsi="Arial" w:cs="Arial"/>
        </w:rPr>
        <w:t>izo</w:t>
      </w:r>
      <w:r w:rsidRPr="00DB6B19">
        <w:rPr>
          <w:rFonts w:ascii="Arial" w:hAnsi="Arial" w:cs="Arial"/>
        </w:rPr>
        <w:t xml:space="preserve"> muy común que la historia</w:t>
      </w:r>
      <w:r w:rsidR="00DD1E9D">
        <w:rPr>
          <w:rFonts w:ascii="Arial" w:hAnsi="Arial" w:cs="Arial"/>
        </w:rPr>
        <w:t xml:space="preserve"> amarilla se vaya por diversas </w:t>
      </w:r>
      <w:r w:rsidRPr="00DB6B19">
        <w:rPr>
          <w:rFonts w:ascii="Arial" w:hAnsi="Arial" w:cs="Arial"/>
        </w:rPr>
        <w:t xml:space="preserve">ramas inesperadas tomando muchas veces ideas de otros videojuegos como el </w:t>
      </w:r>
      <w:proofErr w:type="spellStart"/>
      <w:r w:rsidR="004D69AC">
        <w:rPr>
          <w:rFonts w:ascii="Arial" w:hAnsi="Arial" w:cs="Arial"/>
        </w:rPr>
        <w:t>G</w:t>
      </w:r>
      <w:r w:rsidR="00DD1E9D">
        <w:rPr>
          <w:rFonts w:ascii="Arial" w:hAnsi="Arial" w:cs="Arial"/>
        </w:rPr>
        <w:t>ta</w:t>
      </w:r>
      <w:proofErr w:type="spellEnd"/>
      <w:r>
        <w:rPr>
          <w:rFonts w:ascii="Arial" w:hAnsi="Arial" w:cs="Arial"/>
        </w:rPr>
        <w:t xml:space="preserve"> San </w:t>
      </w:r>
      <w:proofErr w:type="spellStart"/>
      <w:r>
        <w:rPr>
          <w:rFonts w:ascii="Arial" w:hAnsi="Arial" w:cs="Arial"/>
        </w:rPr>
        <w:t>Andres</w:t>
      </w:r>
      <w:proofErr w:type="spellEnd"/>
      <w:r>
        <w:rPr>
          <w:rFonts w:ascii="Arial" w:hAnsi="Arial" w:cs="Arial"/>
        </w:rPr>
        <w:t xml:space="preserve">, </w:t>
      </w:r>
      <w:proofErr w:type="spellStart"/>
      <w:r>
        <w:rPr>
          <w:rFonts w:ascii="Arial" w:hAnsi="Arial" w:cs="Arial"/>
        </w:rPr>
        <w:t>Counter</w:t>
      </w:r>
      <w:proofErr w:type="spellEnd"/>
      <w:r>
        <w:rPr>
          <w:rFonts w:ascii="Arial" w:hAnsi="Arial" w:cs="Arial"/>
        </w:rPr>
        <w:t xml:space="preserve"> Strike</w:t>
      </w:r>
      <w:r w:rsidR="00DD1E9D">
        <w:rPr>
          <w:rFonts w:ascii="Arial" w:hAnsi="Arial" w:cs="Arial"/>
        </w:rPr>
        <w:t xml:space="preserve"> entre otros. H</w:t>
      </w:r>
      <w:r w:rsidRPr="00DB6B19">
        <w:rPr>
          <w:rFonts w:ascii="Arial" w:hAnsi="Arial" w:cs="Arial"/>
        </w:rPr>
        <w:t xml:space="preserve">ay que aclarar que varios de estos videojuegos son </w:t>
      </w:r>
      <w:r w:rsidR="00CB550D" w:rsidRPr="00DB6B19">
        <w:rPr>
          <w:rFonts w:ascii="Arial" w:hAnsi="Arial" w:cs="Arial"/>
        </w:rPr>
        <w:t>creaciones de</w:t>
      </w:r>
      <w:r w:rsidRPr="00DB6B19">
        <w:rPr>
          <w:rFonts w:ascii="Arial" w:hAnsi="Arial" w:cs="Arial"/>
        </w:rPr>
        <w:t xml:space="preserve"> la cadena Fox </w:t>
      </w:r>
      <w:r w:rsidR="00DD1E9D">
        <w:rPr>
          <w:rFonts w:ascii="Arial" w:hAnsi="Arial" w:cs="Arial"/>
        </w:rPr>
        <w:t xml:space="preserve">-hoy propiedad de Disney- </w:t>
      </w:r>
      <w:r w:rsidRPr="00DB6B19">
        <w:rPr>
          <w:rFonts w:ascii="Arial" w:hAnsi="Arial" w:cs="Arial"/>
        </w:rPr>
        <w:t xml:space="preserve">como así </w:t>
      </w:r>
      <w:r w:rsidR="00FD26CB">
        <w:rPr>
          <w:rFonts w:ascii="Arial" w:hAnsi="Arial" w:cs="Arial"/>
        </w:rPr>
        <w:t>también juegos parodias de fans</w:t>
      </w:r>
      <w:r w:rsidRPr="00DB6B19">
        <w:rPr>
          <w:rFonts w:ascii="Arial" w:hAnsi="Arial" w:cs="Arial"/>
        </w:rPr>
        <w:t>.</w:t>
      </w:r>
    </w:p>
    <w:p w:rsidR="00FD26CB" w:rsidRPr="00DB6B19" w:rsidRDefault="00831EFB" w:rsidP="00F602E7">
      <w:pPr>
        <w:spacing w:line="360" w:lineRule="auto"/>
        <w:jc w:val="both"/>
        <w:rPr>
          <w:rFonts w:ascii="Arial" w:hAnsi="Arial" w:cs="Arial"/>
        </w:rPr>
      </w:pPr>
      <w:r>
        <w:rPr>
          <w:rFonts w:ascii="Arial" w:hAnsi="Arial" w:cs="Arial"/>
        </w:rPr>
        <w:t>Por su parte</w:t>
      </w:r>
      <w:r w:rsidR="00FD26CB">
        <w:rPr>
          <w:rFonts w:ascii="Arial" w:hAnsi="Arial" w:cs="Arial"/>
        </w:rPr>
        <w:t xml:space="preserve"> Dragon </w:t>
      </w:r>
      <w:r>
        <w:rPr>
          <w:rFonts w:ascii="Arial" w:hAnsi="Arial" w:cs="Arial"/>
        </w:rPr>
        <w:t xml:space="preserve">Ball, dibujo animado creado por Akira </w:t>
      </w:r>
      <w:proofErr w:type="spellStart"/>
      <w:r>
        <w:rPr>
          <w:rFonts w:ascii="Arial" w:hAnsi="Arial" w:cs="Arial"/>
        </w:rPr>
        <w:t>Toriyama</w:t>
      </w:r>
      <w:proofErr w:type="spellEnd"/>
      <w:r>
        <w:rPr>
          <w:rFonts w:ascii="Arial" w:hAnsi="Arial" w:cs="Arial"/>
        </w:rPr>
        <w:t xml:space="preserve"> cuya </w:t>
      </w:r>
      <w:r w:rsidR="00FD26CB">
        <w:rPr>
          <w:rFonts w:ascii="Arial" w:hAnsi="Arial" w:cs="Arial"/>
        </w:rPr>
        <w:t xml:space="preserve">trama gira en torno a su personaje </w:t>
      </w:r>
      <w:r w:rsidR="00C76ECB">
        <w:rPr>
          <w:rFonts w:ascii="Arial" w:hAnsi="Arial" w:cs="Arial"/>
        </w:rPr>
        <w:t xml:space="preserve">principal </w:t>
      </w:r>
      <w:r w:rsidR="00FD26CB">
        <w:rPr>
          <w:rFonts w:ascii="Arial" w:hAnsi="Arial" w:cs="Arial"/>
        </w:rPr>
        <w:t xml:space="preserve">Goku que pertenece a una raza guerrera proveniente del planeta </w:t>
      </w:r>
      <w:proofErr w:type="spellStart"/>
      <w:r w:rsidR="00FD26CB">
        <w:rPr>
          <w:rFonts w:ascii="Arial" w:hAnsi="Arial" w:cs="Arial"/>
        </w:rPr>
        <w:t>Vegita</w:t>
      </w:r>
      <w:proofErr w:type="spellEnd"/>
      <w:r w:rsidR="00FD26CB">
        <w:rPr>
          <w:rFonts w:ascii="Arial" w:hAnsi="Arial" w:cs="Arial"/>
        </w:rPr>
        <w:t>. A lo largo de sus capítulos Goku va atravesando una multiplicidad de aventuras enfrentándose a poderosos oponentes, entre los cuales se pueden des</w:t>
      </w:r>
      <w:r w:rsidR="00B770BD">
        <w:rPr>
          <w:rFonts w:ascii="Arial" w:hAnsi="Arial" w:cs="Arial"/>
        </w:rPr>
        <w:t xml:space="preserve">tacar </w:t>
      </w:r>
      <w:proofErr w:type="spellStart"/>
      <w:r w:rsidR="00B770BD">
        <w:rPr>
          <w:rFonts w:ascii="Arial" w:hAnsi="Arial" w:cs="Arial"/>
        </w:rPr>
        <w:t>Frezeer</w:t>
      </w:r>
      <w:proofErr w:type="spellEnd"/>
      <w:r w:rsidR="00B770BD">
        <w:rPr>
          <w:rFonts w:ascii="Arial" w:hAnsi="Arial" w:cs="Arial"/>
        </w:rPr>
        <w:t>, Cell, Ma</w:t>
      </w:r>
      <w:r w:rsidR="00FD26CB">
        <w:rPr>
          <w:rFonts w:ascii="Arial" w:hAnsi="Arial" w:cs="Arial"/>
        </w:rPr>
        <w:t>ji</w:t>
      </w:r>
      <w:r w:rsidR="00B770BD">
        <w:rPr>
          <w:rFonts w:ascii="Arial" w:hAnsi="Arial" w:cs="Arial"/>
        </w:rPr>
        <w:t>n</w:t>
      </w:r>
      <w:r w:rsidR="00FD26CB">
        <w:rPr>
          <w:rFonts w:ascii="Arial" w:hAnsi="Arial" w:cs="Arial"/>
        </w:rPr>
        <w:t xml:space="preserve"> </w:t>
      </w:r>
      <w:proofErr w:type="spellStart"/>
      <w:r w:rsidR="00FD26CB">
        <w:rPr>
          <w:rFonts w:ascii="Arial" w:hAnsi="Arial" w:cs="Arial"/>
        </w:rPr>
        <w:t>Bu</w:t>
      </w:r>
      <w:r w:rsidR="00C76ECB">
        <w:rPr>
          <w:rFonts w:ascii="Arial" w:hAnsi="Arial" w:cs="Arial"/>
        </w:rPr>
        <w:t>u</w:t>
      </w:r>
      <w:proofErr w:type="spellEnd"/>
      <w:r w:rsidR="00FD26CB">
        <w:rPr>
          <w:rFonts w:ascii="Arial" w:hAnsi="Arial" w:cs="Arial"/>
        </w:rPr>
        <w:t xml:space="preserve">, </w:t>
      </w:r>
      <w:r w:rsidR="00334405">
        <w:rPr>
          <w:rFonts w:ascii="Arial" w:hAnsi="Arial" w:cs="Arial"/>
        </w:rPr>
        <w:t>y su ultimo contrincante surgido en la última entrega del dibujo anima</w:t>
      </w:r>
      <w:r w:rsidR="00C76ECB">
        <w:rPr>
          <w:rFonts w:ascii="Arial" w:hAnsi="Arial" w:cs="Arial"/>
        </w:rPr>
        <w:t>do</w:t>
      </w:r>
      <w:r w:rsidR="00334405">
        <w:rPr>
          <w:rFonts w:ascii="Arial" w:hAnsi="Arial" w:cs="Arial"/>
        </w:rPr>
        <w:t xml:space="preserve"> Giren proveniente del universo 11. Dragon Ball al igual que Los </w:t>
      </w:r>
      <w:r w:rsidR="00C76ECB">
        <w:rPr>
          <w:rFonts w:ascii="Arial" w:hAnsi="Arial" w:cs="Arial"/>
        </w:rPr>
        <w:t>Simpson</w:t>
      </w:r>
      <w:r w:rsidR="00334405">
        <w:rPr>
          <w:rFonts w:ascii="Arial" w:hAnsi="Arial" w:cs="Arial"/>
        </w:rPr>
        <w:t xml:space="preserve"> </w:t>
      </w:r>
      <w:r w:rsidR="004D69AC">
        <w:rPr>
          <w:rFonts w:ascii="Arial" w:hAnsi="Arial" w:cs="Arial"/>
        </w:rPr>
        <w:t>ha</w:t>
      </w:r>
      <w:r w:rsidR="00334405">
        <w:rPr>
          <w:rFonts w:ascii="Arial" w:hAnsi="Arial" w:cs="Arial"/>
        </w:rPr>
        <w:t xml:space="preserve"> mutado en múltiples form</w:t>
      </w:r>
      <w:r w:rsidR="00C76ECB">
        <w:rPr>
          <w:rFonts w:ascii="Arial" w:hAnsi="Arial" w:cs="Arial"/>
        </w:rPr>
        <w:t xml:space="preserve">as, como películas, videojuegos. Lo más característico son las </w:t>
      </w:r>
      <w:r w:rsidR="00334405">
        <w:rPr>
          <w:rFonts w:ascii="Arial" w:hAnsi="Arial" w:cs="Arial"/>
        </w:rPr>
        <w:t>versiones alternas</w:t>
      </w:r>
      <w:r w:rsidR="00C76ECB">
        <w:rPr>
          <w:rFonts w:ascii="Arial" w:hAnsi="Arial" w:cs="Arial"/>
        </w:rPr>
        <w:t>, las cuales fueron</w:t>
      </w:r>
      <w:r w:rsidR="00334405">
        <w:rPr>
          <w:rFonts w:ascii="Arial" w:hAnsi="Arial" w:cs="Arial"/>
        </w:rPr>
        <w:t xml:space="preserve"> puestas en línea mediante </w:t>
      </w:r>
      <w:r w:rsidR="004D69AC">
        <w:rPr>
          <w:rFonts w:ascii="Arial" w:hAnsi="Arial" w:cs="Arial"/>
        </w:rPr>
        <w:t>YouTube</w:t>
      </w:r>
      <w:r w:rsidR="00334405">
        <w:rPr>
          <w:rFonts w:ascii="Arial" w:hAnsi="Arial" w:cs="Arial"/>
        </w:rPr>
        <w:t>. Es muy común v</w:t>
      </w:r>
      <w:r w:rsidR="00C76ECB">
        <w:rPr>
          <w:rFonts w:ascii="Arial" w:hAnsi="Arial" w:cs="Arial"/>
        </w:rPr>
        <w:t>er hoy en día historias alternativas</w:t>
      </w:r>
      <w:r w:rsidR="00334405">
        <w:rPr>
          <w:rFonts w:ascii="Arial" w:hAnsi="Arial" w:cs="Arial"/>
        </w:rPr>
        <w:t xml:space="preserve"> del </w:t>
      </w:r>
      <w:r w:rsidR="00600B53">
        <w:rPr>
          <w:rFonts w:ascii="Arial" w:hAnsi="Arial" w:cs="Arial"/>
        </w:rPr>
        <w:t>personaje principal</w:t>
      </w:r>
      <w:r w:rsidR="00334405">
        <w:rPr>
          <w:rFonts w:ascii="Arial" w:hAnsi="Arial" w:cs="Arial"/>
        </w:rPr>
        <w:t xml:space="preserve"> creada por sus fans, ya sea para introducir nuevos personajes, villanos, historias, o realizar </w:t>
      </w:r>
      <w:r w:rsidR="00334405" w:rsidRPr="00334405">
        <w:rPr>
          <w:rFonts w:ascii="Arial" w:hAnsi="Arial" w:cs="Arial"/>
        </w:rPr>
        <w:t>crossover</w:t>
      </w:r>
      <w:r w:rsidR="00334405">
        <w:rPr>
          <w:rFonts w:ascii="Arial" w:hAnsi="Arial" w:cs="Arial"/>
        </w:rPr>
        <w:t xml:space="preserve">, es decir cruzar, relacionar personajes de Dragon Ball con personajes de otros dibujos animados. </w:t>
      </w:r>
      <w:r>
        <w:rPr>
          <w:rFonts w:ascii="Arial" w:hAnsi="Arial" w:cs="Arial"/>
        </w:rPr>
        <w:t xml:space="preserve">Hay </w:t>
      </w:r>
      <w:proofErr w:type="gramStart"/>
      <w:r>
        <w:rPr>
          <w:rFonts w:ascii="Arial" w:hAnsi="Arial" w:cs="Arial"/>
        </w:rPr>
        <w:t xml:space="preserve">que  </w:t>
      </w:r>
      <w:proofErr w:type="spellStart"/>
      <w:r>
        <w:rPr>
          <w:rFonts w:ascii="Arial" w:hAnsi="Arial" w:cs="Arial"/>
        </w:rPr>
        <w:t>que</w:t>
      </w:r>
      <w:proofErr w:type="spellEnd"/>
      <w:proofErr w:type="gramEnd"/>
      <w:r>
        <w:rPr>
          <w:rFonts w:ascii="Arial" w:hAnsi="Arial" w:cs="Arial"/>
        </w:rPr>
        <w:t xml:space="preserve"> por más de 15 años no había capítulos oficiales del dibujo animado, por esta razón varios fans crearon nuevas historias alternas para seguir manteniendo con vida a los Guerreros Z esperando un anhelado regreso, lo cual fue concretado en el año 2015 con Dragon Ball Super, saga que trajo consigo nuevas tramas, personajes, videojuegos, cartas de colección etc. </w:t>
      </w:r>
    </w:p>
    <w:p w:rsidR="00DB6B19" w:rsidRPr="00DB6B19" w:rsidRDefault="00DB6B19" w:rsidP="00F602E7">
      <w:pPr>
        <w:spacing w:line="360" w:lineRule="auto"/>
        <w:jc w:val="both"/>
        <w:rPr>
          <w:rFonts w:ascii="Arial" w:hAnsi="Arial" w:cs="Arial"/>
        </w:rPr>
      </w:pPr>
      <w:r w:rsidRPr="00DB6B19">
        <w:rPr>
          <w:rFonts w:ascii="Arial" w:hAnsi="Arial" w:cs="Arial"/>
        </w:rPr>
        <w:t xml:space="preserve">       A estos fenómenos </w:t>
      </w:r>
      <w:r w:rsidR="00831EFB">
        <w:rPr>
          <w:rFonts w:ascii="Arial" w:hAnsi="Arial" w:cs="Arial"/>
        </w:rPr>
        <w:t xml:space="preserve">ocurridos en los casos de Los </w:t>
      </w:r>
      <w:r w:rsidR="00B758C0">
        <w:rPr>
          <w:rFonts w:ascii="Arial" w:hAnsi="Arial" w:cs="Arial"/>
        </w:rPr>
        <w:t>Simpson</w:t>
      </w:r>
      <w:r w:rsidR="00831EFB">
        <w:rPr>
          <w:rFonts w:ascii="Arial" w:hAnsi="Arial" w:cs="Arial"/>
        </w:rPr>
        <w:t xml:space="preserve"> y Dragon Ball </w:t>
      </w:r>
      <w:r w:rsidR="00B758C0">
        <w:rPr>
          <w:rFonts w:ascii="Arial" w:hAnsi="Arial" w:cs="Arial"/>
        </w:rPr>
        <w:t xml:space="preserve">Z se los llama o tiene en cuenta dentro de </w:t>
      </w:r>
      <w:r w:rsidRPr="00DB6B19">
        <w:rPr>
          <w:rFonts w:ascii="Arial" w:hAnsi="Arial" w:cs="Arial"/>
        </w:rPr>
        <w:t xml:space="preserve">“las </w:t>
      </w:r>
      <w:r w:rsidR="00B758C0" w:rsidRPr="00DB6B19">
        <w:rPr>
          <w:rFonts w:ascii="Arial" w:hAnsi="Arial" w:cs="Arial"/>
        </w:rPr>
        <w:t>transmedialidad</w:t>
      </w:r>
      <w:r w:rsidRPr="00DB6B19">
        <w:rPr>
          <w:rFonts w:ascii="Arial" w:hAnsi="Arial" w:cs="Arial"/>
        </w:rPr>
        <w:t xml:space="preserve"> es una historia narrativa –mundo </w:t>
      </w:r>
      <w:r w:rsidR="004D69AC" w:rsidRPr="00DB6B19">
        <w:rPr>
          <w:rFonts w:ascii="Arial" w:hAnsi="Arial" w:cs="Arial"/>
        </w:rPr>
        <w:t>narrativo, tan</w:t>
      </w:r>
      <w:r w:rsidRPr="00DB6B19">
        <w:rPr>
          <w:rFonts w:ascii="Arial" w:hAnsi="Arial" w:cs="Arial"/>
        </w:rPr>
        <w:t xml:space="preserve"> grande que no cabe en una sola plataforma y se expande, necesita expandirse por distintas plataformas y formatos-ambos autorreferenciales-construyendo una narrativa envolvente, inmersiva</w:t>
      </w:r>
      <w:r w:rsidR="003413A5">
        <w:rPr>
          <w:rFonts w:ascii="Arial" w:hAnsi="Arial" w:cs="Arial"/>
        </w:rPr>
        <w:t>, participativa e integradora”</w:t>
      </w:r>
      <w:r w:rsidR="004D69AC" w:rsidRPr="004D69AC">
        <w:rPr>
          <w:rFonts w:ascii="Arial" w:hAnsi="Arial" w:cs="Arial"/>
        </w:rPr>
        <w:t xml:space="preserve"> </w:t>
      </w:r>
      <w:r w:rsidR="004D69AC" w:rsidRPr="00DB6B19">
        <w:rPr>
          <w:rFonts w:ascii="Arial" w:hAnsi="Arial" w:cs="Arial"/>
        </w:rPr>
        <w:t>(</w:t>
      </w:r>
      <w:proofErr w:type="spellStart"/>
      <w:r w:rsidR="004D69AC" w:rsidRPr="00DB6B19">
        <w:rPr>
          <w:rFonts w:ascii="Arial" w:hAnsi="Arial" w:cs="Arial"/>
        </w:rPr>
        <w:t>Herey</w:t>
      </w:r>
      <w:proofErr w:type="spellEnd"/>
      <w:r w:rsidR="004D69AC">
        <w:rPr>
          <w:rFonts w:ascii="Arial" w:hAnsi="Arial" w:cs="Arial"/>
        </w:rPr>
        <w:t xml:space="preserve"> </w:t>
      </w:r>
      <w:proofErr w:type="spellStart"/>
      <w:r w:rsidR="004D69AC" w:rsidRPr="00DB6B19">
        <w:rPr>
          <w:rFonts w:ascii="Arial" w:hAnsi="Arial" w:cs="Arial"/>
        </w:rPr>
        <w:t>Jenkis</w:t>
      </w:r>
      <w:proofErr w:type="spellEnd"/>
      <w:r w:rsidR="004D69AC">
        <w:rPr>
          <w:rFonts w:ascii="Arial" w:hAnsi="Arial" w:cs="Arial"/>
        </w:rPr>
        <w:t xml:space="preserve"> 2006)</w:t>
      </w:r>
      <w:r w:rsidR="003413A5">
        <w:rPr>
          <w:rFonts w:ascii="Arial" w:hAnsi="Arial" w:cs="Arial"/>
        </w:rPr>
        <w:t xml:space="preserve">. </w:t>
      </w:r>
      <w:r w:rsidR="003413A5" w:rsidRPr="00DB6B19">
        <w:rPr>
          <w:rFonts w:ascii="Arial" w:hAnsi="Arial" w:cs="Arial"/>
        </w:rPr>
        <w:t>E</w:t>
      </w:r>
      <w:r w:rsidRPr="00DB6B19">
        <w:rPr>
          <w:rFonts w:ascii="Arial" w:hAnsi="Arial" w:cs="Arial"/>
        </w:rPr>
        <w:t xml:space="preserve">s decir que la </w:t>
      </w:r>
      <w:r w:rsidR="00B758C0" w:rsidRPr="00DB6B19">
        <w:rPr>
          <w:rFonts w:ascii="Arial" w:hAnsi="Arial" w:cs="Arial"/>
        </w:rPr>
        <w:t>transmedialidad</w:t>
      </w:r>
      <w:r w:rsidRPr="00DB6B19">
        <w:rPr>
          <w:rFonts w:ascii="Arial" w:hAnsi="Arial" w:cs="Arial"/>
        </w:rPr>
        <w:t xml:space="preserve"> aplicada a los </w:t>
      </w:r>
      <w:r w:rsidR="004D69AC" w:rsidRPr="00DB6B19">
        <w:rPr>
          <w:rFonts w:ascii="Arial" w:hAnsi="Arial" w:cs="Arial"/>
        </w:rPr>
        <w:t xml:space="preserve">Simpson </w:t>
      </w:r>
      <w:r w:rsidR="004D69AC">
        <w:rPr>
          <w:rFonts w:ascii="Arial" w:hAnsi="Arial" w:cs="Arial"/>
        </w:rPr>
        <w:t>y</w:t>
      </w:r>
      <w:r w:rsidR="00334405">
        <w:rPr>
          <w:rFonts w:ascii="Arial" w:hAnsi="Arial" w:cs="Arial"/>
        </w:rPr>
        <w:t xml:space="preserve"> Dragon Ball </w:t>
      </w:r>
      <w:r w:rsidRPr="00DB6B19">
        <w:rPr>
          <w:rFonts w:ascii="Arial" w:hAnsi="Arial" w:cs="Arial"/>
        </w:rPr>
        <w:t xml:space="preserve">estaría dada por </w:t>
      </w:r>
      <w:r w:rsidR="00B758C0" w:rsidRPr="00DB6B19">
        <w:rPr>
          <w:rFonts w:ascii="Arial" w:hAnsi="Arial" w:cs="Arial"/>
        </w:rPr>
        <w:t>que la</w:t>
      </w:r>
      <w:r w:rsidRPr="00DB6B19">
        <w:rPr>
          <w:rFonts w:ascii="Arial" w:hAnsi="Arial" w:cs="Arial"/>
        </w:rPr>
        <w:t xml:space="preserve"> historia   de </w:t>
      </w:r>
      <w:r w:rsidRPr="00DB6B19">
        <w:rPr>
          <w:rFonts w:ascii="Arial" w:hAnsi="Arial" w:cs="Arial"/>
        </w:rPr>
        <w:lastRenderedPageBreak/>
        <w:t xml:space="preserve">la </w:t>
      </w:r>
      <w:r w:rsidR="00B758C0" w:rsidRPr="00DB6B19">
        <w:rPr>
          <w:rFonts w:ascii="Arial" w:hAnsi="Arial" w:cs="Arial"/>
        </w:rPr>
        <w:t>familia amarilla</w:t>
      </w:r>
      <w:r w:rsidRPr="00DB6B19">
        <w:rPr>
          <w:rFonts w:ascii="Arial" w:hAnsi="Arial" w:cs="Arial"/>
        </w:rPr>
        <w:t xml:space="preserve"> </w:t>
      </w:r>
      <w:r w:rsidR="00831EFB">
        <w:rPr>
          <w:rFonts w:ascii="Arial" w:hAnsi="Arial" w:cs="Arial"/>
        </w:rPr>
        <w:t>y los Guerreros Z</w:t>
      </w:r>
      <w:r w:rsidR="003413A5">
        <w:rPr>
          <w:rFonts w:ascii="Arial" w:hAnsi="Arial" w:cs="Arial"/>
        </w:rPr>
        <w:t xml:space="preserve"> –con su personaje principal </w:t>
      </w:r>
      <w:proofErr w:type="spellStart"/>
      <w:r w:rsidR="003413A5">
        <w:rPr>
          <w:rFonts w:ascii="Arial" w:hAnsi="Arial" w:cs="Arial"/>
        </w:rPr>
        <w:t>Gooku</w:t>
      </w:r>
      <w:proofErr w:type="spellEnd"/>
      <w:r w:rsidR="00B758C0">
        <w:rPr>
          <w:rFonts w:ascii="Arial" w:hAnsi="Arial" w:cs="Arial"/>
        </w:rPr>
        <w:t>- se</w:t>
      </w:r>
      <w:r w:rsidRPr="00DB6B19">
        <w:rPr>
          <w:rFonts w:ascii="Arial" w:hAnsi="Arial" w:cs="Arial"/>
        </w:rPr>
        <w:t xml:space="preserve"> van contando y </w:t>
      </w:r>
      <w:r w:rsidR="00B758C0" w:rsidRPr="00DB6B19">
        <w:rPr>
          <w:rFonts w:ascii="Arial" w:hAnsi="Arial" w:cs="Arial"/>
        </w:rPr>
        <w:t>distribuyendo en</w:t>
      </w:r>
      <w:r w:rsidRPr="00DB6B19">
        <w:rPr>
          <w:rFonts w:ascii="Arial" w:hAnsi="Arial" w:cs="Arial"/>
        </w:rPr>
        <w:t xml:space="preserve"> distintas pla</w:t>
      </w:r>
      <w:r w:rsidR="00334405">
        <w:rPr>
          <w:rFonts w:ascii="Arial" w:hAnsi="Arial" w:cs="Arial"/>
        </w:rPr>
        <w:t xml:space="preserve">taformas desde un libro, un videojuego o por medio de </w:t>
      </w:r>
      <w:r w:rsidR="005D577D">
        <w:rPr>
          <w:rFonts w:ascii="Arial" w:hAnsi="Arial" w:cs="Arial"/>
        </w:rPr>
        <w:t>YouTube</w:t>
      </w:r>
      <w:r w:rsidR="003413A5">
        <w:rPr>
          <w:rFonts w:ascii="Arial" w:hAnsi="Arial" w:cs="Arial"/>
        </w:rPr>
        <w:t xml:space="preserve"> con historias alternas</w:t>
      </w:r>
      <w:r w:rsidR="00334405">
        <w:rPr>
          <w:rFonts w:ascii="Arial" w:hAnsi="Arial" w:cs="Arial"/>
        </w:rPr>
        <w:t xml:space="preserve">. </w:t>
      </w:r>
      <w:r w:rsidRPr="00DB6B19">
        <w:rPr>
          <w:rFonts w:ascii="Arial" w:hAnsi="Arial" w:cs="Arial"/>
        </w:rPr>
        <w:t xml:space="preserve"> </w:t>
      </w:r>
    </w:p>
    <w:p w:rsidR="00DB6B19" w:rsidRPr="00DB6B19" w:rsidRDefault="00DB6B19" w:rsidP="00F602E7">
      <w:pPr>
        <w:spacing w:line="360" w:lineRule="auto"/>
        <w:jc w:val="both"/>
        <w:rPr>
          <w:rFonts w:ascii="Arial" w:hAnsi="Arial" w:cs="Arial"/>
        </w:rPr>
      </w:pPr>
      <w:r w:rsidRPr="00DB6B19">
        <w:rPr>
          <w:rFonts w:ascii="Arial" w:hAnsi="Arial" w:cs="Arial"/>
        </w:rPr>
        <w:t xml:space="preserve">      Este </w:t>
      </w:r>
      <w:r w:rsidR="005D577D" w:rsidRPr="00DB6B19">
        <w:rPr>
          <w:rFonts w:ascii="Arial" w:hAnsi="Arial" w:cs="Arial"/>
        </w:rPr>
        <w:t>concepto de</w:t>
      </w:r>
      <w:r w:rsidRPr="00DB6B19">
        <w:rPr>
          <w:rFonts w:ascii="Arial" w:hAnsi="Arial" w:cs="Arial"/>
        </w:rPr>
        <w:t xml:space="preserve"> transmedia en los Simpson </w:t>
      </w:r>
      <w:r w:rsidR="00334405">
        <w:rPr>
          <w:rFonts w:ascii="Arial" w:hAnsi="Arial" w:cs="Arial"/>
        </w:rPr>
        <w:t>y Dragon Ball</w:t>
      </w:r>
      <w:r w:rsidRPr="00DB6B19">
        <w:rPr>
          <w:rFonts w:ascii="Arial" w:hAnsi="Arial" w:cs="Arial"/>
        </w:rPr>
        <w:t xml:space="preserve"> no solo estaría </w:t>
      </w:r>
      <w:r w:rsidR="005D577D" w:rsidRPr="00DB6B19">
        <w:rPr>
          <w:rFonts w:ascii="Arial" w:hAnsi="Arial" w:cs="Arial"/>
        </w:rPr>
        <w:t>dado por</w:t>
      </w:r>
      <w:r w:rsidRPr="00DB6B19">
        <w:rPr>
          <w:rFonts w:ascii="Arial" w:hAnsi="Arial" w:cs="Arial"/>
        </w:rPr>
        <w:t xml:space="preserve"> esos </w:t>
      </w:r>
      <w:r w:rsidR="005D577D" w:rsidRPr="00DB6B19">
        <w:rPr>
          <w:rFonts w:ascii="Arial" w:hAnsi="Arial" w:cs="Arial"/>
        </w:rPr>
        <w:t>factores,</w:t>
      </w:r>
      <w:r w:rsidRPr="00DB6B19">
        <w:rPr>
          <w:rFonts w:ascii="Arial" w:hAnsi="Arial" w:cs="Arial"/>
        </w:rPr>
        <w:t xml:space="preserve"> sino que </w:t>
      </w:r>
      <w:r w:rsidR="005D577D" w:rsidRPr="00DB6B19">
        <w:rPr>
          <w:rFonts w:ascii="Arial" w:hAnsi="Arial" w:cs="Arial"/>
        </w:rPr>
        <w:t>también por</w:t>
      </w:r>
      <w:r w:rsidRPr="00DB6B19">
        <w:rPr>
          <w:rFonts w:ascii="Arial" w:hAnsi="Arial" w:cs="Arial"/>
        </w:rPr>
        <w:t xml:space="preserve"> la acción </w:t>
      </w:r>
      <w:r w:rsidR="005D577D" w:rsidRPr="00DB6B19">
        <w:rPr>
          <w:rFonts w:ascii="Arial" w:hAnsi="Arial" w:cs="Arial"/>
        </w:rPr>
        <w:t>de compartir</w:t>
      </w:r>
      <w:r w:rsidR="00831EFB" w:rsidRPr="00DB6B19">
        <w:rPr>
          <w:rFonts w:ascii="Arial" w:hAnsi="Arial" w:cs="Arial"/>
        </w:rPr>
        <w:t>,</w:t>
      </w:r>
      <w:r w:rsidRPr="00DB6B19">
        <w:rPr>
          <w:rFonts w:ascii="Arial" w:hAnsi="Arial" w:cs="Arial"/>
        </w:rPr>
        <w:t xml:space="preserve"> virilizar por las redes sociales t</w:t>
      </w:r>
      <w:r w:rsidR="00831EFB">
        <w:rPr>
          <w:rFonts w:ascii="Arial" w:hAnsi="Arial" w:cs="Arial"/>
        </w:rPr>
        <w:t>em</w:t>
      </w:r>
      <w:r w:rsidR="008A6DED">
        <w:rPr>
          <w:rFonts w:ascii="Arial" w:hAnsi="Arial" w:cs="Arial"/>
        </w:rPr>
        <w:t>áticas relacionadas</w:t>
      </w:r>
      <w:r w:rsidR="00831EFB">
        <w:rPr>
          <w:rFonts w:ascii="Arial" w:hAnsi="Arial" w:cs="Arial"/>
        </w:rPr>
        <w:t xml:space="preserve"> a las ficciones animadas</w:t>
      </w:r>
      <w:r w:rsidR="008A6DED">
        <w:rPr>
          <w:rFonts w:ascii="Arial" w:hAnsi="Arial" w:cs="Arial"/>
        </w:rPr>
        <w:t>. S</w:t>
      </w:r>
      <w:r w:rsidRPr="00DB6B19">
        <w:rPr>
          <w:rFonts w:ascii="Arial" w:hAnsi="Arial" w:cs="Arial"/>
        </w:rPr>
        <w:t xml:space="preserve">orprende la gran cantidad de páginas creadas </w:t>
      </w:r>
      <w:r w:rsidR="00600B53" w:rsidRPr="00DB6B19">
        <w:rPr>
          <w:rFonts w:ascii="Arial" w:hAnsi="Arial" w:cs="Arial"/>
        </w:rPr>
        <w:t>en Facebook</w:t>
      </w:r>
      <w:r w:rsidRPr="00DB6B19">
        <w:rPr>
          <w:rFonts w:ascii="Arial" w:hAnsi="Arial" w:cs="Arial"/>
        </w:rPr>
        <w:t xml:space="preserve">, </w:t>
      </w:r>
      <w:r w:rsidR="005D577D" w:rsidRPr="00DB6B19">
        <w:rPr>
          <w:rFonts w:ascii="Arial" w:hAnsi="Arial" w:cs="Arial"/>
        </w:rPr>
        <w:t>Twitter con</w:t>
      </w:r>
      <w:r w:rsidRPr="00DB6B19">
        <w:rPr>
          <w:rFonts w:ascii="Arial" w:hAnsi="Arial" w:cs="Arial"/>
        </w:rPr>
        <w:t xml:space="preserve"> </w:t>
      </w:r>
      <w:r w:rsidR="005D577D" w:rsidRPr="00DB6B19">
        <w:rPr>
          <w:rFonts w:ascii="Arial" w:hAnsi="Arial" w:cs="Arial"/>
        </w:rPr>
        <w:t>una escritura</w:t>
      </w:r>
      <w:r w:rsidR="00831EFB">
        <w:rPr>
          <w:rFonts w:ascii="Arial" w:hAnsi="Arial" w:cs="Arial"/>
        </w:rPr>
        <w:t xml:space="preserve"> colaborativa de las ficciones, </w:t>
      </w:r>
      <w:r w:rsidRPr="00DB6B19">
        <w:rPr>
          <w:rFonts w:ascii="Arial" w:hAnsi="Arial" w:cs="Arial"/>
        </w:rPr>
        <w:t xml:space="preserve">como una especie similar al de wiki pedía que se nutre de los cientos </w:t>
      </w:r>
      <w:r w:rsidR="005D577D" w:rsidRPr="00DB6B19">
        <w:rPr>
          <w:rFonts w:ascii="Arial" w:hAnsi="Arial" w:cs="Arial"/>
        </w:rPr>
        <w:t>de internautas</w:t>
      </w:r>
      <w:r w:rsidR="00334405">
        <w:rPr>
          <w:rFonts w:ascii="Arial" w:hAnsi="Arial" w:cs="Arial"/>
        </w:rPr>
        <w:t>.</w:t>
      </w:r>
      <w:r w:rsidRPr="00DB6B19">
        <w:rPr>
          <w:rFonts w:ascii="Arial" w:hAnsi="Arial" w:cs="Arial"/>
        </w:rPr>
        <w:t xml:space="preserve"> Uno de los aspectos más llamativos en rela</w:t>
      </w:r>
      <w:r w:rsidR="00334405">
        <w:rPr>
          <w:rFonts w:ascii="Arial" w:hAnsi="Arial" w:cs="Arial"/>
        </w:rPr>
        <w:t>ción a esto</w:t>
      </w:r>
      <w:r w:rsidRPr="00DB6B19">
        <w:rPr>
          <w:rFonts w:ascii="Arial" w:hAnsi="Arial" w:cs="Arial"/>
        </w:rPr>
        <w:t>,</w:t>
      </w:r>
      <w:r w:rsidR="00334405">
        <w:rPr>
          <w:rFonts w:ascii="Arial" w:hAnsi="Arial" w:cs="Arial"/>
        </w:rPr>
        <w:t xml:space="preserve"> </w:t>
      </w:r>
      <w:r w:rsidRPr="00DB6B19">
        <w:rPr>
          <w:rFonts w:ascii="Arial" w:hAnsi="Arial" w:cs="Arial"/>
        </w:rPr>
        <w:t>es que varios de estos p</w:t>
      </w:r>
      <w:r w:rsidR="00B40D25">
        <w:rPr>
          <w:rFonts w:ascii="Arial" w:hAnsi="Arial" w:cs="Arial"/>
        </w:rPr>
        <w:t>ersonajes ficticios como Homero</w:t>
      </w:r>
      <w:r w:rsidRPr="00DB6B19">
        <w:rPr>
          <w:rFonts w:ascii="Arial" w:hAnsi="Arial" w:cs="Arial"/>
        </w:rPr>
        <w:t>,</w:t>
      </w:r>
      <w:r w:rsidR="00B40D25">
        <w:rPr>
          <w:rFonts w:ascii="Arial" w:hAnsi="Arial" w:cs="Arial"/>
        </w:rPr>
        <w:t xml:space="preserve"> </w:t>
      </w:r>
      <w:r w:rsidRPr="00DB6B19">
        <w:rPr>
          <w:rFonts w:ascii="Arial" w:hAnsi="Arial" w:cs="Arial"/>
        </w:rPr>
        <w:t>Bart</w:t>
      </w:r>
      <w:r w:rsidR="00334405">
        <w:rPr>
          <w:rFonts w:ascii="Arial" w:hAnsi="Arial" w:cs="Arial"/>
        </w:rPr>
        <w:t xml:space="preserve">, </w:t>
      </w:r>
      <w:r w:rsidR="005D577D">
        <w:rPr>
          <w:rFonts w:ascii="Arial" w:hAnsi="Arial" w:cs="Arial"/>
        </w:rPr>
        <w:t>Goku</w:t>
      </w:r>
      <w:r w:rsidR="005D577D" w:rsidRPr="00DB6B19">
        <w:rPr>
          <w:rFonts w:ascii="Arial" w:hAnsi="Arial" w:cs="Arial"/>
        </w:rPr>
        <w:t xml:space="preserve"> entre</w:t>
      </w:r>
      <w:r w:rsidRPr="00DB6B19">
        <w:rPr>
          <w:rFonts w:ascii="Arial" w:hAnsi="Arial" w:cs="Arial"/>
        </w:rPr>
        <w:t xml:space="preserve"> otros poseen su prop</w:t>
      </w:r>
      <w:r w:rsidR="008A6DED">
        <w:rPr>
          <w:rFonts w:ascii="Arial" w:hAnsi="Arial" w:cs="Arial"/>
        </w:rPr>
        <w:t xml:space="preserve">ia página de Facebook o Twitter como si fueran personas reales. </w:t>
      </w:r>
      <w:r w:rsidRPr="00DB6B19">
        <w:rPr>
          <w:rFonts w:ascii="Arial" w:hAnsi="Arial" w:cs="Arial"/>
        </w:rPr>
        <w:t xml:space="preserve">  </w:t>
      </w:r>
    </w:p>
    <w:p w:rsidR="00DB6B19" w:rsidRPr="00DB6B19" w:rsidRDefault="00DB6B19" w:rsidP="00F602E7">
      <w:pPr>
        <w:spacing w:line="360" w:lineRule="auto"/>
        <w:jc w:val="both"/>
        <w:rPr>
          <w:rFonts w:ascii="Arial" w:hAnsi="Arial" w:cs="Arial"/>
        </w:rPr>
      </w:pPr>
      <w:r w:rsidRPr="00DB6B19">
        <w:rPr>
          <w:rFonts w:ascii="Arial" w:hAnsi="Arial" w:cs="Arial"/>
        </w:rPr>
        <w:t xml:space="preserve">      Otro factor importante es el markenting publicitario donde hace más de un año la cadena Fox comercializa la famosa cerveza </w:t>
      </w:r>
      <w:proofErr w:type="spellStart"/>
      <w:r w:rsidR="005D577D" w:rsidRPr="00DB6B19">
        <w:rPr>
          <w:rFonts w:ascii="Arial" w:hAnsi="Arial" w:cs="Arial"/>
        </w:rPr>
        <w:t>duff</w:t>
      </w:r>
      <w:proofErr w:type="spellEnd"/>
      <w:r w:rsidR="005D577D" w:rsidRPr="00DB6B19">
        <w:rPr>
          <w:rFonts w:ascii="Arial" w:hAnsi="Arial" w:cs="Arial"/>
        </w:rPr>
        <w:t xml:space="preserve"> que</w:t>
      </w:r>
      <w:r w:rsidRPr="00DB6B19">
        <w:rPr>
          <w:rFonts w:ascii="Arial" w:hAnsi="Arial" w:cs="Arial"/>
        </w:rPr>
        <w:t xml:space="preserve"> habitualmente tomaba Homero Simpson </w:t>
      </w:r>
      <w:r w:rsidR="005D577D" w:rsidRPr="00DB6B19">
        <w:rPr>
          <w:rFonts w:ascii="Arial" w:hAnsi="Arial" w:cs="Arial"/>
        </w:rPr>
        <w:t>en el</w:t>
      </w:r>
      <w:r w:rsidRPr="00DB6B19">
        <w:rPr>
          <w:rFonts w:ascii="Arial" w:hAnsi="Arial" w:cs="Arial"/>
        </w:rPr>
        <w:t xml:space="preserve"> dibujo animado como así </w:t>
      </w:r>
      <w:r w:rsidR="005D577D" w:rsidRPr="00DB6B19">
        <w:rPr>
          <w:rFonts w:ascii="Arial" w:hAnsi="Arial" w:cs="Arial"/>
        </w:rPr>
        <w:t>también en</w:t>
      </w:r>
      <w:r w:rsidRPr="00DB6B19">
        <w:rPr>
          <w:rFonts w:ascii="Arial" w:hAnsi="Arial" w:cs="Arial"/>
        </w:rPr>
        <w:t xml:space="preserve"> el año 2007 se crearon doce tiendas </w:t>
      </w:r>
      <w:proofErr w:type="spellStart"/>
      <w:r w:rsidRPr="00DB6B19">
        <w:rPr>
          <w:rFonts w:ascii="Arial" w:hAnsi="Arial" w:cs="Arial"/>
        </w:rPr>
        <w:t>Kwik</w:t>
      </w:r>
      <w:proofErr w:type="spellEnd"/>
      <w:r w:rsidRPr="00DB6B19">
        <w:rPr>
          <w:rFonts w:ascii="Arial" w:hAnsi="Arial" w:cs="Arial"/>
        </w:rPr>
        <w:t xml:space="preserve"> –E-</w:t>
      </w:r>
      <w:proofErr w:type="spellStart"/>
      <w:proofErr w:type="gramStart"/>
      <w:r w:rsidRPr="00DB6B19">
        <w:rPr>
          <w:rFonts w:ascii="Arial" w:hAnsi="Arial" w:cs="Arial"/>
        </w:rPr>
        <w:t>Mart</w:t>
      </w:r>
      <w:proofErr w:type="spellEnd"/>
      <w:proofErr w:type="gramEnd"/>
      <w:r w:rsidRPr="00DB6B19">
        <w:rPr>
          <w:rFonts w:ascii="Arial" w:hAnsi="Arial" w:cs="Arial"/>
        </w:rPr>
        <w:t xml:space="preserve"> para que se asemejara al típico local de Apu unos de los personajes secundarios de la serie y así </w:t>
      </w:r>
      <w:r w:rsidR="005D577D" w:rsidRPr="00DB6B19">
        <w:rPr>
          <w:rFonts w:ascii="Arial" w:hAnsi="Arial" w:cs="Arial"/>
        </w:rPr>
        <w:t>pod</w:t>
      </w:r>
      <w:r w:rsidR="005D577D">
        <w:rPr>
          <w:rFonts w:ascii="Arial" w:hAnsi="Arial" w:cs="Arial"/>
        </w:rPr>
        <w:t>er comercializar</w:t>
      </w:r>
      <w:r w:rsidR="00B40D25">
        <w:rPr>
          <w:rFonts w:ascii="Arial" w:hAnsi="Arial" w:cs="Arial"/>
        </w:rPr>
        <w:t xml:space="preserve"> “Los Simpson l</w:t>
      </w:r>
      <w:r w:rsidRPr="00DB6B19">
        <w:rPr>
          <w:rFonts w:ascii="Arial" w:hAnsi="Arial" w:cs="Arial"/>
        </w:rPr>
        <w:t>a Película</w:t>
      </w:r>
      <w:r w:rsidR="00B40D25">
        <w:rPr>
          <w:rFonts w:ascii="Arial" w:hAnsi="Arial" w:cs="Arial"/>
        </w:rPr>
        <w:t>”</w:t>
      </w:r>
      <w:r w:rsidRPr="00DB6B19">
        <w:rPr>
          <w:rFonts w:ascii="Arial" w:hAnsi="Arial" w:cs="Arial"/>
        </w:rPr>
        <w:t xml:space="preserve">. </w:t>
      </w:r>
      <w:r w:rsidR="00B40D25">
        <w:rPr>
          <w:rFonts w:ascii="Arial" w:hAnsi="Arial" w:cs="Arial"/>
        </w:rPr>
        <w:t xml:space="preserve">En el caso de Dragon Ball en su última </w:t>
      </w:r>
      <w:r w:rsidR="003413A5">
        <w:rPr>
          <w:rFonts w:ascii="Arial" w:hAnsi="Arial" w:cs="Arial"/>
        </w:rPr>
        <w:t xml:space="preserve">entrega </w:t>
      </w:r>
      <w:r w:rsidR="00ED2F98">
        <w:rPr>
          <w:rFonts w:ascii="Arial" w:hAnsi="Arial" w:cs="Arial"/>
        </w:rPr>
        <w:t>-</w:t>
      </w:r>
      <w:r w:rsidR="003413A5">
        <w:rPr>
          <w:rFonts w:ascii="Arial" w:hAnsi="Arial" w:cs="Arial"/>
        </w:rPr>
        <w:t>Dragón Ball Súper</w:t>
      </w:r>
      <w:r w:rsidR="00ED2F98">
        <w:rPr>
          <w:rFonts w:ascii="Arial" w:hAnsi="Arial" w:cs="Arial"/>
        </w:rPr>
        <w:t>-</w:t>
      </w:r>
      <w:r w:rsidR="003413A5">
        <w:rPr>
          <w:rFonts w:ascii="Arial" w:hAnsi="Arial" w:cs="Arial"/>
        </w:rPr>
        <w:t xml:space="preserve"> </w:t>
      </w:r>
      <w:r w:rsidR="008A6DED">
        <w:rPr>
          <w:rFonts w:ascii="Arial" w:hAnsi="Arial" w:cs="Arial"/>
        </w:rPr>
        <w:t xml:space="preserve">también </w:t>
      </w:r>
      <w:r w:rsidR="003413A5">
        <w:rPr>
          <w:rFonts w:ascii="Arial" w:hAnsi="Arial" w:cs="Arial"/>
        </w:rPr>
        <w:t>tuvo un fuerte marketing publ</w:t>
      </w:r>
      <w:r w:rsidR="008A6DED">
        <w:rPr>
          <w:rFonts w:ascii="Arial" w:hAnsi="Arial" w:cs="Arial"/>
        </w:rPr>
        <w:t>icitario pero producido</w:t>
      </w:r>
      <w:r w:rsidR="003413A5">
        <w:rPr>
          <w:rFonts w:ascii="Arial" w:hAnsi="Arial" w:cs="Arial"/>
        </w:rPr>
        <w:t xml:space="preserve"> desde sus fans. F</w:t>
      </w:r>
      <w:r w:rsidR="00B40D25">
        <w:rPr>
          <w:rFonts w:ascii="Arial" w:hAnsi="Arial" w:cs="Arial"/>
        </w:rPr>
        <w:t xml:space="preserve">ue tanta la audiencia </w:t>
      </w:r>
      <w:r w:rsidR="008A6DED">
        <w:rPr>
          <w:rFonts w:ascii="Arial" w:hAnsi="Arial" w:cs="Arial"/>
        </w:rPr>
        <w:t xml:space="preserve">y repercusión </w:t>
      </w:r>
      <w:r w:rsidR="00B40D25">
        <w:rPr>
          <w:rFonts w:ascii="Arial" w:hAnsi="Arial" w:cs="Arial"/>
        </w:rPr>
        <w:t xml:space="preserve">que tuvo </w:t>
      </w:r>
      <w:r w:rsidR="008A6DED">
        <w:rPr>
          <w:rFonts w:ascii="Arial" w:hAnsi="Arial" w:cs="Arial"/>
        </w:rPr>
        <w:t xml:space="preserve">la nueva entrega de Akira </w:t>
      </w:r>
      <w:proofErr w:type="spellStart"/>
      <w:r w:rsidR="008A6DED">
        <w:rPr>
          <w:rFonts w:ascii="Arial" w:hAnsi="Arial" w:cs="Arial"/>
        </w:rPr>
        <w:t>Toriyama</w:t>
      </w:r>
      <w:proofErr w:type="spellEnd"/>
      <w:r w:rsidR="008A6DED">
        <w:rPr>
          <w:rFonts w:ascii="Arial" w:hAnsi="Arial" w:cs="Arial"/>
        </w:rPr>
        <w:t xml:space="preserve"> </w:t>
      </w:r>
      <w:r w:rsidR="00ED2F98">
        <w:rPr>
          <w:rFonts w:ascii="Arial" w:hAnsi="Arial" w:cs="Arial"/>
        </w:rPr>
        <w:t xml:space="preserve">a </w:t>
      </w:r>
      <w:r w:rsidR="00B40D25">
        <w:rPr>
          <w:rFonts w:ascii="Arial" w:hAnsi="Arial" w:cs="Arial"/>
        </w:rPr>
        <w:t>nivel mundial</w:t>
      </w:r>
      <w:r w:rsidR="00ED2F98">
        <w:rPr>
          <w:rFonts w:ascii="Arial" w:hAnsi="Arial" w:cs="Arial"/>
        </w:rPr>
        <w:t>,</w:t>
      </w:r>
      <w:r w:rsidR="00B40D25">
        <w:rPr>
          <w:rFonts w:ascii="Arial" w:hAnsi="Arial" w:cs="Arial"/>
        </w:rPr>
        <w:t xml:space="preserve"> que por primera vez en la historia se transmitía los capítulos c</w:t>
      </w:r>
      <w:r w:rsidR="003413A5">
        <w:rPr>
          <w:rFonts w:ascii="Arial" w:hAnsi="Arial" w:cs="Arial"/>
        </w:rPr>
        <w:t xml:space="preserve">ulmines de un dibujo animado por medio de </w:t>
      </w:r>
      <w:r w:rsidR="00B40D25">
        <w:rPr>
          <w:rFonts w:ascii="Arial" w:hAnsi="Arial" w:cs="Arial"/>
        </w:rPr>
        <w:t xml:space="preserve">pantallas gigantes para una gran audiencia. Este fenómeno se dio en diferentes partes del mundo, en Argentina no fue la excepción.  </w:t>
      </w:r>
    </w:p>
    <w:p w:rsidR="00DB6B19" w:rsidRPr="00DB6B19" w:rsidRDefault="00DB6B19" w:rsidP="00F602E7">
      <w:pPr>
        <w:spacing w:line="360" w:lineRule="auto"/>
        <w:jc w:val="both"/>
        <w:rPr>
          <w:rFonts w:ascii="Arial" w:hAnsi="Arial" w:cs="Arial"/>
          <w:b/>
          <w:u w:val="single"/>
        </w:rPr>
      </w:pPr>
      <w:r w:rsidRPr="00DB6B19">
        <w:rPr>
          <w:rFonts w:ascii="Arial" w:hAnsi="Arial" w:cs="Arial"/>
          <w:b/>
          <w:u w:val="single"/>
        </w:rPr>
        <w:t>Conclusión</w:t>
      </w:r>
    </w:p>
    <w:p w:rsidR="00364C77" w:rsidRDefault="00DB6B19" w:rsidP="00F602E7">
      <w:pPr>
        <w:spacing w:line="360" w:lineRule="auto"/>
        <w:jc w:val="both"/>
        <w:rPr>
          <w:rFonts w:ascii="Arial" w:hAnsi="Arial" w:cs="Arial"/>
        </w:rPr>
      </w:pPr>
      <w:r w:rsidRPr="00DB6B19">
        <w:rPr>
          <w:rFonts w:ascii="Arial" w:hAnsi="Arial" w:cs="Arial"/>
        </w:rPr>
        <w:t xml:space="preserve">      El efecto transmedia </w:t>
      </w:r>
      <w:r w:rsidR="00B758C0">
        <w:rPr>
          <w:rFonts w:ascii="Arial" w:hAnsi="Arial" w:cs="Arial"/>
        </w:rPr>
        <w:t>es</w:t>
      </w:r>
      <w:r w:rsidRPr="00DB6B19">
        <w:rPr>
          <w:rFonts w:ascii="Arial" w:hAnsi="Arial" w:cs="Arial"/>
        </w:rPr>
        <w:t xml:space="preserve"> utilizado por pequeñas y grandes empresas para la permanencia a través del tiempo, y la subsistencia dentro del ranking. La tra</w:t>
      </w:r>
      <w:r w:rsidR="0084035E">
        <w:rPr>
          <w:rFonts w:ascii="Arial" w:hAnsi="Arial" w:cs="Arial"/>
        </w:rPr>
        <w:t>n</w:t>
      </w:r>
      <w:r w:rsidRPr="00DB6B19">
        <w:rPr>
          <w:rFonts w:ascii="Arial" w:hAnsi="Arial" w:cs="Arial"/>
        </w:rPr>
        <w:t>smedialidad es una de las nuevas herramientas que paso a reemplazar la industria cultural por una industria de contenidos producto de una revolución digital. Hoy en día todos los personajes series, películas que conocíamos se encuentran a travesados por diversas plataformas resultado de la tra</w:t>
      </w:r>
      <w:r w:rsidR="0084035E">
        <w:rPr>
          <w:rFonts w:ascii="Arial" w:hAnsi="Arial" w:cs="Arial"/>
        </w:rPr>
        <w:t>n</w:t>
      </w:r>
      <w:r w:rsidRPr="00DB6B19">
        <w:rPr>
          <w:rFonts w:ascii="Arial" w:hAnsi="Arial" w:cs="Arial"/>
        </w:rPr>
        <w:t>smedialidad. Hay que aclarar que el uso de las redes sociales en la tra</w:t>
      </w:r>
      <w:r w:rsidR="0084035E">
        <w:rPr>
          <w:rFonts w:ascii="Arial" w:hAnsi="Arial" w:cs="Arial"/>
        </w:rPr>
        <w:t>n</w:t>
      </w:r>
      <w:r w:rsidRPr="00DB6B19">
        <w:rPr>
          <w:rFonts w:ascii="Arial" w:hAnsi="Arial" w:cs="Arial"/>
        </w:rPr>
        <w:t>smedialidad para crear conexiones entre un medio de comunicación con la temática que tenga implementada y el público</w:t>
      </w:r>
      <w:r w:rsidR="0084035E">
        <w:rPr>
          <w:rFonts w:ascii="Arial" w:hAnsi="Arial" w:cs="Arial"/>
        </w:rPr>
        <w:t>,</w:t>
      </w:r>
      <w:r w:rsidRPr="00DB6B19">
        <w:rPr>
          <w:rFonts w:ascii="Arial" w:hAnsi="Arial" w:cs="Arial"/>
        </w:rPr>
        <w:t xml:space="preserve"> son meramente ficticio. Esa relación no es bidireccional</w:t>
      </w:r>
      <w:r w:rsidR="0084035E">
        <w:rPr>
          <w:rFonts w:ascii="Arial" w:hAnsi="Arial" w:cs="Arial"/>
        </w:rPr>
        <w:t xml:space="preserve">. Los </w:t>
      </w:r>
      <w:r w:rsidR="00ED2F98">
        <w:rPr>
          <w:rFonts w:ascii="Arial" w:hAnsi="Arial" w:cs="Arial"/>
        </w:rPr>
        <w:t>avances tecnológicos i</w:t>
      </w:r>
      <w:r w:rsidRPr="00DB6B19">
        <w:rPr>
          <w:rFonts w:ascii="Arial" w:hAnsi="Arial" w:cs="Arial"/>
        </w:rPr>
        <w:t>mplica</w:t>
      </w:r>
      <w:r w:rsidR="00ED2F98">
        <w:rPr>
          <w:rFonts w:ascii="Arial" w:hAnsi="Arial" w:cs="Arial"/>
        </w:rPr>
        <w:t>n</w:t>
      </w:r>
      <w:r w:rsidRPr="00DB6B19">
        <w:rPr>
          <w:rFonts w:ascii="Arial" w:hAnsi="Arial" w:cs="Arial"/>
        </w:rPr>
        <w:t xml:space="preserve"> una ilusión abstracta porque no</w:t>
      </w:r>
      <w:r w:rsidR="00ED2F98">
        <w:rPr>
          <w:rFonts w:ascii="Arial" w:hAnsi="Arial" w:cs="Arial"/>
        </w:rPr>
        <w:t xml:space="preserve"> hay un intercam</w:t>
      </w:r>
      <w:r w:rsidR="0084035E">
        <w:rPr>
          <w:rFonts w:ascii="Arial" w:hAnsi="Arial" w:cs="Arial"/>
        </w:rPr>
        <w:t xml:space="preserve">bio de mensajes de ida y vuelta, en todo caso hay una relación bidireccional </w:t>
      </w:r>
      <w:r w:rsidR="0084035E">
        <w:rPr>
          <w:rFonts w:ascii="Arial" w:hAnsi="Arial" w:cs="Arial"/>
        </w:rPr>
        <w:lastRenderedPageBreak/>
        <w:t xml:space="preserve">abstracta. Ejemplos </w:t>
      </w:r>
      <w:r w:rsidRPr="00DB6B19">
        <w:rPr>
          <w:rFonts w:ascii="Arial" w:hAnsi="Arial" w:cs="Arial"/>
        </w:rPr>
        <w:t>claro</w:t>
      </w:r>
      <w:r w:rsidR="0084035E">
        <w:rPr>
          <w:rFonts w:ascii="Arial" w:hAnsi="Arial" w:cs="Arial"/>
        </w:rPr>
        <w:t xml:space="preserve">s pueden </w:t>
      </w:r>
      <w:r w:rsidR="004D69AC">
        <w:rPr>
          <w:rFonts w:ascii="Arial" w:hAnsi="Arial" w:cs="Arial"/>
        </w:rPr>
        <w:t>ser los</w:t>
      </w:r>
      <w:r w:rsidRPr="00DB6B19">
        <w:rPr>
          <w:rFonts w:ascii="Arial" w:hAnsi="Arial" w:cs="Arial"/>
        </w:rPr>
        <w:t xml:space="preserve"> Simpson </w:t>
      </w:r>
      <w:r w:rsidR="0084035E">
        <w:rPr>
          <w:rFonts w:ascii="Arial" w:hAnsi="Arial" w:cs="Arial"/>
        </w:rPr>
        <w:t>y Dragon Ball, ambas ficciones animadas pueden</w:t>
      </w:r>
      <w:r w:rsidRPr="00DB6B19">
        <w:rPr>
          <w:rFonts w:ascii="Arial" w:hAnsi="Arial" w:cs="Arial"/>
        </w:rPr>
        <w:t xml:space="preserve"> llegar a tener una página de Facebook donde pasan adelantos de próximos capítulos y que el público puede comentar</w:t>
      </w:r>
      <w:r w:rsidR="0084035E">
        <w:rPr>
          <w:rFonts w:ascii="Arial" w:hAnsi="Arial" w:cs="Arial"/>
        </w:rPr>
        <w:t>,</w:t>
      </w:r>
      <w:r w:rsidRPr="00DB6B19">
        <w:rPr>
          <w:rFonts w:ascii="Arial" w:hAnsi="Arial" w:cs="Arial"/>
        </w:rPr>
        <w:t xml:space="preserve"> esto no quiere decir que </w:t>
      </w:r>
      <w:r w:rsidR="004D69AC" w:rsidRPr="00DB6B19">
        <w:rPr>
          <w:rFonts w:ascii="Arial" w:hAnsi="Arial" w:cs="Arial"/>
        </w:rPr>
        <w:t>el dueño creador de esta serie animada le responda</w:t>
      </w:r>
      <w:r w:rsidRPr="00DB6B19">
        <w:rPr>
          <w:rFonts w:ascii="Arial" w:hAnsi="Arial" w:cs="Arial"/>
        </w:rPr>
        <w:t xml:space="preserve"> de manera </w:t>
      </w:r>
      <w:r w:rsidR="0084035E">
        <w:rPr>
          <w:rFonts w:ascii="Arial" w:hAnsi="Arial" w:cs="Arial"/>
        </w:rPr>
        <w:t xml:space="preserve">directa a los fans. </w:t>
      </w:r>
      <w:r w:rsidR="00ED2F98">
        <w:rPr>
          <w:rFonts w:ascii="Arial" w:hAnsi="Arial" w:cs="Arial"/>
        </w:rPr>
        <w:t xml:space="preserve"> </w:t>
      </w:r>
    </w:p>
    <w:p w:rsidR="00FA1BE0" w:rsidRDefault="00FA1BE0" w:rsidP="00F602E7">
      <w:pPr>
        <w:spacing w:line="360" w:lineRule="auto"/>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B758C0" w:rsidRDefault="00B758C0" w:rsidP="00B758C0">
      <w:pPr>
        <w:jc w:val="both"/>
        <w:rPr>
          <w:rFonts w:ascii="Arial" w:hAnsi="Arial" w:cs="Arial"/>
          <w:b/>
          <w:u w:val="single"/>
        </w:rPr>
      </w:pPr>
    </w:p>
    <w:p w:rsidR="00FA1BE0" w:rsidRDefault="00FA1BE0" w:rsidP="00B758C0">
      <w:pPr>
        <w:jc w:val="both"/>
        <w:rPr>
          <w:rFonts w:ascii="Arial" w:hAnsi="Arial" w:cs="Arial"/>
          <w:b/>
          <w:u w:val="single"/>
        </w:rPr>
      </w:pPr>
      <w:r>
        <w:rPr>
          <w:rFonts w:ascii="Arial" w:hAnsi="Arial" w:cs="Arial"/>
          <w:b/>
          <w:u w:val="single"/>
        </w:rPr>
        <w:lastRenderedPageBreak/>
        <w:t>Bibliografía:</w:t>
      </w:r>
    </w:p>
    <w:p w:rsidR="004F2046" w:rsidRPr="005B444B" w:rsidRDefault="004F2046" w:rsidP="004F2046">
      <w:pPr>
        <w:pStyle w:val="Prrafodelista"/>
        <w:numPr>
          <w:ilvl w:val="0"/>
          <w:numId w:val="3"/>
        </w:numPr>
        <w:spacing w:line="360" w:lineRule="auto"/>
        <w:rPr>
          <w:rFonts w:ascii="Arial" w:hAnsi="Arial" w:cs="Arial"/>
        </w:rPr>
      </w:pPr>
      <w:r w:rsidRPr="004B41FE">
        <w:rPr>
          <w:rFonts w:ascii="Arial" w:hAnsi="Arial" w:cs="Arial"/>
        </w:rPr>
        <w:t>Aliaga</w:t>
      </w:r>
      <w:r>
        <w:rPr>
          <w:rFonts w:ascii="Arial" w:hAnsi="Arial" w:cs="Arial"/>
        </w:rPr>
        <w:t xml:space="preserve">, </w:t>
      </w:r>
      <w:r w:rsidRPr="004B41FE">
        <w:rPr>
          <w:rFonts w:ascii="Arial" w:hAnsi="Arial" w:cs="Arial"/>
        </w:rPr>
        <w:t>R</w:t>
      </w:r>
      <w:r>
        <w:rPr>
          <w:rFonts w:ascii="Arial" w:hAnsi="Arial" w:cs="Arial"/>
        </w:rPr>
        <w:t xml:space="preserve">. </w:t>
      </w:r>
      <w:r w:rsidRPr="004B41FE">
        <w:rPr>
          <w:rFonts w:ascii="Arial" w:hAnsi="Arial" w:cs="Arial"/>
        </w:rPr>
        <w:t>(S/N)</w:t>
      </w:r>
      <w:r>
        <w:rPr>
          <w:rFonts w:ascii="Arial" w:hAnsi="Arial" w:cs="Arial"/>
        </w:rPr>
        <w:t xml:space="preserve">. </w:t>
      </w:r>
      <w:r w:rsidRPr="00F24CB2">
        <w:rPr>
          <w:rFonts w:ascii="Arial" w:hAnsi="Arial" w:cs="Arial"/>
        </w:rPr>
        <w:t>Los medios de comunicación ante la convergencia digital</w:t>
      </w:r>
      <w:r>
        <w:rPr>
          <w:rFonts w:ascii="Arial" w:hAnsi="Arial" w:cs="Arial"/>
        </w:rPr>
        <w:t xml:space="preserve">. </w:t>
      </w:r>
      <w:r w:rsidRPr="00F24CB2">
        <w:rPr>
          <w:rFonts w:ascii="Arial" w:hAnsi="Arial" w:cs="Arial"/>
        </w:rPr>
        <w:t>Universidad de Navarra</w:t>
      </w:r>
      <w:r>
        <w:rPr>
          <w:rFonts w:ascii="Arial" w:hAnsi="Arial" w:cs="Arial"/>
        </w:rPr>
        <w:t xml:space="preserve">. Recuperado de: </w:t>
      </w:r>
      <w:hyperlink r:id="rId8" w:history="1">
        <w:r w:rsidRPr="00782B98">
          <w:rPr>
            <w:rStyle w:val="Hipervnculo"/>
            <w:rFonts w:ascii="Arial" w:hAnsi="Arial" w:cs="Arial"/>
          </w:rPr>
          <w:t>https://dadun.unav.edu/bitstream/10171/5099/1/Ramon_Salaverria.pdf</w:t>
        </w:r>
      </w:hyperlink>
    </w:p>
    <w:p w:rsidR="005B444B" w:rsidRPr="005B444B" w:rsidRDefault="00FA1BE0" w:rsidP="005B444B">
      <w:pPr>
        <w:pStyle w:val="Prrafodelista"/>
        <w:numPr>
          <w:ilvl w:val="0"/>
          <w:numId w:val="3"/>
        </w:numPr>
        <w:spacing w:line="360" w:lineRule="auto"/>
        <w:rPr>
          <w:rStyle w:val="Hipervnculo"/>
          <w:rFonts w:ascii="Arial" w:hAnsi="Arial" w:cs="Arial"/>
          <w:color w:val="auto"/>
          <w:u w:val="none"/>
        </w:rPr>
      </w:pPr>
      <w:r w:rsidRPr="004906CA">
        <w:rPr>
          <w:rFonts w:ascii="Arial" w:hAnsi="Arial" w:cs="Arial"/>
        </w:rPr>
        <w:t>Álvarez, P.C.</w:t>
      </w:r>
      <w:r w:rsidR="007A0C97" w:rsidRPr="004906CA">
        <w:rPr>
          <w:rFonts w:ascii="Arial" w:hAnsi="Arial" w:cs="Arial"/>
        </w:rPr>
        <w:t xml:space="preserve">, </w:t>
      </w:r>
      <w:proofErr w:type="spellStart"/>
      <w:r w:rsidR="007A0C97" w:rsidRPr="004906CA">
        <w:rPr>
          <w:rFonts w:ascii="Arial" w:hAnsi="Arial" w:cs="Arial"/>
        </w:rPr>
        <w:t>Limon</w:t>
      </w:r>
      <w:proofErr w:type="spellEnd"/>
      <w:r w:rsidR="007A0C97" w:rsidRPr="004906CA">
        <w:rPr>
          <w:rFonts w:ascii="Arial" w:hAnsi="Arial" w:cs="Arial"/>
        </w:rPr>
        <w:t xml:space="preserve"> Serrano, S., Herrero Curiel, E., Sainz de Baranda Andújar. </w:t>
      </w:r>
      <w:r w:rsidRPr="004906CA">
        <w:rPr>
          <w:rFonts w:ascii="Arial" w:hAnsi="Arial" w:cs="Arial"/>
        </w:rPr>
        <w:t xml:space="preserve"> (2013). Transmedialidad y ecosistema digital. </w:t>
      </w:r>
      <w:r w:rsidRPr="004906CA">
        <w:rPr>
          <w:rFonts w:ascii="Arial" w:hAnsi="Arial" w:cs="Arial"/>
          <w:i/>
        </w:rPr>
        <w:t>Historia y Comunicación Social</w:t>
      </w:r>
      <w:r w:rsidR="007A0C97" w:rsidRPr="004906CA">
        <w:rPr>
          <w:rFonts w:ascii="Arial" w:hAnsi="Arial" w:cs="Arial"/>
        </w:rPr>
        <w:t xml:space="preserve">, 18, 535-545. </w:t>
      </w:r>
      <w:r w:rsidRPr="004906CA">
        <w:rPr>
          <w:rFonts w:ascii="Arial" w:hAnsi="Arial" w:cs="Arial"/>
        </w:rPr>
        <w:t xml:space="preserve"> Recuperado de: </w:t>
      </w:r>
      <w:hyperlink r:id="rId9" w:history="1">
        <w:r w:rsidRPr="004906CA">
          <w:rPr>
            <w:rStyle w:val="Hipervnculo"/>
            <w:rFonts w:ascii="Arial" w:hAnsi="Arial" w:cs="Arial"/>
          </w:rPr>
          <w:t>https://revistas.ucm.es/index.php/HICS/article/viewFile/44257/41824</w:t>
        </w:r>
      </w:hyperlink>
    </w:p>
    <w:p w:rsidR="00FA1BE0" w:rsidRPr="004906CA" w:rsidRDefault="00FA1BE0" w:rsidP="004906CA">
      <w:pPr>
        <w:pStyle w:val="Prrafodelista"/>
        <w:numPr>
          <w:ilvl w:val="0"/>
          <w:numId w:val="3"/>
        </w:numPr>
        <w:spacing w:line="360" w:lineRule="auto"/>
        <w:rPr>
          <w:rFonts w:ascii="Arial" w:hAnsi="Arial" w:cs="Arial"/>
        </w:rPr>
      </w:pPr>
      <w:r w:rsidRPr="004906CA">
        <w:rPr>
          <w:rFonts w:ascii="Arial" w:hAnsi="Arial" w:cs="Arial"/>
        </w:rPr>
        <w:t xml:space="preserve">Castro, C. (2008). Industrias de Contenidos y Medios Digitales: Entre la teoría y la práctica, la creación de centros para producción de contenidos digitales. </w:t>
      </w:r>
      <w:r w:rsidRPr="004906CA">
        <w:rPr>
          <w:rFonts w:ascii="Arial" w:hAnsi="Arial" w:cs="Arial"/>
          <w:i/>
        </w:rPr>
        <w:t>Diálogos de la comunicación</w:t>
      </w:r>
      <w:r w:rsidR="007A0C97" w:rsidRPr="004906CA">
        <w:rPr>
          <w:rFonts w:ascii="Arial" w:hAnsi="Arial" w:cs="Arial"/>
          <w:i/>
        </w:rPr>
        <w:t>, 77, 1-10</w:t>
      </w:r>
      <w:r w:rsidR="007A0C97" w:rsidRPr="004906CA">
        <w:rPr>
          <w:rFonts w:ascii="Arial" w:hAnsi="Arial" w:cs="Arial"/>
        </w:rPr>
        <w:t>.</w:t>
      </w:r>
      <w:r w:rsidRPr="004906CA">
        <w:rPr>
          <w:rFonts w:ascii="Arial" w:hAnsi="Arial" w:cs="Arial"/>
        </w:rPr>
        <w:t xml:space="preserve"> Recuperado de: </w:t>
      </w:r>
      <w:hyperlink r:id="rId10" w:history="1">
        <w:r w:rsidRPr="004906CA">
          <w:rPr>
            <w:rStyle w:val="Hipervnculo"/>
            <w:rFonts w:ascii="Arial" w:hAnsi="Arial" w:cs="Arial"/>
          </w:rPr>
          <w:t>http://dialogosfelafacs.net/wp-content/uploads/2012/01/77-revista-dialogos-industrias-de-contenidos-y-medio-digitales.pdf</w:t>
        </w:r>
      </w:hyperlink>
    </w:p>
    <w:p w:rsidR="005B444B" w:rsidRDefault="007208A1" w:rsidP="005B444B">
      <w:pPr>
        <w:pStyle w:val="Prrafodelista"/>
        <w:numPr>
          <w:ilvl w:val="0"/>
          <w:numId w:val="3"/>
        </w:numPr>
        <w:spacing w:line="360" w:lineRule="auto"/>
        <w:rPr>
          <w:rFonts w:ascii="Arial" w:hAnsi="Arial" w:cs="Arial"/>
        </w:rPr>
      </w:pPr>
      <w:r w:rsidRPr="004906CA">
        <w:rPr>
          <w:rFonts w:ascii="Arial" w:hAnsi="Arial" w:cs="Arial"/>
        </w:rPr>
        <w:t>González Ramírez, M.,</w:t>
      </w:r>
      <w:r w:rsidR="00FA1BE0" w:rsidRPr="004906CA">
        <w:rPr>
          <w:rFonts w:ascii="Arial" w:hAnsi="Arial" w:cs="Arial"/>
        </w:rPr>
        <w:t xml:space="preserve"> Llopis</w:t>
      </w:r>
      <w:r w:rsidRPr="004906CA">
        <w:rPr>
          <w:rFonts w:ascii="Arial" w:hAnsi="Arial" w:cs="Arial"/>
        </w:rPr>
        <w:t xml:space="preserve"> </w:t>
      </w:r>
      <w:proofErr w:type="spellStart"/>
      <w:r w:rsidRPr="004906CA">
        <w:rPr>
          <w:rFonts w:ascii="Arial" w:hAnsi="Arial" w:cs="Arial"/>
        </w:rPr>
        <w:t>Taverner</w:t>
      </w:r>
      <w:proofErr w:type="spellEnd"/>
      <w:r w:rsidRPr="004906CA">
        <w:rPr>
          <w:rFonts w:ascii="Arial" w:hAnsi="Arial" w:cs="Arial"/>
        </w:rPr>
        <w:t xml:space="preserve">, J., </w:t>
      </w:r>
      <w:proofErr w:type="spellStart"/>
      <w:r w:rsidRPr="004906CA">
        <w:rPr>
          <w:rFonts w:ascii="Arial" w:hAnsi="Arial" w:cs="Arial"/>
        </w:rPr>
        <w:t>Gascó</w:t>
      </w:r>
      <w:proofErr w:type="spellEnd"/>
      <w:r w:rsidRPr="004906CA">
        <w:rPr>
          <w:rFonts w:ascii="Arial" w:hAnsi="Arial" w:cs="Arial"/>
        </w:rPr>
        <w:t xml:space="preserve"> </w:t>
      </w:r>
      <w:proofErr w:type="spellStart"/>
      <w:proofErr w:type="gramStart"/>
      <w:r w:rsidRPr="004906CA">
        <w:rPr>
          <w:rFonts w:ascii="Arial" w:hAnsi="Arial" w:cs="Arial"/>
        </w:rPr>
        <w:t>Gascó</w:t>
      </w:r>
      <w:proofErr w:type="spellEnd"/>
      <w:r w:rsidRPr="004906CA">
        <w:rPr>
          <w:rFonts w:ascii="Arial" w:hAnsi="Arial" w:cs="Arial"/>
        </w:rPr>
        <w:t>,  J.</w:t>
      </w:r>
      <w:proofErr w:type="gramEnd"/>
      <w:r w:rsidRPr="004906CA">
        <w:rPr>
          <w:rFonts w:ascii="Arial" w:hAnsi="Arial" w:cs="Arial"/>
        </w:rPr>
        <w:t xml:space="preserve"> (2013).</w:t>
      </w:r>
      <w:r w:rsidR="00FA1BE0" w:rsidRPr="004906CA">
        <w:rPr>
          <w:rFonts w:ascii="Arial" w:hAnsi="Arial" w:cs="Arial"/>
        </w:rPr>
        <w:t xml:space="preserve"> Redes sociales en industrias culturales: opiniones desde la praxis. </w:t>
      </w:r>
      <w:r w:rsidR="00FA1BE0" w:rsidRPr="004906CA">
        <w:rPr>
          <w:rFonts w:ascii="Arial" w:hAnsi="Arial" w:cs="Arial"/>
          <w:i/>
        </w:rPr>
        <w:t>Economía Industrial</w:t>
      </w:r>
      <w:r w:rsidR="007A0C97" w:rsidRPr="004906CA">
        <w:rPr>
          <w:rFonts w:ascii="Arial" w:hAnsi="Arial" w:cs="Arial"/>
        </w:rPr>
        <w:t>,</w:t>
      </w:r>
      <w:r w:rsidR="001F3188" w:rsidRPr="004906CA">
        <w:rPr>
          <w:rFonts w:ascii="Arial" w:hAnsi="Arial" w:cs="Arial"/>
        </w:rPr>
        <w:t xml:space="preserve"> </w:t>
      </w:r>
      <w:r w:rsidR="007A0C97" w:rsidRPr="004906CA">
        <w:rPr>
          <w:rFonts w:ascii="Arial" w:hAnsi="Arial" w:cs="Arial"/>
        </w:rPr>
        <w:t xml:space="preserve">389, </w:t>
      </w:r>
      <w:r w:rsidR="00FA1BE0" w:rsidRPr="004906CA">
        <w:rPr>
          <w:rFonts w:ascii="Arial" w:hAnsi="Arial" w:cs="Arial"/>
        </w:rPr>
        <w:t xml:space="preserve">67-75. Recuperado de: </w:t>
      </w:r>
      <w:hyperlink r:id="rId11" w:history="1">
        <w:r w:rsidR="00FA1BE0" w:rsidRPr="004906CA">
          <w:rPr>
            <w:rStyle w:val="Hipervnculo"/>
            <w:rFonts w:ascii="Arial" w:hAnsi="Arial" w:cs="Arial"/>
          </w:rPr>
          <w:t>https://rua.ua.es/dspace/bitstream/10045/33572/1/EIRedesSocialesdefinitivo.pdf</w:t>
        </w:r>
      </w:hyperlink>
      <w:r w:rsidR="005B444B" w:rsidRPr="005B444B">
        <w:rPr>
          <w:rFonts w:ascii="Arial" w:hAnsi="Arial" w:cs="Arial"/>
        </w:rPr>
        <w:t xml:space="preserve"> </w:t>
      </w:r>
    </w:p>
    <w:p w:rsidR="005B444B" w:rsidRDefault="005B444B" w:rsidP="005B444B">
      <w:pPr>
        <w:pStyle w:val="Prrafodelista"/>
        <w:numPr>
          <w:ilvl w:val="0"/>
          <w:numId w:val="3"/>
        </w:numPr>
        <w:spacing w:line="360" w:lineRule="auto"/>
        <w:rPr>
          <w:rFonts w:ascii="Arial" w:hAnsi="Arial" w:cs="Arial"/>
        </w:rPr>
      </w:pPr>
      <w:proofErr w:type="spellStart"/>
      <w:r w:rsidRPr="00B758C0">
        <w:rPr>
          <w:rFonts w:ascii="Arial" w:hAnsi="Arial" w:cs="Arial"/>
        </w:rPr>
        <w:t>Jenkis</w:t>
      </w:r>
      <w:proofErr w:type="spellEnd"/>
      <w:r>
        <w:rPr>
          <w:rFonts w:ascii="Arial" w:hAnsi="Arial" w:cs="Arial"/>
        </w:rPr>
        <w:t>, H. (</w:t>
      </w:r>
      <w:r w:rsidRPr="00B758C0">
        <w:rPr>
          <w:rFonts w:ascii="Arial" w:hAnsi="Arial" w:cs="Arial"/>
        </w:rPr>
        <w:t>2006</w:t>
      </w:r>
      <w:r>
        <w:rPr>
          <w:rFonts w:ascii="Arial" w:hAnsi="Arial" w:cs="Arial"/>
        </w:rPr>
        <w:t xml:space="preserve">). </w:t>
      </w:r>
      <w:proofErr w:type="spellStart"/>
      <w:r w:rsidRPr="00B758C0">
        <w:rPr>
          <w:rFonts w:ascii="Arial" w:hAnsi="Arial" w:cs="Arial"/>
        </w:rPr>
        <w:t>Convergence</w:t>
      </w:r>
      <w:proofErr w:type="spellEnd"/>
      <w:r w:rsidRPr="00B758C0">
        <w:rPr>
          <w:rFonts w:ascii="Arial" w:hAnsi="Arial" w:cs="Arial"/>
        </w:rPr>
        <w:t xml:space="preserve"> Culture</w:t>
      </w:r>
      <w:r>
        <w:rPr>
          <w:rFonts w:ascii="Arial" w:hAnsi="Arial" w:cs="Arial"/>
        </w:rPr>
        <w:t xml:space="preserve"> </w:t>
      </w:r>
      <w:r w:rsidRPr="00B758C0">
        <w:rPr>
          <w:rFonts w:ascii="Arial" w:hAnsi="Arial" w:cs="Arial"/>
        </w:rPr>
        <w:t xml:space="preserve">Originalmente publicado en inglés, por New York </w:t>
      </w:r>
      <w:proofErr w:type="spellStart"/>
      <w:r w:rsidRPr="00B758C0">
        <w:rPr>
          <w:rFonts w:ascii="Arial" w:hAnsi="Arial" w:cs="Arial"/>
        </w:rPr>
        <w:t>Uníversity</w:t>
      </w:r>
      <w:proofErr w:type="spellEnd"/>
      <w:r w:rsidRPr="00B758C0">
        <w:rPr>
          <w:rFonts w:ascii="Arial" w:hAnsi="Arial" w:cs="Arial"/>
        </w:rPr>
        <w:t xml:space="preserve"> </w:t>
      </w:r>
      <w:proofErr w:type="spellStart"/>
      <w:r w:rsidRPr="00B758C0">
        <w:rPr>
          <w:rFonts w:ascii="Arial" w:hAnsi="Arial" w:cs="Arial"/>
        </w:rPr>
        <w:t>Press</w:t>
      </w:r>
      <w:proofErr w:type="spellEnd"/>
      <w:r w:rsidRPr="00B758C0">
        <w:rPr>
          <w:rFonts w:ascii="Arial" w:hAnsi="Arial" w:cs="Arial"/>
        </w:rPr>
        <w:t>, Nueva York</w:t>
      </w:r>
      <w:r>
        <w:rPr>
          <w:rFonts w:ascii="Arial" w:hAnsi="Arial" w:cs="Arial"/>
        </w:rPr>
        <w:t>. Recuperado de:</w:t>
      </w:r>
    </w:p>
    <w:p w:rsidR="004F2046" w:rsidRDefault="005B444B" w:rsidP="004F2046">
      <w:pPr>
        <w:pStyle w:val="Prrafodelista"/>
        <w:numPr>
          <w:ilvl w:val="0"/>
          <w:numId w:val="3"/>
        </w:numPr>
        <w:spacing w:line="360" w:lineRule="auto"/>
        <w:rPr>
          <w:rFonts w:ascii="Arial" w:hAnsi="Arial" w:cs="Arial"/>
        </w:rPr>
      </w:pPr>
      <w:r w:rsidRPr="00B758C0">
        <w:rPr>
          <w:rFonts w:ascii="Arial" w:hAnsi="Arial" w:cs="Arial"/>
          <w:color w:val="404040" w:themeColor="accent4" w:themeShade="80"/>
          <w:u w:val="single"/>
        </w:rPr>
        <w:t>https://stbngtrrz.files.wordpress.com/2012/10/jenkins-henry-convergence-culture.pdf</w:t>
      </w:r>
      <w:r w:rsidR="004F2046" w:rsidRPr="004F2046">
        <w:rPr>
          <w:rFonts w:ascii="Arial" w:hAnsi="Arial" w:cs="Arial"/>
        </w:rPr>
        <w:t xml:space="preserve"> </w:t>
      </w:r>
    </w:p>
    <w:p w:rsidR="00FA1BE0" w:rsidRPr="004F2046" w:rsidRDefault="004F2046" w:rsidP="004F2046">
      <w:pPr>
        <w:pStyle w:val="Prrafodelista"/>
        <w:numPr>
          <w:ilvl w:val="0"/>
          <w:numId w:val="3"/>
        </w:numPr>
        <w:spacing w:line="360" w:lineRule="auto"/>
        <w:rPr>
          <w:rFonts w:ascii="Arial" w:hAnsi="Arial" w:cs="Arial"/>
        </w:rPr>
      </w:pPr>
      <w:r>
        <w:rPr>
          <w:rFonts w:ascii="Arial" w:hAnsi="Arial" w:cs="Arial"/>
        </w:rPr>
        <w:t xml:space="preserve">Roel, M. (2010). </w:t>
      </w:r>
      <w:r w:rsidRPr="00CD1FCF">
        <w:rPr>
          <w:rFonts w:ascii="Arial" w:hAnsi="Arial" w:cs="Arial"/>
        </w:rPr>
        <w:t>Desafíos de la televisión ante la consolidación del ecosistema digital</w:t>
      </w:r>
      <w:r w:rsidRPr="00CD1FCF">
        <w:t xml:space="preserve"> </w:t>
      </w:r>
      <w:r w:rsidRPr="00CD1FCF">
        <w:rPr>
          <w:rFonts w:ascii="Arial" w:hAnsi="Arial" w:cs="Arial"/>
        </w:rPr>
        <w:t>Ámbitos, núm. 19, pp. 25-39</w:t>
      </w:r>
      <w:r>
        <w:rPr>
          <w:rFonts w:ascii="Arial" w:hAnsi="Arial" w:cs="Arial"/>
        </w:rPr>
        <w:t xml:space="preserve">, </w:t>
      </w:r>
      <w:r w:rsidRPr="00CD1FCF">
        <w:rPr>
          <w:rFonts w:ascii="Arial" w:hAnsi="Arial" w:cs="Arial"/>
        </w:rPr>
        <w:t>Universidad de Sevilla, Sevilla, España</w:t>
      </w:r>
      <w:r>
        <w:rPr>
          <w:rFonts w:ascii="Arial" w:hAnsi="Arial" w:cs="Arial"/>
        </w:rPr>
        <w:t xml:space="preserve">. Recuperado de: </w:t>
      </w:r>
      <w:hyperlink r:id="rId12" w:history="1">
        <w:r w:rsidRPr="00782B98">
          <w:rPr>
            <w:rStyle w:val="Hipervnculo"/>
            <w:rFonts w:ascii="Arial" w:hAnsi="Arial" w:cs="Arial"/>
            <w:color w:val="474747" w:themeColor="hyperlink" w:themeShade="BF"/>
          </w:rPr>
          <w:t>http://www.redalyc.org/articulo.oa?id=16820577002</w:t>
        </w:r>
      </w:hyperlink>
    </w:p>
    <w:p w:rsidR="00FA1BE0" w:rsidRPr="004906CA" w:rsidRDefault="00FA1BE0" w:rsidP="004906CA">
      <w:pPr>
        <w:pStyle w:val="Prrafodelista"/>
        <w:numPr>
          <w:ilvl w:val="0"/>
          <w:numId w:val="3"/>
        </w:numPr>
        <w:spacing w:line="360" w:lineRule="auto"/>
        <w:rPr>
          <w:rFonts w:ascii="Arial" w:hAnsi="Arial" w:cs="Arial"/>
        </w:rPr>
      </w:pPr>
      <w:proofErr w:type="spellStart"/>
      <w:r w:rsidRPr="004906CA">
        <w:rPr>
          <w:rFonts w:ascii="Arial" w:hAnsi="Arial" w:cs="Arial"/>
        </w:rPr>
        <w:t>Scolari</w:t>
      </w:r>
      <w:proofErr w:type="spellEnd"/>
      <w:r w:rsidRPr="004906CA">
        <w:rPr>
          <w:rFonts w:ascii="Arial" w:hAnsi="Arial" w:cs="Arial"/>
        </w:rPr>
        <w:t xml:space="preserve">, C. (2008). Hacia </w:t>
      </w:r>
      <w:proofErr w:type="gramStart"/>
      <w:r w:rsidRPr="004906CA">
        <w:rPr>
          <w:rFonts w:ascii="Arial" w:hAnsi="Arial" w:cs="Arial"/>
        </w:rPr>
        <w:t>la híper</w:t>
      </w:r>
      <w:proofErr w:type="gramEnd"/>
      <w:r w:rsidRPr="004906CA">
        <w:rPr>
          <w:rFonts w:ascii="Arial" w:hAnsi="Arial" w:cs="Arial"/>
        </w:rPr>
        <w:t xml:space="preserve"> televisión Los primeros síntomas de una nueva configuración del dispositivo televisivo. </w:t>
      </w:r>
      <w:r w:rsidRPr="004906CA">
        <w:rPr>
          <w:rFonts w:ascii="Arial" w:hAnsi="Arial" w:cs="Arial"/>
          <w:i/>
        </w:rPr>
        <w:t>Diálogos de la comunicación</w:t>
      </w:r>
      <w:r w:rsidR="007A0C97" w:rsidRPr="004906CA">
        <w:rPr>
          <w:rFonts w:ascii="Arial" w:hAnsi="Arial" w:cs="Arial"/>
        </w:rPr>
        <w:t xml:space="preserve">, 77, </w:t>
      </w:r>
      <w:r w:rsidRPr="004906CA">
        <w:rPr>
          <w:rFonts w:ascii="Arial" w:hAnsi="Arial" w:cs="Arial"/>
        </w:rPr>
        <w:t xml:space="preserve"> </w:t>
      </w:r>
      <w:r w:rsidR="007A0C97" w:rsidRPr="004906CA">
        <w:rPr>
          <w:rFonts w:ascii="Arial" w:hAnsi="Arial" w:cs="Arial"/>
        </w:rPr>
        <w:t xml:space="preserve">1-9 </w:t>
      </w:r>
      <w:r w:rsidRPr="004906CA">
        <w:rPr>
          <w:rFonts w:ascii="Arial" w:hAnsi="Arial" w:cs="Arial"/>
        </w:rPr>
        <w:t xml:space="preserve">Recuperado de:  </w:t>
      </w:r>
      <w:hyperlink r:id="rId13" w:history="1">
        <w:r w:rsidRPr="004906CA">
          <w:rPr>
            <w:rStyle w:val="Hipervnculo"/>
            <w:rFonts w:ascii="Arial" w:hAnsi="Arial" w:cs="Arial"/>
          </w:rPr>
          <w:t>http://dialogosfelafacs.net/wp-content/uploads/2012/01/77-revista-dialogos-hacia-la-hipertelevision.pdf</w:t>
        </w:r>
      </w:hyperlink>
      <w:bookmarkStart w:id="0" w:name="_GoBack"/>
      <w:bookmarkEnd w:id="0"/>
    </w:p>
    <w:p w:rsidR="00FA1BE0" w:rsidRDefault="007A0C97" w:rsidP="004906CA">
      <w:pPr>
        <w:pStyle w:val="Prrafodelista"/>
        <w:numPr>
          <w:ilvl w:val="0"/>
          <w:numId w:val="3"/>
        </w:numPr>
        <w:spacing w:line="360" w:lineRule="auto"/>
        <w:rPr>
          <w:rFonts w:ascii="Arial" w:hAnsi="Arial" w:cs="Arial"/>
        </w:rPr>
      </w:pPr>
      <w:r w:rsidRPr="004906CA">
        <w:rPr>
          <w:rFonts w:ascii="Arial" w:hAnsi="Arial" w:cs="Arial"/>
        </w:rPr>
        <w:t xml:space="preserve">Tur </w:t>
      </w:r>
      <w:proofErr w:type="spellStart"/>
      <w:r w:rsidRPr="004906CA">
        <w:rPr>
          <w:rFonts w:ascii="Arial" w:hAnsi="Arial" w:cs="Arial"/>
        </w:rPr>
        <w:t>Viñes</w:t>
      </w:r>
      <w:proofErr w:type="spellEnd"/>
      <w:r w:rsidRPr="004906CA">
        <w:rPr>
          <w:rFonts w:ascii="Arial" w:hAnsi="Arial" w:cs="Arial"/>
        </w:rPr>
        <w:t xml:space="preserve">, V., </w:t>
      </w:r>
      <w:r w:rsidR="00FA1BE0" w:rsidRPr="004906CA">
        <w:rPr>
          <w:rFonts w:ascii="Arial" w:hAnsi="Arial" w:cs="Arial"/>
        </w:rPr>
        <w:t xml:space="preserve">Rodríguez Ferrándiz, R. </w:t>
      </w:r>
      <w:r w:rsidRPr="004906CA">
        <w:rPr>
          <w:rFonts w:ascii="Arial" w:hAnsi="Arial" w:cs="Arial"/>
        </w:rPr>
        <w:t xml:space="preserve">(2014). </w:t>
      </w:r>
      <w:r w:rsidR="00FA1BE0" w:rsidRPr="004906CA">
        <w:rPr>
          <w:rFonts w:ascii="Arial" w:hAnsi="Arial" w:cs="Arial"/>
        </w:rPr>
        <w:t>Transmedialidad: series de ficción y redes sociales. El caso de Pulseras Rojas e</w:t>
      </w:r>
      <w:r w:rsidRPr="004906CA">
        <w:rPr>
          <w:rFonts w:ascii="Arial" w:hAnsi="Arial" w:cs="Arial"/>
        </w:rPr>
        <w:t xml:space="preserve">n el grupo oficial de </w:t>
      </w:r>
      <w:proofErr w:type="gramStart"/>
      <w:r w:rsidRPr="004906CA">
        <w:rPr>
          <w:rFonts w:ascii="Arial" w:hAnsi="Arial" w:cs="Arial"/>
        </w:rPr>
        <w:t>Facebook  (</w:t>
      </w:r>
      <w:proofErr w:type="gramEnd"/>
      <w:r w:rsidRPr="004906CA">
        <w:rPr>
          <w:rFonts w:ascii="Arial" w:hAnsi="Arial" w:cs="Arial"/>
        </w:rPr>
        <w:t>Antena 3. España)</w:t>
      </w:r>
      <w:r w:rsidR="00FA1BE0" w:rsidRPr="004906CA">
        <w:rPr>
          <w:rFonts w:ascii="Arial" w:hAnsi="Arial" w:cs="Arial"/>
        </w:rPr>
        <w:t xml:space="preserve">. </w:t>
      </w:r>
      <w:r w:rsidR="001304C2" w:rsidRPr="004906CA">
        <w:rPr>
          <w:rFonts w:ascii="Arial" w:hAnsi="Arial" w:cs="Arial"/>
          <w:i/>
        </w:rPr>
        <w:t xml:space="preserve">Cuadernos </w:t>
      </w:r>
      <w:proofErr w:type="spellStart"/>
      <w:r w:rsidR="001304C2" w:rsidRPr="004906CA">
        <w:rPr>
          <w:rFonts w:ascii="Arial" w:hAnsi="Arial" w:cs="Arial"/>
          <w:i/>
        </w:rPr>
        <w:t>I</w:t>
      </w:r>
      <w:r w:rsidR="00FA1BE0" w:rsidRPr="004906CA">
        <w:rPr>
          <w:rFonts w:ascii="Arial" w:hAnsi="Arial" w:cs="Arial"/>
          <w:i/>
        </w:rPr>
        <w:t>nfo</w:t>
      </w:r>
      <w:proofErr w:type="spellEnd"/>
      <w:r w:rsidR="001304C2" w:rsidRPr="004906CA">
        <w:rPr>
          <w:rFonts w:ascii="Arial" w:hAnsi="Arial" w:cs="Arial"/>
        </w:rPr>
        <w:t>, 34, 115-131</w:t>
      </w:r>
      <w:r w:rsidR="00FA1BE0" w:rsidRPr="004906CA">
        <w:rPr>
          <w:rFonts w:ascii="Arial" w:hAnsi="Arial" w:cs="Arial"/>
        </w:rPr>
        <w:t xml:space="preserve">. Recuperado de: </w:t>
      </w:r>
      <w:hyperlink r:id="rId14" w:history="1">
        <w:r w:rsidR="001304C2" w:rsidRPr="004906CA">
          <w:rPr>
            <w:rStyle w:val="Hipervnculo"/>
            <w:rFonts w:ascii="Arial" w:hAnsi="Arial" w:cs="Arial"/>
          </w:rPr>
          <w:t>http://www.cuadernos.info/index.php/CDI/article/view/cdi.34.549/pdf</w:t>
        </w:r>
      </w:hyperlink>
      <w:r w:rsidR="001304C2" w:rsidRPr="004906CA">
        <w:rPr>
          <w:rFonts w:ascii="Arial" w:hAnsi="Arial" w:cs="Arial"/>
        </w:rPr>
        <w:t xml:space="preserve"> </w:t>
      </w:r>
    </w:p>
    <w:p w:rsidR="00F24CB2" w:rsidRPr="00B758C0" w:rsidRDefault="008C0BBC" w:rsidP="00B758C0">
      <w:pPr>
        <w:pStyle w:val="Prrafodelista"/>
        <w:numPr>
          <w:ilvl w:val="0"/>
          <w:numId w:val="3"/>
        </w:numPr>
        <w:spacing w:line="360" w:lineRule="auto"/>
        <w:rPr>
          <w:rFonts w:ascii="Arial" w:hAnsi="Arial" w:cs="Arial"/>
        </w:rPr>
      </w:pPr>
      <w:r w:rsidRPr="00B758C0">
        <w:rPr>
          <w:rFonts w:ascii="Arial" w:hAnsi="Arial" w:cs="Arial"/>
        </w:rPr>
        <w:t>Ugartemendia J. Ing. (2012). Lecciones del portal. ISSN 2014-</w:t>
      </w:r>
      <w:r w:rsidR="00031B80" w:rsidRPr="00B758C0">
        <w:rPr>
          <w:rFonts w:ascii="Arial" w:hAnsi="Arial" w:cs="Arial"/>
        </w:rPr>
        <w:t>0576.</w:t>
      </w:r>
    </w:p>
    <w:p w:rsidR="00B758C0" w:rsidRDefault="00031B80" w:rsidP="00B758C0">
      <w:pPr>
        <w:pStyle w:val="Prrafodelista"/>
        <w:spacing w:line="360" w:lineRule="auto"/>
        <w:ind w:left="1065"/>
        <w:rPr>
          <w:rStyle w:val="Hipervnculo"/>
          <w:rFonts w:ascii="Arial" w:hAnsi="Arial" w:cs="Arial"/>
        </w:rPr>
      </w:pPr>
      <w:r>
        <w:rPr>
          <w:rFonts w:ascii="Arial" w:hAnsi="Arial" w:cs="Arial"/>
        </w:rPr>
        <w:lastRenderedPageBreak/>
        <w:t xml:space="preserve">Recuperado de: </w:t>
      </w:r>
      <w:hyperlink r:id="rId15" w:history="1">
        <w:r w:rsidRPr="00355296">
          <w:rPr>
            <w:rStyle w:val="Hipervnculo"/>
            <w:rFonts w:ascii="Arial" w:hAnsi="Arial" w:cs="Arial"/>
          </w:rPr>
          <w:t>http://www.portalcomunicacion.com/uploads/pdf/71_esp.pdf</w:t>
        </w:r>
      </w:hyperlink>
    </w:p>
    <w:p w:rsidR="00B758C0" w:rsidRPr="00B758C0" w:rsidRDefault="00B758C0" w:rsidP="00B758C0">
      <w:pPr>
        <w:spacing w:line="360" w:lineRule="auto"/>
        <w:rPr>
          <w:rFonts w:ascii="Arial" w:hAnsi="Arial" w:cs="Arial"/>
        </w:rPr>
      </w:pPr>
    </w:p>
    <w:p w:rsidR="004906CA" w:rsidRPr="004906CA" w:rsidRDefault="004906CA" w:rsidP="004906CA">
      <w:pPr>
        <w:spacing w:line="360" w:lineRule="auto"/>
        <w:ind w:left="360"/>
        <w:rPr>
          <w:rFonts w:ascii="Arial" w:hAnsi="Arial" w:cs="Arial"/>
        </w:rPr>
      </w:pPr>
    </w:p>
    <w:p w:rsidR="004906CA" w:rsidRDefault="004906CA" w:rsidP="00FA1BE0">
      <w:pPr>
        <w:spacing w:line="360" w:lineRule="auto"/>
        <w:rPr>
          <w:rFonts w:ascii="Arial" w:hAnsi="Arial" w:cs="Arial"/>
        </w:rPr>
      </w:pPr>
    </w:p>
    <w:p w:rsidR="004906CA" w:rsidRPr="00FA1BE0" w:rsidRDefault="004906CA" w:rsidP="00FA1BE0">
      <w:pPr>
        <w:spacing w:line="360" w:lineRule="auto"/>
        <w:rPr>
          <w:rFonts w:ascii="Arial" w:hAnsi="Arial" w:cs="Arial"/>
        </w:rPr>
      </w:pPr>
    </w:p>
    <w:p w:rsidR="00FA1BE0" w:rsidRDefault="00FA1BE0">
      <w:pPr>
        <w:rPr>
          <w:rFonts w:ascii="Arial" w:hAnsi="Arial" w:cs="Arial"/>
          <w:b/>
          <w:u w:val="single"/>
        </w:rPr>
      </w:pPr>
      <w:r>
        <w:rPr>
          <w:rFonts w:ascii="Arial" w:hAnsi="Arial" w:cs="Arial"/>
          <w:b/>
          <w:u w:val="single"/>
        </w:rPr>
        <w:br w:type="page"/>
      </w:r>
    </w:p>
    <w:p w:rsidR="00B40D25" w:rsidRDefault="00B40D25" w:rsidP="00364C77">
      <w:pPr>
        <w:jc w:val="cente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Pr="00B40D25" w:rsidRDefault="00B40D25" w:rsidP="00B40D25">
      <w:pPr>
        <w:rPr>
          <w:sz w:val="36"/>
          <w:szCs w:val="36"/>
        </w:rPr>
      </w:pPr>
    </w:p>
    <w:p w:rsidR="00B40D25" w:rsidRDefault="00B40D25" w:rsidP="00B40D25">
      <w:pPr>
        <w:rPr>
          <w:sz w:val="36"/>
          <w:szCs w:val="36"/>
        </w:rPr>
      </w:pPr>
    </w:p>
    <w:p w:rsidR="00364C77" w:rsidRDefault="00364C77" w:rsidP="00B40D25">
      <w:pPr>
        <w:jc w:val="right"/>
        <w:rPr>
          <w:sz w:val="36"/>
          <w:szCs w:val="36"/>
        </w:rPr>
      </w:pPr>
    </w:p>
    <w:p w:rsidR="00B40D25" w:rsidRDefault="00B40D25" w:rsidP="00B40D25">
      <w:pPr>
        <w:jc w:val="right"/>
        <w:rPr>
          <w:sz w:val="36"/>
          <w:szCs w:val="36"/>
        </w:rPr>
      </w:pPr>
    </w:p>
    <w:p w:rsidR="00B40D25" w:rsidRDefault="00B40D25" w:rsidP="00B40D25">
      <w:pPr>
        <w:jc w:val="right"/>
        <w:rPr>
          <w:sz w:val="36"/>
          <w:szCs w:val="36"/>
        </w:rPr>
      </w:pPr>
    </w:p>
    <w:p w:rsidR="00B40D25" w:rsidRPr="00B40D25" w:rsidRDefault="00B40D25" w:rsidP="00B40D25">
      <w:pPr>
        <w:jc w:val="right"/>
        <w:rPr>
          <w:sz w:val="36"/>
          <w:szCs w:val="36"/>
        </w:rPr>
      </w:pPr>
    </w:p>
    <w:sectPr w:rsidR="00B40D25" w:rsidRPr="00B40D25" w:rsidSect="009630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96" w:rsidRDefault="00DA3796" w:rsidP="00B40D25">
      <w:pPr>
        <w:spacing w:after="0" w:line="240" w:lineRule="auto"/>
      </w:pPr>
      <w:r>
        <w:separator/>
      </w:r>
    </w:p>
  </w:endnote>
  <w:endnote w:type="continuationSeparator" w:id="0">
    <w:p w:rsidR="00DA3796" w:rsidRDefault="00DA3796" w:rsidP="00B4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96" w:rsidRDefault="00DA3796" w:rsidP="00B40D25">
      <w:pPr>
        <w:spacing w:after="0" w:line="240" w:lineRule="auto"/>
      </w:pPr>
      <w:r>
        <w:separator/>
      </w:r>
    </w:p>
  </w:footnote>
  <w:footnote w:type="continuationSeparator" w:id="0">
    <w:p w:rsidR="00DA3796" w:rsidRDefault="00DA3796" w:rsidP="00B40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DB7"/>
    <w:multiLevelType w:val="hybridMultilevel"/>
    <w:tmpl w:val="34086C12"/>
    <w:lvl w:ilvl="0" w:tplc="95BCEA26">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BBE58B6"/>
    <w:multiLevelType w:val="hybridMultilevel"/>
    <w:tmpl w:val="E8FEFB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F0A2D37"/>
    <w:multiLevelType w:val="hybridMultilevel"/>
    <w:tmpl w:val="C40C9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77"/>
    <w:rsid w:val="00031B80"/>
    <w:rsid w:val="000469B1"/>
    <w:rsid w:val="0006626C"/>
    <w:rsid w:val="00085C6E"/>
    <w:rsid w:val="00086610"/>
    <w:rsid w:val="001304C2"/>
    <w:rsid w:val="00143DE1"/>
    <w:rsid w:val="001A348E"/>
    <w:rsid w:val="001F3188"/>
    <w:rsid w:val="00223300"/>
    <w:rsid w:val="0022335D"/>
    <w:rsid w:val="00223776"/>
    <w:rsid w:val="002804A6"/>
    <w:rsid w:val="00297C16"/>
    <w:rsid w:val="002C5F45"/>
    <w:rsid w:val="002D72B0"/>
    <w:rsid w:val="00302C5D"/>
    <w:rsid w:val="0031154D"/>
    <w:rsid w:val="00334405"/>
    <w:rsid w:val="003413A5"/>
    <w:rsid w:val="00341764"/>
    <w:rsid w:val="00362A3A"/>
    <w:rsid w:val="00364C77"/>
    <w:rsid w:val="003912BB"/>
    <w:rsid w:val="00395C3F"/>
    <w:rsid w:val="00433F13"/>
    <w:rsid w:val="00437AA2"/>
    <w:rsid w:val="00474729"/>
    <w:rsid w:val="004906CA"/>
    <w:rsid w:val="004B41FE"/>
    <w:rsid w:val="004B7E02"/>
    <w:rsid w:val="004D69AC"/>
    <w:rsid w:val="004F2046"/>
    <w:rsid w:val="00516910"/>
    <w:rsid w:val="005B444B"/>
    <w:rsid w:val="005B6D7A"/>
    <w:rsid w:val="005B6E54"/>
    <w:rsid w:val="005D577D"/>
    <w:rsid w:val="00600B53"/>
    <w:rsid w:val="00633F43"/>
    <w:rsid w:val="00642CC3"/>
    <w:rsid w:val="00672DD7"/>
    <w:rsid w:val="0068177C"/>
    <w:rsid w:val="006E7AF1"/>
    <w:rsid w:val="00703BB8"/>
    <w:rsid w:val="007208A1"/>
    <w:rsid w:val="00756630"/>
    <w:rsid w:val="007A0C97"/>
    <w:rsid w:val="007C0ADE"/>
    <w:rsid w:val="007D7E9F"/>
    <w:rsid w:val="007E540F"/>
    <w:rsid w:val="00820EE9"/>
    <w:rsid w:val="00825640"/>
    <w:rsid w:val="00831EFB"/>
    <w:rsid w:val="00835D16"/>
    <w:rsid w:val="0084035E"/>
    <w:rsid w:val="0084623E"/>
    <w:rsid w:val="0086424A"/>
    <w:rsid w:val="008A6DED"/>
    <w:rsid w:val="008C0BBC"/>
    <w:rsid w:val="00921AFB"/>
    <w:rsid w:val="00935C95"/>
    <w:rsid w:val="00963052"/>
    <w:rsid w:val="00973FC5"/>
    <w:rsid w:val="00A22B89"/>
    <w:rsid w:val="00A27DE6"/>
    <w:rsid w:val="00A4410F"/>
    <w:rsid w:val="00A65279"/>
    <w:rsid w:val="00A82D48"/>
    <w:rsid w:val="00A91F05"/>
    <w:rsid w:val="00AA1AD5"/>
    <w:rsid w:val="00AA6B59"/>
    <w:rsid w:val="00AE214D"/>
    <w:rsid w:val="00AE3739"/>
    <w:rsid w:val="00B40D25"/>
    <w:rsid w:val="00B41BCC"/>
    <w:rsid w:val="00B758C0"/>
    <w:rsid w:val="00B770BD"/>
    <w:rsid w:val="00BA09C0"/>
    <w:rsid w:val="00BC4C82"/>
    <w:rsid w:val="00C21EA2"/>
    <w:rsid w:val="00C6094D"/>
    <w:rsid w:val="00C76ECB"/>
    <w:rsid w:val="00CB550D"/>
    <w:rsid w:val="00CD1FCF"/>
    <w:rsid w:val="00D053A8"/>
    <w:rsid w:val="00D17DA7"/>
    <w:rsid w:val="00D73071"/>
    <w:rsid w:val="00DA3796"/>
    <w:rsid w:val="00DA436C"/>
    <w:rsid w:val="00DB6B19"/>
    <w:rsid w:val="00DD1BA1"/>
    <w:rsid w:val="00DD1E9D"/>
    <w:rsid w:val="00DF54C2"/>
    <w:rsid w:val="00E16EC5"/>
    <w:rsid w:val="00E32443"/>
    <w:rsid w:val="00E7510B"/>
    <w:rsid w:val="00E811CE"/>
    <w:rsid w:val="00ED20D3"/>
    <w:rsid w:val="00ED2F98"/>
    <w:rsid w:val="00F24CB2"/>
    <w:rsid w:val="00F602E7"/>
    <w:rsid w:val="00F74BED"/>
    <w:rsid w:val="00FA1BE0"/>
    <w:rsid w:val="00FB7F9A"/>
    <w:rsid w:val="00FD26C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E4D4"/>
  <w15:docId w15:val="{36F3F728-6E0A-443B-897B-6E68A988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2CC3"/>
  </w:style>
  <w:style w:type="paragraph" w:styleId="Ttulo2">
    <w:name w:val="heading 2"/>
    <w:basedOn w:val="Normal"/>
    <w:next w:val="Normal"/>
    <w:link w:val="Ttulo2Car"/>
    <w:uiPriority w:val="9"/>
    <w:unhideWhenUsed/>
    <w:qFormat/>
    <w:rsid w:val="0022335D"/>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0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071"/>
    <w:rPr>
      <w:rFonts w:ascii="Tahoma" w:hAnsi="Tahoma" w:cs="Tahoma"/>
      <w:sz w:val="16"/>
      <w:szCs w:val="16"/>
    </w:rPr>
  </w:style>
  <w:style w:type="character" w:styleId="Hipervnculo">
    <w:name w:val="Hyperlink"/>
    <w:basedOn w:val="Fuentedeprrafopredeter"/>
    <w:uiPriority w:val="99"/>
    <w:unhideWhenUsed/>
    <w:rsid w:val="00FA1BE0"/>
    <w:rPr>
      <w:color w:val="5F5F5F" w:themeColor="hyperlink"/>
      <w:u w:val="single"/>
    </w:rPr>
  </w:style>
  <w:style w:type="paragraph" w:styleId="Encabezado">
    <w:name w:val="header"/>
    <w:basedOn w:val="Normal"/>
    <w:link w:val="EncabezadoCar"/>
    <w:uiPriority w:val="99"/>
    <w:semiHidden/>
    <w:unhideWhenUsed/>
    <w:rsid w:val="00B40D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40D25"/>
  </w:style>
  <w:style w:type="paragraph" w:styleId="Piedepgina">
    <w:name w:val="footer"/>
    <w:basedOn w:val="Normal"/>
    <w:link w:val="PiedepginaCar"/>
    <w:uiPriority w:val="99"/>
    <w:semiHidden/>
    <w:unhideWhenUsed/>
    <w:rsid w:val="00B40D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40D25"/>
  </w:style>
  <w:style w:type="character" w:styleId="Refdecomentario">
    <w:name w:val="annotation reference"/>
    <w:basedOn w:val="Fuentedeprrafopredeter"/>
    <w:uiPriority w:val="99"/>
    <w:semiHidden/>
    <w:unhideWhenUsed/>
    <w:rsid w:val="00973FC5"/>
    <w:rPr>
      <w:sz w:val="16"/>
      <w:szCs w:val="16"/>
    </w:rPr>
  </w:style>
  <w:style w:type="paragraph" w:styleId="Textocomentario">
    <w:name w:val="annotation text"/>
    <w:basedOn w:val="Normal"/>
    <w:link w:val="TextocomentarioCar"/>
    <w:uiPriority w:val="99"/>
    <w:semiHidden/>
    <w:unhideWhenUsed/>
    <w:rsid w:val="00973F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3FC5"/>
    <w:rPr>
      <w:sz w:val="20"/>
      <w:szCs w:val="20"/>
    </w:rPr>
  </w:style>
  <w:style w:type="paragraph" w:styleId="Asuntodelcomentario">
    <w:name w:val="annotation subject"/>
    <w:basedOn w:val="Textocomentario"/>
    <w:next w:val="Textocomentario"/>
    <w:link w:val="AsuntodelcomentarioCar"/>
    <w:uiPriority w:val="99"/>
    <w:semiHidden/>
    <w:unhideWhenUsed/>
    <w:rsid w:val="00973FC5"/>
    <w:rPr>
      <w:b/>
      <w:bCs/>
    </w:rPr>
  </w:style>
  <w:style w:type="character" w:customStyle="1" w:styleId="AsuntodelcomentarioCar">
    <w:name w:val="Asunto del comentario Car"/>
    <w:basedOn w:val="TextocomentarioCar"/>
    <w:link w:val="Asuntodelcomentario"/>
    <w:uiPriority w:val="99"/>
    <w:semiHidden/>
    <w:rsid w:val="00973FC5"/>
    <w:rPr>
      <w:b/>
      <w:bCs/>
      <w:sz w:val="20"/>
      <w:szCs w:val="20"/>
    </w:rPr>
  </w:style>
  <w:style w:type="character" w:customStyle="1" w:styleId="Ttulo2Car">
    <w:name w:val="Título 2 Car"/>
    <w:basedOn w:val="Fuentedeprrafopredeter"/>
    <w:link w:val="Ttulo2"/>
    <w:uiPriority w:val="9"/>
    <w:rsid w:val="0022335D"/>
    <w:rPr>
      <w:rFonts w:asciiTheme="majorHAnsi" w:eastAsiaTheme="majorEastAsia" w:hAnsiTheme="majorHAnsi" w:cstheme="majorBidi"/>
      <w:color w:val="A5A5A5" w:themeColor="accent1" w:themeShade="BF"/>
      <w:sz w:val="26"/>
      <w:szCs w:val="26"/>
    </w:rPr>
  </w:style>
  <w:style w:type="paragraph" w:styleId="Prrafodelista">
    <w:name w:val="List Paragraph"/>
    <w:basedOn w:val="Normal"/>
    <w:uiPriority w:val="34"/>
    <w:qFormat/>
    <w:rsid w:val="004906CA"/>
    <w:pPr>
      <w:ind w:left="720"/>
      <w:contextualSpacing/>
    </w:pPr>
  </w:style>
  <w:style w:type="character" w:styleId="Mencinsinresolver">
    <w:name w:val="Unresolved Mention"/>
    <w:basedOn w:val="Fuentedeprrafopredeter"/>
    <w:uiPriority w:val="99"/>
    <w:semiHidden/>
    <w:unhideWhenUsed/>
    <w:rsid w:val="00F24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dun.unav.edu/bitstream/10171/5099/1/Ramon_Salaverria.pdf" TargetMode="External"/><Relationship Id="rId13" Type="http://schemas.openxmlformats.org/officeDocument/2006/relationships/hyperlink" Target="http://dialogosfelafacs.net/wp-content/uploads/2012/01/77-revista-dialogos-hacia-la-hipertelevision.pdf" TargetMode="External"/><Relationship Id="rId3" Type="http://schemas.openxmlformats.org/officeDocument/2006/relationships/settings" Target="settings.xml"/><Relationship Id="rId7" Type="http://schemas.openxmlformats.org/officeDocument/2006/relationships/hyperlink" Target="mailto:jd_cl@hotmail.es" TargetMode="External"/><Relationship Id="rId12" Type="http://schemas.openxmlformats.org/officeDocument/2006/relationships/hyperlink" Target="http://www.redalyc.org/articulo.oa?id=168205770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a.ua.es/dspace/bitstream/10045/33572/1/EIRedesSocialesdefinitivo.pdf" TargetMode="External"/><Relationship Id="rId5" Type="http://schemas.openxmlformats.org/officeDocument/2006/relationships/footnotes" Target="footnotes.xml"/><Relationship Id="rId15" Type="http://schemas.openxmlformats.org/officeDocument/2006/relationships/hyperlink" Target="http://www.portalcomunicacion.com/uploads/pdf/71_esp.pdf" TargetMode="External"/><Relationship Id="rId10" Type="http://schemas.openxmlformats.org/officeDocument/2006/relationships/hyperlink" Target="http://dialogosfelafacs.net/wp-content/uploads/2012/01/77-revista-dialogos-industrias-de-contenidos-y-medio-digitales.pdf" TargetMode="External"/><Relationship Id="rId4" Type="http://schemas.openxmlformats.org/officeDocument/2006/relationships/webSettings" Target="webSettings.xml"/><Relationship Id="rId9" Type="http://schemas.openxmlformats.org/officeDocument/2006/relationships/hyperlink" Target="https://revistas.ucm.es/index.php/HICS/article/viewFile/44257/41824" TargetMode="External"/><Relationship Id="rId14" Type="http://schemas.openxmlformats.org/officeDocument/2006/relationships/hyperlink" Target="http://www.cuadernos.info/index.php/CDI/article/view/cdi.34.549/pdf"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15</Pages>
  <Words>4507</Words>
  <Characters>24791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romi</dc:creator>
  <cp:lastModifiedBy>alumno</cp:lastModifiedBy>
  <cp:revision>26</cp:revision>
  <dcterms:created xsi:type="dcterms:W3CDTF">2019-09-16T13:36:00Z</dcterms:created>
  <dcterms:modified xsi:type="dcterms:W3CDTF">2019-09-18T23:11:00Z</dcterms:modified>
</cp:coreProperties>
</file>