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A1" w:rsidRPr="002D356A" w:rsidRDefault="003B1642" w:rsidP="00695E21">
      <w:pPr>
        <w:spacing w:line="360" w:lineRule="auto"/>
        <w:jc w:val="both"/>
        <w:rPr>
          <w:rFonts w:ascii="Times New Roman" w:hAnsi="Times New Roman" w:cs="Times New Roman"/>
          <w:b/>
          <w:bCs/>
          <w:color w:val="222222"/>
          <w:sz w:val="24"/>
          <w:szCs w:val="24"/>
          <w:shd w:val="clear" w:color="auto" w:fill="FFFFFF"/>
        </w:rPr>
      </w:pPr>
      <w:r w:rsidRPr="002D356A">
        <w:rPr>
          <w:rFonts w:ascii="Times New Roman" w:hAnsi="Times New Roman" w:cs="Times New Roman"/>
          <w:b/>
          <w:bCs/>
          <w:color w:val="222222"/>
          <w:sz w:val="24"/>
          <w:szCs w:val="24"/>
          <w:shd w:val="clear" w:color="auto" w:fill="FFFFFF"/>
        </w:rPr>
        <w:t>Revistas digitales de periodismo narrativo (literario) en Argentina</w:t>
      </w:r>
      <w:r w:rsidR="003B539B" w:rsidRPr="002D356A">
        <w:rPr>
          <w:rStyle w:val="Refdenotaalpie"/>
          <w:rFonts w:ascii="Times New Roman" w:hAnsi="Times New Roman" w:cs="Times New Roman"/>
          <w:b/>
          <w:bCs/>
          <w:color w:val="222222"/>
          <w:sz w:val="24"/>
          <w:szCs w:val="24"/>
          <w:shd w:val="clear" w:color="auto" w:fill="FFFFFF"/>
        </w:rPr>
        <w:footnoteReference w:id="1"/>
      </w:r>
    </w:p>
    <w:p w:rsidR="00A641A1" w:rsidRPr="002D356A" w:rsidRDefault="00B5203C" w:rsidP="00695E21">
      <w:pPr>
        <w:spacing w:line="360" w:lineRule="auto"/>
        <w:jc w:val="right"/>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 xml:space="preserve">Mg </w:t>
      </w:r>
      <w:r w:rsidR="00A641A1" w:rsidRPr="002D356A">
        <w:rPr>
          <w:rFonts w:ascii="Times New Roman" w:hAnsi="Times New Roman" w:cs="Times New Roman"/>
          <w:color w:val="222222"/>
          <w:sz w:val="24"/>
          <w:szCs w:val="24"/>
          <w:shd w:val="clear" w:color="auto" w:fill="FFFFFF"/>
        </w:rPr>
        <w:t>Celina Salvatierra</w:t>
      </w:r>
      <w:r w:rsidRPr="002D356A">
        <w:rPr>
          <w:rStyle w:val="Refdenotaalpie"/>
          <w:rFonts w:ascii="Times New Roman" w:hAnsi="Times New Roman" w:cs="Times New Roman"/>
          <w:color w:val="222222"/>
          <w:sz w:val="24"/>
          <w:szCs w:val="24"/>
          <w:shd w:val="clear" w:color="auto" w:fill="FFFFFF"/>
        </w:rPr>
        <w:footnoteReference w:id="2"/>
      </w:r>
    </w:p>
    <w:p w:rsidR="00A641A1" w:rsidRPr="002D356A" w:rsidRDefault="00A641A1" w:rsidP="00695E21">
      <w:pPr>
        <w:spacing w:line="360" w:lineRule="auto"/>
        <w:jc w:val="right"/>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celinanlsalvatierra@gmail.com</w:t>
      </w:r>
    </w:p>
    <w:p w:rsidR="00B83F92" w:rsidRPr="002D356A" w:rsidRDefault="00B83F92" w:rsidP="00695E21">
      <w:pPr>
        <w:spacing w:line="360" w:lineRule="auto"/>
        <w:jc w:val="both"/>
        <w:rPr>
          <w:rFonts w:ascii="Times New Roman" w:hAnsi="Times New Roman" w:cs="Times New Roman"/>
          <w:color w:val="222222"/>
          <w:sz w:val="24"/>
          <w:szCs w:val="24"/>
          <w:shd w:val="clear" w:color="auto" w:fill="FFFFFF"/>
        </w:rPr>
      </w:pPr>
    </w:p>
    <w:p w:rsidR="00A66C9D" w:rsidRDefault="00054043" w:rsidP="00695E21">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 xml:space="preserve">En la presente </w:t>
      </w:r>
      <w:r w:rsidR="00003379" w:rsidRPr="002D356A">
        <w:rPr>
          <w:rFonts w:ascii="Times New Roman" w:hAnsi="Times New Roman" w:cs="Times New Roman"/>
          <w:color w:val="222222"/>
          <w:sz w:val="24"/>
          <w:szCs w:val="24"/>
          <w:shd w:val="clear" w:color="auto" w:fill="FFFFFF"/>
        </w:rPr>
        <w:t>ponencia</w:t>
      </w:r>
      <w:r w:rsidR="00A641A1" w:rsidRPr="002D356A">
        <w:rPr>
          <w:rFonts w:ascii="Times New Roman" w:hAnsi="Times New Roman" w:cs="Times New Roman"/>
          <w:color w:val="222222"/>
          <w:sz w:val="24"/>
          <w:szCs w:val="24"/>
          <w:shd w:val="clear" w:color="auto" w:fill="FFFFFF"/>
        </w:rPr>
        <w:t xml:space="preserve"> </w:t>
      </w:r>
      <w:r w:rsidRPr="002D356A">
        <w:rPr>
          <w:rFonts w:ascii="Times New Roman" w:hAnsi="Times New Roman" w:cs="Times New Roman"/>
          <w:color w:val="222222"/>
          <w:sz w:val="24"/>
          <w:szCs w:val="24"/>
          <w:shd w:val="clear" w:color="auto" w:fill="FFFFFF"/>
        </w:rPr>
        <w:t>hacemos referencia a la investigación denominada</w:t>
      </w:r>
      <w:r w:rsidR="00A641A1" w:rsidRPr="002D356A">
        <w:rPr>
          <w:rFonts w:ascii="Times New Roman" w:hAnsi="Times New Roman" w:cs="Times New Roman"/>
          <w:color w:val="222222"/>
          <w:sz w:val="24"/>
          <w:szCs w:val="24"/>
          <w:shd w:val="clear" w:color="auto" w:fill="FFFFFF"/>
        </w:rPr>
        <w:t xml:space="preserve"> “La producción de revistas digitales de periodismo literario y la representación del lector en Argentina (2012-2016)”</w:t>
      </w:r>
      <w:r w:rsidRPr="002D356A">
        <w:rPr>
          <w:rFonts w:ascii="Times New Roman" w:hAnsi="Times New Roman" w:cs="Times New Roman"/>
          <w:color w:val="222222"/>
          <w:sz w:val="24"/>
          <w:szCs w:val="24"/>
          <w:shd w:val="clear" w:color="auto" w:fill="FFFFFF"/>
        </w:rPr>
        <w:t>;</w:t>
      </w:r>
      <w:r w:rsidR="00A641A1" w:rsidRPr="002D356A">
        <w:rPr>
          <w:rFonts w:ascii="Times New Roman" w:hAnsi="Times New Roman" w:cs="Times New Roman"/>
          <w:color w:val="222222"/>
          <w:sz w:val="24"/>
          <w:szCs w:val="24"/>
          <w:shd w:val="clear" w:color="auto" w:fill="FFFFFF"/>
        </w:rPr>
        <w:t xml:space="preserve"> trabajo que indaga en torno a aquella práctica periodística que emplea herramientas de la literatura para contar historias</w:t>
      </w:r>
      <w:r w:rsidR="00206273" w:rsidRPr="002D356A">
        <w:rPr>
          <w:rFonts w:ascii="Times New Roman" w:hAnsi="Times New Roman" w:cs="Times New Roman"/>
          <w:color w:val="222222"/>
          <w:sz w:val="24"/>
          <w:szCs w:val="24"/>
          <w:shd w:val="clear" w:color="auto" w:fill="FFFFFF"/>
        </w:rPr>
        <w:t xml:space="preserve"> y que se publica la mayoría de las veces en soporte digital</w:t>
      </w:r>
      <w:r w:rsidR="00A641A1" w:rsidRPr="002D356A">
        <w:rPr>
          <w:rFonts w:ascii="Times New Roman" w:hAnsi="Times New Roman" w:cs="Times New Roman"/>
          <w:color w:val="222222"/>
          <w:sz w:val="24"/>
          <w:szCs w:val="24"/>
          <w:shd w:val="clear" w:color="auto" w:fill="FFFFFF"/>
        </w:rPr>
        <w:t xml:space="preserve">. </w:t>
      </w:r>
      <w:r w:rsidR="00206273" w:rsidRPr="002D356A">
        <w:rPr>
          <w:rFonts w:ascii="Times New Roman" w:hAnsi="Times New Roman" w:cs="Times New Roman"/>
          <w:color w:val="222222"/>
          <w:sz w:val="24"/>
          <w:szCs w:val="24"/>
          <w:shd w:val="clear" w:color="auto" w:fill="FFFFFF"/>
        </w:rPr>
        <w:t>Para esto se identificaron</w:t>
      </w:r>
      <w:r w:rsidR="00A641A1" w:rsidRPr="002D356A">
        <w:rPr>
          <w:rFonts w:ascii="Times New Roman" w:hAnsi="Times New Roman" w:cs="Times New Roman"/>
          <w:color w:val="222222"/>
          <w:sz w:val="24"/>
          <w:szCs w:val="24"/>
          <w:shd w:val="clear" w:color="auto" w:fill="FFFFFF"/>
        </w:rPr>
        <w:t xml:space="preserve"> rasgos comunes entre las publicaciones del corpus: las revistas se producen en virtud de una diferenciación con los contenidos generalistas y, en cambio, no lo hacen en relación con otro tipo de productos tales como las crónicas de papel. </w:t>
      </w:r>
      <w:r w:rsidR="00206273" w:rsidRPr="002D356A">
        <w:rPr>
          <w:rFonts w:ascii="Times New Roman" w:hAnsi="Times New Roman" w:cs="Times New Roman"/>
          <w:color w:val="222222"/>
          <w:sz w:val="24"/>
          <w:szCs w:val="24"/>
          <w:shd w:val="clear" w:color="auto" w:fill="FFFFFF"/>
        </w:rPr>
        <w:t>Además, l</w:t>
      </w:r>
      <w:r w:rsidR="00A641A1" w:rsidRPr="002D356A">
        <w:rPr>
          <w:rFonts w:ascii="Times New Roman" w:hAnsi="Times New Roman" w:cs="Times New Roman"/>
          <w:color w:val="222222"/>
          <w:sz w:val="24"/>
          <w:szCs w:val="24"/>
          <w:shd w:val="clear" w:color="auto" w:fill="FFFFFF"/>
        </w:rPr>
        <w:t xml:space="preserve">a búsqueda principal de la construcción de marca tiene que ver entre otras cosas, con la elaboración de temarios diferenciados (más cercanos a los que se construyen en redes sociales y otras plataformas). </w:t>
      </w:r>
      <w:r w:rsidR="00206273" w:rsidRPr="002D356A">
        <w:rPr>
          <w:rFonts w:ascii="Times New Roman" w:hAnsi="Times New Roman" w:cs="Times New Roman"/>
          <w:color w:val="222222"/>
          <w:sz w:val="24"/>
          <w:szCs w:val="24"/>
          <w:shd w:val="clear" w:color="auto" w:fill="FFFFFF"/>
        </w:rPr>
        <w:t>De esta manera</w:t>
      </w:r>
      <w:r w:rsidR="00A641A1" w:rsidRPr="002D356A">
        <w:rPr>
          <w:rFonts w:ascii="Times New Roman" w:hAnsi="Times New Roman" w:cs="Times New Roman"/>
          <w:color w:val="222222"/>
          <w:sz w:val="24"/>
          <w:szCs w:val="24"/>
          <w:shd w:val="clear" w:color="auto" w:fill="FFFFFF"/>
        </w:rPr>
        <w:t xml:space="preserve"> </w:t>
      </w:r>
      <w:r w:rsidR="00206273" w:rsidRPr="002D356A">
        <w:rPr>
          <w:rFonts w:ascii="Times New Roman" w:hAnsi="Times New Roman" w:cs="Times New Roman"/>
          <w:color w:val="222222"/>
          <w:sz w:val="24"/>
          <w:szCs w:val="24"/>
          <w:shd w:val="clear" w:color="auto" w:fill="FFFFFF"/>
        </w:rPr>
        <w:t>el periodismo de revistas se adapta</w:t>
      </w:r>
      <w:r w:rsidR="00A641A1" w:rsidRPr="002D356A">
        <w:rPr>
          <w:rFonts w:ascii="Times New Roman" w:hAnsi="Times New Roman" w:cs="Times New Roman"/>
          <w:color w:val="222222"/>
          <w:sz w:val="24"/>
          <w:szCs w:val="24"/>
          <w:shd w:val="clear" w:color="auto" w:fill="FFFFFF"/>
        </w:rPr>
        <w:t xml:space="preserve"> en virtud de ejercicios de prueba y error </w:t>
      </w:r>
      <w:r w:rsidR="00206273" w:rsidRPr="002D356A">
        <w:rPr>
          <w:rFonts w:ascii="Times New Roman" w:hAnsi="Times New Roman" w:cs="Times New Roman"/>
          <w:color w:val="222222"/>
          <w:sz w:val="24"/>
          <w:szCs w:val="24"/>
          <w:shd w:val="clear" w:color="auto" w:fill="FFFFFF"/>
        </w:rPr>
        <w:t>desde</w:t>
      </w:r>
      <w:r w:rsidR="00A641A1" w:rsidRPr="002D356A">
        <w:rPr>
          <w:rFonts w:ascii="Times New Roman" w:hAnsi="Times New Roman" w:cs="Times New Roman"/>
          <w:color w:val="222222"/>
          <w:sz w:val="24"/>
          <w:szCs w:val="24"/>
          <w:shd w:val="clear" w:color="auto" w:fill="FFFFFF"/>
        </w:rPr>
        <w:t xml:space="preserve"> la toma de decisiones, suscitando producciones que van desde el género narrativo tradicional a informes investigativos y ensayos de larga extensión contados en primera persona, haciendo uso del recurso de la secuencialidad, con un mayor empleo de fuentes, entre otros rasgos. Dado que nos interesa especialmente la construcción de la representación de lector en la instancia </w:t>
      </w:r>
      <w:r w:rsidR="0082737F" w:rsidRPr="002D356A">
        <w:rPr>
          <w:rFonts w:ascii="Times New Roman" w:hAnsi="Times New Roman" w:cs="Times New Roman"/>
          <w:color w:val="222222"/>
          <w:sz w:val="24"/>
          <w:szCs w:val="24"/>
          <w:shd w:val="clear" w:color="auto" w:fill="FFFFFF"/>
        </w:rPr>
        <w:t>de producción del periodismo</w:t>
      </w:r>
      <w:r w:rsidR="00A641A1" w:rsidRPr="002D356A">
        <w:rPr>
          <w:rFonts w:ascii="Times New Roman" w:hAnsi="Times New Roman" w:cs="Times New Roman"/>
          <w:color w:val="222222"/>
          <w:sz w:val="24"/>
          <w:szCs w:val="24"/>
          <w:shd w:val="clear" w:color="auto" w:fill="FFFFFF"/>
        </w:rPr>
        <w:t xml:space="preserve">, los referentes de las revistas dan cuenta de un lector que </w:t>
      </w:r>
      <w:r w:rsidR="00206273" w:rsidRPr="002D356A">
        <w:rPr>
          <w:rFonts w:ascii="Times New Roman" w:hAnsi="Times New Roman" w:cs="Times New Roman"/>
          <w:color w:val="222222"/>
          <w:sz w:val="24"/>
          <w:szCs w:val="24"/>
          <w:shd w:val="clear" w:color="auto" w:fill="FFFFFF"/>
        </w:rPr>
        <w:t>quiere contar con medios de segunda lectura e interpretativos</w:t>
      </w:r>
      <w:r w:rsidR="00692ECB">
        <w:rPr>
          <w:rFonts w:ascii="Times New Roman" w:hAnsi="Times New Roman" w:cs="Times New Roman"/>
          <w:color w:val="222222"/>
          <w:sz w:val="24"/>
          <w:szCs w:val="24"/>
          <w:shd w:val="clear" w:color="auto" w:fill="FFFFFF"/>
        </w:rPr>
        <w:t>, entre otras características</w:t>
      </w:r>
      <w:r w:rsidR="00A641A1" w:rsidRPr="002D356A">
        <w:rPr>
          <w:rFonts w:ascii="Times New Roman" w:hAnsi="Times New Roman" w:cs="Times New Roman"/>
          <w:color w:val="222222"/>
          <w:sz w:val="24"/>
          <w:szCs w:val="24"/>
          <w:shd w:val="clear" w:color="auto" w:fill="FFFFFF"/>
        </w:rPr>
        <w:t xml:space="preserve">. </w:t>
      </w:r>
    </w:p>
    <w:p w:rsidR="008A7B12" w:rsidRDefault="008A7B12" w:rsidP="00695E21">
      <w:pPr>
        <w:spacing w:line="360" w:lineRule="auto"/>
        <w:jc w:val="both"/>
        <w:rPr>
          <w:rStyle w:val="il"/>
          <w:rFonts w:ascii="Times New Roman" w:hAnsi="Times New Roman" w:cs="Times New Roman"/>
          <w:color w:val="222222"/>
          <w:sz w:val="24"/>
          <w:szCs w:val="24"/>
          <w:shd w:val="clear" w:color="auto" w:fill="FFFFFF"/>
        </w:rPr>
      </w:pPr>
    </w:p>
    <w:p w:rsidR="000E4398" w:rsidRPr="002D356A" w:rsidRDefault="00EB7BA3" w:rsidP="00695E21">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Palabras clave: revistas digitales</w:t>
      </w:r>
      <w:r w:rsidR="00A66C9D">
        <w:rPr>
          <w:rFonts w:ascii="Times New Roman" w:hAnsi="Times New Roman" w:cs="Times New Roman"/>
          <w:color w:val="222222"/>
          <w:sz w:val="24"/>
          <w:szCs w:val="24"/>
          <w:shd w:val="clear" w:color="auto" w:fill="FFFFFF"/>
        </w:rPr>
        <w:t>, periodismo literario, periodismo narrativo,</w:t>
      </w:r>
      <w:r w:rsidRPr="002D356A">
        <w:rPr>
          <w:rFonts w:ascii="Times New Roman" w:hAnsi="Times New Roman" w:cs="Times New Roman"/>
          <w:color w:val="222222"/>
          <w:sz w:val="24"/>
          <w:szCs w:val="24"/>
          <w:shd w:val="clear" w:color="auto" w:fill="FFFFFF"/>
        </w:rPr>
        <w:t xml:space="preserve"> </w:t>
      </w:r>
      <w:r w:rsidR="00A66C9D">
        <w:rPr>
          <w:rFonts w:ascii="Times New Roman" w:hAnsi="Times New Roman" w:cs="Times New Roman"/>
          <w:color w:val="222222"/>
          <w:sz w:val="24"/>
          <w:szCs w:val="24"/>
          <w:shd w:val="clear" w:color="auto" w:fill="FFFFFF"/>
        </w:rPr>
        <w:t>teoría fundamentada, lector.</w:t>
      </w:r>
    </w:p>
    <w:p w:rsidR="00DA33ED" w:rsidRPr="002D356A" w:rsidRDefault="00DA33ED" w:rsidP="00695E21">
      <w:pPr>
        <w:spacing w:line="360" w:lineRule="auto"/>
        <w:jc w:val="both"/>
        <w:rPr>
          <w:rFonts w:ascii="Times New Roman" w:hAnsi="Times New Roman" w:cs="Times New Roman"/>
          <w:color w:val="222222"/>
          <w:sz w:val="24"/>
          <w:szCs w:val="24"/>
          <w:shd w:val="clear" w:color="auto" w:fill="FFFFFF"/>
        </w:rPr>
      </w:pPr>
    </w:p>
    <w:p w:rsidR="004A3AE8" w:rsidRPr="002D356A" w:rsidRDefault="000E4398" w:rsidP="00695E21">
      <w:pPr>
        <w:pStyle w:val="Ttulo1"/>
        <w:spacing w:line="360" w:lineRule="auto"/>
        <w:rPr>
          <w:rFonts w:ascii="Times New Roman" w:hAnsi="Times New Roman" w:cs="Times New Roman"/>
          <w:sz w:val="24"/>
          <w:szCs w:val="24"/>
          <w:shd w:val="clear" w:color="auto" w:fill="FFFFFF"/>
        </w:rPr>
      </w:pPr>
      <w:r w:rsidRPr="002D356A">
        <w:rPr>
          <w:rFonts w:ascii="Times New Roman" w:hAnsi="Times New Roman" w:cs="Times New Roman"/>
          <w:sz w:val="24"/>
          <w:szCs w:val="24"/>
          <w:shd w:val="clear" w:color="auto" w:fill="FFFFFF"/>
        </w:rPr>
        <w:lastRenderedPageBreak/>
        <w:t>Presentación del tema</w:t>
      </w:r>
      <w:r w:rsidR="001161E0">
        <w:rPr>
          <w:rFonts w:ascii="Times New Roman" w:hAnsi="Times New Roman" w:cs="Times New Roman"/>
          <w:sz w:val="24"/>
          <w:szCs w:val="24"/>
          <w:shd w:val="clear" w:color="auto" w:fill="FFFFFF"/>
        </w:rPr>
        <w:t>: coordenadas iniciales</w:t>
      </w:r>
    </w:p>
    <w:p w:rsidR="00695E21" w:rsidRPr="002D356A" w:rsidRDefault="00695E21" w:rsidP="00695E21">
      <w:pPr>
        <w:rPr>
          <w:rFonts w:ascii="Times New Roman" w:hAnsi="Times New Roman" w:cs="Times New Roman"/>
          <w:sz w:val="24"/>
          <w:szCs w:val="24"/>
        </w:rPr>
      </w:pPr>
    </w:p>
    <w:p w:rsidR="00A37D27" w:rsidRDefault="00BA767A" w:rsidP="00695E21">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Producto de esta</w:t>
      </w:r>
      <w:r w:rsidR="008E26AF" w:rsidRPr="002D356A">
        <w:rPr>
          <w:rFonts w:ascii="Times New Roman" w:hAnsi="Times New Roman" w:cs="Times New Roman"/>
          <w:color w:val="222222"/>
          <w:sz w:val="24"/>
          <w:szCs w:val="24"/>
          <w:shd w:val="clear" w:color="auto" w:fill="FFFFFF"/>
        </w:rPr>
        <w:t xml:space="preserve"> investigación que se circunscribe al período 2012-2016, podemos decir que el periodismo literario </w:t>
      </w:r>
      <w:r w:rsidR="00E34A57" w:rsidRPr="002D356A">
        <w:rPr>
          <w:rFonts w:ascii="Times New Roman" w:hAnsi="Times New Roman" w:cs="Times New Roman"/>
          <w:color w:val="222222"/>
          <w:sz w:val="24"/>
          <w:szCs w:val="24"/>
          <w:shd w:val="clear" w:color="auto" w:fill="FFFFFF"/>
        </w:rPr>
        <w:t>de revistas digitales</w:t>
      </w:r>
      <w:r w:rsidR="008E26AF" w:rsidRPr="002D356A">
        <w:rPr>
          <w:rFonts w:ascii="Times New Roman" w:hAnsi="Times New Roman" w:cs="Times New Roman"/>
          <w:color w:val="222222"/>
          <w:sz w:val="24"/>
          <w:szCs w:val="24"/>
          <w:shd w:val="clear" w:color="auto" w:fill="FFFFFF"/>
        </w:rPr>
        <w:t xml:space="preserve"> (PLD) </w:t>
      </w:r>
      <w:r w:rsidR="005C7497" w:rsidRPr="002D356A">
        <w:rPr>
          <w:rFonts w:ascii="Times New Roman" w:hAnsi="Times New Roman" w:cs="Times New Roman"/>
          <w:color w:val="222222"/>
          <w:sz w:val="24"/>
          <w:szCs w:val="24"/>
          <w:shd w:val="clear" w:color="auto" w:fill="FFFFFF"/>
        </w:rPr>
        <w:t>consiste en</w:t>
      </w:r>
      <w:r w:rsidR="00E34A57" w:rsidRPr="002D356A">
        <w:rPr>
          <w:rFonts w:ascii="Times New Roman" w:hAnsi="Times New Roman" w:cs="Times New Roman"/>
          <w:color w:val="222222"/>
          <w:sz w:val="24"/>
          <w:szCs w:val="24"/>
          <w:shd w:val="clear" w:color="auto" w:fill="FFFFFF"/>
        </w:rPr>
        <w:t>:</w:t>
      </w:r>
      <w:r w:rsidR="005C7497" w:rsidRPr="002D356A">
        <w:rPr>
          <w:rFonts w:ascii="Times New Roman" w:hAnsi="Times New Roman" w:cs="Times New Roman"/>
          <w:color w:val="222222"/>
          <w:sz w:val="24"/>
          <w:szCs w:val="24"/>
          <w:shd w:val="clear" w:color="auto" w:fill="FFFFFF"/>
        </w:rPr>
        <w:t xml:space="preserve"> </w:t>
      </w:r>
      <w:r w:rsidR="0064737D" w:rsidRPr="002D356A">
        <w:rPr>
          <w:rFonts w:ascii="Times New Roman" w:hAnsi="Times New Roman" w:cs="Times New Roman"/>
          <w:color w:val="222222"/>
          <w:sz w:val="24"/>
          <w:szCs w:val="24"/>
          <w:shd w:val="clear" w:color="auto" w:fill="FFFFFF"/>
        </w:rPr>
        <w:t xml:space="preserve">1) </w:t>
      </w:r>
      <w:r w:rsidR="005C7497" w:rsidRPr="002D356A">
        <w:rPr>
          <w:rFonts w:ascii="Times New Roman" w:hAnsi="Times New Roman" w:cs="Times New Roman"/>
          <w:color w:val="222222"/>
          <w:sz w:val="24"/>
          <w:szCs w:val="24"/>
          <w:shd w:val="clear" w:color="auto" w:fill="FFFFFF"/>
        </w:rPr>
        <w:t>una puesta en diálogo concreta con sus contextos de producción (pr</w:t>
      </w:r>
      <w:r w:rsidR="00E53AEB" w:rsidRPr="002D356A">
        <w:rPr>
          <w:rFonts w:ascii="Times New Roman" w:hAnsi="Times New Roman" w:cs="Times New Roman"/>
          <w:color w:val="222222"/>
          <w:sz w:val="24"/>
          <w:szCs w:val="24"/>
          <w:shd w:val="clear" w:color="auto" w:fill="FFFFFF"/>
        </w:rPr>
        <w:t>ofesional periodístico, social, cultural</w:t>
      </w:r>
      <w:r w:rsidR="005C7497" w:rsidRPr="002D356A">
        <w:rPr>
          <w:rFonts w:ascii="Times New Roman" w:hAnsi="Times New Roman" w:cs="Times New Roman"/>
          <w:color w:val="222222"/>
          <w:sz w:val="24"/>
          <w:szCs w:val="24"/>
          <w:shd w:val="clear" w:color="auto" w:fill="FFFFFF"/>
        </w:rPr>
        <w:t>, h</w:t>
      </w:r>
      <w:r w:rsidR="00E53AEB" w:rsidRPr="002D356A">
        <w:rPr>
          <w:rFonts w:ascii="Times New Roman" w:hAnsi="Times New Roman" w:cs="Times New Roman"/>
          <w:color w:val="222222"/>
          <w:sz w:val="24"/>
          <w:szCs w:val="24"/>
          <w:shd w:val="clear" w:color="auto" w:fill="FFFFFF"/>
        </w:rPr>
        <w:t>istórico-político</w:t>
      </w:r>
      <w:r w:rsidR="005C7497" w:rsidRPr="002D356A">
        <w:rPr>
          <w:rFonts w:ascii="Times New Roman" w:hAnsi="Times New Roman" w:cs="Times New Roman"/>
          <w:color w:val="222222"/>
          <w:sz w:val="24"/>
          <w:szCs w:val="24"/>
          <w:shd w:val="clear" w:color="auto" w:fill="FFFFFF"/>
        </w:rPr>
        <w:t xml:space="preserve">) </w:t>
      </w:r>
      <w:r w:rsidR="004B7B19" w:rsidRPr="002D356A">
        <w:rPr>
          <w:rFonts w:ascii="Times New Roman" w:hAnsi="Times New Roman" w:cs="Times New Roman"/>
          <w:color w:val="222222"/>
          <w:sz w:val="24"/>
          <w:szCs w:val="24"/>
          <w:shd w:val="clear" w:color="auto" w:fill="FFFFFF"/>
        </w:rPr>
        <w:t xml:space="preserve">2) </w:t>
      </w:r>
      <w:r w:rsidR="005C7497" w:rsidRPr="002D356A">
        <w:rPr>
          <w:rFonts w:ascii="Times New Roman" w:hAnsi="Times New Roman" w:cs="Times New Roman"/>
          <w:color w:val="222222"/>
          <w:sz w:val="24"/>
          <w:szCs w:val="24"/>
          <w:shd w:val="clear" w:color="auto" w:fill="FFFFFF"/>
        </w:rPr>
        <w:t xml:space="preserve">que </w:t>
      </w:r>
      <w:r w:rsidR="0064737D" w:rsidRPr="002D356A">
        <w:rPr>
          <w:rFonts w:ascii="Times New Roman" w:hAnsi="Times New Roman" w:cs="Times New Roman"/>
          <w:color w:val="222222"/>
          <w:sz w:val="24"/>
          <w:szCs w:val="24"/>
          <w:shd w:val="clear" w:color="auto" w:fill="FFFFFF"/>
        </w:rPr>
        <w:t xml:space="preserve">es resultante de </w:t>
      </w:r>
      <w:r w:rsidR="004B7B19" w:rsidRPr="002D356A">
        <w:rPr>
          <w:rFonts w:ascii="Times New Roman" w:hAnsi="Times New Roman" w:cs="Times New Roman"/>
          <w:color w:val="222222"/>
          <w:sz w:val="24"/>
          <w:szCs w:val="24"/>
          <w:shd w:val="clear" w:color="auto" w:fill="FFFFFF"/>
        </w:rPr>
        <w:t xml:space="preserve">una cultura profesional </w:t>
      </w:r>
      <w:r w:rsidR="005C7497" w:rsidRPr="002D356A">
        <w:rPr>
          <w:rFonts w:ascii="Times New Roman" w:hAnsi="Times New Roman" w:cs="Times New Roman"/>
          <w:color w:val="222222"/>
          <w:sz w:val="24"/>
          <w:szCs w:val="24"/>
          <w:shd w:val="clear" w:color="auto" w:fill="FFFFFF"/>
        </w:rPr>
        <w:t xml:space="preserve">que busca diferenciarse </w:t>
      </w:r>
      <w:r w:rsidR="00BC6F7E" w:rsidRPr="002D356A">
        <w:rPr>
          <w:rFonts w:ascii="Times New Roman" w:hAnsi="Times New Roman" w:cs="Times New Roman"/>
          <w:color w:val="222222"/>
          <w:sz w:val="24"/>
          <w:szCs w:val="24"/>
          <w:shd w:val="clear" w:color="auto" w:fill="FFFFFF"/>
        </w:rPr>
        <w:t>de las prácticas de</w:t>
      </w:r>
      <w:r w:rsidR="00241194">
        <w:rPr>
          <w:rFonts w:ascii="Times New Roman" w:hAnsi="Times New Roman" w:cs="Times New Roman"/>
          <w:color w:val="222222"/>
          <w:sz w:val="24"/>
          <w:szCs w:val="24"/>
          <w:shd w:val="clear" w:color="auto" w:fill="FFFFFF"/>
        </w:rPr>
        <w:t xml:space="preserve">l periodismo generalista </w:t>
      </w:r>
      <w:r w:rsidR="004B7B19" w:rsidRPr="002D356A">
        <w:rPr>
          <w:rFonts w:ascii="Times New Roman" w:hAnsi="Times New Roman" w:cs="Times New Roman"/>
          <w:color w:val="222222"/>
          <w:sz w:val="24"/>
          <w:szCs w:val="24"/>
          <w:shd w:val="clear" w:color="auto" w:fill="FFFFFF"/>
        </w:rPr>
        <w:t xml:space="preserve">3) </w:t>
      </w:r>
      <w:r w:rsidR="005C7497" w:rsidRPr="002D356A">
        <w:rPr>
          <w:rFonts w:ascii="Times New Roman" w:hAnsi="Times New Roman" w:cs="Times New Roman"/>
          <w:color w:val="222222"/>
          <w:sz w:val="24"/>
          <w:szCs w:val="24"/>
          <w:shd w:val="clear" w:color="auto" w:fill="FFFFFF"/>
        </w:rPr>
        <w:t xml:space="preserve">que complementa la publicación periódica digital con la de papel, siendo los anuarios </w:t>
      </w:r>
      <w:r w:rsidR="00E34A57" w:rsidRPr="002D356A">
        <w:rPr>
          <w:rFonts w:ascii="Times New Roman" w:hAnsi="Times New Roman" w:cs="Times New Roman"/>
          <w:color w:val="222222"/>
          <w:sz w:val="24"/>
          <w:szCs w:val="24"/>
          <w:shd w:val="clear" w:color="auto" w:fill="FFFFFF"/>
        </w:rPr>
        <w:t xml:space="preserve">y los talleres </w:t>
      </w:r>
      <w:r w:rsidR="001B0224">
        <w:rPr>
          <w:rFonts w:ascii="Times New Roman" w:hAnsi="Times New Roman" w:cs="Times New Roman"/>
          <w:color w:val="222222"/>
          <w:sz w:val="24"/>
          <w:szCs w:val="24"/>
          <w:shd w:val="clear" w:color="auto" w:fill="FFFFFF"/>
        </w:rPr>
        <w:t>estrategias de</w:t>
      </w:r>
      <w:r w:rsidR="005C7497" w:rsidRPr="002D356A">
        <w:rPr>
          <w:rFonts w:ascii="Times New Roman" w:hAnsi="Times New Roman" w:cs="Times New Roman"/>
          <w:color w:val="222222"/>
          <w:sz w:val="24"/>
          <w:szCs w:val="24"/>
          <w:shd w:val="clear" w:color="auto" w:fill="FFFFFF"/>
        </w:rPr>
        <w:t xml:space="preserve"> difusión y financiamiento</w:t>
      </w:r>
      <w:r w:rsidR="0023410B">
        <w:rPr>
          <w:rFonts w:ascii="Times New Roman" w:hAnsi="Times New Roman" w:cs="Times New Roman"/>
          <w:color w:val="222222"/>
          <w:sz w:val="24"/>
          <w:szCs w:val="24"/>
          <w:shd w:val="clear" w:color="auto" w:fill="FFFFFF"/>
        </w:rPr>
        <w:t xml:space="preserve"> (entre otras formas combinadas)</w:t>
      </w:r>
      <w:r w:rsidR="00DB138D">
        <w:rPr>
          <w:rFonts w:ascii="Times New Roman" w:hAnsi="Times New Roman" w:cs="Times New Roman"/>
          <w:color w:val="222222"/>
          <w:sz w:val="24"/>
          <w:szCs w:val="24"/>
          <w:shd w:val="clear" w:color="auto" w:fill="FFFFFF"/>
        </w:rPr>
        <w:t xml:space="preserve"> </w:t>
      </w:r>
      <w:r w:rsidR="00CC3478">
        <w:rPr>
          <w:rFonts w:ascii="Times New Roman" w:hAnsi="Times New Roman" w:cs="Times New Roman"/>
          <w:color w:val="222222"/>
          <w:sz w:val="24"/>
          <w:szCs w:val="24"/>
          <w:shd w:val="clear" w:color="auto" w:fill="FFFFFF"/>
        </w:rPr>
        <w:t>4</w:t>
      </w:r>
      <w:r w:rsidR="005C7497" w:rsidRPr="002D356A">
        <w:rPr>
          <w:rFonts w:ascii="Times New Roman" w:hAnsi="Times New Roman" w:cs="Times New Roman"/>
          <w:color w:val="222222"/>
          <w:sz w:val="24"/>
          <w:szCs w:val="24"/>
          <w:shd w:val="clear" w:color="auto" w:fill="FFFFFF"/>
        </w:rPr>
        <w:t xml:space="preserve">) que son proyectos que representan la </w:t>
      </w:r>
      <w:r w:rsidR="00CC3478">
        <w:rPr>
          <w:rFonts w:ascii="Times New Roman" w:hAnsi="Times New Roman" w:cs="Times New Roman"/>
          <w:color w:val="222222"/>
          <w:sz w:val="24"/>
          <w:szCs w:val="24"/>
          <w:shd w:val="clear" w:color="auto" w:fill="FFFFFF"/>
        </w:rPr>
        <w:t>capacidad de adaptación de la</w:t>
      </w:r>
      <w:r w:rsidR="005C7497" w:rsidRPr="002D356A">
        <w:rPr>
          <w:rFonts w:ascii="Times New Roman" w:hAnsi="Times New Roman" w:cs="Times New Roman"/>
          <w:color w:val="222222"/>
          <w:sz w:val="24"/>
          <w:szCs w:val="24"/>
          <w:shd w:val="clear" w:color="auto" w:fill="FFFFFF"/>
        </w:rPr>
        <w:t xml:space="preserve"> crónica y que incorporan otras formas de periodismo </w:t>
      </w:r>
      <w:r w:rsidR="00E34A57" w:rsidRPr="002D356A">
        <w:rPr>
          <w:rFonts w:ascii="Times New Roman" w:hAnsi="Times New Roman" w:cs="Times New Roman"/>
          <w:color w:val="222222"/>
          <w:sz w:val="24"/>
          <w:szCs w:val="24"/>
          <w:shd w:val="clear" w:color="auto" w:fill="FFFFFF"/>
        </w:rPr>
        <w:t xml:space="preserve">(de investigación, interpretativo, etnográfico, Gonzo) </w:t>
      </w:r>
      <w:r w:rsidR="006C44AC">
        <w:rPr>
          <w:rFonts w:ascii="Times New Roman" w:hAnsi="Times New Roman" w:cs="Times New Roman"/>
          <w:color w:val="222222"/>
          <w:sz w:val="24"/>
          <w:szCs w:val="24"/>
          <w:shd w:val="clear" w:color="auto" w:fill="FFFFFF"/>
        </w:rPr>
        <w:t>5</w:t>
      </w:r>
      <w:r w:rsidR="005C7497" w:rsidRPr="002D356A">
        <w:rPr>
          <w:rFonts w:ascii="Times New Roman" w:hAnsi="Times New Roman" w:cs="Times New Roman"/>
          <w:color w:val="222222"/>
          <w:sz w:val="24"/>
          <w:szCs w:val="24"/>
          <w:shd w:val="clear" w:color="auto" w:fill="FFFFFF"/>
        </w:rPr>
        <w:t xml:space="preserve">) que son equipos editoriales con mesas chicas </w:t>
      </w:r>
      <w:r w:rsidR="00DB55DE" w:rsidRPr="002D356A">
        <w:rPr>
          <w:rFonts w:ascii="Times New Roman" w:hAnsi="Times New Roman" w:cs="Times New Roman"/>
          <w:color w:val="222222"/>
          <w:sz w:val="24"/>
          <w:szCs w:val="24"/>
          <w:shd w:val="clear" w:color="auto" w:fill="FFFFFF"/>
        </w:rPr>
        <w:t>de alrededor de cuatro personas</w:t>
      </w:r>
      <w:r w:rsidR="005C7497" w:rsidRPr="002D356A">
        <w:rPr>
          <w:rFonts w:ascii="Times New Roman" w:hAnsi="Times New Roman" w:cs="Times New Roman"/>
          <w:color w:val="222222"/>
          <w:sz w:val="24"/>
          <w:szCs w:val="24"/>
          <w:shd w:val="clear" w:color="auto" w:fill="FFFFFF"/>
        </w:rPr>
        <w:t xml:space="preserve">, en torno a los que giran grupos </w:t>
      </w:r>
      <w:r w:rsidR="00E34A57" w:rsidRPr="002D356A">
        <w:rPr>
          <w:rFonts w:ascii="Times New Roman" w:hAnsi="Times New Roman" w:cs="Times New Roman"/>
          <w:color w:val="222222"/>
          <w:sz w:val="24"/>
          <w:szCs w:val="24"/>
          <w:shd w:val="clear" w:color="auto" w:fill="FFFFFF"/>
        </w:rPr>
        <w:t xml:space="preserve">mayores </w:t>
      </w:r>
      <w:r w:rsidR="005C7497" w:rsidRPr="002D356A">
        <w:rPr>
          <w:rFonts w:ascii="Times New Roman" w:hAnsi="Times New Roman" w:cs="Times New Roman"/>
          <w:color w:val="222222"/>
          <w:sz w:val="24"/>
          <w:szCs w:val="24"/>
          <w:shd w:val="clear" w:color="auto" w:fill="FFFFFF"/>
        </w:rPr>
        <w:t xml:space="preserve">de colaboradores, fotógrafos y diseñadores. </w:t>
      </w:r>
      <w:r w:rsidR="00BC6F7E" w:rsidRPr="002D356A">
        <w:rPr>
          <w:rFonts w:ascii="Times New Roman" w:hAnsi="Times New Roman" w:cs="Times New Roman"/>
          <w:color w:val="222222"/>
          <w:sz w:val="24"/>
          <w:szCs w:val="24"/>
          <w:shd w:val="clear" w:color="auto" w:fill="FFFFFF"/>
        </w:rPr>
        <w:t>En estas publicaciones</w:t>
      </w:r>
      <w:r w:rsidR="005C7497" w:rsidRPr="002D356A">
        <w:rPr>
          <w:rFonts w:ascii="Times New Roman" w:hAnsi="Times New Roman" w:cs="Times New Roman"/>
          <w:color w:val="222222"/>
          <w:sz w:val="24"/>
          <w:szCs w:val="24"/>
          <w:shd w:val="clear" w:color="auto" w:fill="FFFFFF"/>
        </w:rPr>
        <w:t xml:space="preserve"> el rol de</w:t>
      </w:r>
      <w:r w:rsidR="00E34A57" w:rsidRPr="002D356A">
        <w:rPr>
          <w:rFonts w:ascii="Times New Roman" w:hAnsi="Times New Roman" w:cs="Times New Roman"/>
          <w:color w:val="222222"/>
          <w:sz w:val="24"/>
          <w:szCs w:val="24"/>
          <w:shd w:val="clear" w:color="auto" w:fill="FFFFFF"/>
        </w:rPr>
        <w:t>l editor implica multiplicidad</w:t>
      </w:r>
      <w:r w:rsidR="005C7497" w:rsidRPr="002D356A">
        <w:rPr>
          <w:rFonts w:ascii="Times New Roman" w:hAnsi="Times New Roman" w:cs="Times New Roman"/>
          <w:color w:val="222222"/>
          <w:sz w:val="24"/>
          <w:szCs w:val="24"/>
          <w:shd w:val="clear" w:color="auto" w:fill="FFFFFF"/>
        </w:rPr>
        <w:t xml:space="preserve"> de tareas</w:t>
      </w:r>
      <w:r w:rsidR="00344D61">
        <w:rPr>
          <w:rFonts w:ascii="Times New Roman" w:hAnsi="Times New Roman" w:cs="Times New Roman"/>
          <w:color w:val="222222"/>
          <w:sz w:val="24"/>
          <w:szCs w:val="24"/>
          <w:shd w:val="clear" w:color="auto" w:fill="FFFFFF"/>
        </w:rPr>
        <w:t>.</w:t>
      </w:r>
      <w:r w:rsidR="005C7497" w:rsidRPr="002D356A">
        <w:rPr>
          <w:rFonts w:ascii="Times New Roman" w:hAnsi="Times New Roman" w:cs="Times New Roman"/>
          <w:color w:val="222222"/>
          <w:sz w:val="24"/>
          <w:szCs w:val="24"/>
          <w:shd w:val="clear" w:color="auto" w:fill="FFFFFF"/>
        </w:rPr>
        <w:t xml:space="preserve"> </w:t>
      </w:r>
      <w:r w:rsidR="00344D61">
        <w:rPr>
          <w:rFonts w:ascii="Times New Roman" w:hAnsi="Times New Roman" w:cs="Times New Roman"/>
          <w:color w:val="222222"/>
          <w:sz w:val="24"/>
          <w:szCs w:val="24"/>
          <w:shd w:val="clear" w:color="auto" w:fill="FFFFFF"/>
        </w:rPr>
        <w:t>S</w:t>
      </w:r>
      <w:r w:rsidR="004B0ECF" w:rsidRPr="002D356A">
        <w:rPr>
          <w:rFonts w:ascii="Times New Roman" w:hAnsi="Times New Roman" w:cs="Times New Roman"/>
          <w:color w:val="222222"/>
          <w:sz w:val="24"/>
          <w:szCs w:val="24"/>
          <w:shd w:val="clear" w:color="auto" w:fill="FFFFFF"/>
        </w:rPr>
        <w:t xml:space="preserve">i bien </w:t>
      </w:r>
      <w:r w:rsidR="00E34A57" w:rsidRPr="002D356A">
        <w:rPr>
          <w:rFonts w:ascii="Times New Roman" w:hAnsi="Times New Roman" w:cs="Times New Roman"/>
          <w:color w:val="222222"/>
          <w:sz w:val="24"/>
          <w:szCs w:val="24"/>
          <w:shd w:val="clear" w:color="auto" w:fill="FFFFFF"/>
        </w:rPr>
        <w:t xml:space="preserve">no es </w:t>
      </w:r>
      <w:r w:rsidR="00BC6F7E" w:rsidRPr="002D356A">
        <w:rPr>
          <w:rFonts w:ascii="Times New Roman" w:hAnsi="Times New Roman" w:cs="Times New Roman"/>
          <w:color w:val="222222"/>
          <w:sz w:val="24"/>
          <w:szCs w:val="24"/>
          <w:shd w:val="clear" w:color="auto" w:fill="FFFFFF"/>
        </w:rPr>
        <w:t>condición de</w:t>
      </w:r>
      <w:r w:rsidR="00E34A57" w:rsidRPr="002D356A">
        <w:rPr>
          <w:rFonts w:ascii="Times New Roman" w:hAnsi="Times New Roman" w:cs="Times New Roman"/>
          <w:color w:val="222222"/>
          <w:sz w:val="24"/>
          <w:szCs w:val="24"/>
          <w:shd w:val="clear" w:color="auto" w:fill="FFFFFF"/>
        </w:rPr>
        <w:t xml:space="preserve"> existencia </w:t>
      </w:r>
      <w:r w:rsidR="00BC6F7E" w:rsidRPr="002D356A">
        <w:rPr>
          <w:rFonts w:ascii="Times New Roman" w:hAnsi="Times New Roman" w:cs="Times New Roman"/>
          <w:color w:val="222222"/>
          <w:sz w:val="24"/>
          <w:szCs w:val="24"/>
          <w:shd w:val="clear" w:color="auto" w:fill="FFFFFF"/>
        </w:rPr>
        <w:t xml:space="preserve">contar con </w:t>
      </w:r>
      <w:r w:rsidR="00E34A57" w:rsidRPr="002D356A">
        <w:rPr>
          <w:rFonts w:ascii="Times New Roman" w:hAnsi="Times New Roman" w:cs="Times New Roman"/>
          <w:color w:val="222222"/>
          <w:sz w:val="24"/>
          <w:szCs w:val="24"/>
          <w:shd w:val="clear" w:color="auto" w:fill="FFFFFF"/>
        </w:rPr>
        <w:t xml:space="preserve">una redacción, sí </w:t>
      </w:r>
      <w:r w:rsidR="00344D61">
        <w:rPr>
          <w:rFonts w:ascii="Times New Roman" w:hAnsi="Times New Roman" w:cs="Times New Roman"/>
          <w:color w:val="222222"/>
          <w:sz w:val="24"/>
          <w:szCs w:val="24"/>
          <w:shd w:val="clear" w:color="auto" w:fill="FFFFFF"/>
        </w:rPr>
        <w:t>se procuran</w:t>
      </w:r>
      <w:r w:rsidR="004B0ECF" w:rsidRPr="002D356A">
        <w:rPr>
          <w:rFonts w:ascii="Times New Roman" w:hAnsi="Times New Roman" w:cs="Times New Roman"/>
          <w:color w:val="222222"/>
          <w:sz w:val="24"/>
          <w:szCs w:val="24"/>
          <w:shd w:val="clear" w:color="auto" w:fill="FFFFFF"/>
        </w:rPr>
        <w:t xml:space="preserve"> </w:t>
      </w:r>
      <w:r w:rsidR="00E34A57" w:rsidRPr="002D356A">
        <w:rPr>
          <w:rFonts w:ascii="Times New Roman" w:hAnsi="Times New Roman" w:cs="Times New Roman"/>
          <w:color w:val="222222"/>
          <w:sz w:val="24"/>
          <w:szCs w:val="24"/>
          <w:shd w:val="clear" w:color="auto" w:fill="FFFFFF"/>
        </w:rPr>
        <w:t xml:space="preserve">momentos y </w:t>
      </w:r>
      <w:r w:rsidR="00BC6F7E" w:rsidRPr="002D356A">
        <w:rPr>
          <w:rFonts w:ascii="Times New Roman" w:hAnsi="Times New Roman" w:cs="Times New Roman"/>
          <w:color w:val="222222"/>
          <w:sz w:val="24"/>
          <w:szCs w:val="24"/>
          <w:shd w:val="clear" w:color="auto" w:fill="FFFFFF"/>
        </w:rPr>
        <w:t>modalidades</w:t>
      </w:r>
      <w:r w:rsidR="00E34A57" w:rsidRPr="002D356A">
        <w:rPr>
          <w:rFonts w:ascii="Times New Roman" w:hAnsi="Times New Roman" w:cs="Times New Roman"/>
          <w:color w:val="222222"/>
          <w:sz w:val="24"/>
          <w:szCs w:val="24"/>
          <w:shd w:val="clear" w:color="auto" w:fill="FFFFFF"/>
        </w:rPr>
        <w:t xml:space="preserve"> de encuentro </w:t>
      </w:r>
      <w:r w:rsidR="004B0ECF" w:rsidRPr="002D356A">
        <w:rPr>
          <w:rFonts w:ascii="Times New Roman" w:hAnsi="Times New Roman" w:cs="Times New Roman"/>
          <w:color w:val="222222"/>
          <w:sz w:val="24"/>
          <w:szCs w:val="24"/>
          <w:shd w:val="clear" w:color="auto" w:fill="FFFFFF"/>
        </w:rPr>
        <w:t xml:space="preserve">cara a cara, </w:t>
      </w:r>
      <w:r w:rsidR="00344D61">
        <w:rPr>
          <w:rFonts w:ascii="Times New Roman" w:hAnsi="Times New Roman" w:cs="Times New Roman"/>
          <w:color w:val="222222"/>
          <w:sz w:val="24"/>
          <w:szCs w:val="24"/>
          <w:shd w:val="clear" w:color="auto" w:fill="FFFFFF"/>
        </w:rPr>
        <w:t>l</w:t>
      </w:r>
      <w:r w:rsidR="004B0ECF" w:rsidRPr="002D356A">
        <w:rPr>
          <w:rFonts w:ascii="Times New Roman" w:hAnsi="Times New Roman" w:cs="Times New Roman"/>
          <w:color w:val="222222"/>
          <w:sz w:val="24"/>
          <w:szCs w:val="24"/>
          <w:shd w:val="clear" w:color="auto" w:fill="FFFFFF"/>
        </w:rPr>
        <w:t>a</w:t>
      </w:r>
      <w:r w:rsidR="00344D61">
        <w:rPr>
          <w:rFonts w:ascii="Times New Roman" w:hAnsi="Times New Roman" w:cs="Times New Roman"/>
          <w:color w:val="222222"/>
          <w:sz w:val="24"/>
          <w:szCs w:val="24"/>
          <w:shd w:val="clear" w:color="auto" w:fill="FFFFFF"/>
        </w:rPr>
        <w:t xml:space="preserve">s que </w:t>
      </w:r>
      <w:r w:rsidR="003E2E89">
        <w:rPr>
          <w:rFonts w:ascii="Times New Roman" w:hAnsi="Times New Roman" w:cs="Times New Roman"/>
          <w:color w:val="222222"/>
          <w:sz w:val="24"/>
          <w:szCs w:val="24"/>
          <w:shd w:val="clear" w:color="auto" w:fill="FFFFFF"/>
        </w:rPr>
        <w:t xml:space="preserve">suelen ser frecuentes entre editores y </w:t>
      </w:r>
      <w:r w:rsidR="00344D61">
        <w:rPr>
          <w:rFonts w:ascii="Times New Roman" w:hAnsi="Times New Roman" w:cs="Times New Roman"/>
          <w:color w:val="222222"/>
          <w:sz w:val="24"/>
          <w:szCs w:val="24"/>
          <w:shd w:val="clear" w:color="auto" w:fill="FFFFFF"/>
        </w:rPr>
        <w:t>pueden ser</w:t>
      </w:r>
      <w:r w:rsidR="004B0ECF" w:rsidRPr="002D356A">
        <w:rPr>
          <w:rFonts w:ascii="Times New Roman" w:hAnsi="Times New Roman" w:cs="Times New Roman"/>
          <w:color w:val="222222"/>
          <w:sz w:val="24"/>
          <w:szCs w:val="24"/>
          <w:shd w:val="clear" w:color="auto" w:fill="FFFFFF"/>
        </w:rPr>
        <w:t xml:space="preserve"> </w:t>
      </w:r>
      <w:r w:rsidR="00344D61">
        <w:rPr>
          <w:rFonts w:ascii="Times New Roman" w:hAnsi="Times New Roman" w:cs="Times New Roman"/>
          <w:color w:val="222222"/>
          <w:sz w:val="24"/>
          <w:szCs w:val="24"/>
          <w:shd w:val="clear" w:color="auto" w:fill="FFFFFF"/>
        </w:rPr>
        <w:t xml:space="preserve">solo </w:t>
      </w:r>
      <w:r w:rsidR="004B0ECF" w:rsidRPr="002D356A">
        <w:rPr>
          <w:rFonts w:ascii="Times New Roman" w:hAnsi="Times New Roman" w:cs="Times New Roman"/>
          <w:color w:val="222222"/>
          <w:sz w:val="24"/>
          <w:szCs w:val="24"/>
          <w:shd w:val="clear" w:color="auto" w:fill="FFFFFF"/>
        </w:rPr>
        <w:t xml:space="preserve">iniciales </w:t>
      </w:r>
      <w:r w:rsidR="00344D61">
        <w:rPr>
          <w:rFonts w:ascii="Times New Roman" w:hAnsi="Times New Roman" w:cs="Times New Roman"/>
          <w:color w:val="222222"/>
          <w:sz w:val="24"/>
          <w:szCs w:val="24"/>
          <w:shd w:val="clear" w:color="auto" w:fill="FFFFFF"/>
        </w:rPr>
        <w:t>con colaboradores</w:t>
      </w:r>
      <w:r w:rsidR="003E2E89">
        <w:rPr>
          <w:rFonts w:ascii="Times New Roman" w:hAnsi="Times New Roman" w:cs="Times New Roman"/>
          <w:color w:val="222222"/>
          <w:sz w:val="24"/>
          <w:szCs w:val="24"/>
          <w:shd w:val="clear" w:color="auto" w:fill="FFFFFF"/>
        </w:rPr>
        <w:t xml:space="preserve"> (para luego mantener </w:t>
      </w:r>
      <w:r w:rsidR="00A361B3">
        <w:rPr>
          <w:rFonts w:ascii="Times New Roman" w:hAnsi="Times New Roman" w:cs="Times New Roman"/>
          <w:color w:val="222222"/>
          <w:sz w:val="24"/>
          <w:szCs w:val="24"/>
          <w:shd w:val="clear" w:color="auto" w:fill="FFFFFF"/>
        </w:rPr>
        <w:t xml:space="preserve">un vínculo con </w:t>
      </w:r>
      <w:r w:rsidR="003E2E89">
        <w:rPr>
          <w:rFonts w:ascii="Times New Roman" w:hAnsi="Times New Roman" w:cs="Times New Roman"/>
          <w:color w:val="222222"/>
          <w:sz w:val="24"/>
          <w:szCs w:val="24"/>
          <w:shd w:val="clear" w:color="auto" w:fill="FFFFFF"/>
        </w:rPr>
        <w:t>otras modalidades de comunicación</w:t>
      </w:r>
      <w:r w:rsidR="00CD54F8">
        <w:rPr>
          <w:rFonts w:ascii="Times New Roman" w:hAnsi="Times New Roman" w:cs="Times New Roman"/>
          <w:color w:val="222222"/>
          <w:sz w:val="24"/>
          <w:szCs w:val="24"/>
          <w:shd w:val="clear" w:color="auto" w:fill="FFFFFF"/>
        </w:rPr>
        <w:t xml:space="preserve"> mediada</w:t>
      </w:r>
      <w:r w:rsidR="003E2E89">
        <w:rPr>
          <w:rFonts w:ascii="Times New Roman" w:hAnsi="Times New Roman" w:cs="Times New Roman"/>
          <w:color w:val="222222"/>
          <w:sz w:val="24"/>
          <w:szCs w:val="24"/>
          <w:shd w:val="clear" w:color="auto" w:fill="FFFFFF"/>
        </w:rPr>
        <w:t>)</w:t>
      </w:r>
      <w:r w:rsidR="00E34A57" w:rsidRPr="002D356A">
        <w:rPr>
          <w:rFonts w:ascii="Times New Roman" w:hAnsi="Times New Roman" w:cs="Times New Roman"/>
          <w:color w:val="222222"/>
          <w:sz w:val="24"/>
          <w:szCs w:val="24"/>
          <w:shd w:val="clear" w:color="auto" w:fill="FFFFFF"/>
        </w:rPr>
        <w:t xml:space="preserve">. </w:t>
      </w:r>
    </w:p>
    <w:p w:rsidR="006D4814" w:rsidRPr="002D356A" w:rsidRDefault="003E2E89" w:rsidP="00695E2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00E34A57" w:rsidRPr="002D356A">
        <w:rPr>
          <w:rFonts w:ascii="Times New Roman" w:hAnsi="Times New Roman" w:cs="Times New Roman"/>
          <w:color w:val="222222"/>
          <w:sz w:val="24"/>
          <w:szCs w:val="24"/>
          <w:shd w:val="clear" w:color="auto" w:fill="FFFFFF"/>
        </w:rPr>
        <w:t xml:space="preserve">roducto de </w:t>
      </w:r>
      <w:r>
        <w:rPr>
          <w:rFonts w:ascii="Times New Roman" w:hAnsi="Times New Roman" w:cs="Times New Roman"/>
          <w:color w:val="222222"/>
          <w:sz w:val="24"/>
          <w:szCs w:val="24"/>
          <w:shd w:val="clear" w:color="auto" w:fill="FFFFFF"/>
        </w:rPr>
        <w:t xml:space="preserve">una conjugación de recursos, </w:t>
      </w:r>
      <w:r w:rsidR="004B0ECF" w:rsidRPr="002D356A">
        <w:rPr>
          <w:rFonts w:ascii="Times New Roman" w:hAnsi="Times New Roman" w:cs="Times New Roman"/>
          <w:color w:val="222222"/>
          <w:sz w:val="24"/>
          <w:szCs w:val="24"/>
          <w:shd w:val="clear" w:color="auto" w:fill="FFFFFF"/>
        </w:rPr>
        <w:t xml:space="preserve">criterios y de acuerdos </w:t>
      </w:r>
      <w:r w:rsidR="00E34A57" w:rsidRPr="002D356A">
        <w:rPr>
          <w:rFonts w:ascii="Times New Roman" w:hAnsi="Times New Roman" w:cs="Times New Roman"/>
          <w:color w:val="222222"/>
          <w:sz w:val="24"/>
          <w:szCs w:val="24"/>
          <w:shd w:val="clear" w:color="auto" w:fill="FFFFFF"/>
        </w:rPr>
        <w:t xml:space="preserve">se </w:t>
      </w:r>
      <w:r w:rsidR="00A37D27">
        <w:rPr>
          <w:rFonts w:ascii="Times New Roman" w:hAnsi="Times New Roman" w:cs="Times New Roman"/>
          <w:color w:val="222222"/>
          <w:sz w:val="24"/>
          <w:szCs w:val="24"/>
          <w:shd w:val="clear" w:color="auto" w:fill="FFFFFF"/>
        </w:rPr>
        <w:t>cuenta con temarios</w:t>
      </w:r>
      <w:r w:rsidR="004B0ECF" w:rsidRPr="002D356A">
        <w:rPr>
          <w:rFonts w:ascii="Times New Roman" w:hAnsi="Times New Roman" w:cs="Times New Roman"/>
          <w:color w:val="222222"/>
          <w:sz w:val="24"/>
          <w:szCs w:val="24"/>
          <w:shd w:val="clear" w:color="auto" w:fill="FFFFFF"/>
        </w:rPr>
        <w:t xml:space="preserve">, a veces como fruto de </w:t>
      </w:r>
      <w:r w:rsidR="00D14EC0">
        <w:rPr>
          <w:rFonts w:ascii="Times New Roman" w:hAnsi="Times New Roman" w:cs="Times New Roman"/>
          <w:color w:val="222222"/>
          <w:sz w:val="24"/>
          <w:szCs w:val="24"/>
          <w:shd w:val="clear" w:color="auto" w:fill="FFFFFF"/>
        </w:rPr>
        <w:t>sugerencias de editores</w:t>
      </w:r>
      <w:r w:rsidR="004B0ECF" w:rsidRPr="002D356A">
        <w:rPr>
          <w:rFonts w:ascii="Times New Roman" w:hAnsi="Times New Roman" w:cs="Times New Roman"/>
          <w:color w:val="222222"/>
          <w:sz w:val="24"/>
          <w:szCs w:val="24"/>
          <w:shd w:val="clear" w:color="auto" w:fill="FFFFFF"/>
        </w:rPr>
        <w:t xml:space="preserve">, de propuestas </w:t>
      </w:r>
      <w:r w:rsidR="00D14EC0">
        <w:rPr>
          <w:rFonts w:ascii="Times New Roman" w:hAnsi="Times New Roman" w:cs="Times New Roman"/>
          <w:color w:val="222222"/>
          <w:sz w:val="24"/>
          <w:szCs w:val="24"/>
          <w:shd w:val="clear" w:color="auto" w:fill="FFFFFF"/>
        </w:rPr>
        <w:t>de colaboradores y</w:t>
      </w:r>
      <w:r w:rsidR="004B0ECF" w:rsidRPr="002D356A">
        <w:rPr>
          <w:rFonts w:ascii="Times New Roman" w:hAnsi="Times New Roman" w:cs="Times New Roman"/>
          <w:color w:val="222222"/>
          <w:sz w:val="24"/>
          <w:szCs w:val="24"/>
          <w:shd w:val="clear" w:color="auto" w:fill="FFFFFF"/>
        </w:rPr>
        <w:t xml:space="preserve"> otras</w:t>
      </w:r>
      <w:r w:rsidR="00D14EC0">
        <w:rPr>
          <w:rFonts w:ascii="Times New Roman" w:hAnsi="Times New Roman" w:cs="Times New Roman"/>
          <w:color w:val="222222"/>
          <w:sz w:val="24"/>
          <w:szCs w:val="24"/>
          <w:shd w:val="clear" w:color="auto" w:fill="FFFFFF"/>
        </w:rPr>
        <w:t>,</w:t>
      </w:r>
      <w:r w:rsidR="004B0ECF" w:rsidRPr="002D356A">
        <w:rPr>
          <w:rFonts w:ascii="Times New Roman" w:hAnsi="Times New Roman" w:cs="Times New Roman"/>
          <w:color w:val="222222"/>
          <w:sz w:val="24"/>
          <w:szCs w:val="24"/>
          <w:shd w:val="clear" w:color="auto" w:fill="FFFFFF"/>
        </w:rPr>
        <w:t xml:space="preserve"> como resultado del intercambio. Consideramos que el temario es</w:t>
      </w:r>
      <w:r w:rsidR="00BC6F7E" w:rsidRPr="002D356A">
        <w:rPr>
          <w:rFonts w:ascii="Times New Roman" w:hAnsi="Times New Roman" w:cs="Times New Roman"/>
          <w:color w:val="222222"/>
          <w:sz w:val="24"/>
          <w:szCs w:val="24"/>
          <w:shd w:val="clear" w:color="auto" w:fill="FFFFFF"/>
        </w:rPr>
        <w:t xml:space="preserve"> una </w:t>
      </w:r>
      <w:r w:rsidR="00E34A57" w:rsidRPr="002D356A">
        <w:rPr>
          <w:rFonts w:ascii="Times New Roman" w:hAnsi="Times New Roman" w:cs="Times New Roman"/>
          <w:color w:val="222222"/>
          <w:sz w:val="24"/>
          <w:szCs w:val="24"/>
          <w:shd w:val="clear" w:color="auto" w:fill="FFFFFF"/>
        </w:rPr>
        <w:t xml:space="preserve">herramienta de </w:t>
      </w:r>
      <w:r w:rsidR="004B0ECF" w:rsidRPr="002D356A">
        <w:rPr>
          <w:rFonts w:ascii="Times New Roman" w:hAnsi="Times New Roman" w:cs="Times New Roman"/>
          <w:color w:val="222222"/>
          <w:sz w:val="24"/>
          <w:szCs w:val="24"/>
          <w:shd w:val="clear" w:color="auto" w:fill="FFFFFF"/>
        </w:rPr>
        <w:t>diálogo de este tipo de periodismo con su tiempo</w:t>
      </w:r>
      <w:r w:rsidR="00D14EC0">
        <w:rPr>
          <w:rFonts w:ascii="Times New Roman" w:hAnsi="Times New Roman" w:cs="Times New Roman"/>
          <w:color w:val="222222"/>
          <w:sz w:val="24"/>
          <w:szCs w:val="24"/>
          <w:shd w:val="clear" w:color="auto" w:fill="FFFFFF"/>
        </w:rPr>
        <w:t>, cuyo disparador implica inquietudes individuales y colectivas,</w:t>
      </w:r>
      <w:r w:rsidR="004B0ECF" w:rsidRPr="002D356A">
        <w:rPr>
          <w:rFonts w:ascii="Times New Roman" w:hAnsi="Times New Roman" w:cs="Times New Roman"/>
          <w:color w:val="222222"/>
          <w:sz w:val="24"/>
          <w:szCs w:val="24"/>
          <w:shd w:val="clear" w:color="auto" w:fill="FFFFFF"/>
        </w:rPr>
        <w:t xml:space="preserve"> y a la vez</w:t>
      </w:r>
      <w:r w:rsidR="00D14EC0">
        <w:rPr>
          <w:rFonts w:ascii="Times New Roman" w:hAnsi="Times New Roman" w:cs="Times New Roman"/>
          <w:color w:val="222222"/>
          <w:sz w:val="24"/>
          <w:szCs w:val="24"/>
          <w:shd w:val="clear" w:color="auto" w:fill="FFFFFF"/>
        </w:rPr>
        <w:t>,</w:t>
      </w:r>
      <w:r w:rsidR="004B0ECF" w:rsidRPr="002D356A">
        <w:rPr>
          <w:rFonts w:ascii="Times New Roman" w:hAnsi="Times New Roman" w:cs="Times New Roman"/>
          <w:color w:val="222222"/>
          <w:sz w:val="24"/>
          <w:szCs w:val="24"/>
          <w:shd w:val="clear" w:color="auto" w:fill="FFFFFF"/>
        </w:rPr>
        <w:t xml:space="preserve"> se constituye como forma de </w:t>
      </w:r>
      <w:r w:rsidR="00E34A57" w:rsidRPr="002D356A">
        <w:rPr>
          <w:rFonts w:ascii="Times New Roman" w:hAnsi="Times New Roman" w:cs="Times New Roman"/>
          <w:color w:val="222222"/>
          <w:sz w:val="24"/>
          <w:szCs w:val="24"/>
          <w:shd w:val="clear" w:color="auto" w:fill="FFFFFF"/>
        </w:rPr>
        <w:t>acercamiento</w:t>
      </w:r>
      <w:r w:rsidR="00627B31" w:rsidRPr="002D356A">
        <w:rPr>
          <w:rFonts w:ascii="Times New Roman" w:hAnsi="Times New Roman" w:cs="Times New Roman"/>
          <w:color w:val="222222"/>
          <w:sz w:val="24"/>
          <w:szCs w:val="24"/>
          <w:shd w:val="clear" w:color="auto" w:fill="FFFFFF"/>
        </w:rPr>
        <w:t xml:space="preserve"> a sus lectores</w:t>
      </w:r>
      <w:r w:rsidR="00E34A57" w:rsidRPr="002D356A">
        <w:rPr>
          <w:rFonts w:ascii="Times New Roman" w:hAnsi="Times New Roman" w:cs="Times New Roman"/>
          <w:color w:val="222222"/>
          <w:sz w:val="24"/>
          <w:szCs w:val="24"/>
          <w:shd w:val="clear" w:color="auto" w:fill="FFFFFF"/>
        </w:rPr>
        <w:t>.</w:t>
      </w:r>
    </w:p>
    <w:p w:rsidR="001C2D97" w:rsidRPr="002D356A" w:rsidRDefault="000C5AF6" w:rsidP="0081759C">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w:t>
      </w:r>
      <w:r w:rsidR="002F7504" w:rsidRPr="002D356A">
        <w:rPr>
          <w:rFonts w:ascii="Times New Roman" w:hAnsi="Times New Roman" w:cs="Times New Roman"/>
          <w:color w:val="222222"/>
          <w:sz w:val="24"/>
          <w:szCs w:val="24"/>
          <w:shd w:val="clear" w:color="auto" w:fill="FFFFFF"/>
        </w:rPr>
        <w:t xml:space="preserve"> </w:t>
      </w:r>
      <w:r w:rsidR="0081759C" w:rsidRPr="002D356A">
        <w:rPr>
          <w:rFonts w:ascii="Times New Roman" w:hAnsi="Times New Roman" w:cs="Times New Roman"/>
          <w:color w:val="222222"/>
          <w:sz w:val="24"/>
          <w:szCs w:val="24"/>
          <w:shd w:val="clear" w:color="auto" w:fill="FFFFFF"/>
        </w:rPr>
        <w:t>puesta en diálogo del temario</w:t>
      </w:r>
      <w:r w:rsidR="00E34A57" w:rsidRPr="002D356A">
        <w:rPr>
          <w:rFonts w:ascii="Times New Roman" w:hAnsi="Times New Roman" w:cs="Times New Roman"/>
          <w:color w:val="222222"/>
          <w:sz w:val="24"/>
          <w:szCs w:val="24"/>
          <w:shd w:val="clear" w:color="auto" w:fill="FFFFFF"/>
        </w:rPr>
        <w:t xml:space="preserve"> no </w:t>
      </w:r>
      <w:r w:rsidR="0081759C" w:rsidRPr="002D356A">
        <w:rPr>
          <w:rFonts w:ascii="Times New Roman" w:hAnsi="Times New Roman" w:cs="Times New Roman"/>
          <w:color w:val="222222"/>
          <w:sz w:val="24"/>
          <w:szCs w:val="24"/>
          <w:shd w:val="clear" w:color="auto" w:fill="FFFFFF"/>
        </w:rPr>
        <w:t xml:space="preserve">se </w:t>
      </w:r>
      <w:r w:rsidR="00483BDD">
        <w:rPr>
          <w:rFonts w:ascii="Times New Roman" w:hAnsi="Times New Roman" w:cs="Times New Roman"/>
          <w:color w:val="222222"/>
          <w:sz w:val="24"/>
          <w:szCs w:val="24"/>
          <w:shd w:val="clear" w:color="auto" w:fill="FFFFFF"/>
        </w:rPr>
        <w:t>agota con</w:t>
      </w:r>
      <w:r w:rsidR="0081759C" w:rsidRPr="002D356A">
        <w:rPr>
          <w:rFonts w:ascii="Times New Roman" w:hAnsi="Times New Roman" w:cs="Times New Roman"/>
          <w:color w:val="222222"/>
          <w:sz w:val="24"/>
          <w:szCs w:val="24"/>
          <w:shd w:val="clear" w:color="auto" w:fill="FFFFFF"/>
        </w:rPr>
        <w:t xml:space="preserve"> </w:t>
      </w:r>
      <w:r w:rsidR="00E34A57" w:rsidRPr="002D356A">
        <w:rPr>
          <w:rFonts w:ascii="Times New Roman" w:hAnsi="Times New Roman" w:cs="Times New Roman"/>
          <w:color w:val="222222"/>
          <w:sz w:val="24"/>
          <w:szCs w:val="24"/>
          <w:shd w:val="clear" w:color="auto" w:fill="FFFFFF"/>
        </w:rPr>
        <w:t xml:space="preserve">textos </w:t>
      </w:r>
      <w:r w:rsidR="0081759C" w:rsidRPr="002D356A">
        <w:rPr>
          <w:rFonts w:ascii="Times New Roman" w:hAnsi="Times New Roman" w:cs="Times New Roman"/>
          <w:color w:val="222222"/>
          <w:sz w:val="24"/>
          <w:szCs w:val="24"/>
          <w:shd w:val="clear" w:color="auto" w:fill="FFFFFF"/>
        </w:rPr>
        <w:t xml:space="preserve">clásicos de la crónica </w:t>
      </w:r>
      <w:r w:rsidR="00986235" w:rsidRPr="002D356A">
        <w:rPr>
          <w:rFonts w:ascii="Times New Roman" w:hAnsi="Times New Roman" w:cs="Times New Roman"/>
          <w:color w:val="222222"/>
          <w:sz w:val="24"/>
          <w:szCs w:val="24"/>
          <w:shd w:val="clear" w:color="auto" w:fill="FFFFFF"/>
        </w:rPr>
        <w:t>-</w:t>
      </w:r>
      <w:r w:rsidR="0081759C" w:rsidRPr="002D356A">
        <w:rPr>
          <w:rFonts w:ascii="Times New Roman" w:hAnsi="Times New Roman" w:cs="Times New Roman"/>
          <w:color w:val="222222"/>
          <w:sz w:val="24"/>
          <w:szCs w:val="24"/>
          <w:shd w:val="clear" w:color="auto" w:fill="FFFFFF"/>
        </w:rPr>
        <w:t xml:space="preserve">que estuvo interesada por marginalidades y en un tipo de actualidad prolongada o permanente; sino que la producción de contenido propio alcanza otros intereses más cercanos en términos de </w:t>
      </w:r>
      <w:r w:rsidR="00206666">
        <w:rPr>
          <w:rFonts w:ascii="Times New Roman" w:hAnsi="Times New Roman" w:cs="Times New Roman"/>
          <w:color w:val="222222"/>
          <w:sz w:val="24"/>
          <w:szCs w:val="24"/>
          <w:shd w:val="clear" w:color="auto" w:fill="FFFFFF"/>
        </w:rPr>
        <w:t xml:space="preserve">denuncia, </w:t>
      </w:r>
      <w:r w:rsidR="00986235" w:rsidRPr="002D356A">
        <w:rPr>
          <w:rFonts w:ascii="Times New Roman" w:hAnsi="Times New Roman" w:cs="Times New Roman"/>
          <w:color w:val="222222"/>
          <w:sz w:val="24"/>
          <w:szCs w:val="24"/>
          <w:shd w:val="clear" w:color="auto" w:fill="FFFFFF"/>
        </w:rPr>
        <w:t xml:space="preserve">conflicto y </w:t>
      </w:r>
      <w:r w:rsidR="0081759C" w:rsidRPr="002D356A">
        <w:rPr>
          <w:rFonts w:ascii="Times New Roman" w:hAnsi="Times New Roman" w:cs="Times New Roman"/>
          <w:color w:val="222222"/>
          <w:sz w:val="24"/>
          <w:szCs w:val="24"/>
          <w:shd w:val="clear" w:color="auto" w:fill="FFFFFF"/>
        </w:rPr>
        <w:t xml:space="preserve">territorialidad, y </w:t>
      </w:r>
      <w:r w:rsidR="007112A9" w:rsidRPr="002D356A">
        <w:rPr>
          <w:rFonts w:ascii="Times New Roman" w:hAnsi="Times New Roman" w:cs="Times New Roman"/>
          <w:color w:val="222222"/>
          <w:sz w:val="24"/>
          <w:szCs w:val="24"/>
          <w:shd w:val="clear" w:color="auto" w:fill="FFFFFF"/>
        </w:rPr>
        <w:t xml:space="preserve">de </w:t>
      </w:r>
      <w:r w:rsidR="0081759C" w:rsidRPr="002D356A">
        <w:rPr>
          <w:rFonts w:ascii="Times New Roman" w:hAnsi="Times New Roman" w:cs="Times New Roman"/>
          <w:color w:val="222222"/>
          <w:sz w:val="24"/>
          <w:szCs w:val="24"/>
          <w:shd w:val="clear" w:color="auto" w:fill="FFFFFF"/>
        </w:rPr>
        <w:t xml:space="preserve">claves de interpretación </w:t>
      </w:r>
      <w:r w:rsidR="007112A9" w:rsidRPr="002D356A">
        <w:rPr>
          <w:rFonts w:ascii="Times New Roman" w:hAnsi="Times New Roman" w:cs="Times New Roman"/>
          <w:color w:val="222222"/>
          <w:sz w:val="24"/>
          <w:szCs w:val="24"/>
          <w:shd w:val="clear" w:color="auto" w:fill="FFFFFF"/>
        </w:rPr>
        <w:t>que se ponen a disposición de los lectores</w:t>
      </w:r>
      <w:r w:rsidR="0081759C" w:rsidRPr="002D356A">
        <w:rPr>
          <w:rFonts w:ascii="Times New Roman" w:hAnsi="Times New Roman" w:cs="Times New Roman"/>
          <w:color w:val="222222"/>
          <w:sz w:val="24"/>
          <w:szCs w:val="24"/>
          <w:shd w:val="clear" w:color="auto" w:fill="FFFFFF"/>
        </w:rPr>
        <w:t>. Se suma sin duda</w:t>
      </w:r>
      <w:r w:rsidR="007112A9" w:rsidRPr="002D356A">
        <w:rPr>
          <w:rFonts w:ascii="Times New Roman" w:hAnsi="Times New Roman" w:cs="Times New Roman"/>
          <w:color w:val="222222"/>
          <w:sz w:val="24"/>
          <w:szCs w:val="24"/>
          <w:shd w:val="clear" w:color="auto" w:fill="FFFFFF"/>
        </w:rPr>
        <w:t xml:space="preserve"> otra diferenciación en el</w:t>
      </w:r>
      <w:r w:rsidR="0081759C" w:rsidRPr="002D356A">
        <w:rPr>
          <w:rFonts w:ascii="Times New Roman" w:hAnsi="Times New Roman" w:cs="Times New Roman"/>
          <w:color w:val="222222"/>
          <w:sz w:val="24"/>
          <w:szCs w:val="24"/>
          <w:shd w:val="clear" w:color="auto" w:fill="FFFFFF"/>
        </w:rPr>
        <w:t xml:space="preserve"> tipo de tratamiento; abarcando también </w:t>
      </w:r>
      <w:r w:rsidR="00E01107">
        <w:rPr>
          <w:rFonts w:ascii="Times New Roman" w:hAnsi="Times New Roman" w:cs="Times New Roman"/>
          <w:color w:val="222222"/>
          <w:sz w:val="24"/>
          <w:szCs w:val="24"/>
          <w:shd w:val="clear" w:color="auto" w:fill="FFFFFF"/>
        </w:rPr>
        <w:t>diferentes</w:t>
      </w:r>
      <w:r w:rsidR="007112A9" w:rsidRPr="002D356A">
        <w:rPr>
          <w:rFonts w:ascii="Times New Roman" w:hAnsi="Times New Roman" w:cs="Times New Roman"/>
          <w:color w:val="222222"/>
          <w:sz w:val="24"/>
          <w:szCs w:val="24"/>
          <w:shd w:val="clear" w:color="auto" w:fill="FFFFFF"/>
        </w:rPr>
        <w:t xml:space="preserve"> modos de contar las</w:t>
      </w:r>
      <w:r w:rsidR="0081759C" w:rsidRPr="002D356A">
        <w:rPr>
          <w:rFonts w:ascii="Times New Roman" w:hAnsi="Times New Roman" w:cs="Times New Roman"/>
          <w:color w:val="222222"/>
          <w:sz w:val="24"/>
          <w:szCs w:val="24"/>
          <w:shd w:val="clear" w:color="auto" w:fill="FFFFFF"/>
        </w:rPr>
        <w:t xml:space="preserve"> historias de la agenda generalista.</w:t>
      </w:r>
      <w:r w:rsidR="000079F1" w:rsidRPr="002D356A">
        <w:rPr>
          <w:rFonts w:ascii="Times New Roman" w:hAnsi="Times New Roman" w:cs="Times New Roman"/>
          <w:color w:val="222222"/>
          <w:sz w:val="24"/>
          <w:szCs w:val="24"/>
          <w:shd w:val="clear" w:color="auto" w:fill="FFFFFF"/>
        </w:rPr>
        <w:t xml:space="preserve"> </w:t>
      </w:r>
      <w:r w:rsidR="00BC6F7E" w:rsidRPr="002D356A">
        <w:rPr>
          <w:rFonts w:ascii="Times New Roman" w:hAnsi="Times New Roman" w:cs="Times New Roman"/>
          <w:color w:val="222222"/>
          <w:sz w:val="24"/>
          <w:szCs w:val="24"/>
          <w:shd w:val="clear" w:color="auto" w:fill="FFFFFF"/>
        </w:rPr>
        <w:t xml:space="preserve">De esta manera </w:t>
      </w:r>
      <w:r w:rsidR="000079F1" w:rsidRPr="002D356A">
        <w:rPr>
          <w:rFonts w:ascii="Times New Roman" w:hAnsi="Times New Roman" w:cs="Times New Roman"/>
          <w:color w:val="222222"/>
          <w:sz w:val="24"/>
          <w:szCs w:val="24"/>
          <w:shd w:val="clear" w:color="auto" w:fill="FFFFFF"/>
        </w:rPr>
        <w:t>el periodismo de revistas se constituye</w:t>
      </w:r>
      <w:r w:rsidR="00111F26" w:rsidRPr="002D356A">
        <w:rPr>
          <w:rFonts w:ascii="Times New Roman" w:hAnsi="Times New Roman" w:cs="Times New Roman"/>
          <w:color w:val="222222"/>
          <w:sz w:val="24"/>
          <w:szCs w:val="24"/>
          <w:shd w:val="clear" w:color="auto" w:fill="FFFFFF"/>
        </w:rPr>
        <w:t xml:space="preserve"> como un segmento de publicaciones de segunda lectura.</w:t>
      </w:r>
    </w:p>
    <w:p w:rsidR="005B386F" w:rsidRDefault="00BC6F7E" w:rsidP="005F7B28">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lastRenderedPageBreak/>
        <w:t>Cuando</w:t>
      </w:r>
      <w:r w:rsidR="00081764" w:rsidRPr="002D356A">
        <w:rPr>
          <w:rFonts w:ascii="Times New Roman" w:hAnsi="Times New Roman" w:cs="Times New Roman"/>
          <w:color w:val="222222"/>
          <w:sz w:val="24"/>
          <w:szCs w:val="24"/>
          <w:shd w:val="clear" w:color="auto" w:fill="FFFFFF"/>
        </w:rPr>
        <w:t xml:space="preserve"> nos referimos a</w:t>
      </w:r>
      <w:r w:rsidR="007C3D5E" w:rsidRPr="002D356A">
        <w:rPr>
          <w:rFonts w:ascii="Times New Roman" w:hAnsi="Times New Roman" w:cs="Times New Roman"/>
          <w:color w:val="222222"/>
          <w:sz w:val="24"/>
          <w:szCs w:val="24"/>
          <w:shd w:val="clear" w:color="auto" w:fill="FFFFFF"/>
        </w:rPr>
        <w:t>l</w:t>
      </w:r>
      <w:r w:rsidR="00081764" w:rsidRPr="002D356A">
        <w:rPr>
          <w:rFonts w:ascii="Times New Roman" w:hAnsi="Times New Roman" w:cs="Times New Roman"/>
          <w:color w:val="222222"/>
          <w:sz w:val="24"/>
          <w:szCs w:val="24"/>
          <w:shd w:val="clear" w:color="auto" w:fill="FFFFFF"/>
        </w:rPr>
        <w:t xml:space="preserve"> lector </w:t>
      </w:r>
      <w:r w:rsidR="007C3D5E" w:rsidRPr="002D356A">
        <w:rPr>
          <w:rFonts w:ascii="Times New Roman" w:hAnsi="Times New Roman" w:cs="Times New Roman"/>
          <w:color w:val="222222"/>
          <w:sz w:val="24"/>
          <w:szCs w:val="24"/>
          <w:shd w:val="clear" w:color="auto" w:fill="FFFFFF"/>
        </w:rPr>
        <w:t xml:space="preserve">pensamos en </w:t>
      </w:r>
      <w:r w:rsidRPr="002D356A">
        <w:rPr>
          <w:rFonts w:ascii="Times New Roman" w:hAnsi="Times New Roman" w:cs="Times New Roman"/>
          <w:color w:val="222222"/>
          <w:sz w:val="24"/>
          <w:szCs w:val="24"/>
          <w:shd w:val="clear" w:color="auto" w:fill="FFFFFF"/>
        </w:rPr>
        <w:t>una construcción compleja</w:t>
      </w:r>
      <w:r w:rsidR="007C3D5E" w:rsidRPr="002D356A">
        <w:rPr>
          <w:rFonts w:ascii="Times New Roman" w:hAnsi="Times New Roman" w:cs="Times New Roman"/>
          <w:color w:val="222222"/>
          <w:sz w:val="24"/>
          <w:szCs w:val="24"/>
          <w:shd w:val="clear" w:color="auto" w:fill="FFFFFF"/>
        </w:rPr>
        <w:t xml:space="preserve"> que no se agota con el conocimiento de la cantidad de visitas </w:t>
      </w:r>
      <w:r w:rsidRPr="002D356A">
        <w:rPr>
          <w:rFonts w:ascii="Times New Roman" w:hAnsi="Times New Roman" w:cs="Times New Roman"/>
          <w:color w:val="222222"/>
          <w:sz w:val="24"/>
          <w:szCs w:val="24"/>
          <w:shd w:val="clear" w:color="auto" w:fill="FFFFFF"/>
        </w:rPr>
        <w:t>en página</w:t>
      </w:r>
      <w:r w:rsidR="00111F26" w:rsidRPr="002D356A">
        <w:rPr>
          <w:rFonts w:ascii="Times New Roman" w:hAnsi="Times New Roman" w:cs="Times New Roman"/>
          <w:color w:val="222222"/>
          <w:sz w:val="24"/>
          <w:szCs w:val="24"/>
          <w:shd w:val="clear" w:color="auto" w:fill="FFFFFF"/>
        </w:rPr>
        <w:t>, tiempo de permanencia</w:t>
      </w:r>
      <w:r w:rsidR="00081764" w:rsidRPr="002D356A">
        <w:rPr>
          <w:rFonts w:ascii="Times New Roman" w:hAnsi="Times New Roman" w:cs="Times New Roman"/>
          <w:color w:val="222222"/>
          <w:sz w:val="24"/>
          <w:szCs w:val="24"/>
          <w:shd w:val="clear" w:color="auto" w:fill="FFFFFF"/>
        </w:rPr>
        <w:t xml:space="preserve"> </w:t>
      </w:r>
      <w:r w:rsidR="007C3D5E" w:rsidRPr="002D356A">
        <w:rPr>
          <w:rFonts w:ascii="Times New Roman" w:hAnsi="Times New Roman" w:cs="Times New Roman"/>
          <w:color w:val="222222"/>
          <w:sz w:val="24"/>
          <w:szCs w:val="24"/>
          <w:shd w:val="clear" w:color="auto" w:fill="FFFFFF"/>
        </w:rPr>
        <w:t xml:space="preserve">o al </w:t>
      </w:r>
      <w:r w:rsidR="00081764" w:rsidRPr="002D356A">
        <w:rPr>
          <w:rFonts w:ascii="Times New Roman" w:hAnsi="Times New Roman" w:cs="Times New Roman"/>
          <w:color w:val="222222"/>
          <w:sz w:val="24"/>
          <w:szCs w:val="24"/>
          <w:shd w:val="clear" w:color="auto" w:fill="FFFFFF"/>
        </w:rPr>
        <w:t xml:space="preserve">establecer grados de interacción entre medios y audiencias; sino que </w:t>
      </w:r>
      <w:r w:rsidR="007C3D5E" w:rsidRPr="002D356A">
        <w:rPr>
          <w:rFonts w:ascii="Times New Roman" w:hAnsi="Times New Roman" w:cs="Times New Roman"/>
          <w:color w:val="222222"/>
          <w:sz w:val="24"/>
          <w:szCs w:val="24"/>
          <w:shd w:val="clear" w:color="auto" w:fill="FFFFFF"/>
        </w:rPr>
        <w:t xml:space="preserve">se trata de una idea dinámica que opera en la construcción del medio y en las formas en las que </w:t>
      </w:r>
      <w:r w:rsidRPr="002D356A">
        <w:rPr>
          <w:rFonts w:ascii="Times New Roman" w:hAnsi="Times New Roman" w:cs="Times New Roman"/>
          <w:color w:val="222222"/>
          <w:sz w:val="24"/>
          <w:szCs w:val="24"/>
          <w:shd w:val="clear" w:color="auto" w:fill="FFFFFF"/>
        </w:rPr>
        <w:t>desde allí</w:t>
      </w:r>
      <w:r w:rsidR="007C3D5E" w:rsidRPr="002D356A">
        <w:rPr>
          <w:rFonts w:ascii="Times New Roman" w:hAnsi="Times New Roman" w:cs="Times New Roman"/>
          <w:color w:val="222222"/>
          <w:sz w:val="24"/>
          <w:szCs w:val="24"/>
          <w:shd w:val="clear" w:color="auto" w:fill="FFFFFF"/>
        </w:rPr>
        <w:t xml:space="preserve"> toma</w:t>
      </w:r>
      <w:r w:rsidRPr="002D356A">
        <w:rPr>
          <w:rFonts w:ascii="Times New Roman" w:hAnsi="Times New Roman" w:cs="Times New Roman"/>
          <w:color w:val="222222"/>
          <w:sz w:val="24"/>
          <w:szCs w:val="24"/>
          <w:shd w:val="clear" w:color="auto" w:fill="FFFFFF"/>
        </w:rPr>
        <w:t>n</w:t>
      </w:r>
      <w:r w:rsidR="007C3D5E" w:rsidRPr="002D356A">
        <w:rPr>
          <w:rFonts w:ascii="Times New Roman" w:hAnsi="Times New Roman" w:cs="Times New Roman"/>
          <w:color w:val="222222"/>
          <w:sz w:val="24"/>
          <w:szCs w:val="24"/>
          <w:shd w:val="clear" w:color="auto" w:fill="FFFFFF"/>
        </w:rPr>
        <w:t xml:space="preserve"> decisiones para su propio </w:t>
      </w:r>
      <w:r w:rsidRPr="002D356A">
        <w:rPr>
          <w:rFonts w:ascii="Times New Roman" w:hAnsi="Times New Roman" w:cs="Times New Roman"/>
          <w:color w:val="222222"/>
          <w:sz w:val="24"/>
          <w:szCs w:val="24"/>
          <w:shd w:val="clear" w:color="auto" w:fill="FFFFFF"/>
        </w:rPr>
        <w:t>fortalecimient</w:t>
      </w:r>
      <w:r w:rsidR="007C3D5E" w:rsidRPr="002D356A">
        <w:rPr>
          <w:rFonts w:ascii="Times New Roman" w:hAnsi="Times New Roman" w:cs="Times New Roman"/>
          <w:color w:val="222222"/>
          <w:sz w:val="24"/>
          <w:szCs w:val="24"/>
          <w:shd w:val="clear" w:color="auto" w:fill="FFFFFF"/>
        </w:rPr>
        <w:t xml:space="preserve">o. </w:t>
      </w:r>
    </w:p>
    <w:p w:rsidR="005B386F" w:rsidRDefault="007C3D5E" w:rsidP="005F7B28">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Para nosotros el le</w:t>
      </w:r>
      <w:bookmarkStart w:id="0" w:name="_GoBack"/>
      <w:bookmarkEnd w:id="0"/>
      <w:r w:rsidRPr="002D356A">
        <w:rPr>
          <w:rFonts w:ascii="Times New Roman" w:hAnsi="Times New Roman" w:cs="Times New Roman"/>
          <w:color w:val="222222"/>
          <w:sz w:val="24"/>
          <w:szCs w:val="24"/>
          <w:shd w:val="clear" w:color="auto" w:fill="FFFFFF"/>
        </w:rPr>
        <w:t xml:space="preserve">ctor es, desde el plano teórico, una categoría </w:t>
      </w:r>
      <w:r w:rsidR="00111F26" w:rsidRPr="002D356A">
        <w:rPr>
          <w:rFonts w:ascii="Times New Roman" w:hAnsi="Times New Roman" w:cs="Times New Roman"/>
          <w:color w:val="222222"/>
          <w:sz w:val="24"/>
          <w:szCs w:val="24"/>
          <w:shd w:val="clear" w:color="auto" w:fill="FFFFFF"/>
        </w:rPr>
        <w:t xml:space="preserve">medular ya que cumple la función de articular a las </w:t>
      </w:r>
      <w:r w:rsidR="0062276C">
        <w:rPr>
          <w:rFonts w:ascii="Times New Roman" w:hAnsi="Times New Roman" w:cs="Times New Roman"/>
          <w:color w:val="222222"/>
          <w:sz w:val="24"/>
          <w:szCs w:val="24"/>
          <w:shd w:val="clear" w:color="auto" w:fill="FFFFFF"/>
        </w:rPr>
        <w:t>demás</w:t>
      </w:r>
      <w:r w:rsidR="00111F26" w:rsidRPr="002D356A">
        <w:rPr>
          <w:rFonts w:ascii="Times New Roman" w:hAnsi="Times New Roman" w:cs="Times New Roman"/>
          <w:color w:val="222222"/>
          <w:sz w:val="24"/>
          <w:szCs w:val="24"/>
          <w:shd w:val="clear" w:color="auto" w:fill="FFFFFF"/>
        </w:rPr>
        <w:t xml:space="preserve"> que</w:t>
      </w:r>
      <w:r w:rsidR="00BC6F7E" w:rsidRPr="002D356A">
        <w:rPr>
          <w:rFonts w:ascii="Times New Roman" w:hAnsi="Times New Roman" w:cs="Times New Roman"/>
          <w:color w:val="222222"/>
          <w:sz w:val="24"/>
          <w:szCs w:val="24"/>
          <w:shd w:val="clear" w:color="auto" w:fill="FFFFFF"/>
        </w:rPr>
        <w:t xml:space="preserve"> caracterizan a la producción y</w:t>
      </w:r>
      <w:r w:rsidR="00111F26" w:rsidRPr="002D356A">
        <w:rPr>
          <w:rFonts w:ascii="Times New Roman" w:hAnsi="Times New Roman" w:cs="Times New Roman"/>
          <w:color w:val="222222"/>
          <w:sz w:val="24"/>
          <w:szCs w:val="24"/>
          <w:shd w:val="clear" w:color="auto" w:fill="FFFFFF"/>
        </w:rPr>
        <w:t xml:space="preserve"> tiene tanta o más importancia que el</w:t>
      </w:r>
      <w:r w:rsidR="00C1669C" w:rsidRPr="002D356A">
        <w:rPr>
          <w:rFonts w:ascii="Times New Roman" w:hAnsi="Times New Roman" w:cs="Times New Roman"/>
          <w:color w:val="222222"/>
          <w:sz w:val="24"/>
          <w:szCs w:val="24"/>
          <w:shd w:val="clear" w:color="auto" w:fill="FFFFFF"/>
        </w:rPr>
        <w:t xml:space="preserve"> “criterio de noticiabilidad” </w:t>
      </w:r>
      <w:r w:rsidR="00111F26" w:rsidRPr="002D356A">
        <w:rPr>
          <w:rFonts w:ascii="Times New Roman" w:hAnsi="Times New Roman" w:cs="Times New Roman"/>
          <w:color w:val="222222"/>
          <w:sz w:val="24"/>
          <w:szCs w:val="24"/>
          <w:shd w:val="clear" w:color="auto" w:fill="FFFFFF"/>
        </w:rPr>
        <w:t xml:space="preserve">acuñado por </w:t>
      </w:r>
      <w:r w:rsidR="003A1EE7" w:rsidRPr="002D356A">
        <w:rPr>
          <w:rFonts w:ascii="Times New Roman" w:hAnsi="Times New Roman" w:cs="Times New Roman"/>
          <w:color w:val="222222"/>
          <w:sz w:val="24"/>
          <w:szCs w:val="24"/>
          <w:shd w:val="clear" w:color="auto" w:fill="FFFFFF"/>
        </w:rPr>
        <w:t xml:space="preserve">los estudios clásicos </w:t>
      </w:r>
      <w:r w:rsidR="00A00CF0">
        <w:rPr>
          <w:rFonts w:ascii="Times New Roman" w:hAnsi="Times New Roman" w:cs="Times New Roman"/>
          <w:color w:val="222222"/>
          <w:sz w:val="24"/>
          <w:szCs w:val="24"/>
          <w:shd w:val="clear" w:color="auto" w:fill="FFFFFF"/>
        </w:rPr>
        <w:t>de las rutinas periodísticas</w:t>
      </w:r>
      <w:r w:rsidR="00111F26" w:rsidRPr="002D356A">
        <w:rPr>
          <w:rFonts w:ascii="Times New Roman" w:hAnsi="Times New Roman" w:cs="Times New Roman"/>
          <w:color w:val="222222"/>
          <w:sz w:val="24"/>
          <w:szCs w:val="24"/>
          <w:shd w:val="clear" w:color="auto" w:fill="FFFFFF"/>
        </w:rPr>
        <w:t>.</w:t>
      </w:r>
      <w:r w:rsidR="005F7B28">
        <w:rPr>
          <w:rFonts w:ascii="Times New Roman" w:hAnsi="Times New Roman" w:cs="Times New Roman"/>
          <w:color w:val="222222"/>
          <w:sz w:val="24"/>
          <w:szCs w:val="24"/>
          <w:shd w:val="clear" w:color="auto" w:fill="FFFFFF"/>
        </w:rPr>
        <w:t xml:space="preserve"> </w:t>
      </w:r>
    </w:p>
    <w:p w:rsidR="000E4398" w:rsidRPr="005F7B28" w:rsidRDefault="00337600" w:rsidP="005F7B28">
      <w:pPr>
        <w:spacing w:line="360" w:lineRule="auto"/>
        <w:jc w:val="both"/>
        <w:rPr>
          <w:rFonts w:ascii="Times New Roman" w:hAnsi="Times New Roman" w:cs="Times New Roman"/>
          <w:color w:val="222222"/>
          <w:sz w:val="24"/>
          <w:szCs w:val="24"/>
          <w:shd w:val="clear" w:color="auto" w:fill="FFFFFF"/>
        </w:rPr>
      </w:pPr>
      <w:r w:rsidRPr="002D356A">
        <w:rPr>
          <w:rFonts w:ascii="Times New Roman" w:hAnsi="Times New Roman" w:cs="Times New Roman"/>
          <w:color w:val="222222"/>
          <w:sz w:val="24"/>
          <w:szCs w:val="24"/>
          <w:shd w:val="clear" w:color="auto" w:fill="FFFFFF"/>
        </w:rPr>
        <w:t>Las</w:t>
      </w:r>
      <w:r w:rsidR="00081764" w:rsidRPr="002D356A">
        <w:rPr>
          <w:rFonts w:ascii="Times New Roman" w:hAnsi="Times New Roman" w:cs="Times New Roman"/>
          <w:color w:val="222222"/>
          <w:sz w:val="24"/>
          <w:szCs w:val="24"/>
          <w:shd w:val="clear" w:color="auto" w:fill="FFFFFF"/>
        </w:rPr>
        <w:t xml:space="preserve"> revistas </w:t>
      </w:r>
      <w:r w:rsidR="0023626D">
        <w:rPr>
          <w:rFonts w:ascii="Times New Roman" w:hAnsi="Times New Roman" w:cs="Times New Roman"/>
          <w:color w:val="222222"/>
          <w:sz w:val="24"/>
          <w:szCs w:val="24"/>
          <w:shd w:val="clear" w:color="auto" w:fill="FFFFFF"/>
        </w:rPr>
        <w:t xml:space="preserve">en soporte digital </w:t>
      </w:r>
      <w:r w:rsidR="001229DF" w:rsidRPr="002D356A">
        <w:rPr>
          <w:rFonts w:ascii="Times New Roman" w:hAnsi="Times New Roman" w:cs="Times New Roman"/>
          <w:color w:val="222222"/>
          <w:sz w:val="24"/>
          <w:szCs w:val="24"/>
          <w:shd w:val="clear" w:color="auto" w:fill="FFFFFF"/>
        </w:rPr>
        <w:t>cuyos textos conformaron el corpus son</w:t>
      </w:r>
      <w:r w:rsidR="008967E6" w:rsidRPr="002D356A">
        <w:rPr>
          <w:rFonts w:ascii="Times New Roman" w:hAnsi="Times New Roman" w:cs="Times New Roman"/>
          <w:color w:val="222222"/>
          <w:sz w:val="24"/>
          <w:szCs w:val="24"/>
          <w:shd w:val="clear" w:color="auto" w:fill="FFFFFF"/>
        </w:rPr>
        <w:t xml:space="preserve"> </w:t>
      </w:r>
      <w:r w:rsidR="008967E6" w:rsidRPr="002D356A">
        <w:rPr>
          <w:rFonts w:ascii="Times New Roman" w:eastAsia="Times New Roman" w:hAnsi="Times New Roman" w:cs="Times New Roman"/>
          <w:i/>
          <w:sz w:val="24"/>
          <w:szCs w:val="24"/>
        </w:rPr>
        <w:t>Anfibia</w:t>
      </w:r>
      <w:r w:rsidR="005F7B28">
        <w:rPr>
          <w:rFonts w:ascii="Times New Roman" w:eastAsia="Times New Roman" w:hAnsi="Times New Roman" w:cs="Times New Roman"/>
          <w:i/>
          <w:sz w:val="24"/>
          <w:szCs w:val="24"/>
        </w:rPr>
        <w:t xml:space="preserve"> (</w:t>
      </w:r>
      <w:r w:rsidR="005F7B28" w:rsidRPr="00083B41">
        <w:rPr>
          <w:rFonts w:ascii="Times New Roman" w:eastAsia="Times New Roman" w:hAnsi="Times New Roman" w:cs="Times New Roman"/>
          <w:sz w:val="24"/>
          <w:szCs w:val="24"/>
        </w:rPr>
        <w:t>CABA)</w:t>
      </w:r>
      <w:r w:rsidR="008967E6" w:rsidRPr="00083B41">
        <w:rPr>
          <w:rFonts w:ascii="Times New Roman" w:eastAsia="Times New Roman" w:hAnsi="Times New Roman" w:cs="Times New Roman"/>
          <w:sz w:val="24"/>
          <w:szCs w:val="24"/>
        </w:rPr>
        <w:t>,</w:t>
      </w:r>
      <w:r w:rsidR="008967E6" w:rsidRPr="002D356A">
        <w:rPr>
          <w:rFonts w:ascii="Times New Roman" w:eastAsia="Times New Roman" w:hAnsi="Times New Roman" w:cs="Times New Roman"/>
          <w:sz w:val="24"/>
          <w:szCs w:val="24"/>
        </w:rPr>
        <w:t xml:space="preserve"> </w:t>
      </w:r>
      <w:r w:rsidR="008967E6" w:rsidRPr="002D356A">
        <w:rPr>
          <w:rFonts w:ascii="Times New Roman" w:eastAsia="Times New Roman" w:hAnsi="Times New Roman" w:cs="Times New Roman"/>
          <w:i/>
          <w:sz w:val="24"/>
          <w:szCs w:val="24"/>
        </w:rPr>
        <w:t>Tucumán Zeta</w:t>
      </w:r>
      <w:r w:rsidR="008967E6" w:rsidRPr="002D356A">
        <w:rPr>
          <w:rFonts w:ascii="Times New Roman" w:eastAsia="Times New Roman" w:hAnsi="Times New Roman" w:cs="Times New Roman"/>
          <w:sz w:val="24"/>
          <w:szCs w:val="24"/>
        </w:rPr>
        <w:t xml:space="preserve"> (Tucumán), </w:t>
      </w:r>
      <w:r w:rsidR="008967E6" w:rsidRPr="002D356A">
        <w:rPr>
          <w:rFonts w:ascii="Times New Roman" w:eastAsia="Times New Roman" w:hAnsi="Times New Roman" w:cs="Times New Roman"/>
          <w:i/>
          <w:sz w:val="24"/>
          <w:szCs w:val="24"/>
        </w:rPr>
        <w:t>Último Round</w:t>
      </w:r>
      <w:r w:rsidR="008967E6" w:rsidRPr="002D356A">
        <w:rPr>
          <w:rFonts w:ascii="Times New Roman" w:eastAsia="Times New Roman" w:hAnsi="Times New Roman" w:cs="Times New Roman"/>
          <w:sz w:val="24"/>
          <w:szCs w:val="24"/>
        </w:rPr>
        <w:t xml:space="preserve"> (provincia de Bs As), </w:t>
      </w:r>
      <w:r w:rsidR="008967E6" w:rsidRPr="002D356A">
        <w:rPr>
          <w:rFonts w:ascii="Times New Roman" w:eastAsia="Times New Roman" w:hAnsi="Times New Roman" w:cs="Times New Roman"/>
          <w:i/>
          <w:sz w:val="24"/>
          <w:szCs w:val="24"/>
        </w:rPr>
        <w:t xml:space="preserve">Telaraña Digital </w:t>
      </w:r>
      <w:r w:rsidR="008967E6" w:rsidRPr="002D356A">
        <w:rPr>
          <w:rFonts w:ascii="Times New Roman" w:eastAsia="Times New Roman" w:hAnsi="Times New Roman" w:cs="Times New Roman"/>
          <w:sz w:val="24"/>
          <w:szCs w:val="24"/>
        </w:rPr>
        <w:t xml:space="preserve">(Paraná, Entre Ríos), </w:t>
      </w:r>
      <w:r w:rsidR="008967E6" w:rsidRPr="002D356A">
        <w:rPr>
          <w:rFonts w:ascii="Times New Roman" w:eastAsia="Times New Roman" w:hAnsi="Times New Roman" w:cs="Times New Roman"/>
          <w:i/>
          <w:sz w:val="24"/>
          <w:szCs w:val="24"/>
        </w:rPr>
        <w:t>Deodoro</w:t>
      </w:r>
      <w:r w:rsidR="008967E6" w:rsidRPr="002D356A">
        <w:rPr>
          <w:rFonts w:ascii="Times New Roman" w:eastAsia="Times New Roman" w:hAnsi="Times New Roman" w:cs="Times New Roman"/>
          <w:sz w:val="24"/>
          <w:szCs w:val="24"/>
        </w:rPr>
        <w:t xml:space="preserve"> (Córdoba), </w:t>
      </w:r>
      <w:r w:rsidR="008967E6" w:rsidRPr="002D356A">
        <w:rPr>
          <w:rFonts w:ascii="Times New Roman" w:eastAsia="Times New Roman" w:hAnsi="Times New Roman" w:cs="Times New Roman"/>
          <w:i/>
          <w:sz w:val="24"/>
          <w:szCs w:val="24"/>
        </w:rPr>
        <w:t>Revista Ajo</w:t>
      </w:r>
      <w:r w:rsidR="008967E6" w:rsidRPr="002D356A">
        <w:rPr>
          <w:rFonts w:ascii="Times New Roman" w:eastAsia="Times New Roman" w:hAnsi="Times New Roman" w:cs="Times New Roman"/>
          <w:sz w:val="24"/>
          <w:szCs w:val="24"/>
        </w:rPr>
        <w:t xml:space="preserve"> (Mar del Plata), </w:t>
      </w:r>
      <w:r w:rsidR="008967E6" w:rsidRPr="002D356A">
        <w:rPr>
          <w:rFonts w:ascii="Times New Roman" w:eastAsia="Times New Roman" w:hAnsi="Times New Roman" w:cs="Times New Roman"/>
          <w:i/>
          <w:sz w:val="24"/>
          <w:szCs w:val="24"/>
        </w:rPr>
        <w:t>Escritura Crónica</w:t>
      </w:r>
      <w:r w:rsidR="008967E6" w:rsidRPr="002D356A">
        <w:rPr>
          <w:rFonts w:ascii="Times New Roman" w:eastAsia="Times New Roman" w:hAnsi="Times New Roman" w:cs="Times New Roman"/>
          <w:sz w:val="24"/>
          <w:szCs w:val="24"/>
        </w:rPr>
        <w:t xml:space="preserve"> (conurbano bonaerense), </w:t>
      </w:r>
      <w:r w:rsidR="008967E6" w:rsidRPr="002D356A">
        <w:rPr>
          <w:rFonts w:ascii="Times New Roman" w:eastAsia="Times New Roman" w:hAnsi="Times New Roman" w:cs="Times New Roman"/>
          <w:i/>
          <w:sz w:val="24"/>
          <w:szCs w:val="24"/>
        </w:rPr>
        <w:t>Big Sur</w:t>
      </w:r>
      <w:r w:rsidR="008967E6" w:rsidRPr="002D356A">
        <w:rPr>
          <w:rFonts w:ascii="Times New Roman" w:eastAsia="Times New Roman" w:hAnsi="Times New Roman" w:cs="Times New Roman"/>
          <w:sz w:val="24"/>
          <w:szCs w:val="24"/>
        </w:rPr>
        <w:t xml:space="preserve"> (Chubut) e </w:t>
      </w:r>
      <w:r w:rsidR="008967E6" w:rsidRPr="002D356A">
        <w:rPr>
          <w:rFonts w:ascii="Times New Roman" w:eastAsia="Times New Roman" w:hAnsi="Times New Roman" w:cs="Times New Roman"/>
          <w:i/>
          <w:sz w:val="24"/>
          <w:szCs w:val="24"/>
        </w:rPr>
        <w:t xml:space="preserve">Islandia </w:t>
      </w:r>
      <w:r w:rsidR="008967E6" w:rsidRPr="002D356A">
        <w:rPr>
          <w:rFonts w:ascii="Times New Roman" w:eastAsia="Times New Roman" w:hAnsi="Times New Roman" w:cs="Times New Roman"/>
          <w:sz w:val="24"/>
          <w:szCs w:val="24"/>
        </w:rPr>
        <w:t xml:space="preserve">(Córdoba).        </w:t>
      </w:r>
    </w:p>
    <w:p w:rsidR="002345C2" w:rsidRPr="002D356A" w:rsidRDefault="00EE35AF" w:rsidP="00695E2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continuación damos </w:t>
      </w:r>
      <w:r w:rsidR="002345C2" w:rsidRPr="002D356A">
        <w:rPr>
          <w:rFonts w:ascii="Times New Roman" w:hAnsi="Times New Roman" w:cs="Times New Roman"/>
          <w:color w:val="222222"/>
          <w:sz w:val="24"/>
          <w:szCs w:val="24"/>
          <w:shd w:val="clear" w:color="auto" w:fill="FFFFFF"/>
        </w:rPr>
        <w:t>cuenta</w:t>
      </w:r>
      <w:r w:rsidR="00BA6A36" w:rsidRPr="002D356A">
        <w:rPr>
          <w:rFonts w:ascii="Times New Roman" w:hAnsi="Times New Roman" w:cs="Times New Roman"/>
          <w:color w:val="222222"/>
          <w:sz w:val="24"/>
          <w:szCs w:val="24"/>
          <w:shd w:val="clear" w:color="auto" w:fill="FFFFFF"/>
        </w:rPr>
        <w:t xml:space="preserve"> </w:t>
      </w:r>
      <w:r w:rsidR="00355F93" w:rsidRPr="002D356A">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e </w:t>
      </w:r>
      <w:r w:rsidR="005C3A0B">
        <w:rPr>
          <w:rFonts w:ascii="Times New Roman" w:hAnsi="Times New Roman" w:cs="Times New Roman"/>
          <w:color w:val="222222"/>
          <w:sz w:val="24"/>
          <w:szCs w:val="24"/>
          <w:shd w:val="clear" w:color="auto" w:fill="FFFFFF"/>
        </w:rPr>
        <w:t>características de estas</w:t>
      </w:r>
      <w:r w:rsidR="002345C2" w:rsidRPr="002D356A">
        <w:rPr>
          <w:rFonts w:ascii="Times New Roman" w:hAnsi="Times New Roman" w:cs="Times New Roman"/>
          <w:color w:val="222222"/>
          <w:sz w:val="24"/>
          <w:szCs w:val="24"/>
          <w:shd w:val="clear" w:color="auto" w:fill="FFFFFF"/>
        </w:rPr>
        <w:t xml:space="preserve"> publicaciones </w:t>
      </w:r>
      <w:r w:rsidR="003D0417">
        <w:rPr>
          <w:rFonts w:ascii="Times New Roman" w:hAnsi="Times New Roman" w:cs="Times New Roman"/>
          <w:color w:val="222222"/>
          <w:sz w:val="24"/>
          <w:szCs w:val="24"/>
          <w:shd w:val="clear" w:color="auto" w:fill="FFFFFF"/>
        </w:rPr>
        <w:t xml:space="preserve">como resultado del </w:t>
      </w:r>
      <w:r w:rsidR="002345C2" w:rsidRPr="002D356A">
        <w:rPr>
          <w:rFonts w:ascii="Times New Roman" w:hAnsi="Times New Roman" w:cs="Times New Roman"/>
          <w:color w:val="222222"/>
          <w:sz w:val="24"/>
          <w:szCs w:val="24"/>
          <w:shd w:val="clear" w:color="auto" w:fill="FFFFFF"/>
        </w:rPr>
        <w:t xml:space="preserve">análisis de alrededor de 200 documentos mediante el uso del programa </w:t>
      </w:r>
      <w:r w:rsidR="002345C2" w:rsidRPr="006C5AE5">
        <w:rPr>
          <w:rFonts w:ascii="Times New Roman" w:hAnsi="Times New Roman" w:cs="Times New Roman"/>
          <w:i/>
          <w:color w:val="222222"/>
          <w:sz w:val="24"/>
          <w:szCs w:val="24"/>
          <w:shd w:val="clear" w:color="auto" w:fill="FFFFFF"/>
        </w:rPr>
        <w:t>Atlas.ti</w:t>
      </w:r>
      <w:r w:rsidR="002345C2" w:rsidRPr="002D356A">
        <w:rPr>
          <w:rFonts w:ascii="Times New Roman" w:hAnsi="Times New Roman" w:cs="Times New Roman"/>
          <w:color w:val="222222"/>
          <w:sz w:val="24"/>
          <w:szCs w:val="24"/>
          <w:shd w:val="clear" w:color="auto" w:fill="FFFFFF"/>
        </w:rPr>
        <w:t xml:space="preserve"> y como producto de </w:t>
      </w:r>
      <w:r w:rsidR="003F2163" w:rsidRPr="002D356A">
        <w:rPr>
          <w:rFonts w:ascii="Times New Roman" w:hAnsi="Times New Roman" w:cs="Times New Roman"/>
          <w:color w:val="222222"/>
          <w:sz w:val="24"/>
          <w:szCs w:val="24"/>
          <w:shd w:val="clear" w:color="auto" w:fill="FFFFFF"/>
        </w:rPr>
        <w:t>una decena</w:t>
      </w:r>
      <w:r w:rsidR="002345C2" w:rsidRPr="002D356A">
        <w:rPr>
          <w:rFonts w:ascii="Times New Roman" w:hAnsi="Times New Roman" w:cs="Times New Roman"/>
          <w:color w:val="222222"/>
          <w:sz w:val="24"/>
          <w:szCs w:val="24"/>
          <w:shd w:val="clear" w:color="auto" w:fill="FFFFFF"/>
        </w:rPr>
        <w:t xml:space="preserve"> de entrevistas con editores.</w:t>
      </w:r>
    </w:p>
    <w:p w:rsidR="00A62D49" w:rsidRPr="002D356A" w:rsidRDefault="00A62D49" w:rsidP="00695E21">
      <w:pPr>
        <w:spacing w:line="360" w:lineRule="auto"/>
        <w:rPr>
          <w:rFonts w:ascii="Times New Roman" w:hAnsi="Times New Roman" w:cs="Times New Roman"/>
          <w:sz w:val="24"/>
          <w:szCs w:val="24"/>
        </w:rPr>
      </w:pPr>
    </w:p>
    <w:p w:rsidR="0000554E" w:rsidRPr="002D356A" w:rsidRDefault="00167BE9" w:rsidP="00695E21">
      <w:pPr>
        <w:pStyle w:val="Ttulo1"/>
        <w:spacing w:line="360" w:lineRule="auto"/>
        <w:rPr>
          <w:rFonts w:ascii="Times New Roman" w:hAnsi="Times New Roman" w:cs="Times New Roman"/>
          <w:sz w:val="24"/>
          <w:szCs w:val="24"/>
          <w:shd w:val="clear" w:color="auto" w:fill="FFFFFF"/>
        </w:rPr>
      </w:pPr>
      <w:r w:rsidRPr="002D356A">
        <w:rPr>
          <w:rFonts w:ascii="Times New Roman" w:hAnsi="Times New Roman" w:cs="Times New Roman"/>
          <w:sz w:val="24"/>
          <w:szCs w:val="24"/>
          <w:shd w:val="clear" w:color="auto" w:fill="FFFFFF"/>
        </w:rPr>
        <w:t>Fundamentos</w:t>
      </w:r>
    </w:p>
    <w:p w:rsidR="00167BE9" w:rsidRPr="002D356A" w:rsidRDefault="00167BE9" w:rsidP="00695E21">
      <w:pPr>
        <w:keepNext/>
        <w:suppressAutoHyphens/>
        <w:autoSpaceDN w:val="0"/>
        <w:spacing w:after="0" w:line="360" w:lineRule="auto"/>
        <w:ind w:firstLine="680"/>
        <w:jc w:val="both"/>
        <w:textAlignment w:val="baseline"/>
        <w:rPr>
          <w:rFonts w:ascii="Times New Roman" w:eastAsia="Times New Roman" w:hAnsi="Times New Roman" w:cs="Times New Roman"/>
          <w:color w:val="000000"/>
          <w:kern w:val="3"/>
          <w:sz w:val="24"/>
          <w:szCs w:val="24"/>
          <w:shd w:val="clear" w:color="auto" w:fill="FFFFFF"/>
          <w:lang w:val="es-ES_tradnl"/>
        </w:rPr>
      </w:pPr>
    </w:p>
    <w:p w:rsidR="004A3AE8" w:rsidRPr="002D356A" w:rsidRDefault="004A3AE8" w:rsidP="006F0D91">
      <w:pPr>
        <w:keepNext/>
        <w:suppressAutoHyphens/>
        <w:autoSpaceDN w:val="0"/>
        <w:spacing w:after="0" w:line="360" w:lineRule="auto"/>
        <w:jc w:val="both"/>
        <w:textAlignment w:val="baseline"/>
        <w:rPr>
          <w:rFonts w:ascii="Times New Roman" w:eastAsia="Times New Roman" w:hAnsi="Times New Roman" w:cs="Times New Roman"/>
          <w:color w:val="000000"/>
          <w:kern w:val="3"/>
          <w:sz w:val="24"/>
          <w:szCs w:val="24"/>
          <w:shd w:val="clear" w:color="auto" w:fill="FFFFFF"/>
          <w:lang w:val="es-ES_tradnl"/>
        </w:rPr>
      </w:pPr>
      <w:r w:rsidRPr="002D356A">
        <w:rPr>
          <w:rFonts w:ascii="Times New Roman" w:eastAsia="Times New Roman" w:hAnsi="Times New Roman" w:cs="Times New Roman"/>
          <w:color w:val="000000"/>
          <w:kern w:val="3"/>
          <w:sz w:val="24"/>
          <w:szCs w:val="24"/>
          <w:shd w:val="clear" w:color="auto" w:fill="FFFFFF"/>
          <w:lang w:val="es-ES_tradnl"/>
        </w:rPr>
        <w:t xml:space="preserve">Consideramos que el abordaje de la producción especializada permite </w:t>
      </w:r>
      <w:r w:rsidR="00CC3FC8" w:rsidRPr="002D356A">
        <w:rPr>
          <w:rFonts w:ascii="Times New Roman" w:eastAsia="Times New Roman" w:hAnsi="Times New Roman" w:cs="Times New Roman"/>
          <w:color w:val="000000"/>
          <w:kern w:val="3"/>
          <w:sz w:val="24"/>
          <w:szCs w:val="24"/>
          <w:shd w:val="clear" w:color="auto" w:fill="FFFFFF"/>
          <w:lang w:val="es-ES_tradnl"/>
        </w:rPr>
        <w:t>diferenciar</w:t>
      </w:r>
      <w:r w:rsidRPr="002D356A">
        <w:rPr>
          <w:rFonts w:ascii="Times New Roman" w:eastAsia="Times New Roman" w:hAnsi="Times New Roman" w:cs="Times New Roman"/>
          <w:color w:val="000000"/>
          <w:kern w:val="3"/>
          <w:sz w:val="24"/>
          <w:szCs w:val="24"/>
          <w:shd w:val="clear" w:color="auto" w:fill="FFFFFF"/>
          <w:lang w:val="es-ES_tradnl"/>
        </w:rPr>
        <w:t xml:space="preserve"> tanto a las prácticas y a las organizaciones periodísticas como a los productos mediáticos que coexisten en Internet y que compiten por la atención de los lectores.</w:t>
      </w:r>
      <w:r w:rsidR="00820205" w:rsidRPr="002D356A">
        <w:rPr>
          <w:rFonts w:ascii="Times New Roman" w:eastAsia="Times New Roman" w:hAnsi="Times New Roman" w:cs="Times New Roman"/>
          <w:color w:val="000000"/>
          <w:kern w:val="3"/>
          <w:sz w:val="24"/>
          <w:szCs w:val="24"/>
          <w:shd w:val="clear" w:color="auto" w:fill="FFFFFF"/>
          <w:lang w:val="es-ES_tradnl"/>
        </w:rPr>
        <w:t xml:space="preserve"> Dicha distinción es importante dado que </w:t>
      </w:r>
      <w:r w:rsidR="00185A37" w:rsidRPr="002D356A">
        <w:rPr>
          <w:rFonts w:ascii="Times New Roman" w:eastAsia="Times New Roman" w:hAnsi="Times New Roman" w:cs="Times New Roman"/>
          <w:color w:val="000000"/>
          <w:kern w:val="3"/>
          <w:sz w:val="24"/>
          <w:szCs w:val="24"/>
          <w:shd w:val="clear" w:color="auto" w:fill="FFFFFF"/>
          <w:lang w:val="es-ES_tradnl"/>
        </w:rPr>
        <w:t>la institución noticia mutó en el período estudiado</w:t>
      </w:r>
      <w:r w:rsidR="00820205" w:rsidRPr="002D356A">
        <w:rPr>
          <w:rFonts w:ascii="Times New Roman" w:eastAsia="Times New Roman" w:hAnsi="Times New Roman" w:cs="Times New Roman"/>
          <w:color w:val="000000"/>
          <w:kern w:val="3"/>
          <w:sz w:val="24"/>
          <w:szCs w:val="24"/>
          <w:shd w:val="clear" w:color="auto" w:fill="FFFFFF"/>
          <w:lang w:val="es-ES_tradnl"/>
        </w:rPr>
        <w:t xml:space="preserve"> con velocidad hacia </w:t>
      </w:r>
      <w:r w:rsidR="00185A37" w:rsidRPr="002D356A">
        <w:rPr>
          <w:rFonts w:ascii="Times New Roman" w:eastAsia="Times New Roman" w:hAnsi="Times New Roman" w:cs="Times New Roman"/>
          <w:color w:val="000000"/>
          <w:kern w:val="3"/>
          <w:sz w:val="24"/>
          <w:szCs w:val="24"/>
          <w:shd w:val="clear" w:color="auto" w:fill="FFFFFF"/>
          <w:lang w:val="es-ES_tradnl"/>
        </w:rPr>
        <w:t>una importante</w:t>
      </w:r>
      <w:r w:rsidR="00820205" w:rsidRPr="002D356A">
        <w:rPr>
          <w:rFonts w:ascii="Times New Roman" w:eastAsia="Times New Roman" w:hAnsi="Times New Roman" w:cs="Times New Roman"/>
          <w:color w:val="000000"/>
          <w:kern w:val="3"/>
          <w:sz w:val="24"/>
          <w:szCs w:val="24"/>
          <w:shd w:val="clear" w:color="auto" w:fill="FFFFFF"/>
          <w:lang w:val="es-ES_tradnl"/>
        </w:rPr>
        <w:t xml:space="preserve"> pérdida de calidad informativa.</w:t>
      </w:r>
    </w:p>
    <w:p w:rsidR="00820205" w:rsidRPr="002D356A" w:rsidRDefault="00820205" w:rsidP="00695E21">
      <w:pPr>
        <w:keepNext/>
        <w:suppressAutoHyphens/>
        <w:autoSpaceDN w:val="0"/>
        <w:spacing w:after="0" w:line="360" w:lineRule="auto"/>
        <w:jc w:val="both"/>
        <w:textAlignment w:val="baseline"/>
        <w:rPr>
          <w:rFonts w:ascii="Times New Roman" w:eastAsia="Times New Roman" w:hAnsi="Times New Roman" w:cs="Times New Roman"/>
          <w:color w:val="000000"/>
          <w:kern w:val="3"/>
          <w:sz w:val="24"/>
          <w:szCs w:val="24"/>
          <w:shd w:val="clear" w:color="auto" w:fill="FFFFFF"/>
          <w:lang w:val="es-ES_tradnl"/>
        </w:rPr>
      </w:pPr>
      <w:r w:rsidRPr="002D356A">
        <w:rPr>
          <w:rFonts w:ascii="Times New Roman" w:eastAsia="Times New Roman" w:hAnsi="Times New Roman" w:cs="Times New Roman"/>
          <w:color w:val="000000"/>
          <w:kern w:val="3"/>
          <w:sz w:val="24"/>
          <w:szCs w:val="24"/>
          <w:shd w:val="clear" w:color="auto" w:fill="FFFFFF"/>
          <w:lang w:val="es-ES_tradnl"/>
        </w:rPr>
        <w:t xml:space="preserve">En virtud de esto creemos que indagar en la producción de revistas de periodismo literario u otro tipo de periodismos especializados implica </w:t>
      </w:r>
      <w:r w:rsidR="00764CE2" w:rsidRPr="002D356A">
        <w:rPr>
          <w:rFonts w:ascii="Times New Roman" w:eastAsia="Times New Roman" w:hAnsi="Times New Roman" w:cs="Times New Roman"/>
          <w:color w:val="000000"/>
          <w:kern w:val="3"/>
          <w:sz w:val="24"/>
          <w:szCs w:val="24"/>
          <w:shd w:val="clear" w:color="auto" w:fill="FFFFFF"/>
          <w:lang w:val="es-ES_tradnl"/>
        </w:rPr>
        <w:t>seguir de cerca las</w:t>
      </w:r>
      <w:r w:rsidRPr="002D356A">
        <w:rPr>
          <w:rFonts w:ascii="Times New Roman" w:eastAsia="Times New Roman" w:hAnsi="Times New Roman" w:cs="Times New Roman"/>
          <w:color w:val="000000"/>
          <w:kern w:val="3"/>
          <w:sz w:val="24"/>
          <w:szCs w:val="24"/>
          <w:shd w:val="clear" w:color="auto" w:fill="FFFFFF"/>
          <w:lang w:val="es-ES_tradnl"/>
        </w:rPr>
        <w:t xml:space="preserve"> estructuras organizativas </w:t>
      </w:r>
      <w:r w:rsidR="00764CE2" w:rsidRPr="002D356A">
        <w:rPr>
          <w:rFonts w:ascii="Times New Roman" w:eastAsia="Times New Roman" w:hAnsi="Times New Roman" w:cs="Times New Roman"/>
          <w:color w:val="000000"/>
          <w:kern w:val="3"/>
          <w:sz w:val="24"/>
          <w:szCs w:val="24"/>
          <w:shd w:val="clear" w:color="auto" w:fill="FFFFFF"/>
          <w:lang w:val="es-ES_tradnl"/>
        </w:rPr>
        <w:t xml:space="preserve">instituyentes, que están </w:t>
      </w:r>
      <w:r w:rsidRPr="002D356A">
        <w:rPr>
          <w:rFonts w:ascii="Times New Roman" w:eastAsia="Times New Roman" w:hAnsi="Times New Roman" w:cs="Times New Roman"/>
          <w:color w:val="000000"/>
          <w:kern w:val="3"/>
          <w:sz w:val="24"/>
          <w:szCs w:val="24"/>
          <w:shd w:val="clear" w:color="auto" w:fill="FFFFFF"/>
          <w:lang w:val="es-ES_tradnl"/>
        </w:rPr>
        <w:t>en cambio y evolución</w:t>
      </w:r>
      <w:r w:rsidR="00764CE2" w:rsidRPr="002D356A">
        <w:rPr>
          <w:rFonts w:ascii="Times New Roman" w:eastAsia="Times New Roman" w:hAnsi="Times New Roman" w:cs="Times New Roman"/>
          <w:color w:val="000000"/>
          <w:kern w:val="3"/>
          <w:sz w:val="24"/>
          <w:szCs w:val="24"/>
          <w:shd w:val="clear" w:color="auto" w:fill="FFFFFF"/>
          <w:lang w:val="es-ES_tradnl"/>
        </w:rPr>
        <w:t xml:space="preserve"> y que “se hacen al andar” de acuerdo a los testimonios de sus editores.</w:t>
      </w:r>
      <w:r w:rsidR="00205ACC" w:rsidRPr="002D356A">
        <w:rPr>
          <w:rFonts w:ascii="Times New Roman" w:eastAsia="Times New Roman" w:hAnsi="Times New Roman" w:cs="Times New Roman"/>
          <w:color w:val="000000"/>
          <w:kern w:val="3"/>
          <w:sz w:val="24"/>
          <w:szCs w:val="24"/>
          <w:shd w:val="clear" w:color="auto" w:fill="FFFFFF"/>
          <w:lang w:val="es-ES_tradnl"/>
        </w:rPr>
        <w:t xml:space="preserve"> En el mismo contexto, las</w:t>
      </w:r>
      <w:r w:rsidRPr="002D356A">
        <w:rPr>
          <w:rFonts w:ascii="Times New Roman" w:eastAsia="Times New Roman" w:hAnsi="Times New Roman" w:cs="Times New Roman"/>
          <w:color w:val="000000"/>
          <w:kern w:val="3"/>
          <w:sz w:val="24"/>
          <w:szCs w:val="24"/>
          <w:shd w:val="clear" w:color="auto" w:fill="FFFFFF"/>
          <w:lang w:val="es-ES_tradnl"/>
        </w:rPr>
        <w:t xml:space="preserve"> revistas de periodismo </w:t>
      </w:r>
      <w:r w:rsidR="00205ACC" w:rsidRPr="002D356A">
        <w:rPr>
          <w:rFonts w:ascii="Times New Roman" w:eastAsia="Times New Roman" w:hAnsi="Times New Roman" w:cs="Times New Roman"/>
          <w:color w:val="000000"/>
          <w:kern w:val="3"/>
          <w:sz w:val="24"/>
          <w:szCs w:val="24"/>
          <w:shd w:val="clear" w:color="auto" w:fill="FFFFFF"/>
          <w:lang w:val="es-ES_tradnl"/>
        </w:rPr>
        <w:t xml:space="preserve">literario </w:t>
      </w:r>
      <w:r w:rsidRPr="002D356A">
        <w:rPr>
          <w:rFonts w:ascii="Times New Roman" w:eastAsia="Times New Roman" w:hAnsi="Times New Roman" w:cs="Times New Roman"/>
          <w:color w:val="000000"/>
          <w:kern w:val="3"/>
          <w:sz w:val="24"/>
          <w:szCs w:val="24"/>
          <w:shd w:val="clear" w:color="auto" w:fill="FFFFFF"/>
          <w:lang w:val="es-ES_tradnl"/>
        </w:rPr>
        <w:t xml:space="preserve">han tenido que buscar múltiples formas de financiamiento incluyendo aportes en sus webs, venta de anuarios, dictado de talleres, obtención de premios o becas, </w:t>
      </w:r>
      <w:r w:rsidRPr="002D356A">
        <w:rPr>
          <w:rFonts w:ascii="Times New Roman" w:eastAsia="Times New Roman" w:hAnsi="Times New Roman" w:cs="Times New Roman"/>
          <w:color w:val="000000"/>
          <w:kern w:val="3"/>
          <w:sz w:val="24"/>
          <w:szCs w:val="24"/>
          <w:shd w:val="clear" w:color="auto" w:fill="FFFFFF"/>
          <w:lang w:val="es-ES_tradnl"/>
        </w:rPr>
        <w:lastRenderedPageBreak/>
        <w:t xml:space="preserve">apoyo de otras organizaciones, entre las que se pueden contar estatales como universidades o municipios. </w:t>
      </w:r>
    </w:p>
    <w:p w:rsidR="004A3AE8" w:rsidRPr="002D356A" w:rsidRDefault="00820205" w:rsidP="00695E21">
      <w:pPr>
        <w:keepNext/>
        <w:suppressAutoHyphens/>
        <w:autoSpaceDN w:val="0"/>
        <w:spacing w:after="0" w:line="360" w:lineRule="auto"/>
        <w:jc w:val="both"/>
        <w:textAlignment w:val="baseline"/>
        <w:rPr>
          <w:rFonts w:ascii="Times New Roman" w:eastAsia="Times New Roman" w:hAnsi="Times New Roman" w:cs="Times New Roman"/>
          <w:color w:val="000000"/>
          <w:kern w:val="3"/>
          <w:sz w:val="24"/>
          <w:szCs w:val="24"/>
          <w:shd w:val="clear" w:color="auto" w:fill="FFFFFF"/>
          <w:lang w:val="es-ES_tradnl"/>
        </w:rPr>
      </w:pPr>
      <w:r w:rsidRPr="002D356A">
        <w:rPr>
          <w:rFonts w:ascii="Times New Roman" w:eastAsia="Times New Roman" w:hAnsi="Times New Roman" w:cs="Times New Roman"/>
          <w:color w:val="000000"/>
          <w:kern w:val="3"/>
          <w:sz w:val="24"/>
          <w:szCs w:val="24"/>
          <w:shd w:val="clear" w:color="auto" w:fill="FFFFFF"/>
          <w:lang w:val="es-ES_tradnl"/>
        </w:rPr>
        <w:t xml:space="preserve">A pesar de que los editores de estos proyectos cumplen múltiples roles y de que el pago de las colaboraciones se logra en una cantidad menor de los casos, lo cierto es que las formas de valoración de quienes son parte de estas experiencias tienen que ver con ejercer un periodismo reivindicativo y comprometido que emplea herramientas de un género heredado pero que también explora desde el temario </w:t>
      </w:r>
      <w:r w:rsidR="001E531F" w:rsidRPr="002D356A">
        <w:rPr>
          <w:rFonts w:ascii="Times New Roman" w:eastAsia="Times New Roman" w:hAnsi="Times New Roman" w:cs="Times New Roman"/>
          <w:color w:val="000000"/>
          <w:kern w:val="3"/>
          <w:sz w:val="24"/>
          <w:szCs w:val="24"/>
          <w:shd w:val="clear" w:color="auto" w:fill="FFFFFF"/>
          <w:lang w:val="es-ES_tradnl"/>
        </w:rPr>
        <w:t xml:space="preserve">en la web </w:t>
      </w:r>
      <w:r w:rsidRPr="002D356A">
        <w:rPr>
          <w:rFonts w:ascii="Times New Roman" w:eastAsia="Times New Roman" w:hAnsi="Times New Roman" w:cs="Times New Roman"/>
          <w:color w:val="000000"/>
          <w:kern w:val="3"/>
          <w:sz w:val="24"/>
          <w:szCs w:val="24"/>
          <w:shd w:val="clear" w:color="auto" w:fill="FFFFFF"/>
          <w:lang w:val="es-ES_tradnl"/>
        </w:rPr>
        <w:t>y desde los tipos de periodismo que pone en juego.</w:t>
      </w:r>
      <w:r w:rsidR="00DE5F7C" w:rsidRPr="002D356A">
        <w:rPr>
          <w:rFonts w:ascii="Times New Roman" w:eastAsia="Times New Roman" w:hAnsi="Times New Roman" w:cs="Times New Roman"/>
          <w:color w:val="000000"/>
          <w:kern w:val="3"/>
          <w:sz w:val="24"/>
          <w:szCs w:val="24"/>
          <w:shd w:val="clear" w:color="auto" w:fill="FFFFFF"/>
          <w:lang w:val="es-ES_tradnl"/>
        </w:rPr>
        <w:t xml:space="preserve"> Teniendo el objetivo de caracterizar esta práctica </w:t>
      </w:r>
      <w:r w:rsidR="001E531F" w:rsidRPr="002D356A">
        <w:rPr>
          <w:rFonts w:ascii="Times New Roman" w:eastAsia="Times New Roman" w:hAnsi="Times New Roman" w:cs="Times New Roman"/>
          <w:color w:val="000000"/>
          <w:kern w:val="3"/>
          <w:sz w:val="24"/>
          <w:szCs w:val="24"/>
          <w:shd w:val="clear" w:color="auto" w:fill="FFFFFF"/>
          <w:lang w:val="es-ES_tradnl"/>
        </w:rPr>
        <w:t xml:space="preserve">y los sentidos </w:t>
      </w:r>
      <w:r w:rsidR="00161E2D" w:rsidRPr="002D356A">
        <w:rPr>
          <w:rFonts w:ascii="Times New Roman" w:eastAsia="Times New Roman" w:hAnsi="Times New Roman" w:cs="Times New Roman"/>
          <w:color w:val="000000"/>
          <w:kern w:val="3"/>
          <w:sz w:val="24"/>
          <w:szCs w:val="24"/>
          <w:shd w:val="clear" w:color="auto" w:fill="FFFFFF"/>
          <w:lang w:val="es-ES_tradnl"/>
        </w:rPr>
        <w:t>que la fortalecen</w:t>
      </w:r>
      <w:r w:rsidR="001E531F" w:rsidRPr="002D356A">
        <w:rPr>
          <w:rFonts w:ascii="Times New Roman" w:eastAsia="Times New Roman" w:hAnsi="Times New Roman" w:cs="Times New Roman"/>
          <w:color w:val="000000"/>
          <w:kern w:val="3"/>
          <w:sz w:val="24"/>
          <w:szCs w:val="24"/>
          <w:shd w:val="clear" w:color="auto" w:fill="FFFFFF"/>
          <w:lang w:val="es-ES_tradnl"/>
        </w:rPr>
        <w:t xml:space="preserve">, </w:t>
      </w:r>
      <w:r w:rsidR="00DE5F7C" w:rsidRPr="002D356A">
        <w:rPr>
          <w:rFonts w:ascii="Times New Roman" w:eastAsia="Times New Roman" w:hAnsi="Times New Roman" w:cs="Times New Roman"/>
          <w:color w:val="000000"/>
          <w:kern w:val="3"/>
          <w:sz w:val="24"/>
          <w:szCs w:val="24"/>
          <w:shd w:val="clear" w:color="auto" w:fill="FFFFFF"/>
          <w:lang w:val="es-ES_tradnl"/>
        </w:rPr>
        <w:t>tambi</w:t>
      </w:r>
      <w:r w:rsidR="001E531F" w:rsidRPr="002D356A">
        <w:rPr>
          <w:rFonts w:ascii="Times New Roman" w:eastAsia="Times New Roman" w:hAnsi="Times New Roman" w:cs="Times New Roman"/>
          <w:color w:val="000000"/>
          <w:kern w:val="3"/>
          <w:sz w:val="24"/>
          <w:szCs w:val="24"/>
          <w:shd w:val="clear" w:color="auto" w:fill="FFFFFF"/>
          <w:lang w:val="es-ES_tradnl"/>
        </w:rPr>
        <w:t xml:space="preserve">én nos preguntamos por </w:t>
      </w:r>
      <w:r w:rsidR="00DE5F7C" w:rsidRPr="002D356A">
        <w:rPr>
          <w:rFonts w:ascii="Times New Roman" w:eastAsia="Times New Roman" w:hAnsi="Times New Roman" w:cs="Times New Roman"/>
          <w:color w:val="000000"/>
          <w:kern w:val="3"/>
          <w:sz w:val="24"/>
          <w:szCs w:val="24"/>
          <w:shd w:val="clear" w:color="auto" w:fill="FFFFFF"/>
          <w:lang w:val="es-ES_tradnl"/>
        </w:rPr>
        <w:t>la representac</w:t>
      </w:r>
      <w:r w:rsidR="00161E2D" w:rsidRPr="002D356A">
        <w:rPr>
          <w:rFonts w:ascii="Times New Roman" w:eastAsia="Times New Roman" w:hAnsi="Times New Roman" w:cs="Times New Roman"/>
          <w:color w:val="000000"/>
          <w:kern w:val="3"/>
          <w:sz w:val="24"/>
          <w:szCs w:val="24"/>
          <w:shd w:val="clear" w:color="auto" w:fill="FFFFFF"/>
          <w:lang w:val="es-ES_tradnl"/>
        </w:rPr>
        <w:t>ión del lector en la producción, como elemento conceptual que nos permitió recrear el fenómeno desde sus propósitos principales.</w:t>
      </w:r>
    </w:p>
    <w:p w:rsidR="0000554E" w:rsidRPr="002D356A" w:rsidRDefault="0000554E" w:rsidP="00695E21">
      <w:pPr>
        <w:spacing w:line="360" w:lineRule="auto"/>
        <w:jc w:val="both"/>
        <w:rPr>
          <w:rFonts w:ascii="Times New Roman" w:hAnsi="Times New Roman" w:cs="Times New Roman"/>
          <w:color w:val="222222"/>
          <w:sz w:val="24"/>
          <w:szCs w:val="24"/>
          <w:shd w:val="clear" w:color="auto" w:fill="FFFFFF"/>
        </w:rPr>
      </w:pPr>
    </w:p>
    <w:p w:rsidR="0000554E" w:rsidRPr="002D356A" w:rsidRDefault="00167BE9" w:rsidP="00695E21">
      <w:pPr>
        <w:pStyle w:val="Ttulo1"/>
        <w:spacing w:line="360" w:lineRule="auto"/>
        <w:rPr>
          <w:rFonts w:ascii="Times New Roman" w:hAnsi="Times New Roman" w:cs="Times New Roman"/>
          <w:sz w:val="24"/>
          <w:szCs w:val="24"/>
          <w:shd w:val="clear" w:color="auto" w:fill="FFFFFF"/>
        </w:rPr>
      </w:pPr>
      <w:r w:rsidRPr="002D356A">
        <w:rPr>
          <w:rFonts w:ascii="Times New Roman" w:hAnsi="Times New Roman" w:cs="Times New Roman"/>
          <w:sz w:val="24"/>
          <w:szCs w:val="24"/>
          <w:shd w:val="clear" w:color="auto" w:fill="FFFFFF"/>
        </w:rPr>
        <w:t>Diseño</w:t>
      </w:r>
    </w:p>
    <w:p w:rsidR="008E3711" w:rsidRPr="002D356A" w:rsidRDefault="008E3711" w:rsidP="00695E21">
      <w:pPr>
        <w:spacing w:line="360" w:lineRule="auto"/>
        <w:rPr>
          <w:rFonts w:ascii="Times New Roman" w:hAnsi="Times New Roman" w:cs="Times New Roman"/>
          <w:sz w:val="24"/>
          <w:szCs w:val="24"/>
        </w:rPr>
      </w:pPr>
    </w:p>
    <w:p w:rsidR="004176A4" w:rsidRDefault="00CD2A42" w:rsidP="00194BB4">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Este estudio se inscribe en</w:t>
      </w:r>
      <w:r w:rsidR="00D945ED" w:rsidRPr="002D356A">
        <w:rPr>
          <w:rFonts w:ascii="Times New Roman" w:eastAsia="Times New Roman" w:hAnsi="Times New Roman" w:cs="Times New Roman"/>
          <w:sz w:val="24"/>
          <w:szCs w:val="24"/>
        </w:rPr>
        <w:t xml:space="preserve"> la investigación cualitativa de acuerdo a postulados de </w:t>
      </w:r>
      <w:r w:rsidR="000F6063" w:rsidRPr="002D356A">
        <w:rPr>
          <w:rFonts w:ascii="Times New Roman" w:eastAsia="Times New Roman" w:hAnsi="Times New Roman" w:cs="Times New Roman"/>
          <w:color w:val="000000"/>
          <w:sz w:val="24"/>
          <w:szCs w:val="24"/>
        </w:rPr>
        <w:t>Orozco Gómez (1997</w:t>
      </w:r>
      <w:r w:rsidR="00D945ED" w:rsidRPr="002D356A">
        <w:rPr>
          <w:rFonts w:ascii="Times New Roman" w:eastAsia="Times New Roman" w:hAnsi="Times New Roman" w:cs="Times New Roman"/>
          <w:color w:val="000000"/>
          <w:sz w:val="24"/>
          <w:szCs w:val="24"/>
        </w:rPr>
        <w:t xml:space="preserve">), Vasilachis </w:t>
      </w:r>
      <w:r w:rsidR="00D945ED" w:rsidRPr="002D356A">
        <w:rPr>
          <w:rFonts w:ascii="Times New Roman" w:eastAsia="Times New Roman" w:hAnsi="Times New Roman" w:cs="Times New Roman"/>
          <w:sz w:val="24"/>
          <w:szCs w:val="24"/>
        </w:rPr>
        <w:t>(200</w:t>
      </w:r>
      <w:r w:rsidR="00EE13EC" w:rsidRPr="002D356A">
        <w:rPr>
          <w:rFonts w:ascii="Times New Roman" w:eastAsia="Times New Roman" w:hAnsi="Times New Roman" w:cs="Times New Roman"/>
          <w:sz w:val="24"/>
          <w:szCs w:val="24"/>
        </w:rPr>
        <w:t>6), Valles (200</w:t>
      </w:r>
      <w:r w:rsidR="00D945ED" w:rsidRPr="002D356A">
        <w:rPr>
          <w:rFonts w:ascii="Times New Roman" w:eastAsia="Times New Roman" w:hAnsi="Times New Roman" w:cs="Times New Roman"/>
          <w:sz w:val="24"/>
          <w:szCs w:val="24"/>
        </w:rPr>
        <w:t xml:space="preserve">9), </w:t>
      </w:r>
      <w:r w:rsidR="00CA2D61" w:rsidRPr="002D356A">
        <w:rPr>
          <w:rFonts w:ascii="Times New Roman" w:eastAsia="Times New Roman" w:hAnsi="Times New Roman" w:cs="Times New Roman"/>
          <w:sz w:val="24"/>
          <w:szCs w:val="24"/>
        </w:rPr>
        <w:t>Piovani y otros (2007)</w:t>
      </w:r>
      <w:r w:rsidR="004176A4">
        <w:rPr>
          <w:rFonts w:ascii="Times New Roman" w:eastAsia="Times New Roman" w:hAnsi="Times New Roman" w:cs="Times New Roman"/>
          <w:sz w:val="24"/>
          <w:szCs w:val="24"/>
        </w:rPr>
        <w:t xml:space="preserve">. </w:t>
      </w:r>
      <w:r w:rsidRPr="002D356A">
        <w:rPr>
          <w:rFonts w:ascii="Times New Roman" w:eastAsia="Times New Roman" w:hAnsi="Times New Roman" w:cs="Times New Roman"/>
          <w:sz w:val="24"/>
          <w:szCs w:val="24"/>
        </w:rPr>
        <w:t>Trabaja aspectos de la</w:t>
      </w:r>
      <w:r w:rsidR="00D945ED" w:rsidRPr="002D356A">
        <w:rPr>
          <w:rFonts w:ascii="Times New Roman" w:eastAsia="Times New Roman" w:hAnsi="Times New Roman" w:cs="Times New Roman"/>
          <w:sz w:val="24"/>
          <w:szCs w:val="24"/>
        </w:rPr>
        <w:t xml:space="preserve"> Teoría Fundamentada en los datos (en adelante TF) la cual en reali</w:t>
      </w:r>
      <w:r w:rsidR="00A81836" w:rsidRPr="002D356A">
        <w:rPr>
          <w:rFonts w:ascii="Times New Roman" w:eastAsia="Times New Roman" w:hAnsi="Times New Roman" w:cs="Times New Roman"/>
          <w:sz w:val="24"/>
          <w:szCs w:val="24"/>
        </w:rPr>
        <w:t>dad es un método y una suma de procedimientos</w:t>
      </w:r>
      <w:r w:rsidR="00D945ED" w:rsidRPr="002D356A">
        <w:rPr>
          <w:rFonts w:ascii="Times New Roman" w:eastAsia="Times New Roman" w:hAnsi="Times New Roman" w:cs="Times New Roman"/>
          <w:sz w:val="24"/>
          <w:szCs w:val="24"/>
        </w:rPr>
        <w:t xml:space="preserve"> </w:t>
      </w:r>
      <w:r w:rsidRPr="002D356A">
        <w:rPr>
          <w:rFonts w:ascii="Times New Roman" w:eastAsia="Times New Roman" w:hAnsi="Times New Roman" w:cs="Times New Roman"/>
          <w:sz w:val="24"/>
          <w:szCs w:val="24"/>
        </w:rPr>
        <w:t xml:space="preserve">de </w:t>
      </w:r>
      <w:r w:rsidR="00A81836" w:rsidRPr="002D356A">
        <w:rPr>
          <w:rFonts w:ascii="Times New Roman" w:eastAsia="Times New Roman" w:hAnsi="Times New Roman" w:cs="Times New Roman"/>
          <w:sz w:val="24"/>
          <w:szCs w:val="24"/>
        </w:rPr>
        <w:t xml:space="preserve">creación y de </w:t>
      </w:r>
      <w:r w:rsidRPr="002D356A">
        <w:rPr>
          <w:rFonts w:ascii="Times New Roman" w:eastAsia="Times New Roman" w:hAnsi="Times New Roman" w:cs="Times New Roman"/>
          <w:sz w:val="24"/>
          <w:szCs w:val="24"/>
        </w:rPr>
        <w:t>análisis de categorías</w:t>
      </w:r>
      <w:r w:rsidR="00DD52D6">
        <w:rPr>
          <w:rFonts w:ascii="Times New Roman" w:eastAsia="Times New Roman" w:hAnsi="Times New Roman" w:cs="Times New Roman"/>
          <w:sz w:val="24"/>
          <w:szCs w:val="24"/>
        </w:rPr>
        <w:t xml:space="preserve"> </w:t>
      </w:r>
      <w:r w:rsidRPr="002D356A">
        <w:rPr>
          <w:rFonts w:ascii="Times New Roman" w:eastAsia="Times New Roman" w:hAnsi="Times New Roman" w:cs="Times New Roman"/>
          <w:sz w:val="24"/>
          <w:szCs w:val="24"/>
        </w:rPr>
        <w:t xml:space="preserve">que puede </w:t>
      </w:r>
      <w:r w:rsidR="008558D7" w:rsidRPr="002D356A">
        <w:rPr>
          <w:rFonts w:ascii="Times New Roman" w:eastAsia="Times New Roman" w:hAnsi="Times New Roman" w:cs="Times New Roman"/>
          <w:sz w:val="24"/>
          <w:szCs w:val="24"/>
        </w:rPr>
        <w:t>resultar</w:t>
      </w:r>
      <w:r w:rsidRPr="002D356A">
        <w:rPr>
          <w:rFonts w:ascii="Times New Roman" w:eastAsia="Times New Roman" w:hAnsi="Times New Roman" w:cs="Times New Roman"/>
          <w:sz w:val="24"/>
          <w:szCs w:val="24"/>
        </w:rPr>
        <w:t xml:space="preserve"> útil </w:t>
      </w:r>
      <w:r w:rsidR="00D945ED" w:rsidRPr="002D356A">
        <w:rPr>
          <w:rFonts w:ascii="Times New Roman" w:eastAsia="Times New Roman" w:hAnsi="Times New Roman" w:cs="Times New Roman"/>
          <w:sz w:val="24"/>
          <w:szCs w:val="24"/>
        </w:rPr>
        <w:t>para producir teoría</w:t>
      </w:r>
      <w:r w:rsidR="00B26C35" w:rsidRPr="002D356A">
        <w:rPr>
          <w:rFonts w:ascii="Times New Roman" w:eastAsia="Times New Roman" w:hAnsi="Times New Roman" w:cs="Times New Roman"/>
          <w:sz w:val="24"/>
          <w:szCs w:val="24"/>
        </w:rPr>
        <w:t xml:space="preserve"> sustantiva</w:t>
      </w:r>
      <w:r w:rsidR="00D945ED" w:rsidRPr="002D356A">
        <w:rPr>
          <w:rFonts w:ascii="Times New Roman" w:eastAsia="Times New Roman" w:hAnsi="Times New Roman" w:cs="Times New Roman"/>
          <w:sz w:val="24"/>
          <w:szCs w:val="24"/>
        </w:rPr>
        <w:t xml:space="preserve">, </w:t>
      </w:r>
      <w:r w:rsidR="009B0822" w:rsidRPr="002D356A">
        <w:rPr>
          <w:rFonts w:ascii="Times New Roman" w:eastAsia="Times New Roman" w:hAnsi="Times New Roman" w:cs="Times New Roman"/>
          <w:sz w:val="24"/>
          <w:szCs w:val="24"/>
        </w:rPr>
        <w:t xml:space="preserve">en este caso un </w:t>
      </w:r>
      <w:r w:rsidR="00B26C35" w:rsidRPr="002D356A">
        <w:rPr>
          <w:rFonts w:ascii="Times New Roman" w:eastAsia="Times New Roman" w:hAnsi="Times New Roman" w:cs="Times New Roman"/>
          <w:sz w:val="24"/>
          <w:szCs w:val="24"/>
        </w:rPr>
        <w:t xml:space="preserve">esquema </w:t>
      </w:r>
      <w:r w:rsidR="00C16D63" w:rsidRPr="002D356A">
        <w:rPr>
          <w:rFonts w:ascii="Times New Roman" w:eastAsia="Times New Roman" w:hAnsi="Times New Roman" w:cs="Times New Roman"/>
          <w:sz w:val="24"/>
          <w:szCs w:val="24"/>
        </w:rPr>
        <w:t>conceptual</w:t>
      </w:r>
      <w:r w:rsidR="00103AD6" w:rsidRPr="002D356A">
        <w:rPr>
          <w:rFonts w:ascii="Times New Roman" w:eastAsia="Times New Roman" w:hAnsi="Times New Roman" w:cs="Times New Roman"/>
          <w:sz w:val="24"/>
          <w:szCs w:val="24"/>
        </w:rPr>
        <w:t xml:space="preserve"> para recrear</w:t>
      </w:r>
      <w:r w:rsidR="00B26C35" w:rsidRPr="002D356A">
        <w:rPr>
          <w:rFonts w:ascii="Times New Roman" w:eastAsia="Times New Roman" w:hAnsi="Times New Roman" w:cs="Times New Roman"/>
          <w:sz w:val="24"/>
          <w:szCs w:val="24"/>
        </w:rPr>
        <w:t xml:space="preserve"> un fenómeno</w:t>
      </w:r>
      <w:r w:rsidR="008558D7" w:rsidRPr="002D356A">
        <w:rPr>
          <w:rFonts w:ascii="Times New Roman" w:eastAsia="Times New Roman" w:hAnsi="Times New Roman" w:cs="Times New Roman"/>
          <w:sz w:val="24"/>
          <w:szCs w:val="24"/>
        </w:rPr>
        <w:t xml:space="preserve"> social</w:t>
      </w:r>
      <w:r w:rsidR="00B26C35" w:rsidRPr="002D356A">
        <w:rPr>
          <w:rFonts w:ascii="Times New Roman" w:eastAsia="Times New Roman" w:hAnsi="Times New Roman" w:cs="Times New Roman"/>
          <w:sz w:val="24"/>
          <w:szCs w:val="24"/>
        </w:rPr>
        <w:t>.</w:t>
      </w:r>
      <w:r w:rsidR="008E3711" w:rsidRPr="002D356A">
        <w:rPr>
          <w:rFonts w:ascii="Times New Roman" w:eastAsia="Times New Roman" w:hAnsi="Times New Roman" w:cs="Times New Roman"/>
          <w:sz w:val="24"/>
          <w:szCs w:val="24"/>
        </w:rPr>
        <w:t xml:space="preserve"> </w:t>
      </w:r>
    </w:p>
    <w:p w:rsidR="00D945ED" w:rsidRPr="002D356A" w:rsidRDefault="008E3711" w:rsidP="004176A4">
      <w:pPr>
        <w:pStyle w:val="Standard"/>
        <w:spacing w:line="360" w:lineRule="auto"/>
        <w:jc w:val="both"/>
        <w:rPr>
          <w:rFonts w:ascii="Times New Roman" w:eastAsia="Times New Roman" w:hAnsi="Times New Roman" w:cs="Times New Roman"/>
          <w:color w:val="000000"/>
          <w:sz w:val="24"/>
          <w:szCs w:val="24"/>
        </w:rPr>
      </w:pPr>
      <w:r w:rsidRPr="002D356A">
        <w:rPr>
          <w:rFonts w:ascii="Times New Roman" w:eastAsia="Times New Roman" w:hAnsi="Times New Roman" w:cs="Times New Roman"/>
          <w:sz w:val="24"/>
          <w:szCs w:val="24"/>
        </w:rPr>
        <w:t xml:space="preserve">El </w:t>
      </w:r>
      <w:r w:rsidR="00D945ED" w:rsidRPr="002D356A">
        <w:rPr>
          <w:rFonts w:ascii="Times New Roman" w:eastAsia="Times New Roman" w:hAnsi="Times New Roman" w:cs="Times New Roman"/>
          <w:sz w:val="24"/>
          <w:szCs w:val="24"/>
        </w:rPr>
        <w:t xml:space="preserve">fundamento filosófico </w:t>
      </w:r>
      <w:r w:rsidRPr="002D356A">
        <w:rPr>
          <w:rFonts w:ascii="Times New Roman" w:eastAsia="Times New Roman" w:hAnsi="Times New Roman" w:cs="Times New Roman"/>
          <w:sz w:val="24"/>
          <w:szCs w:val="24"/>
        </w:rPr>
        <w:t xml:space="preserve">de la TF </w:t>
      </w:r>
      <w:r w:rsidR="00D945ED" w:rsidRPr="002D356A">
        <w:rPr>
          <w:rFonts w:ascii="Times New Roman" w:eastAsia="Times New Roman" w:hAnsi="Times New Roman" w:cs="Times New Roman"/>
          <w:sz w:val="24"/>
          <w:szCs w:val="24"/>
        </w:rPr>
        <w:t>tiene fuentes en la fenomenología, el interaccionismo y en el constructivismo</w:t>
      </w:r>
      <w:r w:rsidR="00254A2A" w:rsidRPr="002D356A">
        <w:rPr>
          <w:rFonts w:ascii="Times New Roman" w:eastAsia="Times New Roman" w:hAnsi="Times New Roman" w:cs="Times New Roman"/>
          <w:sz w:val="24"/>
          <w:szCs w:val="24"/>
        </w:rPr>
        <w:t xml:space="preserve">, </w:t>
      </w:r>
      <w:r w:rsidR="001311AC">
        <w:rPr>
          <w:rFonts w:ascii="Times New Roman" w:eastAsia="Times New Roman" w:hAnsi="Times New Roman" w:cs="Times New Roman"/>
          <w:sz w:val="24"/>
          <w:szCs w:val="24"/>
        </w:rPr>
        <w:t xml:space="preserve">y se basa en </w:t>
      </w:r>
      <w:r w:rsidR="004F15F4">
        <w:rPr>
          <w:rFonts w:ascii="Times New Roman" w:eastAsia="Times New Roman" w:hAnsi="Times New Roman" w:cs="Times New Roman"/>
          <w:sz w:val="24"/>
          <w:szCs w:val="24"/>
        </w:rPr>
        <w:t>premisas</w:t>
      </w:r>
      <w:r w:rsidR="00254A2A" w:rsidRPr="002D356A">
        <w:rPr>
          <w:rFonts w:ascii="Times New Roman" w:eastAsia="Times New Roman" w:hAnsi="Times New Roman" w:cs="Times New Roman"/>
          <w:sz w:val="24"/>
          <w:szCs w:val="24"/>
        </w:rPr>
        <w:t xml:space="preserve"> que</w:t>
      </w:r>
      <w:r w:rsidR="00125062" w:rsidRPr="002D356A">
        <w:rPr>
          <w:rFonts w:ascii="Times New Roman" w:eastAsia="Times New Roman" w:hAnsi="Times New Roman" w:cs="Times New Roman"/>
          <w:sz w:val="24"/>
          <w:szCs w:val="24"/>
        </w:rPr>
        <w:t xml:space="preserve"> han </w:t>
      </w:r>
      <w:r w:rsidR="004F15F4">
        <w:rPr>
          <w:rFonts w:ascii="Times New Roman" w:eastAsia="Times New Roman" w:hAnsi="Times New Roman" w:cs="Times New Roman"/>
          <w:sz w:val="24"/>
          <w:szCs w:val="24"/>
        </w:rPr>
        <w:t>sido objeto de discusiones y de</w:t>
      </w:r>
      <w:r w:rsidR="001311AC">
        <w:rPr>
          <w:rFonts w:ascii="Times New Roman" w:eastAsia="Times New Roman" w:hAnsi="Times New Roman" w:cs="Times New Roman"/>
          <w:sz w:val="24"/>
          <w:szCs w:val="24"/>
        </w:rPr>
        <w:t xml:space="preserve"> adaptaciones </w:t>
      </w:r>
      <w:r w:rsidR="00125062" w:rsidRPr="002D356A">
        <w:rPr>
          <w:rFonts w:ascii="Times New Roman" w:eastAsia="Times New Roman" w:hAnsi="Times New Roman" w:cs="Times New Roman"/>
          <w:sz w:val="24"/>
          <w:szCs w:val="24"/>
        </w:rPr>
        <w:t xml:space="preserve">a lo largo de las décadas, </w:t>
      </w:r>
      <w:r w:rsidR="00D06183">
        <w:rPr>
          <w:rFonts w:ascii="Times New Roman" w:eastAsia="Times New Roman" w:hAnsi="Times New Roman" w:cs="Times New Roman"/>
          <w:sz w:val="24"/>
          <w:szCs w:val="24"/>
        </w:rPr>
        <w:t>aspectos</w:t>
      </w:r>
      <w:r w:rsidR="00125062" w:rsidRPr="002D356A">
        <w:rPr>
          <w:rFonts w:ascii="Times New Roman" w:eastAsia="Times New Roman" w:hAnsi="Times New Roman" w:cs="Times New Roman"/>
          <w:sz w:val="24"/>
          <w:szCs w:val="24"/>
        </w:rPr>
        <w:t xml:space="preserve"> que </w:t>
      </w:r>
      <w:r w:rsidR="00254A2A" w:rsidRPr="002D356A">
        <w:rPr>
          <w:rFonts w:ascii="Times New Roman" w:eastAsia="Times New Roman" w:hAnsi="Times New Roman" w:cs="Times New Roman"/>
          <w:sz w:val="24"/>
          <w:szCs w:val="24"/>
        </w:rPr>
        <w:t xml:space="preserve">no </w:t>
      </w:r>
      <w:r w:rsidR="000971A7">
        <w:rPr>
          <w:rFonts w:ascii="Times New Roman" w:eastAsia="Times New Roman" w:hAnsi="Times New Roman" w:cs="Times New Roman"/>
          <w:sz w:val="24"/>
          <w:szCs w:val="24"/>
        </w:rPr>
        <w:t xml:space="preserve">desarrollaremos </w:t>
      </w:r>
      <w:r w:rsidR="00254A2A" w:rsidRPr="002D356A">
        <w:rPr>
          <w:rFonts w:ascii="Times New Roman" w:eastAsia="Times New Roman" w:hAnsi="Times New Roman" w:cs="Times New Roman"/>
          <w:sz w:val="24"/>
          <w:szCs w:val="24"/>
        </w:rPr>
        <w:t>aquí pero que pueden profundizarse con la lectura del trabajo completo</w:t>
      </w:r>
      <w:r w:rsidR="00254A2A" w:rsidRPr="002D356A">
        <w:rPr>
          <w:rStyle w:val="Refdenotaalpie"/>
          <w:rFonts w:ascii="Times New Roman" w:eastAsia="Times New Roman" w:hAnsi="Times New Roman" w:cs="Times New Roman"/>
          <w:sz w:val="24"/>
          <w:szCs w:val="24"/>
        </w:rPr>
        <w:footnoteReference w:id="3"/>
      </w:r>
      <w:r w:rsidR="004176A4">
        <w:rPr>
          <w:rFonts w:ascii="Times New Roman" w:eastAsia="Times New Roman" w:hAnsi="Times New Roman" w:cs="Times New Roman"/>
          <w:sz w:val="24"/>
          <w:szCs w:val="24"/>
        </w:rPr>
        <w:t xml:space="preserve"> o en autoras como Charmaz (2013)</w:t>
      </w:r>
      <w:r w:rsidR="00D945ED" w:rsidRPr="002D356A">
        <w:rPr>
          <w:rFonts w:ascii="Times New Roman" w:eastAsia="Times New Roman" w:hAnsi="Times New Roman" w:cs="Times New Roman"/>
          <w:color w:val="000000"/>
          <w:sz w:val="24"/>
          <w:szCs w:val="24"/>
        </w:rPr>
        <w:t>.</w:t>
      </w:r>
    </w:p>
    <w:p w:rsidR="00103AD6" w:rsidRPr="002D356A" w:rsidRDefault="0009740A" w:rsidP="00125062">
      <w:pPr>
        <w:pStyle w:val="Standard"/>
        <w:spacing w:line="360" w:lineRule="auto"/>
        <w:jc w:val="both"/>
        <w:rPr>
          <w:rFonts w:ascii="Times New Roman" w:hAnsi="Times New Roman" w:cs="Times New Roman"/>
          <w:sz w:val="24"/>
          <w:szCs w:val="24"/>
        </w:rPr>
      </w:pPr>
      <w:r w:rsidRPr="002D356A">
        <w:rPr>
          <w:rFonts w:ascii="Times New Roman" w:eastAsia="Times New Roman" w:hAnsi="Times New Roman" w:cs="Times New Roman"/>
          <w:color w:val="000000"/>
          <w:sz w:val="24"/>
          <w:szCs w:val="24"/>
        </w:rPr>
        <w:t>Nuestra estrategia metodológica</w:t>
      </w:r>
      <w:r w:rsidR="00103AD6" w:rsidRPr="002D356A">
        <w:rPr>
          <w:rFonts w:ascii="Times New Roman" w:eastAsia="Times New Roman" w:hAnsi="Times New Roman" w:cs="Times New Roman"/>
          <w:color w:val="000000"/>
          <w:sz w:val="24"/>
          <w:szCs w:val="24"/>
        </w:rPr>
        <w:t xml:space="preserve"> tuvo que ver con la reconstrucción de la mayor cantidad de </w:t>
      </w:r>
      <w:r w:rsidR="00125062" w:rsidRPr="002D356A">
        <w:rPr>
          <w:rFonts w:ascii="Times New Roman" w:eastAsia="Times New Roman" w:hAnsi="Times New Roman" w:cs="Times New Roman"/>
          <w:color w:val="000000"/>
          <w:sz w:val="24"/>
          <w:szCs w:val="24"/>
        </w:rPr>
        <w:t>instancias</w:t>
      </w:r>
      <w:r w:rsidR="00103AD6" w:rsidRPr="002D356A">
        <w:rPr>
          <w:rFonts w:ascii="Times New Roman" w:eastAsia="Times New Roman" w:hAnsi="Times New Roman" w:cs="Times New Roman"/>
          <w:color w:val="000000"/>
          <w:sz w:val="24"/>
          <w:szCs w:val="24"/>
        </w:rPr>
        <w:t xml:space="preserve"> del proceso de producción para recrear la práctica </w:t>
      </w:r>
      <w:r w:rsidR="00125062" w:rsidRPr="002D356A">
        <w:rPr>
          <w:rFonts w:ascii="Times New Roman" w:eastAsia="Times New Roman" w:hAnsi="Times New Roman" w:cs="Times New Roman"/>
          <w:color w:val="000000"/>
          <w:sz w:val="24"/>
          <w:szCs w:val="24"/>
        </w:rPr>
        <w:t xml:space="preserve">en su complejidad </w:t>
      </w:r>
      <w:r w:rsidR="00103AD6" w:rsidRPr="002D356A">
        <w:rPr>
          <w:rFonts w:ascii="Times New Roman" w:eastAsia="Times New Roman" w:hAnsi="Times New Roman" w:cs="Times New Roman"/>
          <w:color w:val="000000"/>
          <w:sz w:val="24"/>
          <w:szCs w:val="24"/>
        </w:rPr>
        <w:t>y cuidar así que la elección de categorías principales no respondiese a un patrón brindado de antemano</w:t>
      </w:r>
      <w:r w:rsidR="00A81836" w:rsidRPr="002D356A">
        <w:rPr>
          <w:rFonts w:ascii="Times New Roman" w:eastAsia="Times New Roman" w:hAnsi="Times New Roman" w:cs="Times New Roman"/>
          <w:color w:val="000000"/>
          <w:sz w:val="24"/>
          <w:szCs w:val="24"/>
        </w:rPr>
        <w:t xml:space="preserve"> (es decir una teoría que indicara cuáles conceptos aplicar)</w:t>
      </w:r>
      <w:r w:rsidR="00103AD6" w:rsidRPr="002D356A">
        <w:rPr>
          <w:rFonts w:ascii="Times New Roman" w:eastAsia="Times New Roman" w:hAnsi="Times New Roman" w:cs="Times New Roman"/>
          <w:color w:val="000000"/>
          <w:sz w:val="24"/>
          <w:szCs w:val="24"/>
        </w:rPr>
        <w:t xml:space="preserve"> algo que ocurre en trabajos donde </w:t>
      </w:r>
      <w:r w:rsidR="00125062" w:rsidRPr="002D356A">
        <w:rPr>
          <w:rFonts w:ascii="Times New Roman" w:eastAsia="Times New Roman" w:hAnsi="Times New Roman" w:cs="Times New Roman"/>
          <w:color w:val="000000"/>
          <w:sz w:val="24"/>
          <w:szCs w:val="24"/>
        </w:rPr>
        <w:t>los postulados teóricos</w:t>
      </w:r>
      <w:r w:rsidR="00103AD6" w:rsidRPr="002D356A">
        <w:rPr>
          <w:rFonts w:ascii="Times New Roman" w:eastAsia="Times New Roman" w:hAnsi="Times New Roman" w:cs="Times New Roman"/>
          <w:color w:val="000000"/>
          <w:sz w:val="24"/>
          <w:szCs w:val="24"/>
        </w:rPr>
        <w:t xml:space="preserve"> </w:t>
      </w:r>
      <w:r w:rsidR="00125062" w:rsidRPr="002D356A">
        <w:rPr>
          <w:rFonts w:ascii="Times New Roman" w:eastAsia="Times New Roman" w:hAnsi="Times New Roman" w:cs="Times New Roman"/>
          <w:color w:val="000000"/>
          <w:sz w:val="24"/>
          <w:szCs w:val="24"/>
        </w:rPr>
        <w:t xml:space="preserve">iniciales </w:t>
      </w:r>
      <w:r w:rsidR="00103AD6" w:rsidRPr="002D356A">
        <w:rPr>
          <w:rFonts w:ascii="Times New Roman" w:eastAsia="Times New Roman" w:hAnsi="Times New Roman" w:cs="Times New Roman"/>
          <w:color w:val="000000"/>
          <w:sz w:val="24"/>
          <w:szCs w:val="24"/>
        </w:rPr>
        <w:t>modula</w:t>
      </w:r>
      <w:r w:rsidR="00125062" w:rsidRPr="002D356A">
        <w:rPr>
          <w:rFonts w:ascii="Times New Roman" w:eastAsia="Times New Roman" w:hAnsi="Times New Roman" w:cs="Times New Roman"/>
          <w:color w:val="000000"/>
          <w:sz w:val="24"/>
          <w:szCs w:val="24"/>
        </w:rPr>
        <w:t>n</w:t>
      </w:r>
      <w:r w:rsidR="00103AD6" w:rsidRPr="002D356A">
        <w:rPr>
          <w:rFonts w:ascii="Times New Roman" w:eastAsia="Times New Roman" w:hAnsi="Times New Roman" w:cs="Times New Roman"/>
          <w:color w:val="000000"/>
          <w:sz w:val="24"/>
          <w:szCs w:val="24"/>
        </w:rPr>
        <w:t xml:space="preserve"> la interpretación de los datos recogidos en campo</w:t>
      </w:r>
      <w:r w:rsidR="00815A8E">
        <w:rPr>
          <w:rFonts w:ascii="Times New Roman" w:eastAsia="Times New Roman" w:hAnsi="Times New Roman" w:cs="Times New Roman"/>
          <w:color w:val="000000"/>
          <w:sz w:val="24"/>
          <w:szCs w:val="24"/>
        </w:rPr>
        <w:t xml:space="preserve"> de manera posterior</w:t>
      </w:r>
      <w:r w:rsidR="00103AD6" w:rsidRPr="002D356A">
        <w:rPr>
          <w:rFonts w:ascii="Times New Roman" w:eastAsia="Times New Roman" w:hAnsi="Times New Roman" w:cs="Times New Roman"/>
          <w:color w:val="000000"/>
          <w:sz w:val="24"/>
          <w:szCs w:val="24"/>
        </w:rPr>
        <w:t xml:space="preserve">. En cambio, </w:t>
      </w:r>
      <w:r w:rsidR="00125062" w:rsidRPr="002D356A">
        <w:rPr>
          <w:rFonts w:ascii="Times New Roman" w:eastAsia="Times New Roman" w:hAnsi="Times New Roman" w:cs="Times New Roman"/>
          <w:color w:val="000000"/>
          <w:sz w:val="24"/>
          <w:szCs w:val="24"/>
        </w:rPr>
        <w:t>lo que se hizo fue</w:t>
      </w:r>
      <w:r w:rsidR="00103AD6" w:rsidRPr="002D356A">
        <w:rPr>
          <w:rFonts w:ascii="Times New Roman" w:eastAsia="Times New Roman" w:hAnsi="Times New Roman" w:cs="Times New Roman"/>
          <w:color w:val="000000"/>
          <w:sz w:val="24"/>
          <w:szCs w:val="24"/>
        </w:rPr>
        <w:t xml:space="preserve"> explicitar nuestros </w:t>
      </w:r>
      <w:r w:rsidR="00103AD6" w:rsidRPr="002D356A">
        <w:rPr>
          <w:rFonts w:ascii="Times New Roman" w:eastAsia="Times New Roman" w:hAnsi="Times New Roman" w:cs="Times New Roman"/>
          <w:color w:val="000000"/>
          <w:sz w:val="24"/>
          <w:szCs w:val="24"/>
        </w:rPr>
        <w:lastRenderedPageBreak/>
        <w:t xml:space="preserve">recorridos y referencias </w:t>
      </w:r>
      <w:r w:rsidR="00A81836" w:rsidRPr="002D356A">
        <w:rPr>
          <w:rFonts w:ascii="Times New Roman" w:eastAsia="Times New Roman" w:hAnsi="Times New Roman" w:cs="Times New Roman"/>
          <w:color w:val="000000"/>
          <w:sz w:val="24"/>
          <w:szCs w:val="24"/>
        </w:rPr>
        <w:t>t</w:t>
      </w:r>
      <w:r w:rsidR="00125062" w:rsidRPr="002D356A">
        <w:rPr>
          <w:rFonts w:ascii="Times New Roman" w:eastAsia="Times New Roman" w:hAnsi="Times New Roman" w:cs="Times New Roman"/>
          <w:color w:val="000000"/>
          <w:sz w:val="24"/>
          <w:szCs w:val="24"/>
        </w:rPr>
        <w:t xml:space="preserve">eórico-metodológicas, habilitar </w:t>
      </w:r>
      <w:r w:rsidR="00774938">
        <w:rPr>
          <w:rFonts w:ascii="Times New Roman" w:eastAsia="Times New Roman" w:hAnsi="Times New Roman" w:cs="Times New Roman"/>
          <w:color w:val="000000"/>
          <w:sz w:val="24"/>
          <w:szCs w:val="24"/>
        </w:rPr>
        <w:t xml:space="preserve">-tanto en entrevistas como en la exploración de los textos- </w:t>
      </w:r>
      <w:r w:rsidR="00125062" w:rsidRPr="002D356A">
        <w:rPr>
          <w:rFonts w:ascii="Times New Roman" w:eastAsia="Times New Roman" w:hAnsi="Times New Roman" w:cs="Times New Roman"/>
          <w:color w:val="000000"/>
          <w:sz w:val="24"/>
          <w:szCs w:val="24"/>
        </w:rPr>
        <w:t>la emergencia de nuevas categorías</w:t>
      </w:r>
      <w:r w:rsidR="00C16D63" w:rsidRPr="002D356A">
        <w:rPr>
          <w:rFonts w:ascii="Times New Roman" w:eastAsia="Times New Roman" w:hAnsi="Times New Roman" w:cs="Times New Roman"/>
          <w:color w:val="000000"/>
          <w:sz w:val="24"/>
          <w:szCs w:val="24"/>
        </w:rPr>
        <w:t xml:space="preserve">, </w:t>
      </w:r>
      <w:r w:rsidR="00125062" w:rsidRPr="002D356A">
        <w:rPr>
          <w:rFonts w:ascii="Times New Roman" w:eastAsia="Times New Roman" w:hAnsi="Times New Roman" w:cs="Times New Roman"/>
          <w:color w:val="000000"/>
          <w:sz w:val="24"/>
          <w:szCs w:val="24"/>
        </w:rPr>
        <w:t xml:space="preserve">e hicimos de manera posterior </w:t>
      </w:r>
      <w:r w:rsidR="00A81836" w:rsidRPr="002D356A">
        <w:rPr>
          <w:rFonts w:ascii="Times New Roman" w:eastAsia="Times New Roman" w:hAnsi="Times New Roman" w:cs="Times New Roman"/>
          <w:color w:val="000000"/>
          <w:sz w:val="24"/>
          <w:szCs w:val="24"/>
        </w:rPr>
        <w:t xml:space="preserve">una reflexión vinculada al empleo del método, </w:t>
      </w:r>
      <w:r w:rsidR="008E6C18">
        <w:rPr>
          <w:rFonts w:ascii="Times New Roman" w:eastAsia="Times New Roman" w:hAnsi="Times New Roman" w:cs="Times New Roman"/>
          <w:color w:val="000000"/>
          <w:sz w:val="24"/>
          <w:szCs w:val="24"/>
        </w:rPr>
        <w:t xml:space="preserve">de </w:t>
      </w:r>
      <w:r w:rsidR="00A81836" w:rsidRPr="002D356A">
        <w:rPr>
          <w:rFonts w:ascii="Times New Roman" w:eastAsia="Times New Roman" w:hAnsi="Times New Roman" w:cs="Times New Roman"/>
          <w:color w:val="000000"/>
          <w:sz w:val="24"/>
          <w:szCs w:val="24"/>
        </w:rPr>
        <w:t>sus alcances y limitaciones</w:t>
      </w:r>
      <w:r w:rsidR="00103AD6" w:rsidRPr="002D356A">
        <w:rPr>
          <w:rFonts w:ascii="Times New Roman" w:eastAsia="Times New Roman" w:hAnsi="Times New Roman" w:cs="Times New Roman"/>
          <w:color w:val="000000"/>
          <w:sz w:val="24"/>
          <w:szCs w:val="24"/>
        </w:rPr>
        <w:t>.</w:t>
      </w:r>
    </w:p>
    <w:p w:rsidR="00276515" w:rsidRPr="002D356A" w:rsidRDefault="00276515" w:rsidP="00695E21">
      <w:pPr>
        <w:pStyle w:val="Standard"/>
        <w:spacing w:line="360" w:lineRule="auto"/>
        <w:jc w:val="both"/>
        <w:rPr>
          <w:rFonts w:ascii="Times New Roman" w:eastAsia="Times New Roman" w:hAnsi="Times New Roman" w:cs="Times New Roman"/>
          <w:sz w:val="24"/>
          <w:szCs w:val="24"/>
        </w:rPr>
      </w:pPr>
    </w:p>
    <w:p w:rsidR="00D945ED" w:rsidRPr="002D356A" w:rsidRDefault="00276515" w:rsidP="00695E21">
      <w:pPr>
        <w:pStyle w:val="Ttulo1"/>
        <w:spacing w:line="360" w:lineRule="auto"/>
        <w:rPr>
          <w:rFonts w:ascii="Times New Roman" w:hAnsi="Times New Roman" w:cs="Times New Roman"/>
          <w:sz w:val="24"/>
          <w:szCs w:val="24"/>
        </w:rPr>
      </w:pPr>
      <w:bookmarkStart w:id="1" w:name="_Toc534488629"/>
      <w:bookmarkStart w:id="2" w:name="_Toc13678984"/>
      <w:r w:rsidRPr="002D356A">
        <w:rPr>
          <w:rFonts w:ascii="Times New Roman" w:hAnsi="Times New Roman" w:cs="Times New Roman"/>
          <w:sz w:val="24"/>
          <w:szCs w:val="24"/>
        </w:rPr>
        <w:t>C</w:t>
      </w:r>
      <w:r w:rsidR="00D945ED" w:rsidRPr="002D356A">
        <w:rPr>
          <w:rFonts w:ascii="Times New Roman" w:hAnsi="Times New Roman" w:cs="Times New Roman"/>
          <w:sz w:val="24"/>
          <w:szCs w:val="24"/>
        </w:rPr>
        <w:t>onformación del corpus y de la muestra</w:t>
      </w:r>
      <w:bookmarkEnd w:id="1"/>
      <w:bookmarkEnd w:id="2"/>
    </w:p>
    <w:p w:rsidR="00D945ED" w:rsidRPr="002D356A" w:rsidRDefault="00D945ED" w:rsidP="00695E21">
      <w:pPr>
        <w:pStyle w:val="Standard"/>
        <w:spacing w:line="360" w:lineRule="auto"/>
        <w:jc w:val="both"/>
        <w:rPr>
          <w:rFonts w:ascii="Times New Roman" w:eastAsia="Times New Roman" w:hAnsi="Times New Roman" w:cs="Times New Roman"/>
          <w:sz w:val="24"/>
          <w:szCs w:val="24"/>
        </w:rPr>
      </w:pPr>
    </w:p>
    <w:p w:rsidR="00CD2A42" w:rsidRPr="002D356A" w:rsidRDefault="00276515"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I</w:t>
      </w:r>
      <w:r w:rsidR="00D945ED" w:rsidRPr="002D356A">
        <w:rPr>
          <w:rFonts w:ascii="Times New Roman" w:eastAsia="Times New Roman" w:hAnsi="Times New Roman" w:cs="Times New Roman"/>
          <w:sz w:val="24"/>
          <w:szCs w:val="24"/>
        </w:rPr>
        <w:t xml:space="preserve">ndagamos en </w:t>
      </w:r>
      <w:r w:rsidR="009F3BB6">
        <w:rPr>
          <w:rFonts w:ascii="Times New Roman" w:eastAsia="Times New Roman" w:hAnsi="Times New Roman" w:cs="Times New Roman"/>
          <w:sz w:val="24"/>
          <w:szCs w:val="24"/>
        </w:rPr>
        <w:t>alrededor de ochenta</w:t>
      </w:r>
      <w:r w:rsidR="00D945ED" w:rsidRPr="002D356A">
        <w:rPr>
          <w:rFonts w:ascii="Times New Roman" w:eastAsia="Times New Roman" w:hAnsi="Times New Roman" w:cs="Times New Roman"/>
          <w:sz w:val="24"/>
          <w:szCs w:val="24"/>
        </w:rPr>
        <w:t xml:space="preserve"> revistas </w:t>
      </w:r>
      <w:r w:rsidR="009159D3">
        <w:rPr>
          <w:rFonts w:ascii="Times New Roman" w:eastAsia="Times New Roman" w:hAnsi="Times New Roman" w:cs="Times New Roman"/>
          <w:sz w:val="24"/>
          <w:szCs w:val="24"/>
        </w:rPr>
        <w:t xml:space="preserve">con soporte digital </w:t>
      </w:r>
      <w:r w:rsidR="009F3BB6">
        <w:rPr>
          <w:rFonts w:ascii="Times New Roman" w:eastAsia="Times New Roman" w:hAnsi="Times New Roman" w:cs="Times New Roman"/>
          <w:sz w:val="24"/>
          <w:szCs w:val="24"/>
        </w:rPr>
        <w:t xml:space="preserve">(mayormente latinoamericanas) </w:t>
      </w:r>
      <w:r w:rsidR="00D945ED" w:rsidRPr="002D356A">
        <w:rPr>
          <w:rFonts w:ascii="Times New Roman" w:eastAsia="Times New Roman" w:hAnsi="Times New Roman" w:cs="Times New Roman"/>
          <w:sz w:val="24"/>
          <w:szCs w:val="24"/>
        </w:rPr>
        <w:t xml:space="preserve">para </w:t>
      </w:r>
      <w:r w:rsidR="00BD74F2">
        <w:rPr>
          <w:rFonts w:ascii="Times New Roman" w:eastAsia="Times New Roman" w:hAnsi="Times New Roman" w:cs="Times New Roman"/>
          <w:sz w:val="24"/>
          <w:szCs w:val="24"/>
        </w:rPr>
        <w:t>ajustar un</w:t>
      </w:r>
      <w:r w:rsidR="00CD2A42" w:rsidRPr="002D356A">
        <w:rPr>
          <w:rFonts w:ascii="Times New Roman" w:eastAsia="Times New Roman" w:hAnsi="Times New Roman" w:cs="Times New Roman"/>
          <w:sz w:val="24"/>
          <w:szCs w:val="24"/>
        </w:rPr>
        <w:t xml:space="preserve"> enfoque inicial. </w:t>
      </w:r>
      <w:r w:rsidR="00103AD6" w:rsidRPr="002D356A">
        <w:rPr>
          <w:rFonts w:ascii="Times New Roman" w:eastAsia="Times New Roman" w:hAnsi="Times New Roman" w:cs="Times New Roman"/>
          <w:sz w:val="24"/>
          <w:szCs w:val="24"/>
        </w:rPr>
        <w:t xml:space="preserve">Luego relevamos </w:t>
      </w:r>
      <w:r w:rsidR="0074120A">
        <w:rPr>
          <w:rFonts w:ascii="Times New Roman" w:eastAsia="Times New Roman" w:hAnsi="Times New Roman" w:cs="Times New Roman"/>
          <w:sz w:val="24"/>
          <w:szCs w:val="24"/>
        </w:rPr>
        <w:t>tanto</w:t>
      </w:r>
      <w:r w:rsidR="00103AD6" w:rsidRPr="002D356A">
        <w:rPr>
          <w:rFonts w:ascii="Times New Roman" w:eastAsia="Times New Roman" w:hAnsi="Times New Roman" w:cs="Times New Roman"/>
          <w:sz w:val="24"/>
          <w:szCs w:val="24"/>
        </w:rPr>
        <w:t xml:space="preserve"> </w:t>
      </w:r>
      <w:r w:rsidR="00FA7A51">
        <w:rPr>
          <w:rFonts w:ascii="Times New Roman" w:eastAsia="Times New Roman" w:hAnsi="Times New Roman" w:cs="Times New Roman"/>
          <w:sz w:val="24"/>
          <w:szCs w:val="24"/>
        </w:rPr>
        <w:t xml:space="preserve">periodísticas </w:t>
      </w:r>
      <w:r w:rsidR="0074120A">
        <w:rPr>
          <w:rFonts w:ascii="Times New Roman" w:eastAsia="Times New Roman" w:hAnsi="Times New Roman" w:cs="Times New Roman"/>
          <w:sz w:val="24"/>
          <w:szCs w:val="24"/>
        </w:rPr>
        <w:t>como</w:t>
      </w:r>
      <w:r w:rsidR="00FA7A51">
        <w:rPr>
          <w:rFonts w:ascii="Times New Roman" w:eastAsia="Times New Roman" w:hAnsi="Times New Roman" w:cs="Times New Roman"/>
          <w:sz w:val="24"/>
          <w:szCs w:val="24"/>
        </w:rPr>
        <w:t xml:space="preserve"> </w:t>
      </w:r>
      <w:r w:rsidR="00103AD6" w:rsidRPr="002D356A">
        <w:rPr>
          <w:rFonts w:ascii="Times New Roman" w:eastAsia="Times New Roman" w:hAnsi="Times New Roman" w:cs="Times New Roman"/>
          <w:sz w:val="24"/>
          <w:szCs w:val="24"/>
        </w:rPr>
        <w:t xml:space="preserve">culturales </w:t>
      </w:r>
      <w:r w:rsidR="001718DF" w:rsidRPr="002D356A">
        <w:rPr>
          <w:rFonts w:ascii="Times New Roman" w:eastAsia="Times New Roman" w:hAnsi="Times New Roman" w:cs="Times New Roman"/>
          <w:sz w:val="24"/>
          <w:szCs w:val="24"/>
        </w:rPr>
        <w:t>argentinas</w:t>
      </w:r>
      <w:r w:rsidR="008B19B6">
        <w:rPr>
          <w:rFonts w:ascii="Times New Roman" w:eastAsia="Times New Roman" w:hAnsi="Times New Roman" w:cs="Times New Roman"/>
          <w:sz w:val="24"/>
          <w:szCs w:val="24"/>
        </w:rPr>
        <w:t>, seleccionando</w:t>
      </w:r>
      <w:r w:rsidR="001718DF" w:rsidRPr="002D356A">
        <w:rPr>
          <w:rFonts w:ascii="Times New Roman" w:eastAsia="Times New Roman" w:hAnsi="Times New Roman" w:cs="Times New Roman"/>
          <w:sz w:val="24"/>
          <w:szCs w:val="24"/>
        </w:rPr>
        <w:t xml:space="preserve"> </w:t>
      </w:r>
      <w:r w:rsidR="00103AD6" w:rsidRPr="002D356A">
        <w:rPr>
          <w:rFonts w:ascii="Times New Roman" w:eastAsia="Times New Roman" w:hAnsi="Times New Roman" w:cs="Times New Roman"/>
          <w:sz w:val="24"/>
          <w:szCs w:val="24"/>
        </w:rPr>
        <w:t>aquellas</w:t>
      </w:r>
      <w:r w:rsidR="00CD2A42" w:rsidRPr="002D356A">
        <w:rPr>
          <w:rFonts w:ascii="Times New Roman" w:eastAsia="Times New Roman" w:hAnsi="Times New Roman" w:cs="Times New Roman"/>
          <w:sz w:val="24"/>
          <w:szCs w:val="24"/>
        </w:rPr>
        <w:t xml:space="preserve"> </w:t>
      </w:r>
      <w:r w:rsidR="00103AD6" w:rsidRPr="002D356A">
        <w:rPr>
          <w:rFonts w:ascii="Times New Roman" w:eastAsia="Times New Roman" w:hAnsi="Times New Roman" w:cs="Times New Roman"/>
          <w:sz w:val="24"/>
          <w:szCs w:val="24"/>
        </w:rPr>
        <w:t>publicaciones</w:t>
      </w:r>
      <w:r w:rsidR="00CD2A42" w:rsidRPr="002D356A">
        <w:rPr>
          <w:rFonts w:ascii="Times New Roman" w:eastAsia="Times New Roman" w:hAnsi="Times New Roman" w:cs="Times New Roman"/>
          <w:sz w:val="24"/>
          <w:szCs w:val="24"/>
        </w:rPr>
        <w:t xml:space="preserve"> que contando historias de actualidad </w:t>
      </w:r>
      <w:r w:rsidR="001718DF" w:rsidRPr="002D356A">
        <w:rPr>
          <w:rFonts w:ascii="Times New Roman" w:eastAsia="Times New Roman" w:hAnsi="Times New Roman" w:cs="Times New Roman"/>
          <w:sz w:val="24"/>
          <w:szCs w:val="24"/>
        </w:rPr>
        <w:t>permanente o prolongada</w:t>
      </w:r>
      <w:r w:rsidR="00CD2A42" w:rsidRPr="002D356A">
        <w:rPr>
          <w:rFonts w:ascii="Times New Roman" w:eastAsia="Times New Roman" w:hAnsi="Times New Roman" w:cs="Times New Roman"/>
          <w:sz w:val="24"/>
          <w:szCs w:val="24"/>
        </w:rPr>
        <w:t xml:space="preserve"> hicieran </w:t>
      </w:r>
      <w:r w:rsidR="008B19B6">
        <w:rPr>
          <w:rFonts w:ascii="Times New Roman" w:eastAsia="Times New Roman" w:hAnsi="Times New Roman" w:cs="Times New Roman"/>
          <w:sz w:val="24"/>
          <w:szCs w:val="24"/>
        </w:rPr>
        <w:t xml:space="preserve">periodismo mediante </w:t>
      </w:r>
      <w:r w:rsidR="00CD2A42" w:rsidRPr="002D356A">
        <w:rPr>
          <w:rFonts w:ascii="Times New Roman" w:eastAsia="Times New Roman" w:hAnsi="Times New Roman" w:cs="Times New Roman"/>
          <w:sz w:val="24"/>
          <w:szCs w:val="24"/>
        </w:rPr>
        <w:t xml:space="preserve">uso de los recursos de la literatura. Dicha búsqueda se enriqueció con </w:t>
      </w:r>
      <w:r w:rsidR="008B19B6">
        <w:rPr>
          <w:rFonts w:ascii="Times New Roman" w:eastAsia="Times New Roman" w:hAnsi="Times New Roman" w:cs="Times New Roman"/>
          <w:sz w:val="24"/>
          <w:szCs w:val="24"/>
        </w:rPr>
        <w:t xml:space="preserve">artículos de referencia </w:t>
      </w:r>
      <w:r w:rsidR="00103AD6" w:rsidRPr="002D356A">
        <w:rPr>
          <w:rFonts w:ascii="Times New Roman" w:eastAsia="Times New Roman" w:hAnsi="Times New Roman" w:cs="Times New Roman"/>
          <w:sz w:val="24"/>
          <w:szCs w:val="24"/>
        </w:rPr>
        <w:t>en la web</w:t>
      </w:r>
      <w:r w:rsidR="002B313C">
        <w:rPr>
          <w:rFonts w:ascii="Times New Roman" w:eastAsia="Times New Roman" w:hAnsi="Times New Roman" w:cs="Times New Roman"/>
          <w:sz w:val="24"/>
          <w:szCs w:val="24"/>
        </w:rPr>
        <w:t>, páginas</w:t>
      </w:r>
      <w:r w:rsidR="00103AD6" w:rsidRPr="002D356A">
        <w:rPr>
          <w:rFonts w:ascii="Times New Roman" w:eastAsia="Times New Roman" w:hAnsi="Times New Roman" w:cs="Times New Roman"/>
          <w:sz w:val="24"/>
          <w:szCs w:val="24"/>
        </w:rPr>
        <w:t xml:space="preserve"> de medios que informaron sobre congresos</w:t>
      </w:r>
      <w:r w:rsidR="00CD2A42" w:rsidRPr="002D356A">
        <w:rPr>
          <w:rFonts w:ascii="Times New Roman" w:eastAsia="Times New Roman" w:hAnsi="Times New Roman" w:cs="Times New Roman"/>
          <w:sz w:val="24"/>
          <w:szCs w:val="24"/>
        </w:rPr>
        <w:t xml:space="preserve"> de cronistas, </w:t>
      </w:r>
      <w:r w:rsidR="00103AD6" w:rsidRPr="002D356A">
        <w:rPr>
          <w:rFonts w:ascii="Times New Roman" w:eastAsia="Times New Roman" w:hAnsi="Times New Roman" w:cs="Times New Roman"/>
          <w:sz w:val="24"/>
          <w:szCs w:val="24"/>
        </w:rPr>
        <w:t>buscamos datos e</w:t>
      </w:r>
      <w:r w:rsidR="00CD2A42" w:rsidRPr="002D356A">
        <w:rPr>
          <w:rFonts w:ascii="Times New Roman" w:eastAsia="Times New Roman" w:hAnsi="Times New Roman" w:cs="Times New Roman"/>
          <w:sz w:val="24"/>
          <w:szCs w:val="24"/>
        </w:rPr>
        <w:t xml:space="preserve"> instancias de premiación de este tipo de prácticas</w:t>
      </w:r>
      <w:r w:rsidR="00103AD6" w:rsidRPr="002D356A">
        <w:rPr>
          <w:rFonts w:ascii="Times New Roman" w:eastAsia="Times New Roman" w:hAnsi="Times New Roman" w:cs="Times New Roman"/>
          <w:sz w:val="24"/>
          <w:szCs w:val="24"/>
        </w:rPr>
        <w:t xml:space="preserve"> </w:t>
      </w:r>
      <w:r w:rsidR="00C552FB" w:rsidRPr="002D356A">
        <w:rPr>
          <w:rFonts w:ascii="Times New Roman" w:eastAsia="Times New Roman" w:hAnsi="Times New Roman" w:cs="Times New Roman"/>
          <w:sz w:val="24"/>
          <w:szCs w:val="24"/>
        </w:rPr>
        <w:t>y</w:t>
      </w:r>
      <w:r w:rsidR="00103AD6" w:rsidRPr="002D356A">
        <w:rPr>
          <w:rFonts w:ascii="Times New Roman" w:eastAsia="Times New Roman" w:hAnsi="Times New Roman" w:cs="Times New Roman"/>
          <w:sz w:val="24"/>
          <w:szCs w:val="24"/>
        </w:rPr>
        <w:t xml:space="preserve"> </w:t>
      </w:r>
      <w:r w:rsidR="001C26ED" w:rsidRPr="002D356A">
        <w:rPr>
          <w:rFonts w:ascii="Times New Roman" w:eastAsia="Times New Roman" w:hAnsi="Times New Roman" w:cs="Times New Roman"/>
          <w:sz w:val="24"/>
          <w:szCs w:val="24"/>
        </w:rPr>
        <w:t>revisamos</w:t>
      </w:r>
      <w:r w:rsidR="00C552FB" w:rsidRPr="002D356A">
        <w:rPr>
          <w:rFonts w:ascii="Times New Roman" w:eastAsia="Times New Roman" w:hAnsi="Times New Roman" w:cs="Times New Roman"/>
          <w:sz w:val="24"/>
          <w:szCs w:val="24"/>
        </w:rPr>
        <w:t xml:space="preserve"> </w:t>
      </w:r>
      <w:r w:rsidR="00635E32" w:rsidRPr="002D356A">
        <w:rPr>
          <w:rFonts w:ascii="Times New Roman" w:eastAsia="Times New Roman" w:hAnsi="Times New Roman" w:cs="Times New Roman"/>
          <w:sz w:val="24"/>
          <w:szCs w:val="24"/>
        </w:rPr>
        <w:t>antecedentes</w:t>
      </w:r>
      <w:r w:rsidR="00C552FB" w:rsidRPr="002D356A">
        <w:rPr>
          <w:rFonts w:ascii="Times New Roman" w:eastAsia="Times New Roman" w:hAnsi="Times New Roman" w:cs="Times New Roman"/>
          <w:sz w:val="24"/>
          <w:szCs w:val="24"/>
        </w:rPr>
        <w:t xml:space="preserve"> de</w:t>
      </w:r>
      <w:r w:rsidR="00103AD6" w:rsidRPr="002D356A">
        <w:rPr>
          <w:rFonts w:ascii="Times New Roman" w:eastAsia="Times New Roman" w:hAnsi="Times New Roman" w:cs="Times New Roman"/>
          <w:sz w:val="24"/>
          <w:szCs w:val="24"/>
        </w:rPr>
        <w:t xml:space="preserve"> asociaciones de periodistas latinoamericanos</w:t>
      </w:r>
      <w:r w:rsidR="00CD2A42" w:rsidRPr="002D356A">
        <w:rPr>
          <w:rFonts w:ascii="Times New Roman" w:eastAsia="Times New Roman" w:hAnsi="Times New Roman" w:cs="Times New Roman"/>
          <w:sz w:val="24"/>
          <w:szCs w:val="24"/>
        </w:rPr>
        <w:t xml:space="preserve">. </w:t>
      </w:r>
    </w:p>
    <w:p w:rsidR="00CD2A42" w:rsidRPr="002D356A" w:rsidRDefault="00CD2A42"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Una vez que contamos con una decena de rev</w:t>
      </w:r>
      <w:r w:rsidR="00C552FB" w:rsidRPr="002D356A">
        <w:rPr>
          <w:rFonts w:ascii="Times New Roman" w:eastAsia="Times New Roman" w:hAnsi="Times New Roman" w:cs="Times New Roman"/>
          <w:sz w:val="24"/>
          <w:szCs w:val="24"/>
        </w:rPr>
        <w:t>istas de periodismo literario argentinas, tuvimos en cuenta que</w:t>
      </w:r>
      <w:r w:rsidRPr="002D356A">
        <w:rPr>
          <w:rFonts w:ascii="Times New Roman" w:eastAsia="Times New Roman" w:hAnsi="Times New Roman" w:cs="Times New Roman"/>
          <w:sz w:val="24"/>
          <w:szCs w:val="24"/>
        </w:rPr>
        <w:t xml:space="preserve"> estuviesen distribuidas en distintos puntos del territorio nacional.</w:t>
      </w:r>
    </w:p>
    <w:p w:rsidR="005A56C7" w:rsidRPr="002D356A" w:rsidRDefault="00103AD6"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Así trabajamos textos de </w:t>
      </w:r>
      <w:r w:rsidR="00D945ED" w:rsidRPr="002D356A">
        <w:rPr>
          <w:rFonts w:ascii="Times New Roman" w:eastAsia="Times New Roman" w:hAnsi="Times New Roman" w:cs="Times New Roman"/>
          <w:i/>
          <w:sz w:val="24"/>
          <w:szCs w:val="24"/>
        </w:rPr>
        <w:t>Anfibia</w:t>
      </w:r>
      <w:r w:rsidR="0052715E">
        <w:rPr>
          <w:rFonts w:ascii="Times New Roman" w:eastAsia="Times New Roman" w:hAnsi="Times New Roman" w:cs="Times New Roman"/>
          <w:i/>
          <w:sz w:val="24"/>
          <w:szCs w:val="24"/>
        </w:rPr>
        <w:t xml:space="preserve"> (CABA)</w:t>
      </w:r>
      <w:r w:rsidR="00D945ED" w:rsidRPr="002D356A">
        <w:rPr>
          <w:rFonts w:ascii="Times New Roman" w:eastAsia="Times New Roman" w:hAnsi="Times New Roman" w:cs="Times New Roman"/>
          <w:sz w:val="24"/>
          <w:szCs w:val="24"/>
        </w:rPr>
        <w:t xml:space="preserve">, </w:t>
      </w:r>
      <w:r w:rsidR="00D945ED" w:rsidRPr="002D356A">
        <w:rPr>
          <w:rFonts w:ascii="Times New Roman" w:eastAsia="Times New Roman" w:hAnsi="Times New Roman" w:cs="Times New Roman"/>
          <w:i/>
          <w:sz w:val="24"/>
          <w:szCs w:val="24"/>
        </w:rPr>
        <w:t>Tucumán Zeta</w:t>
      </w:r>
      <w:r w:rsidR="00D945ED" w:rsidRPr="002D356A">
        <w:rPr>
          <w:rFonts w:ascii="Times New Roman" w:eastAsia="Times New Roman" w:hAnsi="Times New Roman" w:cs="Times New Roman"/>
          <w:sz w:val="24"/>
          <w:szCs w:val="24"/>
        </w:rPr>
        <w:t xml:space="preserve"> (Tucumán), </w:t>
      </w:r>
      <w:r w:rsidR="00D945ED" w:rsidRPr="002D356A">
        <w:rPr>
          <w:rFonts w:ascii="Times New Roman" w:eastAsia="Times New Roman" w:hAnsi="Times New Roman" w:cs="Times New Roman"/>
          <w:i/>
          <w:sz w:val="24"/>
          <w:szCs w:val="24"/>
        </w:rPr>
        <w:t>Último Round</w:t>
      </w:r>
      <w:r w:rsidR="00D945ED" w:rsidRPr="002D356A">
        <w:rPr>
          <w:rFonts w:ascii="Times New Roman" w:eastAsia="Times New Roman" w:hAnsi="Times New Roman" w:cs="Times New Roman"/>
          <w:sz w:val="24"/>
          <w:szCs w:val="24"/>
        </w:rPr>
        <w:t xml:space="preserve"> (Luján, provincia de Bs As), </w:t>
      </w:r>
      <w:r w:rsidR="00D945ED" w:rsidRPr="002D356A">
        <w:rPr>
          <w:rFonts w:ascii="Times New Roman" w:eastAsia="Times New Roman" w:hAnsi="Times New Roman" w:cs="Times New Roman"/>
          <w:i/>
          <w:sz w:val="24"/>
          <w:szCs w:val="24"/>
        </w:rPr>
        <w:t xml:space="preserve">Telaraña Digital </w:t>
      </w:r>
      <w:r w:rsidR="00D945ED" w:rsidRPr="002D356A">
        <w:rPr>
          <w:rFonts w:ascii="Times New Roman" w:eastAsia="Times New Roman" w:hAnsi="Times New Roman" w:cs="Times New Roman"/>
          <w:sz w:val="24"/>
          <w:szCs w:val="24"/>
        </w:rPr>
        <w:t xml:space="preserve">(Paraná, Entre Ríos), </w:t>
      </w:r>
      <w:r w:rsidR="00D945ED" w:rsidRPr="002D356A">
        <w:rPr>
          <w:rFonts w:ascii="Times New Roman" w:eastAsia="Times New Roman" w:hAnsi="Times New Roman" w:cs="Times New Roman"/>
          <w:i/>
          <w:sz w:val="24"/>
          <w:szCs w:val="24"/>
        </w:rPr>
        <w:t>Deodoro</w:t>
      </w:r>
      <w:r w:rsidR="00D945ED" w:rsidRPr="002D356A">
        <w:rPr>
          <w:rFonts w:ascii="Times New Roman" w:eastAsia="Times New Roman" w:hAnsi="Times New Roman" w:cs="Times New Roman"/>
          <w:sz w:val="24"/>
          <w:szCs w:val="24"/>
        </w:rPr>
        <w:t xml:space="preserve"> (Córdoba), </w:t>
      </w:r>
      <w:r w:rsidR="00D945ED" w:rsidRPr="002D356A">
        <w:rPr>
          <w:rFonts w:ascii="Times New Roman" w:eastAsia="Times New Roman" w:hAnsi="Times New Roman" w:cs="Times New Roman"/>
          <w:i/>
          <w:sz w:val="24"/>
          <w:szCs w:val="24"/>
        </w:rPr>
        <w:t>Revista Ajo</w:t>
      </w:r>
      <w:r w:rsidR="00D945ED" w:rsidRPr="002D356A">
        <w:rPr>
          <w:rFonts w:ascii="Times New Roman" w:eastAsia="Times New Roman" w:hAnsi="Times New Roman" w:cs="Times New Roman"/>
          <w:sz w:val="24"/>
          <w:szCs w:val="24"/>
        </w:rPr>
        <w:t xml:space="preserve"> (Mar del Plata), </w:t>
      </w:r>
      <w:r w:rsidR="00D945ED" w:rsidRPr="002D356A">
        <w:rPr>
          <w:rFonts w:ascii="Times New Roman" w:eastAsia="Times New Roman" w:hAnsi="Times New Roman" w:cs="Times New Roman"/>
          <w:i/>
          <w:sz w:val="24"/>
          <w:szCs w:val="24"/>
        </w:rPr>
        <w:t>Escritura Crónica</w:t>
      </w:r>
      <w:r w:rsidR="00D945ED" w:rsidRPr="002D356A">
        <w:rPr>
          <w:rFonts w:ascii="Times New Roman" w:eastAsia="Times New Roman" w:hAnsi="Times New Roman" w:cs="Times New Roman"/>
          <w:sz w:val="24"/>
          <w:szCs w:val="24"/>
        </w:rPr>
        <w:t xml:space="preserve"> (conurbano bonaerense), </w:t>
      </w:r>
      <w:r w:rsidR="00D945ED" w:rsidRPr="002D356A">
        <w:rPr>
          <w:rFonts w:ascii="Times New Roman" w:eastAsia="Times New Roman" w:hAnsi="Times New Roman" w:cs="Times New Roman"/>
          <w:i/>
          <w:sz w:val="24"/>
          <w:szCs w:val="24"/>
        </w:rPr>
        <w:t>Big Sur</w:t>
      </w:r>
      <w:r w:rsidR="00D945ED" w:rsidRPr="002D356A">
        <w:rPr>
          <w:rFonts w:ascii="Times New Roman" w:eastAsia="Times New Roman" w:hAnsi="Times New Roman" w:cs="Times New Roman"/>
          <w:sz w:val="24"/>
          <w:szCs w:val="24"/>
        </w:rPr>
        <w:t xml:space="preserve"> (Chubut) e </w:t>
      </w:r>
      <w:r w:rsidR="00D945ED" w:rsidRPr="002D356A">
        <w:rPr>
          <w:rFonts w:ascii="Times New Roman" w:eastAsia="Times New Roman" w:hAnsi="Times New Roman" w:cs="Times New Roman"/>
          <w:i/>
          <w:sz w:val="24"/>
          <w:szCs w:val="24"/>
        </w:rPr>
        <w:t xml:space="preserve">Islandia </w:t>
      </w:r>
      <w:r w:rsidR="00D945ED" w:rsidRPr="002D356A">
        <w:rPr>
          <w:rFonts w:ascii="Times New Roman" w:eastAsia="Times New Roman" w:hAnsi="Times New Roman" w:cs="Times New Roman"/>
          <w:sz w:val="24"/>
          <w:szCs w:val="24"/>
        </w:rPr>
        <w:t xml:space="preserve">(Córdoba).  </w:t>
      </w:r>
      <w:r w:rsidRPr="002D356A">
        <w:rPr>
          <w:rFonts w:ascii="Times New Roman" w:eastAsia="Times New Roman" w:hAnsi="Times New Roman" w:cs="Times New Roman"/>
          <w:sz w:val="24"/>
          <w:szCs w:val="24"/>
        </w:rPr>
        <w:t>A esto sumamos una decena de entrevistas en profundidad con referentes clave.</w:t>
      </w:r>
    </w:p>
    <w:p w:rsidR="00D945ED" w:rsidRPr="002D356A" w:rsidRDefault="00D945ED"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Las entrevistas se hicieron a editores en la mayoría de los casos priorizando sus experiencias, aunque también consideramos que muchos de ellos eran colaboradores o redactores-cronistas y también sumamos la mirada de un editor de fotografía. </w:t>
      </w:r>
    </w:p>
    <w:p w:rsidR="00C552FB" w:rsidRPr="002D356A" w:rsidRDefault="00D945ED"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Entre otros aspectos, se </w:t>
      </w:r>
      <w:r w:rsidR="00681BB2">
        <w:rPr>
          <w:rFonts w:ascii="Times New Roman" w:eastAsia="Times New Roman" w:hAnsi="Times New Roman" w:cs="Times New Roman"/>
          <w:sz w:val="24"/>
          <w:szCs w:val="24"/>
        </w:rPr>
        <w:t>abrieron diálogos</w:t>
      </w:r>
      <w:r w:rsidRPr="002D356A">
        <w:rPr>
          <w:rFonts w:ascii="Times New Roman" w:eastAsia="Times New Roman" w:hAnsi="Times New Roman" w:cs="Times New Roman"/>
          <w:sz w:val="24"/>
          <w:szCs w:val="24"/>
        </w:rPr>
        <w:t xml:space="preserve"> considerando los mismos ítems: la apuesta a los géneros narrativos (potencialidades y limitaciones de la crónica y subgéneros), estructura organizacional (roles, tareas, jerarquías, modalidad de toma de decisiones, vínculos, tiempos de producción y publicación, frecuencia de publicación), canales comunicativos, espacios de trabajo modos de encuentro y lugares; representaciones del lector, formas participativas implementadas o desestimadas, decisiones en torno al diseño, a la distribución de los textos en redes sociales, en torno a los comentarios, y otros detalles, opiniones personales relacionadas a la medición de visitas y estrategias di</w:t>
      </w:r>
      <w:r w:rsidR="005A56C7" w:rsidRPr="002D356A">
        <w:rPr>
          <w:rFonts w:ascii="Times New Roman" w:eastAsia="Times New Roman" w:hAnsi="Times New Roman" w:cs="Times New Roman"/>
          <w:sz w:val="24"/>
          <w:szCs w:val="24"/>
        </w:rPr>
        <w:t>versas, como también motivos de creación y del</w:t>
      </w:r>
      <w:r w:rsidRPr="002D356A">
        <w:rPr>
          <w:rFonts w:ascii="Times New Roman" w:eastAsia="Times New Roman" w:hAnsi="Times New Roman" w:cs="Times New Roman"/>
          <w:sz w:val="24"/>
          <w:szCs w:val="24"/>
        </w:rPr>
        <w:t xml:space="preserve"> final de las publicaciones en los casos en los que </w:t>
      </w:r>
      <w:r w:rsidRPr="002D356A">
        <w:rPr>
          <w:rFonts w:ascii="Times New Roman" w:eastAsia="Times New Roman" w:hAnsi="Times New Roman" w:cs="Times New Roman"/>
          <w:sz w:val="24"/>
          <w:szCs w:val="24"/>
        </w:rPr>
        <w:lastRenderedPageBreak/>
        <w:t xml:space="preserve">correspondía. </w:t>
      </w:r>
    </w:p>
    <w:p w:rsidR="001E19DA" w:rsidRPr="002D356A" w:rsidRDefault="00D945ED"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En lo que hace al corpus, en primera instancia se </w:t>
      </w:r>
      <w:r w:rsidR="002201B0" w:rsidRPr="002D356A">
        <w:rPr>
          <w:rFonts w:ascii="Times New Roman" w:eastAsia="Times New Roman" w:hAnsi="Times New Roman" w:cs="Times New Roman"/>
          <w:sz w:val="24"/>
          <w:szCs w:val="24"/>
        </w:rPr>
        <w:t xml:space="preserve">seleccionaron textos del período </w:t>
      </w:r>
      <w:r w:rsidR="00C552FB" w:rsidRPr="002D356A">
        <w:rPr>
          <w:rFonts w:ascii="Times New Roman" w:eastAsia="Times New Roman" w:hAnsi="Times New Roman" w:cs="Times New Roman"/>
          <w:sz w:val="24"/>
          <w:szCs w:val="24"/>
        </w:rPr>
        <w:t xml:space="preserve">a partir de criterios de importancia </w:t>
      </w:r>
      <w:r w:rsidR="00DE722B">
        <w:rPr>
          <w:rFonts w:ascii="Times New Roman" w:eastAsia="Times New Roman" w:hAnsi="Times New Roman" w:cs="Times New Roman"/>
          <w:sz w:val="24"/>
          <w:szCs w:val="24"/>
        </w:rPr>
        <w:t>re</w:t>
      </w:r>
      <w:r w:rsidR="00C552FB" w:rsidRPr="002D356A">
        <w:rPr>
          <w:rFonts w:ascii="Times New Roman" w:eastAsia="Times New Roman" w:hAnsi="Times New Roman" w:cs="Times New Roman"/>
          <w:sz w:val="24"/>
          <w:szCs w:val="24"/>
        </w:rPr>
        <w:t xml:space="preserve">construidos </w:t>
      </w:r>
      <w:r w:rsidR="00DE722B">
        <w:rPr>
          <w:rFonts w:ascii="Times New Roman" w:eastAsia="Times New Roman" w:hAnsi="Times New Roman" w:cs="Times New Roman"/>
          <w:sz w:val="24"/>
          <w:szCs w:val="24"/>
        </w:rPr>
        <w:t xml:space="preserve">en </w:t>
      </w:r>
      <w:r w:rsidR="006A61CE">
        <w:rPr>
          <w:rFonts w:ascii="Times New Roman" w:eastAsia="Times New Roman" w:hAnsi="Times New Roman" w:cs="Times New Roman"/>
          <w:sz w:val="24"/>
          <w:szCs w:val="24"/>
        </w:rPr>
        <w:t xml:space="preserve">esos </w:t>
      </w:r>
      <w:r w:rsidR="00DE722B">
        <w:rPr>
          <w:rFonts w:ascii="Times New Roman" w:eastAsia="Times New Roman" w:hAnsi="Times New Roman" w:cs="Times New Roman"/>
          <w:sz w:val="24"/>
          <w:szCs w:val="24"/>
        </w:rPr>
        <w:t>diálogo</w:t>
      </w:r>
      <w:r w:rsidR="006A61CE">
        <w:rPr>
          <w:rFonts w:ascii="Times New Roman" w:eastAsia="Times New Roman" w:hAnsi="Times New Roman" w:cs="Times New Roman"/>
          <w:sz w:val="24"/>
          <w:szCs w:val="24"/>
        </w:rPr>
        <w:t>s</w:t>
      </w:r>
      <w:r w:rsidR="00DE722B">
        <w:rPr>
          <w:rFonts w:ascii="Times New Roman" w:eastAsia="Times New Roman" w:hAnsi="Times New Roman" w:cs="Times New Roman"/>
          <w:sz w:val="24"/>
          <w:szCs w:val="24"/>
        </w:rPr>
        <w:t xml:space="preserve"> con</w:t>
      </w:r>
      <w:r w:rsidR="00C552FB" w:rsidRPr="002D356A">
        <w:rPr>
          <w:rFonts w:ascii="Times New Roman" w:eastAsia="Times New Roman" w:hAnsi="Times New Roman" w:cs="Times New Roman"/>
          <w:sz w:val="24"/>
          <w:szCs w:val="24"/>
        </w:rPr>
        <w:t xml:space="preserve"> los editores</w:t>
      </w:r>
      <w:r w:rsidR="00E3207B" w:rsidRPr="002D356A">
        <w:rPr>
          <w:rFonts w:ascii="Times New Roman" w:eastAsia="Times New Roman" w:hAnsi="Times New Roman" w:cs="Times New Roman"/>
          <w:sz w:val="24"/>
          <w:szCs w:val="24"/>
        </w:rPr>
        <w:t>.</w:t>
      </w:r>
      <w:r w:rsidR="001E19DA" w:rsidRPr="002D356A">
        <w:rPr>
          <w:rFonts w:ascii="Times New Roman" w:eastAsia="Times New Roman" w:hAnsi="Times New Roman" w:cs="Times New Roman"/>
          <w:sz w:val="24"/>
          <w:szCs w:val="24"/>
        </w:rPr>
        <w:t xml:space="preserve"> Los mismos fueron</w:t>
      </w:r>
      <w:r w:rsidR="00A92AEC">
        <w:rPr>
          <w:rFonts w:ascii="Times New Roman" w:eastAsia="Times New Roman" w:hAnsi="Times New Roman" w:cs="Times New Roman"/>
          <w:sz w:val="24"/>
          <w:szCs w:val="24"/>
        </w:rPr>
        <w:t xml:space="preserve">: </w:t>
      </w:r>
      <w:r w:rsidR="001E19DA" w:rsidRPr="002D356A">
        <w:rPr>
          <w:rFonts w:ascii="Times New Roman" w:eastAsia="Times New Roman" w:hAnsi="Times New Roman" w:cs="Times New Roman"/>
          <w:sz w:val="24"/>
          <w:szCs w:val="24"/>
        </w:rPr>
        <w:t xml:space="preserve">a) Textos que marcaron un antes o un después en las secciones de crónica u otros subgéneros dentro de las revistas según </w:t>
      </w:r>
      <w:r w:rsidR="00AB2262" w:rsidRPr="002D356A">
        <w:rPr>
          <w:rFonts w:ascii="Times New Roman" w:eastAsia="Times New Roman" w:hAnsi="Times New Roman" w:cs="Times New Roman"/>
          <w:sz w:val="24"/>
          <w:szCs w:val="24"/>
        </w:rPr>
        <w:t xml:space="preserve">el recuerdo de los editores b) </w:t>
      </w:r>
      <w:r w:rsidR="001E19DA" w:rsidRPr="002D356A">
        <w:rPr>
          <w:rFonts w:ascii="Times New Roman" w:eastAsia="Times New Roman" w:hAnsi="Times New Roman" w:cs="Times New Roman"/>
          <w:sz w:val="24"/>
          <w:szCs w:val="24"/>
        </w:rPr>
        <w:t xml:space="preserve">Los textos más leídos y/o comentados en la web recordados como gustos del lector que operaban en la memoria del editor c) </w:t>
      </w:r>
    </w:p>
    <w:p w:rsidR="001E19DA" w:rsidRPr="002D356A" w:rsidRDefault="00AB2262"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Textos con relevancia local d) </w:t>
      </w:r>
      <w:r w:rsidR="001E19DA" w:rsidRPr="002D356A">
        <w:rPr>
          <w:rFonts w:ascii="Times New Roman" w:eastAsia="Times New Roman" w:hAnsi="Times New Roman" w:cs="Times New Roman"/>
          <w:sz w:val="24"/>
          <w:szCs w:val="24"/>
        </w:rPr>
        <w:t xml:space="preserve">Textos que cambiaron la frecuencia de publicación para discutir agenda, saliéndose de la actualidad prolongada o permanente (adaptación de la </w:t>
      </w:r>
      <w:r w:rsidRPr="002D356A">
        <w:rPr>
          <w:rFonts w:ascii="Times New Roman" w:eastAsia="Times New Roman" w:hAnsi="Times New Roman" w:cs="Times New Roman"/>
          <w:sz w:val="24"/>
          <w:szCs w:val="24"/>
        </w:rPr>
        <w:t>crónica al soporte digital) e)</w:t>
      </w:r>
      <w:r w:rsidR="00766B16">
        <w:rPr>
          <w:rFonts w:ascii="Times New Roman" w:eastAsia="Times New Roman" w:hAnsi="Times New Roman" w:cs="Times New Roman"/>
          <w:sz w:val="24"/>
          <w:szCs w:val="24"/>
        </w:rPr>
        <w:t xml:space="preserve"> </w:t>
      </w:r>
      <w:r w:rsidR="001E19DA" w:rsidRPr="002D356A">
        <w:rPr>
          <w:rFonts w:ascii="Times New Roman" w:eastAsia="Times New Roman" w:hAnsi="Times New Roman" w:cs="Times New Roman"/>
          <w:sz w:val="24"/>
          <w:szCs w:val="24"/>
        </w:rPr>
        <w:t xml:space="preserve">Textos con preeminencia por su </w:t>
      </w:r>
      <w:r w:rsidR="003301A6" w:rsidRPr="002D356A">
        <w:rPr>
          <w:rFonts w:ascii="Times New Roman" w:eastAsia="Times New Roman" w:hAnsi="Times New Roman" w:cs="Times New Roman"/>
          <w:sz w:val="24"/>
          <w:szCs w:val="24"/>
        </w:rPr>
        <w:t>despliegue</w:t>
      </w:r>
      <w:r w:rsidR="001E19DA" w:rsidRPr="002D356A">
        <w:rPr>
          <w:rFonts w:ascii="Times New Roman" w:eastAsia="Times New Roman" w:hAnsi="Times New Roman" w:cs="Times New Roman"/>
          <w:sz w:val="24"/>
          <w:szCs w:val="24"/>
        </w:rPr>
        <w:t xml:space="preserve"> estilístico o investigativo (que lograron poner de manifiesto el estilo e i</w:t>
      </w:r>
      <w:r w:rsidRPr="002D356A">
        <w:rPr>
          <w:rFonts w:ascii="Times New Roman" w:eastAsia="Times New Roman" w:hAnsi="Times New Roman" w:cs="Times New Roman"/>
          <w:sz w:val="24"/>
          <w:szCs w:val="24"/>
        </w:rPr>
        <w:t xml:space="preserve">dentidad de la publicación) f) </w:t>
      </w:r>
      <w:r w:rsidR="001E19DA" w:rsidRPr="002D356A">
        <w:rPr>
          <w:rFonts w:ascii="Times New Roman" w:eastAsia="Times New Roman" w:hAnsi="Times New Roman" w:cs="Times New Roman"/>
          <w:sz w:val="24"/>
          <w:szCs w:val="24"/>
        </w:rPr>
        <w:t>Textos en los que se utilizaron recursos multimediales o fo</w:t>
      </w:r>
      <w:r w:rsidRPr="002D356A">
        <w:rPr>
          <w:rFonts w:ascii="Times New Roman" w:eastAsia="Times New Roman" w:hAnsi="Times New Roman" w:cs="Times New Roman"/>
          <w:sz w:val="24"/>
          <w:szCs w:val="24"/>
        </w:rPr>
        <w:t xml:space="preserve">rmas narrativas innovadoras g) Textos premiados h) </w:t>
      </w:r>
      <w:r w:rsidR="001E19DA" w:rsidRPr="002D356A">
        <w:rPr>
          <w:rFonts w:ascii="Times New Roman" w:eastAsia="Times New Roman" w:hAnsi="Times New Roman" w:cs="Times New Roman"/>
          <w:sz w:val="24"/>
          <w:szCs w:val="24"/>
        </w:rPr>
        <w:t>Textos periodísticos que presentaron temas de importancia para establecer cercanía con el lector</w:t>
      </w:r>
      <w:r w:rsidR="00327C67" w:rsidRPr="002D356A">
        <w:rPr>
          <w:rFonts w:ascii="Times New Roman" w:eastAsia="Times New Roman" w:hAnsi="Times New Roman" w:cs="Times New Roman"/>
          <w:sz w:val="24"/>
          <w:szCs w:val="24"/>
        </w:rPr>
        <w:t xml:space="preserve"> (en ocasiones se trató de hechos no cubiertos por otros medios)</w:t>
      </w:r>
      <w:r w:rsidR="001E19DA" w:rsidRPr="002D356A">
        <w:rPr>
          <w:rFonts w:ascii="Times New Roman" w:eastAsia="Times New Roman" w:hAnsi="Times New Roman" w:cs="Times New Roman"/>
          <w:sz w:val="24"/>
          <w:szCs w:val="24"/>
        </w:rPr>
        <w:t>.</w:t>
      </w:r>
    </w:p>
    <w:p w:rsidR="00D945ED" w:rsidRPr="002D356A" w:rsidRDefault="007A1998" w:rsidP="00695E21">
      <w:pPr>
        <w:pStyle w:val="Standard"/>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El muestreo, que se analizó con el programa </w:t>
      </w:r>
      <w:r w:rsidRPr="002D356A">
        <w:rPr>
          <w:rFonts w:ascii="Times New Roman" w:eastAsia="Times New Roman" w:hAnsi="Times New Roman" w:cs="Times New Roman"/>
          <w:i/>
          <w:sz w:val="24"/>
          <w:szCs w:val="24"/>
        </w:rPr>
        <w:t>Atlas.ti</w:t>
      </w:r>
      <w:r w:rsidRPr="002D356A">
        <w:rPr>
          <w:rFonts w:ascii="Times New Roman" w:eastAsia="Times New Roman" w:hAnsi="Times New Roman" w:cs="Times New Roman"/>
          <w:sz w:val="24"/>
          <w:szCs w:val="24"/>
        </w:rPr>
        <w:t>,</w:t>
      </w:r>
      <w:r w:rsidR="00D945ED" w:rsidRPr="002D356A">
        <w:rPr>
          <w:rFonts w:ascii="Times New Roman" w:eastAsia="Times New Roman" w:hAnsi="Times New Roman" w:cs="Times New Roman"/>
          <w:sz w:val="24"/>
          <w:szCs w:val="24"/>
        </w:rPr>
        <w:t xml:space="preserve"> contó con alrededor de 15 textos por publicación; </w:t>
      </w:r>
      <w:r w:rsidRPr="002D356A">
        <w:rPr>
          <w:rFonts w:ascii="Times New Roman" w:eastAsia="Times New Roman" w:hAnsi="Times New Roman" w:cs="Times New Roman"/>
          <w:sz w:val="24"/>
          <w:szCs w:val="24"/>
        </w:rPr>
        <w:t>además de</w:t>
      </w:r>
      <w:r w:rsidR="00D945ED" w:rsidRPr="002D356A">
        <w:rPr>
          <w:rFonts w:ascii="Times New Roman" w:eastAsia="Times New Roman" w:hAnsi="Times New Roman" w:cs="Times New Roman"/>
          <w:sz w:val="24"/>
          <w:szCs w:val="24"/>
        </w:rPr>
        <w:t xml:space="preserve"> diez entrevistas en profundidad (nueve codificadas) </w:t>
      </w:r>
      <w:r w:rsidRPr="002D356A">
        <w:rPr>
          <w:rFonts w:ascii="Times New Roman" w:eastAsia="Times New Roman" w:hAnsi="Times New Roman" w:cs="Times New Roman"/>
          <w:sz w:val="24"/>
          <w:szCs w:val="24"/>
        </w:rPr>
        <w:t>y</w:t>
      </w:r>
      <w:r w:rsidR="00D945ED" w:rsidRPr="002D356A">
        <w:rPr>
          <w:rFonts w:ascii="Times New Roman" w:eastAsia="Times New Roman" w:hAnsi="Times New Roman" w:cs="Times New Roman"/>
          <w:sz w:val="24"/>
          <w:szCs w:val="24"/>
        </w:rPr>
        <w:t xml:space="preserve"> capturas </w:t>
      </w:r>
      <w:r w:rsidR="001E19DA" w:rsidRPr="002D356A">
        <w:rPr>
          <w:rFonts w:ascii="Times New Roman" w:eastAsia="Times New Roman" w:hAnsi="Times New Roman" w:cs="Times New Roman"/>
          <w:sz w:val="24"/>
          <w:szCs w:val="24"/>
        </w:rPr>
        <w:t xml:space="preserve">de pantalla </w:t>
      </w:r>
      <w:r w:rsidR="00D945ED" w:rsidRPr="002D356A">
        <w:rPr>
          <w:rFonts w:ascii="Times New Roman" w:eastAsia="Times New Roman" w:hAnsi="Times New Roman" w:cs="Times New Roman"/>
          <w:sz w:val="24"/>
          <w:szCs w:val="24"/>
        </w:rPr>
        <w:t>del diseño web</w:t>
      </w:r>
      <w:r w:rsidRPr="002D356A">
        <w:rPr>
          <w:rFonts w:ascii="Times New Roman" w:eastAsia="Times New Roman" w:hAnsi="Times New Roman" w:cs="Times New Roman"/>
          <w:sz w:val="24"/>
          <w:szCs w:val="24"/>
        </w:rPr>
        <w:t xml:space="preserve"> (unos 200 documentos primarios).</w:t>
      </w:r>
      <w:r w:rsidR="006C4857" w:rsidRPr="002D356A">
        <w:rPr>
          <w:rFonts w:ascii="Times New Roman" w:eastAsia="Times New Roman" w:hAnsi="Times New Roman" w:cs="Times New Roman"/>
          <w:sz w:val="24"/>
          <w:szCs w:val="24"/>
        </w:rPr>
        <w:t xml:space="preserve"> </w:t>
      </w:r>
      <w:r w:rsidRPr="002D356A">
        <w:rPr>
          <w:rFonts w:ascii="Times New Roman" w:eastAsia="Times New Roman" w:hAnsi="Times New Roman" w:cs="Times New Roman"/>
          <w:sz w:val="24"/>
          <w:szCs w:val="24"/>
        </w:rPr>
        <w:t>A</w:t>
      </w:r>
      <w:r w:rsidR="006C4857" w:rsidRPr="002D356A">
        <w:rPr>
          <w:rFonts w:ascii="Times New Roman" w:eastAsia="Times New Roman" w:hAnsi="Times New Roman" w:cs="Times New Roman"/>
          <w:sz w:val="24"/>
          <w:szCs w:val="24"/>
        </w:rPr>
        <w:t xml:space="preserve"> </w:t>
      </w:r>
      <w:r w:rsidRPr="002D356A">
        <w:rPr>
          <w:rFonts w:ascii="Times New Roman" w:eastAsia="Times New Roman" w:hAnsi="Times New Roman" w:cs="Times New Roman"/>
          <w:sz w:val="24"/>
          <w:szCs w:val="24"/>
        </w:rPr>
        <w:t xml:space="preserve">esto </w:t>
      </w:r>
      <w:r w:rsidR="006C4857" w:rsidRPr="002D356A">
        <w:rPr>
          <w:rFonts w:ascii="Times New Roman" w:eastAsia="Times New Roman" w:hAnsi="Times New Roman" w:cs="Times New Roman"/>
          <w:sz w:val="24"/>
          <w:szCs w:val="24"/>
        </w:rPr>
        <w:t>se sumó el análisis de los comentarios</w:t>
      </w:r>
      <w:r w:rsidR="008E4EE8">
        <w:rPr>
          <w:rStyle w:val="Refdenotaalpie"/>
          <w:rFonts w:ascii="Times New Roman" w:eastAsia="Times New Roman" w:hAnsi="Times New Roman" w:cs="Times New Roman"/>
          <w:sz w:val="24"/>
          <w:szCs w:val="24"/>
        </w:rPr>
        <w:footnoteReference w:id="4"/>
      </w:r>
      <w:r w:rsidR="006C4857" w:rsidRPr="002D356A">
        <w:rPr>
          <w:rFonts w:ascii="Times New Roman" w:eastAsia="Times New Roman" w:hAnsi="Times New Roman" w:cs="Times New Roman"/>
          <w:sz w:val="24"/>
          <w:szCs w:val="24"/>
        </w:rPr>
        <w:t xml:space="preserve"> mediante capturas y la medición de cantidad de palabras y de caracteres con espacio</w:t>
      </w:r>
      <w:r w:rsidRPr="002D356A">
        <w:rPr>
          <w:rFonts w:ascii="Times New Roman" w:eastAsia="Times New Roman" w:hAnsi="Times New Roman" w:cs="Times New Roman"/>
          <w:sz w:val="24"/>
          <w:szCs w:val="24"/>
        </w:rPr>
        <w:t xml:space="preserve"> por texto</w:t>
      </w:r>
      <w:r w:rsidR="00D945ED" w:rsidRPr="002D356A">
        <w:rPr>
          <w:rFonts w:ascii="Times New Roman" w:eastAsia="Times New Roman" w:hAnsi="Times New Roman" w:cs="Times New Roman"/>
          <w:sz w:val="24"/>
          <w:szCs w:val="24"/>
        </w:rPr>
        <w:t xml:space="preserve">. </w:t>
      </w:r>
      <w:r w:rsidR="00AD0B01">
        <w:rPr>
          <w:rFonts w:ascii="Times New Roman" w:eastAsia="Times New Roman" w:hAnsi="Times New Roman" w:cs="Times New Roman"/>
          <w:sz w:val="24"/>
          <w:szCs w:val="24"/>
        </w:rPr>
        <w:t>En forma paralela</w:t>
      </w:r>
      <w:r w:rsidR="00170402" w:rsidRPr="002D356A">
        <w:rPr>
          <w:rFonts w:ascii="Times New Roman" w:eastAsia="Times New Roman" w:hAnsi="Times New Roman" w:cs="Times New Roman"/>
          <w:sz w:val="24"/>
          <w:szCs w:val="24"/>
        </w:rPr>
        <w:t>,</w:t>
      </w:r>
      <w:r w:rsidR="006C4857" w:rsidRPr="002D356A">
        <w:rPr>
          <w:rFonts w:ascii="Times New Roman" w:eastAsia="Times New Roman" w:hAnsi="Times New Roman" w:cs="Times New Roman"/>
          <w:sz w:val="24"/>
          <w:szCs w:val="24"/>
        </w:rPr>
        <w:t xml:space="preserve"> se </w:t>
      </w:r>
      <w:r w:rsidR="00170402" w:rsidRPr="002D356A">
        <w:rPr>
          <w:rFonts w:ascii="Times New Roman" w:eastAsia="Times New Roman" w:hAnsi="Times New Roman" w:cs="Times New Roman"/>
          <w:sz w:val="24"/>
          <w:szCs w:val="24"/>
        </w:rPr>
        <w:t>tuvo en cuenta</w:t>
      </w:r>
      <w:r w:rsidR="006C4857" w:rsidRPr="002D356A">
        <w:rPr>
          <w:rFonts w:ascii="Times New Roman" w:eastAsia="Times New Roman" w:hAnsi="Times New Roman" w:cs="Times New Roman"/>
          <w:sz w:val="24"/>
          <w:szCs w:val="24"/>
        </w:rPr>
        <w:t xml:space="preserve"> </w:t>
      </w:r>
      <w:r w:rsidR="00D945ED" w:rsidRPr="002D356A">
        <w:rPr>
          <w:rFonts w:ascii="Times New Roman" w:eastAsia="Times New Roman" w:hAnsi="Times New Roman" w:cs="Times New Roman"/>
          <w:sz w:val="24"/>
          <w:szCs w:val="24"/>
        </w:rPr>
        <w:t xml:space="preserve">apuntes de campo </w:t>
      </w:r>
      <w:r w:rsidR="00170402" w:rsidRPr="002D356A">
        <w:rPr>
          <w:rFonts w:ascii="Times New Roman" w:eastAsia="Times New Roman" w:hAnsi="Times New Roman" w:cs="Times New Roman"/>
          <w:sz w:val="24"/>
          <w:szCs w:val="24"/>
        </w:rPr>
        <w:t>y</w:t>
      </w:r>
      <w:r w:rsidR="00683287">
        <w:rPr>
          <w:rFonts w:ascii="Times New Roman" w:eastAsia="Times New Roman" w:hAnsi="Times New Roman" w:cs="Times New Roman"/>
          <w:sz w:val="24"/>
          <w:szCs w:val="24"/>
        </w:rPr>
        <w:t xml:space="preserve"> entrevistas periodísticas hechas por los editores o colaboradores, y</w:t>
      </w:r>
      <w:r w:rsidR="00170402" w:rsidRPr="002D356A">
        <w:rPr>
          <w:rFonts w:ascii="Times New Roman" w:eastAsia="Times New Roman" w:hAnsi="Times New Roman" w:cs="Times New Roman"/>
          <w:sz w:val="24"/>
          <w:szCs w:val="24"/>
        </w:rPr>
        <w:t xml:space="preserve"> se efectuaron </w:t>
      </w:r>
      <w:r w:rsidR="00D945ED" w:rsidRPr="002D356A">
        <w:rPr>
          <w:rFonts w:ascii="Times New Roman" w:eastAsia="Times New Roman" w:hAnsi="Times New Roman" w:cs="Times New Roman"/>
          <w:sz w:val="24"/>
          <w:szCs w:val="24"/>
        </w:rPr>
        <w:t xml:space="preserve">consultas puntuales </w:t>
      </w:r>
      <w:r w:rsidR="00DA2DF6">
        <w:rPr>
          <w:rFonts w:ascii="Times New Roman" w:eastAsia="Times New Roman" w:hAnsi="Times New Roman" w:cs="Times New Roman"/>
          <w:sz w:val="24"/>
          <w:szCs w:val="24"/>
        </w:rPr>
        <w:t xml:space="preserve">posteriores </w:t>
      </w:r>
      <w:r w:rsidR="009234E2" w:rsidRPr="002D356A">
        <w:rPr>
          <w:rFonts w:ascii="Times New Roman" w:eastAsia="Times New Roman" w:hAnsi="Times New Roman" w:cs="Times New Roman"/>
          <w:sz w:val="24"/>
          <w:szCs w:val="24"/>
        </w:rPr>
        <w:t>sobre el</w:t>
      </w:r>
      <w:r w:rsidR="00D945ED" w:rsidRPr="002D356A">
        <w:rPr>
          <w:rFonts w:ascii="Times New Roman" w:eastAsia="Times New Roman" w:hAnsi="Times New Roman" w:cs="Times New Roman"/>
          <w:sz w:val="24"/>
          <w:szCs w:val="24"/>
        </w:rPr>
        <w:t xml:space="preserve"> </w:t>
      </w:r>
      <w:r w:rsidR="007A3FB8" w:rsidRPr="002D356A">
        <w:rPr>
          <w:rFonts w:ascii="Times New Roman" w:eastAsia="Times New Roman" w:hAnsi="Times New Roman" w:cs="Times New Roman"/>
          <w:sz w:val="24"/>
          <w:szCs w:val="24"/>
        </w:rPr>
        <w:t xml:space="preserve">uso de </w:t>
      </w:r>
      <w:r w:rsidR="00237686">
        <w:rPr>
          <w:rFonts w:ascii="Times New Roman" w:eastAsia="Times New Roman" w:hAnsi="Times New Roman" w:cs="Times New Roman"/>
          <w:sz w:val="24"/>
          <w:szCs w:val="24"/>
        </w:rPr>
        <w:t xml:space="preserve">la fotografía </w:t>
      </w:r>
      <w:r w:rsidR="007A3FB8" w:rsidRPr="002D356A">
        <w:rPr>
          <w:rFonts w:ascii="Times New Roman" w:eastAsia="Times New Roman" w:hAnsi="Times New Roman" w:cs="Times New Roman"/>
          <w:sz w:val="24"/>
          <w:szCs w:val="24"/>
        </w:rPr>
        <w:t xml:space="preserve">en </w:t>
      </w:r>
      <w:r w:rsidR="00170402" w:rsidRPr="002D356A">
        <w:rPr>
          <w:rFonts w:ascii="Times New Roman" w:eastAsia="Times New Roman" w:hAnsi="Times New Roman" w:cs="Times New Roman"/>
          <w:sz w:val="24"/>
          <w:szCs w:val="24"/>
        </w:rPr>
        <w:t xml:space="preserve">el </w:t>
      </w:r>
      <w:r w:rsidR="00D945ED" w:rsidRPr="002D356A">
        <w:rPr>
          <w:rFonts w:ascii="Times New Roman" w:eastAsia="Times New Roman" w:hAnsi="Times New Roman" w:cs="Times New Roman"/>
          <w:sz w:val="24"/>
          <w:szCs w:val="24"/>
        </w:rPr>
        <w:t>género magazine</w:t>
      </w:r>
      <w:r w:rsidR="006D7119" w:rsidRPr="002D356A">
        <w:rPr>
          <w:rFonts w:ascii="Times New Roman" w:eastAsia="Times New Roman" w:hAnsi="Times New Roman" w:cs="Times New Roman"/>
          <w:sz w:val="24"/>
          <w:szCs w:val="24"/>
        </w:rPr>
        <w:t xml:space="preserve"> a partir de diseños responsivos</w:t>
      </w:r>
      <w:r w:rsidR="00D945ED" w:rsidRPr="002D356A">
        <w:rPr>
          <w:rFonts w:ascii="Times New Roman" w:eastAsia="Times New Roman" w:hAnsi="Times New Roman" w:cs="Times New Roman"/>
          <w:sz w:val="24"/>
          <w:szCs w:val="24"/>
        </w:rPr>
        <w:t>.</w:t>
      </w:r>
    </w:p>
    <w:p w:rsidR="0000554E" w:rsidRPr="00237686" w:rsidRDefault="0000554E" w:rsidP="00695E21">
      <w:pPr>
        <w:spacing w:line="360" w:lineRule="auto"/>
        <w:jc w:val="both"/>
        <w:rPr>
          <w:rFonts w:ascii="Times New Roman" w:hAnsi="Times New Roman" w:cs="Times New Roman"/>
          <w:color w:val="222222"/>
          <w:sz w:val="24"/>
          <w:szCs w:val="24"/>
          <w:shd w:val="clear" w:color="auto" w:fill="FFFFFF"/>
          <w:lang w:val="es-ES_tradnl"/>
        </w:rPr>
      </w:pPr>
    </w:p>
    <w:p w:rsidR="0000554E" w:rsidRPr="002D356A" w:rsidRDefault="0000554E" w:rsidP="00695E21">
      <w:pPr>
        <w:pStyle w:val="Ttulo1"/>
        <w:spacing w:line="360" w:lineRule="auto"/>
        <w:rPr>
          <w:rFonts w:ascii="Times New Roman" w:hAnsi="Times New Roman" w:cs="Times New Roman"/>
          <w:sz w:val="24"/>
          <w:szCs w:val="24"/>
          <w:shd w:val="clear" w:color="auto" w:fill="FFFFFF"/>
        </w:rPr>
      </w:pPr>
      <w:r w:rsidRPr="002D356A">
        <w:rPr>
          <w:rFonts w:ascii="Times New Roman" w:hAnsi="Times New Roman" w:cs="Times New Roman"/>
          <w:sz w:val="24"/>
          <w:szCs w:val="24"/>
          <w:shd w:val="clear" w:color="auto" w:fill="FFFFFF"/>
        </w:rPr>
        <w:t>Resultados</w:t>
      </w:r>
    </w:p>
    <w:p w:rsidR="007610FD" w:rsidRPr="002D356A" w:rsidRDefault="007610FD" w:rsidP="00695E21">
      <w:pPr>
        <w:spacing w:line="360" w:lineRule="auto"/>
        <w:rPr>
          <w:rFonts w:ascii="Times New Roman" w:hAnsi="Times New Roman" w:cs="Times New Roman"/>
          <w:sz w:val="24"/>
          <w:szCs w:val="24"/>
        </w:rPr>
      </w:pPr>
    </w:p>
    <w:p w:rsidR="00EC2962" w:rsidRPr="002D356A" w:rsidRDefault="004E77EB" w:rsidP="00695E21">
      <w:pPr>
        <w:spacing w:line="360" w:lineRule="auto"/>
        <w:jc w:val="both"/>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 xml:space="preserve">Por </w:t>
      </w:r>
      <w:r w:rsidR="008A202F" w:rsidRPr="002D356A">
        <w:rPr>
          <w:rFonts w:ascii="Times New Roman" w:eastAsia="Times New Roman" w:hAnsi="Times New Roman" w:cs="Times New Roman"/>
          <w:sz w:val="24"/>
          <w:szCs w:val="24"/>
        </w:rPr>
        <w:t>razones</w:t>
      </w:r>
      <w:r w:rsidR="00AA430D" w:rsidRPr="002D356A">
        <w:rPr>
          <w:rFonts w:ascii="Times New Roman" w:eastAsia="Times New Roman" w:hAnsi="Times New Roman" w:cs="Times New Roman"/>
          <w:sz w:val="24"/>
          <w:szCs w:val="24"/>
        </w:rPr>
        <w:t xml:space="preserve"> de espacio, no abordaremos </w:t>
      </w:r>
      <w:r w:rsidR="00EC2962" w:rsidRPr="002D356A">
        <w:rPr>
          <w:rFonts w:ascii="Times New Roman" w:eastAsia="Times New Roman" w:hAnsi="Times New Roman" w:cs="Times New Roman"/>
          <w:sz w:val="24"/>
          <w:szCs w:val="24"/>
        </w:rPr>
        <w:t xml:space="preserve">todas </w:t>
      </w:r>
      <w:r w:rsidR="00AA430D" w:rsidRPr="002D356A">
        <w:rPr>
          <w:rFonts w:ascii="Times New Roman" w:eastAsia="Times New Roman" w:hAnsi="Times New Roman" w:cs="Times New Roman"/>
          <w:sz w:val="24"/>
          <w:szCs w:val="24"/>
        </w:rPr>
        <w:t xml:space="preserve">las categorías principales </w:t>
      </w:r>
      <w:r w:rsidR="000B4F36" w:rsidRPr="002D356A">
        <w:rPr>
          <w:rFonts w:ascii="Times New Roman" w:eastAsia="Times New Roman" w:hAnsi="Times New Roman" w:cs="Times New Roman"/>
          <w:sz w:val="24"/>
          <w:szCs w:val="24"/>
        </w:rPr>
        <w:t>trabajadas (</w:t>
      </w:r>
      <w:r w:rsidR="00EC2962" w:rsidRPr="002D356A">
        <w:rPr>
          <w:rFonts w:ascii="Times New Roman" w:eastAsia="Times New Roman" w:hAnsi="Times New Roman" w:cs="Times New Roman"/>
          <w:sz w:val="24"/>
          <w:szCs w:val="24"/>
        </w:rPr>
        <w:t xml:space="preserve">son </w:t>
      </w:r>
      <w:r w:rsidR="003A2985">
        <w:rPr>
          <w:rFonts w:ascii="Times New Roman" w:eastAsia="Times New Roman" w:hAnsi="Times New Roman" w:cs="Times New Roman"/>
          <w:sz w:val="24"/>
          <w:szCs w:val="24"/>
        </w:rPr>
        <w:t xml:space="preserve">alrededor de </w:t>
      </w:r>
      <w:r w:rsidR="00EC2962" w:rsidRPr="002D356A">
        <w:rPr>
          <w:rFonts w:ascii="Times New Roman" w:eastAsia="Times New Roman" w:hAnsi="Times New Roman" w:cs="Times New Roman"/>
          <w:sz w:val="24"/>
          <w:szCs w:val="24"/>
        </w:rPr>
        <w:t xml:space="preserve">30 que </w:t>
      </w:r>
      <w:r w:rsidR="005B35D4">
        <w:rPr>
          <w:rFonts w:ascii="Times New Roman" w:eastAsia="Times New Roman" w:hAnsi="Times New Roman" w:cs="Times New Roman"/>
          <w:sz w:val="24"/>
          <w:szCs w:val="24"/>
        </w:rPr>
        <w:t xml:space="preserve">agruparon unos </w:t>
      </w:r>
      <w:r w:rsidR="00EC2962" w:rsidRPr="002D356A">
        <w:rPr>
          <w:rFonts w:ascii="Times New Roman" w:eastAsia="Times New Roman" w:hAnsi="Times New Roman" w:cs="Times New Roman"/>
          <w:sz w:val="24"/>
          <w:szCs w:val="24"/>
        </w:rPr>
        <w:t>80 conceptos</w:t>
      </w:r>
      <w:r w:rsidR="000B4F36" w:rsidRPr="002D356A">
        <w:rPr>
          <w:rFonts w:ascii="Times New Roman" w:eastAsia="Times New Roman" w:hAnsi="Times New Roman" w:cs="Times New Roman"/>
          <w:sz w:val="24"/>
          <w:szCs w:val="24"/>
        </w:rPr>
        <w:t>).</w:t>
      </w:r>
      <w:r w:rsidR="00AA430D" w:rsidRPr="002D356A">
        <w:rPr>
          <w:rFonts w:ascii="Times New Roman" w:eastAsia="Times New Roman" w:hAnsi="Times New Roman" w:cs="Times New Roman"/>
          <w:sz w:val="24"/>
          <w:szCs w:val="24"/>
        </w:rPr>
        <w:t xml:space="preserve"> </w:t>
      </w:r>
      <w:r w:rsidR="00A17A11" w:rsidRPr="002D356A">
        <w:rPr>
          <w:rFonts w:ascii="Times New Roman" w:eastAsia="Times New Roman" w:hAnsi="Times New Roman" w:cs="Times New Roman"/>
          <w:sz w:val="24"/>
          <w:szCs w:val="24"/>
        </w:rPr>
        <w:t xml:space="preserve">En </w:t>
      </w:r>
      <w:r w:rsidR="00663793">
        <w:rPr>
          <w:rFonts w:ascii="Times New Roman" w:eastAsia="Times New Roman" w:hAnsi="Times New Roman" w:cs="Times New Roman"/>
          <w:sz w:val="24"/>
          <w:szCs w:val="24"/>
        </w:rPr>
        <w:t>cambio</w:t>
      </w:r>
      <w:r w:rsidR="00A17A11" w:rsidRPr="002D356A">
        <w:rPr>
          <w:rFonts w:ascii="Times New Roman" w:eastAsia="Times New Roman" w:hAnsi="Times New Roman" w:cs="Times New Roman"/>
          <w:sz w:val="24"/>
          <w:szCs w:val="24"/>
        </w:rPr>
        <w:t>, abordaremos:</w:t>
      </w:r>
      <w:r w:rsidR="00DE49AF" w:rsidRPr="002D356A">
        <w:rPr>
          <w:rFonts w:ascii="Times New Roman" w:eastAsia="Times New Roman" w:hAnsi="Times New Roman" w:cs="Times New Roman"/>
          <w:sz w:val="24"/>
          <w:szCs w:val="24"/>
        </w:rPr>
        <w:t xml:space="preserve"> 1) </w:t>
      </w:r>
      <w:r w:rsidR="00A17A11" w:rsidRPr="002D356A">
        <w:rPr>
          <w:rFonts w:ascii="Times New Roman" w:eastAsia="Times New Roman" w:hAnsi="Times New Roman" w:cs="Times New Roman"/>
          <w:sz w:val="24"/>
          <w:szCs w:val="24"/>
        </w:rPr>
        <w:t xml:space="preserve">el </w:t>
      </w:r>
      <w:r w:rsidR="00EC2962" w:rsidRPr="002D356A">
        <w:rPr>
          <w:rFonts w:ascii="Times New Roman" w:eastAsia="Times New Roman" w:hAnsi="Times New Roman" w:cs="Times New Roman"/>
          <w:sz w:val="24"/>
          <w:szCs w:val="24"/>
        </w:rPr>
        <w:t>paso del</w:t>
      </w:r>
      <w:r w:rsidR="00A17A11" w:rsidRPr="002D356A">
        <w:rPr>
          <w:rFonts w:ascii="Times New Roman" w:eastAsia="Times New Roman" w:hAnsi="Times New Roman" w:cs="Times New Roman"/>
          <w:sz w:val="24"/>
          <w:szCs w:val="24"/>
        </w:rPr>
        <w:t xml:space="preserve"> macrogénero narrativo a la web</w:t>
      </w:r>
      <w:r w:rsidR="00EC2962" w:rsidRPr="002D356A">
        <w:rPr>
          <w:rFonts w:ascii="Times New Roman" w:eastAsia="Times New Roman" w:hAnsi="Times New Roman" w:cs="Times New Roman"/>
          <w:sz w:val="24"/>
          <w:szCs w:val="24"/>
        </w:rPr>
        <w:t xml:space="preserve"> </w:t>
      </w:r>
      <w:r w:rsidR="00DE49AF" w:rsidRPr="002D356A">
        <w:rPr>
          <w:rFonts w:ascii="Times New Roman" w:eastAsia="Times New Roman" w:hAnsi="Times New Roman" w:cs="Times New Roman"/>
          <w:sz w:val="24"/>
          <w:szCs w:val="24"/>
        </w:rPr>
        <w:t>y</w:t>
      </w:r>
      <w:r w:rsidR="00EC2962" w:rsidRPr="002D356A">
        <w:rPr>
          <w:rFonts w:ascii="Times New Roman" w:eastAsia="Times New Roman" w:hAnsi="Times New Roman" w:cs="Times New Roman"/>
          <w:sz w:val="24"/>
          <w:szCs w:val="24"/>
        </w:rPr>
        <w:t xml:space="preserve"> los cambios que tuvo la crónica como relato de la ciudad y de la marginalidad </w:t>
      </w:r>
      <w:r w:rsidR="008C326E" w:rsidRPr="002D356A">
        <w:rPr>
          <w:rFonts w:ascii="Times New Roman" w:eastAsia="Times New Roman" w:hAnsi="Times New Roman" w:cs="Times New Roman"/>
          <w:sz w:val="24"/>
          <w:szCs w:val="24"/>
        </w:rPr>
        <w:t xml:space="preserve">al encontrarse con el formato magazine </w:t>
      </w:r>
      <w:r w:rsidR="000F49C4" w:rsidRPr="002D356A">
        <w:rPr>
          <w:rFonts w:ascii="Times New Roman" w:eastAsia="Times New Roman" w:hAnsi="Times New Roman" w:cs="Times New Roman"/>
          <w:sz w:val="24"/>
          <w:szCs w:val="24"/>
        </w:rPr>
        <w:t xml:space="preserve">digital </w:t>
      </w:r>
      <w:r w:rsidR="00A17A11" w:rsidRPr="002D356A">
        <w:rPr>
          <w:rFonts w:ascii="Times New Roman" w:eastAsia="Times New Roman" w:hAnsi="Times New Roman" w:cs="Times New Roman"/>
          <w:sz w:val="24"/>
          <w:szCs w:val="24"/>
        </w:rPr>
        <w:t xml:space="preserve">2) el </w:t>
      </w:r>
      <w:r w:rsidR="005C5327" w:rsidRPr="002D356A">
        <w:rPr>
          <w:rFonts w:ascii="Times New Roman" w:eastAsia="Times New Roman" w:hAnsi="Times New Roman" w:cs="Times New Roman"/>
          <w:sz w:val="24"/>
          <w:szCs w:val="24"/>
        </w:rPr>
        <w:t>ejercicio</w:t>
      </w:r>
      <w:r w:rsidR="00EC2962" w:rsidRPr="002D356A">
        <w:rPr>
          <w:rFonts w:ascii="Times New Roman" w:eastAsia="Times New Roman" w:hAnsi="Times New Roman" w:cs="Times New Roman"/>
          <w:sz w:val="24"/>
          <w:szCs w:val="24"/>
        </w:rPr>
        <w:t xml:space="preserve"> </w:t>
      </w:r>
      <w:r w:rsidR="00EC2962" w:rsidRPr="002D356A">
        <w:rPr>
          <w:rFonts w:ascii="Times New Roman" w:eastAsia="Times New Roman" w:hAnsi="Times New Roman" w:cs="Times New Roman"/>
          <w:sz w:val="24"/>
          <w:szCs w:val="24"/>
        </w:rPr>
        <w:lastRenderedPageBreak/>
        <w:t xml:space="preserve">de distintos tipos de periodismo, </w:t>
      </w:r>
      <w:r w:rsidR="00DE49AF" w:rsidRPr="002D356A">
        <w:rPr>
          <w:rFonts w:ascii="Times New Roman" w:eastAsia="Times New Roman" w:hAnsi="Times New Roman" w:cs="Times New Roman"/>
          <w:sz w:val="24"/>
          <w:szCs w:val="24"/>
        </w:rPr>
        <w:t xml:space="preserve">3) la construcción de otro temario y </w:t>
      </w:r>
      <w:r w:rsidR="00EC2962" w:rsidRPr="002D356A">
        <w:rPr>
          <w:rFonts w:ascii="Times New Roman" w:eastAsia="Times New Roman" w:hAnsi="Times New Roman" w:cs="Times New Roman"/>
          <w:sz w:val="24"/>
          <w:szCs w:val="24"/>
        </w:rPr>
        <w:t>4) algunas reflexiones en torno a la figura del lector.</w:t>
      </w:r>
    </w:p>
    <w:p w:rsidR="00A86EEF" w:rsidRPr="002D356A" w:rsidRDefault="00A86EEF" w:rsidP="00A86EEF">
      <w:pPr>
        <w:pStyle w:val="Ttulo1"/>
        <w:rPr>
          <w:rFonts w:ascii="Times New Roman" w:eastAsia="Calibri" w:hAnsi="Times New Roman" w:cs="Times New Roman"/>
          <w:sz w:val="24"/>
          <w:szCs w:val="24"/>
        </w:rPr>
      </w:pPr>
    </w:p>
    <w:p w:rsidR="00A86EEF" w:rsidRPr="002D356A" w:rsidRDefault="00A86EEF" w:rsidP="00A86EEF">
      <w:pPr>
        <w:pStyle w:val="Ttulo1"/>
        <w:numPr>
          <w:ilvl w:val="0"/>
          <w:numId w:val="1"/>
        </w:numPr>
        <w:rPr>
          <w:rFonts w:ascii="Times New Roman" w:eastAsia="Calibri" w:hAnsi="Times New Roman" w:cs="Times New Roman"/>
          <w:sz w:val="24"/>
          <w:szCs w:val="24"/>
        </w:rPr>
      </w:pPr>
      <w:r w:rsidRPr="002D356A">
        <w:rPr>
          <w:rFonts w:ascii="Times New Roman" w:eastAsia="Calibri" w:hAnsi="Times New Roman" w:cs="Times New Roman"/>
          <w:sz w:val="24"/>
          <w:szCs w:val="24"/>
        </w:rPr>
        <w:t>La crónica digital</w:t>
      </w:r>
    </w:p>
    <w:p w:rsidR="00A86EEF" w:rsidRPr="002D356A" w:rsidRDefault="00A86EEF" w:rsidP="00A86EEF">
      <w:pPr>
        <w:pStyle w:val="Ttulo1"/>
        <w:rPr>
          <w:rFonts w:ascii="Times New Roman" w:eastAsia="Calibri" w:hAnsi="Times New Roman" w:cs="Times New Roman"/>
          <w:sz w:val="24"/>
          <w:szCs w:val="24"/>
        </w:rPr>
      </w:pPr>
      <w:r w:rsidRPr="002D356A">
        <w:rPr>
          <w:rFonts w:ascii="Times New Roman" w:eastAsia="Calibri" w:hAnsi="Times New Roman" w:cs="Times New Roman"/>
          <w:sz w:val="24"/>
          <w:szCs w:val="24"/>
        </w:rPr>
        <w:t xml:space="preserve"> </w:t>
      </w:r>
    </w:p>
    <w:p w:rsidR="008D4BFC" w:rsidRPr="002D356A" w:rsidRDefault="00596670" w:rsidP="008D4BFC">
      <w:pPr>
        <w:pStyle w:val="Standard"/>
        <w:widowControl/>
        <w:spacing w:after="200" w:line="360" w:lineRule="auto"/>
        <w:jc w:val="both"/>
        <w:rPr>
          <w:rFonts w:ascii="Times New Roman" w:hAnsi="Times New Roman" w:cs="Times New Roman"/>
          <w:color w:val="000000"/>
          <w:sz w:val="24"/>
          <w:szCs w:val="24"/>
        </w:rPr>
      </w:pPr>
      <w:r w:rsidRPr="002D356A">
        <w:rPr>
          <w:rFonts w:ascii="Times New Roman" w:eastAsia="Calibri" w:hAnsi="Times New Roman" w:cs="Times New Roman"/>
          <w:sz w:val="24"/>
          <w:szCs w:val="24"/>
        </w:rPr>
        <w:t>Un elemento</w:t>
      </w:r>
      <w:r w:rsidR="005C5327" w:rsidRPr="002D356A">
        <w:rPr>
          <w:rFonts w:ascii="Times New Roman" w:eastAsia="Calibri" w:hAnsi="Times New Roman" w:cs="Times New Roman"/>
          <w:sz w:val="24"/>
          <w:szCs w:val="24"/>
        </w:rPr>
        <w:t xml:space="preserve"> que aparece de forma recurrente en las definiciones de crónica tiene que ver con el potencial de los géneros narrativos para producir en el lector la idea de “estar viviendo la experiencia”. Esto nos remite a Rodolfo Walsh, dado que el posicionamiento político del cronista se imbricaba a su criterio estético a la hora de elegir recursos de escritura, los cuales mucho tuvieron que ver con su capacidad para manejar los ritmos en el cuento policial. En el caso de la crónica digital ese imperativo, el de ofrecer un posicionamiento claramente político e interpretativo que va a ser creado desde la escena, los personajes, las voces (fuentes), acciones, objetos y territorios sigue presente, aunque en lo que refiere a ritmos ha habido un interés especial en una secuencialidad </w:t>
      </w:r>
      <w:r w:rsidR="00972503" w:rsidRPr="002D356A">
        <w:rPr>
          <w:rFonts w:ascii="Times New Roman" w:eastAsia="Calibri" w:hAnsi="Times New Roman" w:cs="Times New Roman"/>
          <w:sz w:val="24"/>
          <w:szCs w:val="24"/>
        </w:rPr>
        <w:t xml:space="preserve">(que está delimitada por marcas gráficas en los textos) y </w:t>
      </w:r>
      <w:r w:rsidR="005C5327" w:rsidRPr="002D356A">
        <w:rPr>
          <w:rFonts w:ascii="Times New Roman" w:eastAsia="Calibri" w:hAnsi="Times New Roman" w:cs="Times New Roman"/>
          <w:sz w:val="24"/>
          <w:szCs w:val="24"/>
        </w:rPr>
        <w:t xml:space="preserve">que </w:t>
      </w:r>
      <w:r w:rsidR="00972503" w:rsidRPr="002D356A">
        <w:rPr>
          <w:rFonts w:ascii="Times New Roman" w:eastAsia="Calibri" w:hAnsi="Times New Roman" w:cs="Times New Roman"/>
          <w:sz w:val="24"/>
          <w:szCs w:val="24"/>
        </w:rPr>
        <w:t>se relaciona directamente</w:t>
      </w:r>
      <w:r w:rsidR="005C5327" w:rsidRPr="002D356A">
        <w:rPr>
          <w:rFonts w:ascii="Times New Roman" w:eastAsia="Calibri" w:hAnsi="Times New Roman" w:cs="Times New Roman"/>
          <w:sz w:val="24"/>
          <w:szCs w:val="24"/>
        </w:rPr>
        <w:t xml:space="preserve"> </w:t>
      </w:r>
      <w:r w:rsidR="00972503" w:rsidRPr="002D356A">
        <w:rPr>
          <w:rFonts w:ascii="Times New Roman" w:eastAsia="Calibri" w:hAnsi="Times New Roman" w:cs="Times New Roman"/>
          <w:sz w:val="24"/>
          <w:szCs w:val="24"/>
        </w:rPr>
        <w:t>a</w:t>
      </w:r>
      <w:r w:rsidR="005C5327" w:rsidRPr="002D356A">
        <w:rPr>
          <w:rFonts w:ascii="Times New Roman" w:eastAsia="Calibri" w:hAnsi="Times New Roman" w:cs="Times New Roman"/>
          <w:sz w:val="24"/>
          <w:szCs w:val="24"/>
        </w:rPr>
        <w:t xml:space="preserve"> la extensión.</w:t>
      </w:r>
      <w:r w:rsidR="000536A5" w:rsidRPr="002D356A">
        <w:rPr>
          <w:rFonts w:ascii="Times New Roman" w:eastAsia="Calibri" w:hAnsi="Times New Roman" w:cs="Times New Roman"/>
          <w:sz w:val="24"/>
          <w:szCs w:val="24"/>
        </w:rPr>
        <w:t xml:space="preserve"> </w:t>
      </w:r>
      <w:r w:rsidR="00972503" w:rsidRPr="002D356A">
        <w:rPr>
          <w:rFonts w:ascii="Times New Roman" w:eastAsia="Calibri" w:hAnsi="Times New Roman" w:cs="Times New Roman"/>
          <w:sz w:val="24"/>
          <w:szCs w:val="24"/>
        </w:rPr>
        <w:t>A esto lo interpretamos como la necesidad de brindar un descanso en la lectura y de no perder al lector, ya que la crónica que se lee en la pantalla del celular no tiene la delimitación tradicional de las páginas de una revista impresa o de un libro.</w:t>
      </w:r>
      <w:r w:rsidR="008D4BFC" w:rsidRPr="002D356A">
        <w:rPr>
          <w:rFonts w:ascii="Times New Roman" w:eastAsia="Calibri" w:hAnsi="Times New Roman" w:cs="Times New Roman"/>
          <w:sz w:val="24"/>
          <w:szCs w:val="24"/>
        </w:rPr>
        <w:t xml:space="preserve"> </w:t>
      </w:r>
      <w:r w:rsidR="00972503" w:rsidRPr="002D356A">
        <w:rPr>
          <w:rFonts w:ascii="Times New Roman" w:hAnsi="Times New Roman" w:cs="Times New Roman"/>
          <w:sz w:val="24"/>
          <w:szCs w:val="24"/>
          <w:lang w:eastAsia="es-AR"/>
        </w:rPr>
        <w:t>Por otra parte, en</w:t>
      </w:r>
      <w:r w:rsidR="008C326E" w:rsidRPr="002D356A">
        <w:rPr>
          <w:rFonts w:ascii="Times New Roman" w:hAnsi="Times New Roman" w:cs="Times New Roman"/>
          <w:sz w:val="24"/>
          <w:szCs w:val="24"/>
          <w:lang w:eastAsia="es-AR"/>
        </w:rPr>
        <w:t xml:space="preserve"> lo que hace al </w:t>
      </w:r>
      <w:r w:rsidR="006E13CC" w:rsidRPr="002D356A">
        <w:rPr>
          <w:rFonts w:ascii="Times New Roman" w:hAnsi="Times New Roman" w:cs="Times New Roman"/>
          <w:sz w:val="24"/>
          <w:szCs w:val="24"/>
          <w:lang w:eastAsia="es-AR"/>
        </w:rPr>
        <w:t>cruce del</w:t>
      </w:r>
      <w:r w:rsidR="00972503" w:rsidRPr="002D356A">
        <w:rPr>
          <w:rFonts w:ascii="Times New Roman" w:hAnsi="Times New Roman" w:cs="Times New Roman"/>
          <w:sz w:val="24"/>
          <w:szCs w:val="24"/>
          <w:lang w:eastAsia="es-AR"/>
        </w:rPr>
        <w:t xml:space="preserve"> “</w:t>
      </w:r>
      <w:r w:rsidR="008C326E" w:rsidRPr="002D356A">
        <w:rPr>
          <w:rFonts w:ascii="Times New Roman" w:hAnsi="Times New Roman" w:cs="Times New Roman"/>
          <w:sz w:val="24"/>
          <w:szCs w:val="24"/>
          <w:lang w:eastAsia="es-AR"/>
        </w:rPr>
        <w:t>magazine</w:t>
      </w:r>
      <w:r w:rsidR="00972503" w:rsidRPr="002D356A">
        <w:rPr>
          <w:rFonts w:ascii="Times New Roman" w:hAnsi="Times New Roman" w:cs="Times New Roman"/>
          <w:sz w:val="24"/>
          <w:szCs w:val="24"/>
          <w:lang w:eastAsia="es-AR"/>
        </w:rPr>
        <w:t>”</w:t>
      </w:r>
      <w:r w:rsidR="008C326E" w:rsidRPr="002D356A">
        <w:rPr>
          <w:rFonts w:ascii="Times New Roman" w:hAnsi="Times New Roman" w:cs="Times New Roman"/>
          <w:sz w:val="24"/>
          <w:szCs w:val="24"/>
          <w:lang w:eastAsia="es-AR"/>
        </w:rPr>
        <w:t xml:space="preserve">, </w:t>
      </w:r>
      <w:r w:rsidR="006E13CC" w:rsidRPr="002D356A">
        <w:rPr>
          <w:rFonts w:ascii="Times New Roman" w:hAnsi="Times New Roman" w:cs="Times New Roman"/>
          <w:sz w:val="24"/>
          <w:szCs w:val="24"/>
          <w:lang w:eastAsia="es-AR"/>
        </w:rPr>
        <w:t>del</w:t>
      </w:r>
      <w:r w:rsidR="00D079B8" w:rsidRPr="002D356A">
        <w:rPr>
          <w:rFonts w:ascii="Times New Roman" w:hAnsi="Times New Roman" w:cs="Times New Roman"/>
          <w:sz w:val="24"/>
          <w:szCs w:val="24"/>
          <w:lang w:eastAsia="es-AR"/>
        </w:rPr>
        <w:t xml:space="preserve"> periodismo de revista, </w:t>
      </w:r>
      <w:r w:rsidR="006E13CC" w:rsidRPr="002D356A">
        <w:rPr>
          <w:rFonts w:ascii="Times New Roman" w:hAnsi="Times New Roman" w:cs="Times New Roman"/>
          <w:sz w:val="24"/>
          <w:szCs w:val="24"/>
          <w:lang w:eastAsia="es-AR"/>
        </w:rPr>
        <w:t xml:space="preserve">con la crónica </w:t>
      </w:r>
      <w:r w:rsidR="00972503" w:rsidRPr="002D356A">
        <w:rPr>
          <w:rFonts w:ascii="Times New Roman" w:hAnsi="Times New Roman" w:cs="Times New Roman"/>
          <w:sz w:val="24"/>
          <w:szCs w:val="24"/>
          <w:lang w:eastAsia="es-AR"/>
        </w:rPr>
        <w:t>detectamos una construcción de marca</w:t>
      </w:r>
      <w:r w:rsidR="008C326E" w:rsidRPr="002D356A">
        <w:rPr>
          <w:rFonts w:ascii="Times New Roman" w:hAnsi="Times New Roman" w:cs="Times New Roman"/>
          <w:sz w:val="24"/>
          <w:szCs w:val="24"/>
          <w:lang w:eastAsia="es-AR"/>
        </w:rPr>
        <w:t xml:space="preserve"> </w:t>
      </w:r>
      <w:r w:rsidR="00D079B8" w:rsidRPr="002D356A">
        <w:rPr>
          <w:rFonts w:ascii="Times New Roman" w:hAnsi="Times New Roman" w:cs="Times New Roman"/>
          <w:sz w:val="24"/>
          <w:szCs w:val="24"/>
          <w:lang w:eastAsia="es-AR"/>
        </w:rPr>
        <w:t xml:space="preserve">que </w:t>
      </w:r>
      <w:r w:rsidR="008C326E" w:rsidRPr="002D356A">
        <w:rPr>
          <w:rFonts w:ascii="Times New Roman" w:hAnsi="Times New Roman" w:cs="Times New Roman"/>
          <w:sz w:val="24"/>
          <w:szCs w:val="24"/>
          <w:lang w:eastAsia="es-AR"/>
        </w:rPr>
        <w:t>alcanza otros tipos de periodismo</w:t>
      </w:r>
      <w:r w:rsidR="00D079B8" w:rsidRPr="002D356A">
        <w:rPr>
          <w:rFonts w:ascii="Times New Roman" w:hAnsi="Times New Roman" w:cs="Times New Roman"/>
          <w:sz w:val="24"/>
          <w:szCs w:val="24"/>
          <w:lang w:eastAsia="es-AR"/>
        </w:rPr>
        <w:t>.</w:t>
      </w:r>
      <w:r w:rsidR="008C326E" w:rsidRPr="002D356A">
        <w:rPr>
          <w:rFonts w:ascii="Times New Roman" w:hAnsi="Times New Roman" w:cs="Times New Roman"/>
          <w:sz w:val="24"/>
          <w:szCs w:val="24"/>
          <w:lang w:eastAsia="es-AR"/>
        </w:rPr>
        <w:t xml:space="preserve"> </w:t>
      </w:r>
      <w:r w:rsidR="008C326E" w:rsidRPr="002D356A">
        <w:rPr>
          <w:rFonts w:ascii="Times New Roman" w:hAnsi="Times New Roman" w:cs="Times New Roman"/>
          <w:color w:val="000000"/>
          <w:sz w:val="24"/>
          <w:szCs w:val="24"/>
        </w:rPr>
        <w:t>Tradicionalmente, la crónica de papel había estado interesada en narrar la ciudad (</w:t>
      </w:r>
      <w:r w:rsidR="00D079B8" w:rsidRPr="002D356A">
        <w:rPr>
          <w:rFonts w:ascii="Times New Roman" w:hAnsi="Times New Roman" w:cs="Times New Roman"/>
          <w:color w:val="000000"/>
          <w:sz w:val="24"/>
          <w:szCs w:val="24"/>
        </w:rPr>
        <w:t>sus bordes y su marginalidad</w:t>
      </w:r>
      <w:r w:rsidR="008C326E" w:rsidRPr="002D356A">
        <w:rPr>
          <w:rFonts w:ascii="Times New Roman" w:hAnsi="Times New Roman" w:cs="Times New Roman"/>
          <w:color w:val="000000"/>
          <w:sz w:val="24"/>
          <w:szCs w:val="24"/>
        </w:rPr>
        <w:t xml:space="preserve">) y con ella la modernidad. La crónica digital ahora presenta una mirada crítica que sutura los vacíos informativos generales, complejizando lo noticiable. Estos cambios implican marcas tales como el uso de fuentes diversas e incluso estadísticas en los informes narrativos, </w:t>
      </w:r>
      <w:r w:rsidR="002A4952" w:rsidRPr="002D356A">
        <w:rPr>
          <w:rFonts w:ascii="Times New Roman" w:hAnsi="Times New Roman" w:cs="Times New Roman"/>
          <w:color w:val="000000"/>
          <w:sz w:val="24"/>
          <w:szCs w:val="24"/>
        </w:rPr>
        <w:t xml:space="preserve">(como ya dijimos) el </w:t>
      </w:r>
      <w:r w:rsidR="008C326E" w:rsidRPr="002D356A">
        <w:rPr>
          <w:rFonts w:ascii="Times New Roman" w:hAnsi="Times New Roman" w:cs="Times New Roman"/>
          <w:color w:val="000000"/>
          <w:sz w:val="24"/>
          <w:szCs w:val="24"/>
        </w:rPr>
        <w:t xml:space="preserve">uso estratégico de la fotografía y de la secuencialidad, </w:t>
      </w:r>
      <w:r w:rsidR="00D079B8" w:rsidRPr="002D356A">
        <w:rPr>
          <w:rFonts w:ascii="Times New Roman" w:hAnsi="Times New Roman" w:cs="Times New Roman"/>
          <w:color w:val="000000"/>
          <w:sz w:val="24"/>
          <w:szCs w:val="24"/>
        </w:rPr>
        <w:t xml:space="preserve">junto con </w:t>
      </w:r>
      <w:r w:rsidR="008C326E" w:rsidRPr="002D356A">
        <w:rPr>
          <w:rFonts w:ascii="Times New Roman" w:hAnsi="Times New Roman" w:cs="Times New Roman"/>
          <w:color w:val="000000"/>
          <w:sz w:val="24"/>
          <w:szCs w:val="24"/>
        </w:rPr>
        <w:t>tratamiento</w:t>
      </w:r>
      <w:r w:rsidR="00E04678" w:rsidRPr="002D356A">
        <w:rPr>
          <w:rFonts w:ascii="Times New Roman" w:hAnsi="Times New Roman" w:cs="Times New Roman"/>
          <w:color w:val="000000"/>
          <w:sz w:val="24"/>
          <w:szCs w:val="24"/>
        </w:rPr>
        <w:t>s diferenciadores</w:t>
      </w:r>
      <w:r w:rsidR="008C326E" w:rsidRPr="002D356A">
        <w:rPr>
          <w:rFonts w:ascii="Times New Roman" w:hAnsi="Times New Roman" w:cs="Times New Roman"/>
          <w:color w:val="000000"/>
          <w:sz w:val="24"/>
          <w:szCs w:val="24"/>
        </w:rPr>
        <w:t xml:space="preserve"> de temas que importan a movimientos </w:t>
      </w:r>
      <w:r w:rsidR="00D079B8" w:rsidRPr="002D356A">
        <w:rPr>
          <w:rFonts w:ascii="Times New Roman" w:hAnsi="Times New Roman" w:cs="Times New Roman"/>
          <w:color w:val="000000"/>
          <w:sz w:val="24"/>
          <w:szCs w:val="24"/>
        </w:rPr>
        <w:t xml:space="preserve">y colectivos </w:t>
      </w:r>
      <w:r w:rsidR="008C326E" w:rsidRPr="002D356A">
        <w:rPr>
          <w:rFonts w:ascii="Times New Roman" w:hAnsi="Times New Roman" w:cs="Times New Roman"/>
          <w:color w:val="000000"/>
          <w:sz w:val="24"/>
          <w:szCs w:val="24"/>
        </w:rPr>
        <w:t>sociales.</w:t>
      </w:r>
    </w:p>
    <w:p w:rsidR="008C326E" w:rsidRPr="002D356A" w:rsidRDefault="009E46A9" w:rsidP="008D4BFC">
      <w:pPr>
        <w:pStyle w:val="Standard"/>
        <w:widowControl/>
        <w:spacing w:after="200" w:line="360" w:lineRule="auto"/>
        <w:jc w:val="both"/>
        <w:rPr>
          <w:rFonts w:ascii="Times New Roman" w:eastAsia="Calibri" w:hAnsi="Times New Roman" w:cs="Times New Roman"/>
          <w:sz w:val="24"/>
          <w:szCs w:val="24"/>
        </w:rPr>
      </w:pPr>
      <w:r w:rsidRPr="002D356A">
        <w:rPr>
          <w:rFonts w:ascii="Times New Roman" w:hAnsi="Times New Roman" w:cs="Times New Roman"/>
          <w:sz w:val="24"/>
          <w:szCs w:val="24"/>
          <w:lang w:eastAsia="es-AR"/>
        </w:rPr>
        <w:t>De esta manera</w:t>
      </w:r>
      <w:r w:rsidR="008C326E" w:rsidRPr="002D356A">
        <w:rPr>
          <w:rFonts w:ascii="Times New Roman" w:hAnsi="Times New Roman" w:cs="Times New Roman"/>
          <w:sz w:val="24"/>
          <w:szCs w:val="24"/>
          <w:lang w:eastAsia="es-AR"/>
        </w:rPr>
        <w:t xml:space="preserve"> encontramos que en la mayoría de los casos el macrogénero narrativo tiene regularidades que apuntan a universalizar las experiencias narradas, pero también presenta otra dimensión instituyente en el cruce entre géneros (predomina una crónica más ensayística, investigativa, relatos de la vida </w:t>
      </w:r>
      <w:r w:rsidR="00095CE7" w:rsidRPr="002D356A">
        <w:rPr>
          <w:rFonts w:ascii="Times New Roman" w:hAnsi="Times New Roman" w:cs="Times New Roman"/>
          <w:sz w:val="24"/>
          <w:szCs w:val="24"/>
          <w:lang w:eastAsia="es-AR"/>
        </w:rPr>
        <w:t xml:space="preserve">cotidiana </w:t>
      </w:r>
      <w:r w:rsidRPr="002D356A">
        <w:rPr>
          <w:rFonts w:ascii="Times New Roman" w:hAnsi="Times New Roman" w:cs="Times New Roman"/>
          <w:sz w:val="24"/>
          <w:szCs w:val="24"/>
          <w:lang w:eastAsia="es-AR"/>
        </w:rPr>
        <w:t>de nuevas generaciones</w:t>
      </w:r>
      <w:r w:rsidR="00252959" w:rsidRPr="002D356A">
        <w:rPr>
          <w:rFonts w:ascii="Times New Roman" w:hAnsi="Times New Roman" w:cs="Times New Roman"/>
          <w:sz w:val="24"/>
          <w:szCs w:val="24"/>
          <w:lang w:eastAsia="es-AR"/>
        </w:rPr>
        <w:t xml:space="preserve"> que no </w:t>
      </w:r>
      <w:r w:rsidR="00A73FB7" w:rsidRPr="002D356A">
        <w:rPr>
          <w:rFonts w:ascii="Times New Roman" w:hAnsi="Times New Roman" w:cs="Times New Roman"/>
          <w:sz w:val="24"/>
          <w:szCs w:val="24"/>
          <w:lang w:eastAsia="es-AR"/>
        </w:rPr>
        <w:t>podrían considerarse</w:t>
      </w:r>
      <w:r w:rsidR="00252959" w:rsidRPr="002D356A">
        <w:rPr>
          <w:rFonts w:ascii="Times New Roman" w:hAnsi="Times New Roman" w:cs="Times New Roman"/>
          <w:sz w:val="24"/>
          <w:szCs w:val="24"/>
          <w:lang w:eastAsia="es-AR"/>
        </w:rPr>
        <w:t xml:space="preserve"> costumbristas</w:t>
      </w:r>
      <w:r w:rsidR="00E53CD6" w:rsidRPr="002D356A">
        <w:rPr>
          <w:rFonts w:ascii="Times New Roman" w:hAnsi="Times New Roman" w:cs="Times New Roman"/>
          <w:sz w:val="24"/>
          <w:szCs w:val="24"/>
          <w:lang w:eastAsia="es-AR"/>
        </w:rPr>
        <w:t xml:space="preserve"> sino </w:t>
      </w:r>
      <w:r w:rsidR="00A73FB7" w:rsidRPr="002D356A">
        <w:rPr>
          <w:rFonts w:ascii="Times New Roman" w:hAnsi="Times New Roman" w:cs="Times New Roman"/>
          <w:sz w:val="24"/>
          <w:szCs w:val="24"/>
          <w:lang w:eastAsia="es-AR"/>
        </w:rPr>
        <w:t xml:space="preserve">más bien </w:t>
      </w:r>
      <w:r w:rsidR="00E53CD6" w:rsidRPr="002D356A">
        <w:rPr>
          <w:rFonts w:ascii="Times New Roman" w:hAnsi="Times New Roman" w:cs="Times New Roman"/>
          <w:sz w:val="24"/>
          <w:szCs w:val="24"/>
          <w:lang w:eastAsia="es-AR"/>
        </w:rPr>
        <w:t>críticos o de denuncia</w:t>
      </w:r>
      <w:r w:rsidR="008C326E" w:rsidRPr="002D356A">
        <w:rPr>
          <w:rFonts w:ascii="Times New Roman" w:hAnsi="Times New Roman" w:cs="Times New Roman"/>
          <w:sz w:val="24"/>
          <w:szCs w:val="24"/>
          <w:lang w:eastAsia="es-AR"/>
        </w:rPr>
        <w:t xml:space="preserve">) e incorpora </w:t>
      </w:r>
      <w:r w:rsidR="008C326E" w:rsidRPr="002D356A">
        <w:rPr>
          <w:rFonts w:ascii="Times New Roman" w:hAnsi="Times New Roman" w:cs="Times New Roman"/>
          <w:sz w:val="24"/>
          <w:szCs w:val="24"/>
          <w:lang w:eastAsia="es-AR"/>
        </w:rPr>
        <w:lastRenderedPageBreak/>
        <w:t xml:space="preserve">recursos del periodismo de investigación, interpretativo, o etnográfico. </w:t>
      </w:r>
      <w:r w:rsidR="008C326E" w:rsidRPr="002D356A">
        <w:rPr>
          <w:rFonts w:ascii="Times New Roman" w:hAnsi="Times New Roman" w:cs="Times New Roman"/>
          <w:color w:val="000000"/>
          <w:sz w:val="24"/>
          <w:szCs w:val="24"/>
        </w:rPr>
        <w:t>Puede leerse de estas transformaciones que lo que interesa a un medio de segunda lectura no es solo informar, sino más que nada dar tratamiento a historias con los recursos (ordenadores) de los subgéneros narrativos.</w:t>
      </w:r>
    </w:p>
    <w:p w:rsidR="008C326E" w:rsidRPr="002D356A"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0"/>
          <w:kern w:val="3"/>
          <w:sz w:val="24"/>
          <w:szCs w:val="24"/>
          <w:lang w:val="es-ES_tradnl"/>
        </w:rPr>
      </w:pPr>
      <w:r w:rsidRPr="002D356A">
        <w:rPr>
          <w:rFonts w:ascii="Times New Roman" w:eastAsia="Courier New" w:hAnsi="Times New Roman" w:cs="Times New Roman"/>
          <w:color w:val="000000"/>
          <w:kern w:val="3"/>
          <w:sz w:val="24"/>
          <w:szCs w:val="24"/>
          <w:lang w:val="es-ES_tradnl"/>
        </w:rPr>
        <w:t>De la entrevista se destaca que pone en diálogo y que deja que el protagonista sea el entrevistado, pero no siempre desde aquello que resulta políticamente correcto por lo que se vuelve también una propuesta provocadora. El perfil, permite conocer nuevos datos y aspectos de personalidades ya conocidas u ofrece figuras reconocidas en lo local y desconocidas en otras órbitas, es decir que con</w:t>
      </w:r>
      <w:r w:rsidR="00DE49AF" w:rsidRPr="002D356A">
        <w:rPr>
          <w:rFonts w:ascii="Times New Roman" w:eastAsia="Courier New" w:hAnsi="Times New Roman" w:cs="Times New Roman"/>
          <w:color w:val="000000"/>
          <w:kern w:val="3"/>
          <w:sz w:val="24"/>
          <w:szCs w:val="24"/>
          <w:lang w:val="es-ES_tradnl"/>
        </w:rPr>
        <w:t>figura</w:t>
      </w:r>
      <w:r w:rsidRPr="002D356A">
        <w:rPr>
          <w:rFonts w:ascii="Times New Roman" w:eastAsia="Courier New" w:hAnsi="Times New Roman" w:cs="Times New Roman"/>
          <w:color w:val="000000"/>
          <w:kern w:val="3"/>
          <w:sz w:val="24"/>
          <w:szCs w:val="24"/>
          <w:lang w:val="es-ES_tradnl"/>
        </w:rPr>
        <w:t xml:space="preserve"> diferentes tipos de proximidades.  El ensayo en tanto, guía la reflexión en torno a temas públicos que afectan muchas veces el orden de lo privado, pero sin limitar sus recursos retóricos, apelando incluso a la poesía o al género epistolar.</w:t>
      </w:r>
    </w:p>
    <w:p w:rsidR="008C326E" w:rsidRPr="002D356A"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0"/>
          <w:kern w:val="3"/>
          <w:sz w:val="24"/>
          <w:szCs w:val="24"/>
          <w:lang w:val="es-ES_tradnl"/>
        </w:rPr>
      </w:pPr>
      <w:r w:rsidRPr="002D356A">
        <w:rPr>
          <w:rFonts w:ascii="Times New Roman" w:eastAsia="Courier New" w:hAnsi="Times New Roman" w:cs="Times New Roman"/>
          <w:color w:val="000000"/>
          <w:kern w:val="3"/>
          <w:sz w:val="24"/>
          <w:szCs w:val="24"/>
          <w:lang w:val="es-ES_tradnl"/>
        </w:rPr>
        <w:t xml:space="preserve">Al respecto, la </w:t>
      </w:r>
      <w:r w:rsidR="00695E21" w:rsidRPr="002D356A">
        <w:rPr>
          <w:rFonts w:ascii="Times New Roman" w:eastAsia="Courier New" w:hAnsi="Times New Roman" w:cs="Times New Roman"/>
          <w:color w:val="000000"/>
          <w:kern w:val="3"/>
          <w:sz w:val="24"/>
          <w:szCs w:val="24"/>
          <w:lang w:val="es-ES_tradnl"/>
        </w:rPr>
        <w:t xml:space="preserve">gran </w:t>
      </w:r>
      <w:r w:rsidRPr="002D356A">
        <w:rPr>
          <w:rFonts w:ascii="Times New Roman" w:eastAsia="Courier New" w:hAnsi="Times New Roman" w:cs="Times New Roman"/>
          <w:color w:val="000000"/>
          <w:kern w:val="3"/>
          <w:sz w:val="24"/>
          <w:szCs w:val="24"/>
          <w:lang w:val="es-ES_tradnl"/>
        </w:rPr>
        <w:t xml:space="preserve">cronista María Moreno critica cierto estilo instrumental y “denuncista” de la nueva crónica argentina –e insta a proyectos como </w:t>
      </w:r>
      <w:r w:rsidRPr="002D356A">
        <w:rPr>
          <w:rFonts w:ascii="Times New Roman" w:eastAsia="Courier New" w:hAnsi="Times New Roman" w:cs="Times New Roman"/>
          <w:i/>
          <w:color w:val="000000"/>
          <w:kern w:val="3"/>
          <w:sz w:val="24"/>
          <w:szCs w:val="24"/>
          <w:lang w:val="es-ES_tradnl"/>
        </w:rPr>
        <w:t>Anfibia</w:t>
      </w:r>
      <w:r w:rsidRPr="002D356A">
        <w:rPr>
          <w:rFonts w:ascii="Times New Roman" w:eastAsia="Courier New" w:hAnsi="Times New Roman" w:cs="Times New Roman"/>
          <w:color w:val="000000"/>
          <w:kern w:val="3"/>
          <w:sz w:val="24"/>
          <w:szCs w:val="24"/>
          <w:lang w:val="es-ES_tradnl"/>
        </w:rPr>
        <w:t xml:space="preserve">-, a volverse un tanto más barrocos apelando al juego y goce del lenguaje, proponiendo enumeraciones caóticas o ejercicios poéticos más cercanos a la herencia de Pedro Lemebel. Se vuelve oportuno también decir en virtud de esto que, mientras que algunos medios se tornaron más </w:t>
      </w:r>
      <w:r w:rsidR="00002387" w:rsidRPr="002D356A">
        <w:rPr>
          <w:rFonts w:ascii="Times New Roman" w:eastAsia="Courier New" w:hAnsi="Times New Roman" w:cs="Times New Roman"/>
          <w:color w:val="000000"/>
          <w:kern w:val="3"/>
          <w:sz w:val="24"/>
          <w:szCs w:val="24"/>
          <w:lang w:val="es-ES_tradnl"/>
        </w:rPr>
        <w:t>ensayísticos</w:t>
      </w:r>
      <w:r w:rsidRPr="002D356A">
        <w:rPr>
          <w:rFonts w:ascii="Times New Roman" w:eastAsia="Courier New" w:hAnsi="Times New Roman" w:cs="Times New Roman"/>
          <w:color w:val="000000"/>
          <w:kern w:val="3"/>
          <w:sz w:val="24"/>
          <w:szCs w:val="24"/>
          <w:lang w:val="es-ES_tradnl"/>
        </w:rPr>
        <w:t xml:space="preserve">, otros siguen sosteniendo </w:t>
      </w:r>
      <w:r w:rsidR="00002387" w:rsidRPr="002D356A">
        <w:rPr>
          <w:rFonts w:ascii="Times New Roman" w:eastAsia="Courier New" w:hAnsi="Times New Roman" w:cs="Times New Roman"/>
          <w:color w:val="000000"/>
          <w:kern w:val="3"/>
          <w:sz w:val="24"/>
          <w:szCs w:val="24"/>
          <w:lang w:val="es-ES_tradnl"/>
        </w:rPr>
        <w:t>valores y criterios</w:t>
      </w:r>
      <w:r w:rsidRPr="002D356A">
        <w:rPr>
          <w:rFonts w:ascii="Times New Roman" w:eastAsia="Courier New" w:hAnsi="Times New Roman" w:cs="Times New Roman"/>
          <w:color w:val="000000"/>
          <w:kern w:val="3"/>
          <w:sz w:val="24"/>
          <w:szCs w:val="24"/>
          <w:lang w:val="es-ES_tradnl"/>
        </w:rPr>
        <w:t xml:space="preserve"> de la crónica tradicional, aunque no como único recurso sino como par</w:t>
      </w:r>
      <w:r w:rsidR="00DE49AF" w:rsidRPr="002D356A">
        <w:rPr>
          <w:rFonts w:ascii="Times New Roman" w:eastAsia="Courier New" w:hAnsi="Times New Roman" w:cs="Times New Roman"/>
          <w:color w:val="000000"/>
          <w:kern w:val="3"/>
          <w:sz w:val="24"/>
          <w:szCs w:val="24"/>
          <w:lang w:val="es-ES_tradnl"/>
        </w:rPr>
        <w:t xml:space="preserve">te de </w:t>
      </w:r>
      <w:r w:rsidR="00002387" w:rsidRPr="002D356A">
        <w:rPr>
          <w:rFonts w:ascii="Times New Roman" w:eastAsia="Courier New" w:hAnsi="Times New Roman" w:cs="Times New Roman"/>
          <w:color w:val="000000"/>
          <w:kern w:val="3"/>
          <w:sz w:val="24"/>
          <w:szCs w:val="24"/>
          <w:lang w:val="es-ES_tradnl"/>
        </w:rPr>
        <w:t>un repertorio también investigativo.</w:t>
      </w:r>
    </w:p>
    <w:p w:rsidR="008C326E" w:rsidRPr="002D356A" w:rsidRDefault="00F35CFE"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val="es-ES_tradnl"/>
        </w:rPr>
      </w:pPr>
      <w:r w:rsidRPr="002D356A">
        <w:rPr>
          <w:rFonts w:ascii="Times New Roman" w:eastAsia="Courier New" w:hAnsi="Times New Roman" w:cs="Times New Roman"/>
          <w:color w:val="00000A"/>
          <w:kern w:val="3"/>
          <w:sz w:val="24"/>
          <w:szCs w:val="24"/>
          <w:lang w:eastAsia="es-AR"/>
        </w:rPr>
        <w:t>R</w:t>
      </w:r>
      <w:r w:rsidR="00B45AC4" w:rsidRPr="002D356A">
        <w:rPr>
          <w:rFonts w:ascii="Times New Roman" w:eastAsia="Courier New" w:hAnsi="Times New Roman" w:cs="Times New Roman"/>
          <w:color w:val="00000A"/>
          <w:kern w:val="3"/>
          <w:sz w:val="24"/>
          <w:szCs w:val="24"/>
          <w:lang w:eastAsia="es-AR"/>
        </w:rPr>
        <w:t>esultó</w:t>
      </w:r>
      <w:r w:rsidRPr="002D356A">
        <w:rPr>
          <w:rFonts w:ascii="Times New Roman" w:eastAsia="Courier New" w:hAnsi="Times New Roman" w:cs="Times New Roman"/>
          <w:color w:val="00000A"/>
          <w:kern w:val="3"/>
          <w:sz w:val="24"/>
          <w:szCs w:val="24"/>
          <w:lang w:eastAsia="es-AR"/>
        </w:rPr>
        <w:t xml:space="preserve"> interesante </w:t>
      </w:r>
      <w:r w:rsidR="00B45AC4" w:rsidRPr="002D356A">
        <w:rPr>
          <w:rFonts w:ascii="Times New Roman" w:eastAsia="Courier New" w:hAnsi="Times New Roman" w:cs="Times New Roman"/>
          <w:color w:val="00000A"/>
          <w:kern w:val="3"/>
          <w:sz w:val="24"/>
          <w:szCs w:val="24"/>
          <w:lang w:eastAsia="es-AR"/>
        </w:rPr>
        <w:t xml:space="preserve">además </w:t>
      </w:r>
      <w:r w:rsidRPr="002D356A">
        <w:rPr>
          <w:rFonts w:ascii="Times New Roman" w:eastAsia="Courier New" w:hAnsi="Times New Roman" w:cs="Times New Roman"/>
          <w:color w:val="00000A"/>
          <w:kern w:val="3"/>
          <w:sz w:val="24"/>
          <w:szCs w:val="24"/>
          <w:lang w:eastAsia="es-AR"/>
        </w:rPr>
        <w:t>apuntar que l</w:t>
      </w:r>
      <w:r w:rsidR="008C326E" w:rsidRPr="002D356A">
        <w:rPr>
          <w:rFonts w:ascii="Times New Roman" w:eastAsia="Courier New" w:hAnsi="Times New Roman" w:cs="Times New Roman"/>
          <w:color w:val="00000A"/>
          <w:kern w:val="3"/>
          <w:sz w:val="24"/>
          <w:szCs w:val="24"/>
          <w:lang w:eastAsia="es-AR"/>
        </w:rPr>
        <w:t xml:space="preserve">os entrevistados </w:t>
      </w:r>
      <w:r w:rsidR="00B45AC4" w:rsidRPr="002D356A">
        <w:rPr>
          <w:rFonts w:ascii="Times New Roman" w:eastAsia="Courier New" w:hAnsi="Times New Roman" w:cs="Times New Roman"/>
          <w:color w:val="00000A"/>
          <w:kern w:val="3"/>
          <w:sz w:val="24"/>
          <w:szCs w:val="24"/>
          <w:lang w:eastAsia="es-AR"/>
        </w:rPr>
        <w:t>consideraron que la</w:t>
      </w:r>
      <w:r w:rsidR="008C326E" w:rsidRPr="002D356A">
        <w:rPr>
          <w:rFonts w:ascii="Times New Roman" w:eastAsia="Courier New" w:hAnsi="Times New Roman" w:cs="Times New Roman"/>
          <w:color w:val="00000A"/>
          <w:kern w:val="3"/>
          <w:sz w:val="24"/>
          <w:szCs w:val="24"/>
          <w:lang w:eastAsia="es-AR"/>
        </w:rPr>
        <w:t xml:space="preserve"> crónica </w:t>
      </w:r>
      <w:r w:rsidR="00DE49AF" w:rsidRPr="002D356A">
        <w:rPr>
          <w:rFonts w:ascii="Times New Roman" w:eastAsia="Courier New" w:hAnsi="Times New Roman" w:cs="Times New Roman"/>
          <w:color w:val="00000A"/>
          <w:kern w:val="3"/>
          <w:sz w:val="24"/>
          <w:szCs w:val="24"/>
          <w:lang w:eastAsia="es-AR"/>
        </w:rPr>
        <w:t xml:space="preserve">del periodismo generalista </w:t>
      </w:r>
      <w:r w:rsidR="00B45AC4" w:rsidRPr="002D356A">
        <w:rPr>
          <w:rFonts w:ascii="Times New Roman" w:eastAsia="Courier New" w:hAnsi="Times New Roman" w:cs="Times New Roman"/>
          <w:color w:val="00000A"/>
          <w:kern w:val="3"/>
          <w:sz w:val="24"/>
          <w:szCs w:val="24"/>
          <w:lang w:eastAsia="es-AR"/>
        </w:rPr>
        <w:t xml:space="preserve">también tiene calidad –a diferencia de </w:t>
      </w:r>
      <w:r w:rsidR="00173EF8">
        <w:rPr>
          <w:rFonts w:ascii="Times New Roman" w:eastAsia="Courier New" w:hAnsi="Times New Roman" w:cs="Times New Roman"/>
          <w:color w:val="00000A"/>
          <w:kern w:val="3"/>
          <w:sz w:val="24"/>
          <w:szCs w:val="24"/>
          <w:lang w:eastAsia="es-AR"/>
        </w:rPr>
        <w:t xml:space="preserve">otros de sus </w:t>
      </w:r>
      <w:r w:rsidR="00B45AC4" w:rsidRPr="002D356A">
        <w:rPr>
          <w:rFonts w:ascii="Times New Roman" w:eastAsia="Courier New" w:hAnsi="Times New Roman" w:cs="Times New Roman"/>
          <w:color w:val="00000A"/>
          <w:kern w:val="3"/>
          <w:sz w:val="24"/>
          <w:szCs w:val="24"/>
          <w:lang w:eastAsia="es-AR"/>
        </w:rPr>
        <w:t xml:space="preserve">contenidos </w:t>
      </w:r>
      <w:r w:rsidR="00684E55">
        <w:rPr>
          <w:rFonts w:ascii="Times New Roman" w:eastAsia="Courier New" w:hAnsi="Times New Roman" w:cs="Times New Roman"/>
          <w:color w:val="00000A"/>
          <w:kern w:val="3"/>
          <w:sz w:val="24"/>
          <w:szCs w:val="24"/>
          <w:lang w:eastAsia="es-AR"/>
        </w:rPr>
        <w:t xml:space="preserve">poco o nada chequeados o </w:t>
      </w:r>
      <w:r w:rsidR="00A03164">
        <w:rPr>
          <w:rFonts w:ascii="Times New Roman" w:eastAsia="Courier New" w:hAnsi="Times New Roman" w:cs="Times New Roman"/>
          <w:color w:val="00000A"/>
          <w:kern w:val="3"/>
          <w:sz w:val="24"/>
          <w:szCs w:val="24"/>
          <w:lang w:eastAsia="es-AR"/>
        </w:rPr>
        <w:t>de los señuelos</w:t>
      </w:r>
      <w:r w:rsidR="00684E55">
        <w:rPr>
          <w:rFonts w:ascii="Times New Roman" w:eastAsia="Courier New" w:hAnsi="Times New Roman" w:cs="Times New Roman"/>
          <w:color w:val="00000A"/>
          <w:kern w:val="3"/>
          <w:sz w:val="24"/>
          <w:szCs w:val="24"/>
          <w:lang w:eastAsia="es-AR"/>
        </w:rPr>
        <w:t xml:space="preserve"> como</w:t>
      </w:r>
      <w:r w:rsidR="00B45AC4" w:rsidRPr="002D356A">
        <w:rPr>
          <w:rFonts w:ascii="Times New Roman" w:eastAsia="Courier New" w:hAnsi="Times New Roman" w:cs="Times New Roman"/>
          <w:color w:val="00000A"/>
          <w:kern w:val="3"/>
          <w:sz w:val="24"/>
          <w:szCs w:val="24"/>
          <w:lang w:eastAsia="es-AR"/>
        </w:rPr>
        <w:t xml:space="preserve"> el clickbait-. Así dijeron que hay excelentes textos en </w:t>
      </w:r>
      <w:r w:rsidR="008C326E" w:rsidRPr="002D356A">
        <w:rPr>
          <w:rFonts w:ascii="Times New Roman" w:eastAsia="Courier New" w:hAnsi="Times New Roman" w:cs="Times New Roman"/>
          <w:i/>
          <w:color w:val="00000A"/>
          <w:kern w:val="3"/>
          <w:sz w:val="24"/>
          <w:szCs w:val="24"/>
          <w:lang w:eastAsia="es-AR"/>
        </w:rPr>
        <w:t xml:space="preserve">Mundos Íntimos de Clarín y </w:t>
      </w:r>
      <w:r w:rsidR="00B45AC4" w:rsidRPr="002D356A">
        <w:rPr>
          <w:rFonts w:ascii="Times New Roman" w:eastAsia="Courier New" w:hAnsi="Times New Roman" w:cs="Times New Roman"/>
          <w:color w:val="00000A"/>
          <w:kern w:val="3"/>
          <w:sz w:val="24"/>
          <w:szCs w:val="24"/>
          <w:lang w:eastAsia="es-AR"/>
        </w:rPr>
        <w:t xml:space="preserve">o en </w:t>
      </w:r>
      <w:r w:rsidR="008C326E" w:rsidRPr="002D356A">
        <w:rPr>
          <w:rFonts w:ascii="Times New Roman" w:eastAsia="Courier New" w:hAnsi="Times New Roman" w:cs="Times New Roman"/>
          <w:i/>
          <w:color w:val="00000A"/>
          <w:kern w:val="3"/>
          <w:sz w:val="24"/>
          <w:szCs w:val="24"/>
          <w:lang w:eastAsia="es-AR"/>
        </w:rPr>
        <w:t>ADN</w:t>
      </w:r>
      <w:r w:rsidR="008C326E" w:rsidRPr="002D356A">
        <w:rPr>
          <w:rFonts w:ascii="Times New Roman" w:eastAsia="Courier New" w:hAnsi="Times New Roman" w:cs="Times New Roman"/>
          <w:color w:val="00000A"/>
          <w:kern w:val="3"/>
          <w:sz w:val="24"/>
          <w:szCs w:val="24"/>
          <w:lang w:eastAsia="es-AR"/>
        </w:rPr>
        <w:t xml:space="preserve">, del diario </w:t>
      </w:r>
      <w:r w:rsidR="008C326E" w:rsidRPr="002D356A">
        <w:rPr>
          <w:rFonts w:ascii="Times New Roman" w:eastAsia="Courier New" w:hAnsi="Times New Roman" w:cs="Times New Roman"/>
          <w:i/>
          <w:color w:val="00000A"/>
          <w:kern w:val="3"/>
          <w:sz w:val="24"/>
          <w:szCs w:val="24"/>
          <w:lang w:eastAsia="es-AR"/>
        </w:rPr>
        <w:t>La Nación</w:t>
      </w:r>
      <w:r w:rsidR="008C326E" w:rsidRPr="002D356A">
        <w:rPr>
          <w:rFonts w:ascii="Times New Roman" w:eastAsia="Courier New" w:hAnsi="Times New Roman" w:cs="Times New Roman"/>
          <w:color w:val="00000A"/>
          <w:kern w:val="3"/>
          <w:sz w:val="24"/>
          <w:szCs w:val="24"/>
          <w:lang w:eastAsia="es-AR"/>
        </w:rPr>
        <w:t>. No obstante, explica</w:t>
      </w:r>
      <w:r w:rsidR="00B45AC4" w:rsidRPr="002D356A">
        <w:rPr>
          <w:rFonts w:ascii="Times New Roman" w:eastAsia="Courier New" w:hAnsi="Times New Roman" w:cs="Times New Roman"/>
          <w:color w:val="00000A"/>
          <w:kern w:val="3"/>
          <w:sz w:val="24"/>
          <w:szCs w:val="24"/>
          <w:lang w:eastAsia="es-AR"/>
        </w:rPr>
        <w:t>ro</w:t>
      </w:r>
      <w:r w:rsidR="008C326E" w:rsidRPr="002D356A">
        <w:rPr>
          <w:rFonts w:ascii="Times New Roman" w:eastAsia="Courier New" w:hAnsi="Times New Roman" w:cs="Times New Roman"/>
          <w:color w:val="00000A"/>
          <w:kern w:val="3"/>
          <w:sz w:val="24"/>
          <w:szCs w:val="24"/>
          <w:lang w:eastAsia="es-AR"/>
        </w:rPr>
        <w:t xml:space="preserve">n que esas crónicas se pierden en un mar de información, lo que nos permite hablar de la ventaja del magazine, que combina tratamiento en profundidad con una </w:t>
      </w:r>
      <w:r w:rsidR="00E67B00">
        <w:rPr>
          <w:rFonts w:ascii="Times New Roman" w:eastAsia="Courier New" w:hAnsi="Times New Roman" w:cs="Times New Roman"/>
          <w:color w:val="00000A"/>
          <w:kern w:val="3"/>
          <w:sz w:val="24"/>
          <w:szCs w:val="24"/>
          <w:lang w:eastAsia="es-AR"/>
        </w:rPr>
        <w:t>“</w:t>
      </w:r>
      <w:r w:rsidR="008C326E" w:rsidRPr="002D356A">
        <w:rPr>
          <w:rFonts w:ascii="Times New Roman" w:eastAsia="Courier New" w:hAnsi="Times New Roman" w:cs="Times New Roman"/>
          <w:color w:val="00000A"/>
          <w:kern w:val="3"/>
          <w:sz w:val="24"/>
          <w:szCs w:val="24"/>
          <w:lang w:eastAsia="es-AR"/>
        </w:rPr>
        <w:t>puesta en página</w:t>
      </w:r>
      <w:r w:rsidR="00E67B00">
        <w:rPr>
          <w:rFonts w:ascii="Times New Roman" w:eastAsia="Courier New" w:hAnsi="Times New Roman" w:cs="Times New Roman"/>
          <w:color w:val="00000A"/>
          <w:kern w:val="3"/>
          <w:sz w:val="24"/>
          <w:szCs w:val="24"/>
          <w:lang w:eastAsia="es-AR"/>
        </w:rPr>
        <w:t>”</w:t>
      </w:r>
      <w:r w:rsidR="008C326E" w:rsidRPr="002D356A">
        <w:rPr>
          <w:rFonts w:ascii="Times New Roman" w:eastAsia="Courier New" w:hAnsi="Times New Roman" w:cs="Times New Roman"/>
          <w:color w:val="00000A"/>
          <w:kern w:val="3"/>
          <w:sz w:val="24"/>
          <w:szCs w:val="24"/>
          <w:lang w:eastAsia="es-AR"/>
        </w:rPr>
        <w:t xml:space="preserve"> que colabora con la jerarquización de los textos y brinda más tiempo para su gestión en redes sociales.</w:t>
      </w:r>
    </w:p>
    <w:p w:rsidR="00A02FC9" w:rsidRPr="002D356A"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val="es-ES_tradnl"/>
        </w:rPr>
      </w:pPr>
      <w:r w:rsidRPr="002D356A">
        <w:rPr>
          <w:rFonts w:ascii="Times New Roman" w:eastAsia="Courier New" w:hAnsi="Times New Roman" w:cs="Times New Roman"/>
          <w:color w:val="000000"/>
          <w:kern w:val="3"/>
          <w:sz w:val="24"/>
          <w:szCs w:val="24"/>
          <w:lang w:val="es-ES_tradnl"/>
        </w:rPr>
        <w:t xml:space="preserve">Observamos asimismo que </w:t>
      </w:r>
      <w:r w:rsidRPr="002D356A">
        <w:rPr>
          <w:rFonts w:ascii="Times New Roman" w:eastAsia="Courier New" w:hAnsi="Times New Roman" w:cs="Times New Roman"/>
          <w:color w:val="000000"/>
          <w:kern w:val="3"/>
          <w:sz w:val="24"/>
          <w:szCs w:val="24"/>
        </w:rPr>
        <w:t>la periodicidad del género magazine resulta pertinente para los tiempos de trabajo,</w:t>
      </w:r>
      <w:r w:rsidRPr="002D356A">
        <w:rPr>
          <w:rFonts w:ascii="Times New Roman" w:eastAsia="Courier New" w:hAnsi="Times New Roman" w:cs="Times New Roman"/>
          <w:i/>
          <w:color w:val="000000"/>
          <w:kern w:val="3"/>
          <w:sz w:val="24"/>
          <w:szCs w:val="24"/>
        </w:rPr>
        <w:t xml:space="preserve"> </w:t>
      </w:r>
      <w:r w:rsidRPr="002D356A">
        <w:rPr>
          <w:rFonts w:ascii="Times New Roman" w:eastAsia="Courier New" w:hAnsi="Times New Roman" w:cs="Times New Roman"/>
          <w:color w:val="000000"/>
          <w:kern w:val="3"/>
          <w:sz w:val="24"/>
          <w:szCs w:val="24"/>
        </w:rPr>
        <w:t xml:space="preserve">aunque no explora las tendencias del streaming o la transmisión en vivo (actualidad sincrónica), sino que se constituye como un sistema de textos más </w:t>
      </w:r>
      <w:r w:rsidR="00DE49AF" w:rsidRPr="002D356A">
        <w:rPr>
          <w:rFonts w:ascii="Times New Roman" w:eastAsia="Courier New" w:hAnsi="Times New Roman" w:cs="Times New Roman"/>
          <w:color w:val="000000"/>
          <w:kern w:val="3"/>
          <w:sz w:val="24"/>
          <w:szCs w:val="24"/>
        </w:rPr>
        <w:t xml:space="preserve">que nada </w:t>
      </w:r>
      <w:r w:rsidRPr="002D356A">
        <w:rPr>
          <w:rFonts w:ascii="Times New Roman" w:eastAsia="Courier New" w:hAnsi="Times New Roman" w:cs="Times New Roman"/>
          <w:color w:val="000000"/>
          <w:kern w:val="3"/>
          <w:sz w:val="24"/>
          <w:szCs w:val="24"/>
        </w:rPr>
        <w:t>explicativos</w:t>
      </w:r>
      <w:r w:rsidR="006A2A6C" w:rsidRPr="002D356A">
        <w:rPr>
          <w:rFonts w:ascii="Times New Roman" w:eastAsia="Courier New" w:hAnsi="Times New Roman" w:cs="Times New Roman"/>
          <w:color w:val="000000"/>
          <w:kern w:val="3"/>
          <w:sz w:val="24"/>
          <w:szCs w:val="24"/>
        </w:rPr>
        <w:t xml:space="preserve"> de entrega semanal o quincenal</w:t>
      </w:r>
      <w:r w:rsidRPr="002D356A">
        <w:rPr>
          <w:rFonts w:ascii="Times New Roman" w:eastAsia="Courier New" w:hAnsi="Times New Roman" w:cs="Times New Roman"/>
          <w:color w:val="000000"/>
          <w:kern w:val="3"/>
          <w:sz w:val="24"/>
          <w:szCs w:val="24"/>
        </w:rPr>
        <w:t>.</w:t>
      </w:r>
      <w:r w:rsidR="00A02FC9" w:rsidRPr="002D356A">
        <w:rPr>
          <w:rFonts w:ascii="Times New Roman" w:eastAsia="Courier New" w:hAnsi="Times New Roman" w:cs="Times New Roman"/>
          <w:color w:val="00000A"/>
          <w:kern w:val="3"/>
          <w:sz w:val="24"/>
          <w:szCs w:val="24"/>
          <w:lang w:val="es-ES_tradnl"/>
        </w:rPr>
        <w:t xml:space="preserve"> </w:t>
      </w:r>
      <w:r w:rsidR="00A02FC9" w:rsidRPr="002D356A">
        <w:rPr>
          <w:rFonts w:ascii="Times New Roman" w:eastAsia="Courier New" w:hAnsi="Times New Roman" w:cs="Times New Roman"/>
          <w:color w:val="00000A"/>
          <w:kern w:val="3"/>
          <w:sz w:val="24"/>
          <w:szCs w:val="24"/>
          <w:lang w:eastAsia="es-AR"/>
        </w:rPr>
        <w:t>Precisamente, las</w:t>
      </w:r>
      <w:r w:rsidRPr="002D356A">
        <w:rPr>
          <w:rFonts w:ascii="Times New Roman" w:eastAsia="Courier New" w:hAnsi="Times New Roman" w:cs="Times New Roman"/>
          <w:color w:val="00000A"/>
          <w:kern w:val="3"/>
          <w:sz w:val="24"/>
          <w:szCs w:val="24"/>
          <w:lang w:eastAsia="es-AR"/>
        </w:rPr>
        <w:t xml:space="preserve"> frecuencias de publicación -en el período</w:t>
      </w:r>
      <w:r w:rsidR="00A02FC9" w:rsidRPr="002D356A">
        <w:rPr>
          <w:rFonts w:ascii="Times New Roman" w:eastAsia="Courier New" w:hAnsi="Times New Roman" w:cs="Times New Roman"/>
          <w:color w:val="00000A"/>
          <w:kern w:val="3"/>
          <w:sz w:val="24"/>
          <w:szCs w:val="24"/>
          <w:lang w:eastAsia="es-AR"/>
        </w:rPr>
        <w:t xml:space="preserve"> estudiado</w:t>
      </w:r>
      <w:r w:rsidRPr="002D356A">
        <w:rPr>
          <w:rFonts w:ascii="Times New Roman" w:eastAsia="Courier New" w:hAnsi="Times New Roman" w:cs="Times New Roman"/>
          <w:color w:val="00000A"/>
          <w:kern w:val="3"/>
          <w:sz w:val="24"/>
          <w:szCs w:val="24"/>
          <w:lang w:eastAsia="es-AR"/>
        </w:rPr>
        <w:t xml:space="preserve">- son </w:t>
      </w:r>
      <w:r w:rsidR="00A02FC9" w:rsidRPr="002D356A">
        <w:rPr>
          <w:rFonts w:ascii="Times New Roman" w:eastAsia="Courier New" w:hAnsi="Times New Roman" w:cs="Times New Roman"/>
          <w:color w:val="00000A"/>
          <w:kern w:val="3"/>
          <w:sz w:val="24"/>
          <w:szCs w:val="24"/>
          <w:lang w:eastAsia="es-AR"/>
        </w:rPr>
        <w:t>ejemplo del ejercicio de prueba y error.</w:t>
      </w:r>
      <w:r w:rsidRPr="002D356A">
        <w:rPr>
          <w:rFonts w:ascii="Times New Roman" w:eastAsia="Courier New" w:hAnsi="Times New Roman" w:cs="Times New Roman"/>
          <w:color w:val="00000A"/>
          <w:kern w:val="3"/>
          <w:sz w:val="24"/>
          <w:szCs w:val="24"/>
          <w:lang w:eastAsia="es-AR"/>
        </w:rPr>
        <w:t xml:space="preserve"> </w:t>
      </w:r>
      <w:r w:rsidR="00A02FC9" w:rsidRPr="002D356A">
        <w:rPr>
          <w:rFonts w:ascii="Times New Roman" w:eastAsia="Courier New" w:hAnsi="Times New Roman" w:cs="Times New Roman"/>
          <w:color w:val="00000A"/>
          <w:kern w:val="3"/>
          <w:sz w:val="24"/>
          <w:szCs w:val="24"/>
          <w:lang w:eastAsia="es-AR"/>
        </w:rPr>
        <w:t>Algunas</w:t>
      </w:r>
      <w:r w:rsidRPr="002D356A">
        <w:rPr>
          <w:rFonts w:ascii="Times New Roman" w:eastAsia="Courier New" w:hAnsi="Times New Roman" w:cs="Times New Roman"/>
          <w:color w:val="00000A"/>
          <w:kern w:val="3"/>
          <w:sz w:val="24"/>
          <w:szCs w:val="24"/>
          <w:lang w:eastAsia="es-AR"/>
        </w:rPr>
        <w:t xml:space="preserve"> pasaron de ser </w:t>
      </w:r>
      <w:r w:rsidRPr="002D356A">
        <w:rPr>
          <w:rFonts w:ascii="Times New Roman" w:eastAsia="Courier New" w:hAnsi="Times New Roman" w:cs="Times New Roman"/>
          <w:color w:val="000000"/>
          <w:kern w:val="3"/>
          <w:sz w:val="24"/>
          <w:szCs w:val="24"/>
        </w:rPr>
        <w:t xml:space="preserve">semanales a quincenales, </w:t>
      </w:r>
      <w:r w:rsidR="00A02FC9" w:rsidRPr="002D356A">
        <w:rPr>
          <w:rFonts w:ascii="Times New Roman" w:eastAsia="Courier New" w:hAnsi="Times New Roman" w:cs="Times New Roman"/>
          <w:color w:val="000000"/>
          <w:kern w:val="3"/>
          <w:sz w:val="24"/>
          <w:szCs w:val="24"/>
        </w:rPr>
        <w:t xml:space="preserve">mientras que otras mensuales pasaron a ser </w:t>
      </w:r>
      <w:r w:rsidR="00A02FC9" w:rsidRPr="002D356A">
        <w:rPr>
          <w:rFonts w:ascii="Times New Roman" w:eastAsia="Courier New" w:hAnsi="Times New Roman" w:cs="Times New Roman"/>
          <w:color w:val="000000"/>
          <w:kern w:val="3"/>
          <w:sz w:val="24"/>
          <w:szCs w:val="24"/>
        </w:rPr>
        <w:lastRenderedPageBreak/>
        <w:t>semanales de acuerdo a las posibilidades de cada revista</w:t>
      </w:r>
      <w:r w:rsidRPr="002D356A">
        <w:rPr>
          <w:rFonts w:ascii="Times New Roman" w:eastAsia="Courier New" w:hAnsi="Times New Roman" w:cs="Times New Roman"/>
          <w:color w:val="000000"/>
          <w:kern w:val="3"/>
          <w:sz w:val="24"/>
          <w:szCs w:val="24"/>
        </w:rPr>
        <w:t xml:space="preserve">. Esto es porque la frecuencia de publicación depende de los recursos y colaboraciones y muchas veces se asocia al tiempo de reporteo que demandan las coberturas.  </w:t>
      </w:r>
    </w:p>
    <w:p w:rsidR="008C326E" w:rsidRPr="002D356A"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r w:rsidRPr="002D356A">
        <w:rPr>
          <w:rFonts w:ascii="Times New Roman" w:eastAsia="Courier New" w:hAnsi="Times New Roman" w:cs="Times New Roman"/>
          <w:color w:val="000000"/>
          <w:kern w:val="3"/>
          <w:sz w:val="24"/>
          <w:szCs w:val="24"/>
        </w:rPr>
        <w:t>Si bien hubo una tendencia general a publicar temas de actualidad permanente y prolongada, se</w:t>
      </w:r>
      <w:r w:rsidRPr="002D356A">
        <w:rPr>
          <w:rFonts w:ascii="Times New Roman" w:eastAsia="Courier New" w:hAnsi="Times New Roman" w:cs="Times New Roman"/>
          <w:color w:val="00000A"/>
          <w:kern w:val="3"/>
          <w:sz w:val="24"/>
          <w:szCs w:val="24"/>
          <w:lang w:eastAsia="es-AR"/>
        </w:rPr>
        <w:t xml:space="preserve"> detectó también que con el paso del tiempo se consolida un interés especial tanto de editores como de lectores por temas más cercanos a hechos recientes, dado que los titulares </w:t>
      </w:r>
      <w:r w:rsidR="00A02FC9" w:rsidRPr="002D356A">
        <w:rPr>
          <w:rFonts w:ascii="Times New Roman" w:eastAsia="Courier New" w:hAnsi="Times New Roman" w:cs="Times New Roman"/>
          <w:color w:val="00000A"/>
          <w:kern w:val="3"/>
          <w:sz w:val="24"/>
          <w:szCs w:val="24"/>
          <w:lang w:eastAsia="es-AR"/>
        </w:rPr>
        <w:t xml:space="preserve">que se acercan </w:t>
      </w:r>
      <w:r w:rsidRPr="002D356A">
        <w:rPr>
          <w:rFonts w:ascii="Times New Roman" w:eastAsia="Courier New" w:hAnsi="Times New Roman" w:cs="Times New Roman"/>
          <w:color w:val="00000A"/>
          <w:kern w:val="3"/>
          <w:sz w:val="24"/>
          <w:szCs w:val="24"/>
          <w:lang w:eastAsia="es-AR"/>
        </w:rPr>
        <w:t xml:space="preserve">a </w:t>
      </w:r>
      <w:r w:rsidR="00A02FC9" w:rsidRPr="002D356A">
        <w:rPr>
          <w:rFonts w:ascii="Times New Roman" w:eastAsia="Courier New" w:hAnsi="Times New Roman" w:cs="Times New Roman"/>
          <w:color w:val="00000A"/>
          <w:kern w:val="3"/>
          <w:sz w:val="24"/>
          <w:szCs w:val="24"/>
          <w:lang w:eastAsia="es-AR"/>
        </w:rPr>
        <w:t xml:space="preserve">las agendas </w:t>
      </w:r>
      <w:r w:rsidRPr="002D356A">
        <w:rPr>
          <w:rFonts w:ascii="Times New Roman" w:eastAsia="Courier New" w:hAnsi="Times New Roman" w:cs="Times New Roman"/>
          <w:color w:val="00000A"/>
          <w:kern w:val="3"/>
          <w:sz w:val="24"/>
          <w:szCs w:val="24"/>
          <w:lang w:eastAsia="es-AR"/>
        </w:rPr>
        <w:t>generalistas o de redes sociales tienen gran caudal de lectura.</w:t>
      </w:r>
    </w:p>
    <w:p w:rsidR="00A02FC9" w:rsidRPr="002D356A" w:rsidRDefault="00A02FC9"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p>
    <w:p w:rsidR="00A02FC9" w:rsidRPr="002D356A" w:rsidRDefault="00A86EEF" w:rsidP="00A02FC9">
      <w:pPr>
        <w:pStyle w:val="Ttulo1"/>
        <w:rPr>
          <w:rFonts w:ascii="Times New Roman" w:eastAsia="Courier New" w:hAnsi="Times New Roman" w:cs="Times New Roman"/>
          <w:sz w:val="24"/>
          <w:szCs w:val="24"/>
          <w:lang w:eastAsia="es-AR"/>
        </w:rPr>
      </w:pPr>
      <w:r w:rsidRPr="002D356A">
        <w:rPr>
          <w:rFonts w:ascii="Times New Roman" w:eastAsia="Courier New" w:hAnsi="Times New Roman" w:cs="Times New Roman"/>
          <w:sz w:val="24"/>
          <w:szCs w:val="24"/>
          <w:lang w:eastAsia="es-AR"/>
        </w:rPr>
        <w:t xml:space="preserve">2. </w:t>
      </w:r>
      <w:r w:rsidR="00A02FC9" w:rsidRPr="002D356A">
        <w:rPr>
          <w:rFonts w:ascii="Times New Roman" w:eastAsia="Courier New" w:hAnsi="Times New Roman" w:cs="Times New Roman"/>
          <w:sz w:val="24"/>
          <w:szCs w:val="24"/>
          <w:lang w:eastAsia="es-AR"/>
        </w:rPr>
        <w:t xml:space="preserve">El cruce de </w:t>
      </w:r>
      <w:r w:rsidR="004C491B" w:rsidRPr="002D356A">
        <w:rPr>
          <w:rFonts w:ascii="Times New Roman" w:eastAsia="Courier New" w:hAnsi="Times New Roman" w:cs="Times New Roman"/>
          <w:sz w:val="24"/>
          <w:szCs w:val="24"/>
          <w:lang w:eastAsia="es-AR"/>
        </w:rPr>
        <w:t xml:space="preserve">distintos </w:t>
      </w:r>
      <w:r w:rsidR="00A02FC9" w:rsidRPr="002D356A">
        <w:rPr>
          <w:rFonts w:ascii="Times New Roman" w:eastAsia="Courier New" w:hAnsi="Times New Roman" w:cs="Times New Roman"/>
          <w:sz w:val="24"/>
          <w:szCs w:val="24"/>
          <w:lang w:eastAsia="es-AR"/>
        </w:rPr>
        <w:t>tipos de periodismo</w:t>
      </w:r>
    </w:p>
    <w:p w:rsidR="00A02FC9" w:rsidRPr="002D356A" w:rsidRDefault="00A02FC9"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val="es-ES_tradnl"/>
        </w:rPr>
      </w:pPr>
    </w:p>
    <w:p w:rsidR="008C326E" w:rsidRPr="002D356A" w:rsidRDefault="00A02FC9"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val="es-ES_tradnl"/>
        </w:rPr>
      </w:pPr>
      <w:r w:rsidRPr="002D356A">
        <w:rPr>
          <w:rFonts w:ascii="Times New Roman" w:eastAsia="Courier New" w:hAnsi="Times New Roman" w:cs="Times New Roman"/>
          <w:color w:val="00000A"/>
          <w:kern w:val="3"/>
          <w:sz w:val="24"/>
          <w:szCs w:val="24"/>
          <w:lang w:eastAsia="es-AR"/>
        </w:rPr>
        <w:t>El</w:t>
      </w:r>
      <w:r w:rsidR="008C326E" w:rsidRPr="002D356A">
        <w:rPr>
          <w:rFonts w:ascii="Times New Roman" w:eastAsia="Courier New" w:hAnsi="Times New Roman" w:cs="Times New Roman"/>
          <w:color w:val="00000A"/>
          <w:kern w:val="3"/>
          <w:sz w:val="24"/>
          <w:szCs w:val="24"/>
          <w:lang w:eastAsia="es-AR"/>
        </w:rPr>
        <w:t xml:space="preserve"> PLD es una práctica que no se define en contraposición al periodismo del que es here</w:t>
      </w:r>
      <w:r w:rsidR="00A272CF">
        <w:rPr>
          <w:rFonts w:ascii="Times New Roman" w:eastAsia="Courier New" w:hAnsi="Times New Roman" w:cs="Times New Roman"/>
          <w:color w:val="00000A"/>
          <w:kern w:val="3"/>
          <w:sz w:val="24"/>
          <w:szCs w:val="24"/>
          <w:lang w:eastAsia="es-AR"/>
        </w:rPr>
        <w:t>dero</w:t>
      </w:r>
      <w:r w:rsidR="008C326E" w:rsidRPr="002D356A">
        <w:rPr>
          <w:rFonts w:ascii="Times New Roman" w:eastAsia="Courier New" w:hAnsi="Times New Roman" w:cs="Times New Roman"/>
          <w:color w:val="00000A"/>
          <w:kern w:val="3"/>
          <w:sz w:val="24"/>
          <w:szCs w:val="24"/>
          <w:lang w:eastAsia="es-AR"/>
        </w:rPr>
        <w:t>, esto es, el narrativo o</w:t>
      </w:r>
      <w:r w:rsidR="00860EA7" w:rsidRPr="002D356A">
        <w:rPr>
          <w:rFonts w:ascii="Times New Roman" w:eastAsia="Courier New" w:hAnsi="Times New Roman" w:cs="Times New Roman"/>
          <w:color w:val="00000A"/>
          <w:kern w:val="3"/>
          <w:sz w:val="24"/>
          <w:szCs w:val="24"/>
          <w:lang w:eastAsia="es-AR"/>
        </w:rPr>
        <w:t xml:space="preserve"> literario publicado en libros y</w:t>
      </w:r>
      <w:r w:rsidR="008C326E" w:rsidRPr="002D356A">
        <w:rPr>
          <w:rFonts w:ascii="Times New Roman" w:eastAsia="Courier New" w:hAnsi="Times New Roman" w:cs="Times New Roman"/>
          <w:color w:val="00000A"/>
          <w:kern w:val="3"/>
          <w:sz w:val="24"/>
          <w:szCs w:val="24"/>
          <w:lang w:eastAsia="es-AR"/>
        </w:rPr>
        <w:t xml:space="preserve"> revistas, ya que incluso</w:t>
      </w:r>
      <w:r w:rsidRPr="002D356A">
        <w:rPr>
          <w:rFonts w:ascii="Times New Roman" w:eastAsia="Courier New" w:hAnsi="Times New Roman" w:cs="Times New Roman"/>
          <w:color w:val="00000A"/>
          <w:kern w:val="3"/>
          <w:sz w:val="24"/>
          <w:szCs w:val="24"/>
          <w:lang w:eastAsia="es-AR"/>
        </w:rPr>
        <w:t xml:space="preserve"> conserva técnicas, valores</w:t>
      </w:r>
      <w:r w:rsidR="00860EA7" w:rsidRPr="002D356A">
        <w:rPr>
          <w:rFonts w:ascii="Times New Roman" w:eastAsia="Courier New" w:hAnsi="Times New Roman" w:cs="Times New Roman"/>
          <w:color w:val="00000A"/>
          <w:kern w:val="3"/>
          <w:sz w:val="24"/>
          <w:szCs w:val="24"/>
          <w:lang w:eastAsia="es-AR"/>
        </w:rPr>
        <w:t>, una</w:t>
      </w:r>
      <w:r w:rsidR="008C326E" w:rsidRPr="002D356A">
        <w:rPr>
          <w:rFonts w:ascii="Times New Roman" w:eastAsia="Courier New" w:hAnsi="Times New Roman" w:cs="Times New Roman"/>
          <w:color w:val="00000A"/>
          <w:kern w:val="3"/>
          <w:sz w:val="24"/>
          <w:szCs w:val="24"/>
          <w:lang w:eastAsia="es-AR"/>
        </w:rPr>
        <w:t xml:space="preserve"> </w:t>
      </w:r>
      <w:r w:rsidRPr="002D356A">
        <w:rPr>
          <w:rFonts w:ascii="Times New Roman" w:eastAsia="Courier New" w:hAnsi="Times New Roman" w:cs="Times New Roman"/>
          <w:color w:val="00000A"/>
          <w:kern w:val="3"/>
          <w:sz w:val="24"/>
          <w:szCs w:val="24"/>
          <w:lang w:eastAsia="es-AR"/>
        </w:rPr>
        <w:t>ética profesional</w:t>
      </w:r>
      <w:r w:rsidR="00860EA7" w:rsidRPr="002D356A">
        <w:rPr>
          <w:rFonts w:ascii="Times New Roman" w:eastAsia="Courier New" w:hAnsi="Times New Roman" w:cs="Times New Roman"/>
          <w:color w:val="00000A"/>
          <w:kern w:val="3"/>
          <w:sz w:val="24"/>
          <w:szCs w:val="24"/>
          <w:lang w:eastAsia="es-AR"/>
        </w:rPr>
        <w:t xml:space="preserve"> determinada</w:t>
      </w:r>
      <w:r w:rsidRPr="002D356A">
        <w:rPr>
          <w:rFonts w:ascii="Times New Roman" w:eastAsia="Courier New" w:hAnsi="Times New Roman" w:cs="Times New Roman"/>
          <w:color w:val="00000A"/>
          <w:kern w:val="3"/>
          <w:sz w:val="24"/>
          <w:szCs w:val="24"/>
          <w:lang w:eastAsia="es-AR"/>
        </w:rPr>
        <w:t>, y complementa</w:t>
      </w:r>
      <w:r w:rsidR="008C326E" w:rsidRPr="002D356A">
        <w:rPr>
          <w:rFonts w:ascii="Times New Roman" w:eastAsia="Courier New" w:hAnsi="Times New Roman" w:cs="Times New Roman"/>
          <w:color w:val="00000A"/>
          <w:kern w:val="3"/>
          <w:sz w:val="24"/>
          <w:szCs w:val="24"/>
          <w:lang w:eastAsia="es-AR"/>
        </w:rPr>
        <w:t xml:space="preserve"> soportes como una estrategia más de construcción de marca. </w:t>
      </w:r>
      <w:r w:rsidRPr="002D356A">
        <w:rPr>
          <w:rFonts w:ascii="Times New Roman" w:eastAsia="Courier New" w:hAnsi="Times New Roman" w:cs="Times New Roman"/>
          <w:color w:val="00000A"/>
          <w:kern w:val="3"/>
          <w:sz w:val="24"/>
          <w:szCs w:val="24"/>
          <w:lang w:eastAsia="es-AR"/>
        </w:rPr>
        <w:t>Como vimos, t</w:t>
      </w:r>
      <w:r w:rsidR="008C326E" w:rsidRPr="002D356A">
        <w:rPr>
          <w:rFonts w:ascii="Times New Roman" w:eastAsia="Courier New" w:hAnsi="Times New Roman" w:cs="Times New Roman"/>
          <w:color w:val="00000A"/>
          <w:kern w:val="3"/>
          <w:sz w:val="24"/>
          <w:szCs w:val="24"/>
          <w:lang w:eastAsia="es-AR"/>
        </w:rPr>
        <w:t xml:space="preserve">ampoco encuentra sentido a su práctica al tratar de diferenciarse </w:t>
      </w:r>
      <w:r w:rsidR="009F315B">
        <w:rPr>
          <w:rFonts w:ascii="Times New Roman" w:eastAsia="Courier New" w:hAnsi="Times New Roman" w:cs="Times New Roman"/>
          <w:color w:val="00000A"/>
          <w:kern w:val="3"/>
          <w:sz w:val="24"/>
          <w:szCs w:val="24"/>
          <w:lang w:eastAsia="es-AR"/>
        </w:rPr>
        <w:t>en su escritura del</w:t>
      </w:r>
      <w:r w:rsidR="008C326E" w:rsidRPr="002D356A">
        <w:rPr>
          <w:rFonts w:ascii="Times New Roman" w:eastAsia="Courier New" w:hAnsi="Times New Roman" w:cs="Times New Roman"/>
          <w:color w:val="00000A"/>
          <w:kern w:val="3"/>
          <w:sz w:val="24"/>
          <w:szCs w:val="24"/>
          <w:lang w:eastAsia="es-AR"/>
        </w:rPr>
        <w:t xml:space="preserve"> </w:t>
      </w:r>
      <w:r w:rsidR="009F315B">
        <w:rPr>
          <w:rFonts w:ascii="Times New Roman" w:eastAsia="Courier New" w:hAnsi="Times New Roman" w:cs="Times New Roman"/>
          <w:color w:val="00000A"/>
          <w:kern w:val="3"/>
          <w:sz w:val="24"/>
          <w:szCs w:val="24"/>
          <w:lang w:eastAsia="es-AR"/>
        </w:rPr>
        <w:t xml:space="preserve">periodismo </w:t>
      </w:r>
      <w:r w:rsidR="008C326E" w:rsidRPr="002D356A">
        <w:rPr>
          <w:rFonts w:ascii="Times New Roman" w:eastAsia="Courier New" w:hAnsi="Times New Roman" w:cs="Times New Roman"/>
          <w:color w:val="00000A"/>
          <w:kern w:val="3"/>
          <w:sz w:val="24"/>
          <w:szCs w:val="24"/>
          <w:lang w:eastAsia="es-AR"/>
        </w:rPr>
        <w:t>literario digital publicado en secciones de diarios generalistas.</w:t>
      </w:r>
    </w:p>
    <w:p w:rsidR="008C326E" w:rsidRPr="006D2846"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r w:rsidRPr="006D2846">
        <w:rPr>
          <w:rFonts w:ascii="Times New Roman" w:eastAsia="Courier New" w:hAnsi="Times New Roman" w:cs="Times New Roman"/>
          <w:color w:val="00000A"/>
          <w:kern w:val="3"/>
          <w:sz w:val="24"/>
          <w:szCs w:val="24"/>
          <w:lang w:eastAsia="es-AR"/>
        </w:rPr>
        <w:t xml:space="preserve">En cambio, el PLD se define en contraste con los modos de </w:t>
      </w:r>
      <w:r w:rsidR="00627229" w:rsidRPr="006D2846">
        <w:rPr>
          <w:rFonts w:ascii="Times New Roman" w:eastAsia="Courier New" w:hAnsi="Times New Roman" w:cs="Times New Roman"/>
          <w:color w:val="00000A"/>
          <w:kern w:val="3"/>
          <w:sz w:val="24"/>
          <w:szCs w:val="24"/>
          <w:lang w:eastAsia="es-AR"/>
        </w:rPr>
        <w:t>informar</w:t>
      </w:r>
      <w:r w:rsidRPr="006D2846">
        <w:rPr>
          <w:rFonts w:ascii="Times New Roman" w:eastAsia="Courier New" w:hAnsi="Times New Roman" w:cs="Times New Roman"/>
          <w:color w:val="00000A"/>
          <w:kern w:val="3"/>
          <w:sz w:val="24"/>
          <w:szCs w:val="24"/>
          <w:lang w:eastAsia="es-AR"/>
        </w:rPr>
        <w:t xml:space="preserve"> del periodismo generalista</w:t>
      </w:r>
      <w:r w:rsidR="00A02FC9" w:rsidRPr="006D2846">
        <w:rPr>
          <w:rFonts w:ascii="Times New Roman" w:eastAsia="Courier New" w:hAnsi="Times New Roman" w:cs="Times New Roman"/>
          <w:color w:val="00000A"/>
          <w:kern w:val="3"/>
          <w:sz w:val="24"/>
          <w:szCs w:val="24"/>
          <w:lang w:eastAsia="es-AR"/>
        </w:rPr>
        <w:t>.</w:t>
      </w:r>
      <w:r w:rsidRPr="006D2846">
        <w:rPr>
          <w:rFonts w:ascii="Times New Roman" w:eastAsia="Courier New" w:hAnsi="Times New Roman" w:cs="Times New Roman"/>
          <w:color w:val="00000A"/>
          <w:kern w:val="3"/>
          <w:sz w:val="24"/>
          <w:szCs w:val="24"/>
          <w:lang w:eastAsia="es-AR"/>
        </w:rPr>
        <w:t xml:space="preserve"> </w:t>
      </w:r>
      <w:r w:rsidR="00A02FC9" w:rsidRPr="006D2846">
        <w:rPr>
          <w:rFonts w:ascii="Times New Roman" w:eastAsia="Courier New" w:hAnsi="Times New Roman" w:cs="Times New Roman"/>
          <w:color w:val="00000A"/>
          <w:kern w:val="3"/>
          <w:sz w:val="24"/>
          <w:szCs w:val="24"/>
          <w:lang w:eastAsia="es-AR"/>
        </w:rPr>
        <w:t>M</w:t>
      </w:r>
      <w:r w:rsidRPr="006D2846">
        <w:rPr>
          <w:rFonts w:ascii="Times New Roman" w:eastAsia="Courier New" w:hAnsi="Times New Roman" w:cs="Times New Roman"/>
          <w:color w:val="00000A"/>
          <w:kern w:val="3"/>
          <w:sz w:val="24"/>
          <w:szCs w:val="24"/>
          <w:lang w:eastAsia="es-AR"/>
        </w:rPr>
        <w:t xml:space="preserve">uchos de los </w:t>
      </w:r>
      <w:r w:rsidR="006D2846" w:rsidRPr="006D2846">
        <w:rPr>
          <w:rFonts w:ascii="Times New Roman" w:eastAsia="Courier New" w:hAnsi="Times New Roman" w:cs="Times New Roman"/>
          <w:color w:val="00000A"/>
          <w:kern w:val="3"/>
          <w:sz w:val="24"/>
          <w:szCs w:val="24"/>
          <w:lang w:eastAsia="es-AR"/>
        </w:rPr>
        <w:t xml:space="preserve">editores, son críticos de la baja calidad informativa y de los tratamientos </w:t>
      </w:r>
      <w:r w:rsidR="00F41657">
        <w:rPr>
          <w:rFonts w:ascii="Times New Roman" w:eastAsia="Courier New" w:hAnsi="Times New Roman" w:cs="Times New Roman"/>
          <w:color w:val="00000A"/>
          <w:kern w:val="3"/>
          <w:sz w:val="24"/>
          <w:szCs w:val="24"/>
          <w:lang w:eastAsia="es-AR"/>
        </w:rPr>
        <w:t xml:space="preserve">de agenda </w:t>
      </w:r>
      <w:r w:rsidR="006D2846" w:rsidRPr="006D2846">
        <w:rPr>
          <w:rFonts w:ascii="Times New Roman" w:eastAsia="Courier New" w:hAnsi="Times New Roman" w:cs="Times New Roman"/>
          <w:color w:val="00000A"/>
          <w:kern w:val="3"/>
          <w:sz w:val="24"/>
          <w:szCs w:val="24"/>
          <w:lang w:eastAsia="es-AR"/>
        </w:rPr>
        <w:t xml:space="preserve">que hacen medios como </w:t>
      </w:r>
      <w:r w:rsidRPr="006D2846">
        <w:rPr>
          <w:rFonts w:ascii="Times New Roman" w:eastAsia="Courier New" w:hAnsi="Times New Roman" w:cs="Times New Roman"/>
          <w:i/>
          <w:color w:val="00000A"/>
          <w:kern w:val="3"/>
          <w:sz w:val="24"/>
          <w:szCs w:val="24"/>
          <w:lang w:eastAsia="es-AR"/>
        </w:rPr>
        <w:t>Perfil, La Gaceta, La Capital</w:t>
      </w:r>
      <w:r w:rsidRPr="006D2846">
        <w:rPr>
          <w:rFonts w:ascii="Times New Roman" w:eastAsia="Courier New" w:hAnsi="Times New Roman" w:cs="Times New Roman"/>
          <w:color w:val="00000A"/>
          <w:kern w:val="3"/>
          <w:sz w:val="24"/>
          <w:szCs w:val="24"/>
          <w:lang w:eastAsia="es-AR"/>
        </w:rPr>
        <w:t xml:space="preserve">, </w:t>
      </w:r>
      <w:r w:rsidR="006D2846" w:rsidRPr="006D2846">
        <w:rPr>
          <w:rFonts w:ascii="Times New Roman" w:eastAsia="Courier New" w:hAnsi="Times New Roman" w:cs="Times New Roman"/>
          <w:color w:val="00000A"/>
          <w:kern w:val="3"/>
          <w:sz w:val="24"/>
          <w:szCs w:val="24"/>
          <w:lang w:eastAsia="es-AR"/>
        </w:rPr>
        <w:t xml:space="preserve">entre otros, dado que </w:t>
      </w:r>
      <w:r w:rsidR="006D2846" w:rsidRPr="006D2846">
        <w:rPr>
          <w:rFonts w:ascii="Times New Roman" w:hAnsi="Times New Roman" w:cs="Times New Roman"/>
          <w:iCs/>
          <w:sz w:val="24"/>
          <w:szCs w:val="24"/>
        </w:rPr>
        <w:t>trabajan o trabajaron en ellos,</w:t>
      </w:r>
      <w:r w:rsidRPr="006D2846">
        <w:rPr>
          <w:rFonts w:ascii="Times New Roman" w:eastAsia="Courier New" w:hAnsi="Times New Roman" w:cs="Times New Roman"/>
          <w:color w:val="00000A"/>
          <w:kern w:val="3"/>
          <w:sz w:val="24"/>
          <w:szCs w:val="24"/>
          <w:lang w:eastAsia="es-AR"/>
        </w:rPr>
        <w:t xml:space="preserve"> estableciendo lazos de cooperación con otros periodistas y reporteros gráficos</w:t>
      </w:r>
      <w:r w:rsidR="00A02FC9" w:rsidRPr="006D2846">
        <w:rPr>
          <w:rFonts w:ascii="Times New Roman" w:eastAsia="Courier New" w:hAnsi="Times New Roman" w:cs="Times New Roman"/>
          <w:color w:val="00000A"/>
          <w:kern w:val="3"/>
          <w:sz w:val="24"/>
          <w:szCs w:val="24"/>
          <w:lang w:eastAsia="es-AR"/>
        </w:rPr>
        <w:t xml:space="preserve"> </w:t>
      </w:r>
      <w:r w:rsidR="001D3723">
        <w:rPr>
          <w:rFonts w:ascii="Times New Roman" w:eastAsia="Courier New" w:hAnsi="Times New Roman" w:cs="Times New Roman"/>
          <w:color w:val="00000A"/>
          <w:kern w:val="3"/>
          <w:sz w:val="24"/>
          <w:szCs w:val="24"/>
          <w:lang w:eastAsia="es-AR"/>
        </w:rPr>
        <w:t>que hoy</w:t>
      </w:r>
      <w:r w:rsidR="006E3DE5">
        <w:rPr>
          <w:rFonts w:ascii="Times New Roman" w:eastAsia="Courier New" w:hAnsi="Times New Roman" w:cs="Times New Roman"/>
          <w:color w:val="00000A"/>
          <w:kern w:val="3"/>
          <w:sz w:val="24"/>
          <w:szCs w:val="24"/>
          <w:lang w:eastAsia="es-AR"/>
        </w:rPr>
        <w:t xml:space="preserve"> </w:t>
      </w:r>
      <w:r w:rsidR="00A02FC9" w:rsidRPr="006D2846">
        <w:rPr>
          <w:rFonts w:ascii="Times New Roman" w:eastAsia="Courier New" w:hAnsi="Times New Roman" w:cs="Times New Roman"/>
          <w:color w:val="00000A"/>
          <w:kern w:val="3"/>
          <w:sz w:val="24"/>
          <w:szCs w:val="24"/>
          <w:lang w:eastAsia="es-AR"/>
        </w:rPr>
        <w:t>colaboran con las revistas</w:t>
      </w:r>
      <w:r w:rsidRPr="006D2846">
        <w:rPr>
          <w:rFonts w:ascii="Times New Roman" w:eastAsia="Courier New" w:hAnsi="Times New Roman" w:cs="Times New Roman"/>
          <w:color w:val="00000A"/>
          <w:kern w:val="3"/>
          <w:sz w:val="24"/>
          <w:szCs w:val="24"/>
          <w:lang w:eastAsia="es-AR"/>
        </w:rPr>
        <w:t>.</w:t>
      </w:r>
    </w:p>
    <w:p w:rsidR="008C326E" w:rsidRPr="002D356A" w:rsidRDefault="00A02FC9"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r w:rsidRPr="002D356A">
        <w:rPr>
          <w:rFonts w:ascii="Times New Roman" w:eastAsia="Courier New" w:hAnsi="Times New Roman" w:cs="Times New Roman"/>
          <w:color w:val="00000A"/>
          <w:kern w:val="3"/>
          <w:sz w:val="24"/>
          <w:szCs w:val="24"/>
          <w:lang w:eastAsia="es-AR"/>
        </w:rPr>
        <w:t xml:space="preserve">Así es cómo encontramos en el </w:t>
      </w:r>
      <w:r w:rsidR="008C326E" w:rsidRPr="002D356A">
        <w:rPr>
          <w:rFonts w:ascii="Times New Roman" w:eastAsia="Courier New" w:hAnsi="Times New Roman" w:cs="Times New Roman"/>
          <w:color w:val="00000A"/>
          <w:kern w:val="3"/>
          <w:sz w:val="24"/>
          <w:szCs w:val="24"/>
          <w:lang w:eastAsia="es-AR"/>
        </w:rPr>
        <w:t xml:space="preserve">PLD elementos del periodismo literario </w:t>
      </w:r>
      <w:r w:rsidRPr="002D356A">
        <w:rPr>
          <w:rFonts w:ascii="Times New Roman" w:eastAsia="Courier New" w:hAnsi="Times New Roman" w:cs="Times New Roman"/>
          <w:color w:val="00000A"/>
          <w:kern w:val="3"/>
          <w:sz w:val="24"/>
          <w:szCs w:val="24"/>
          <w:lang w:eastAsia="es-AR"/>
        </w:rPr>
        <w:t>tradicional</w:t>
      </w:r>
      <w:r w:rsidR="00340672">
        <w:rPr>
          <w:rFonts w:ascii="Times New Roman" w:eastAsia="Courier New" w:hAnsi="Times New Roman" w:cs="Times New Roman"/>
          <w:color w:val="00000A"/>
          <w:kern w:val="3"/>
          <w:sz w:val="24"/>
          <w:szCs w:val="24"/>
          <w:lang w:eastAsia="es-AR"/>
        </w:rPr>
        <w:t>:</w:t>
      </w:r>
      <w:r w:rsidRPr="002D356A">
        <w:rPr>
          <w:rFonts w:ascii="Times New Roman" w:eastAsia="Courier New" w:hAnsi="Times New Roman" w:cs="Times New Roman"/>
          <w:color w:val="00000A"/>
          <w:kern w:val="3"/>
          <w:sz w:val="24"/>
          <w:szCs w:val="24"/>
          <w:lang w:eastAsia="es-AR"/>
        </w:rPr>
        <w:t xml:space="preserve"> </w:t>
      </w:r>
      <w:r w:rsidR="008C326E" w:rsidRPr="002D356A">
        <w:rPr>
          <w:rFonts w:ascii="Times New Roman" w:eastAsia="Courier New" w:hAnsi="Times New Roman" w:cs="Times New Roman"/>
          <w:color w:val="00000A"/>
          <w:kern w:val="3"/>
          <w:sz w:val="24"/>
          <w:szCs w:val="24"/>
          <w:lang w:eastAsia="es-AR"/>
        </w:rPr>
        <w:t>la necesidad de narrar los territorios como también de denunciar sus problemáticas</w:t>
      </w:r>
      <w:r w:rsidR="00611076">
        <w:rPr>
          <w:rFonts w:ascii="Times New Roman" w:eastAsia="Courier New" w:hAnsi="Times New Roman" w:cs="Times New Roman"/>
          <w:color w:val="00000A"/>
          <w:kern w:val="3"/>
          <w:sz w:val="24"/>
          <w:szCs w:val="24"/>
          <w:lang w:eastAsia="es-AR"/>
        </w:rPr>
        <w:t>,</w:t>
      </w:r>
      <w:r w:rsidR="008C326E" w:rsidRPr="002D356A">
        <w:rPr>
          <w:rFonts w:ascii="Times New Roman" w:eastAsia="Courier New" w:hAnsi="Times New Roman" w:cs="Times New Roman"/>
          <w:color w:val="00000A"/>
          <w:kern w:val="3"/>
          <w:sz w:val="24"/>
          <w:szCs w:val="24"/>
          <w:lang w:eastAsia="es-AR"/>
        </w:rPr>
        <w:t xml:space="preserve"> a lo que se suma una cuota de periodismo etnográfico (donde el periodista va a los lugares, permanece y cuenta lo que </w:t>
      </w:r>
      <w:r w:rsidRPr="002D356A">
        <w:rPr>
          <w:rFonts w:ascii="Times New Roman" w:eastAsia="Courier New" w:hAnsi="Times New Roman" w:cs="Times New Roman"/>
          <w:color w:val="00000A"/>
          <w:kern w:val="3"/>
          <w:sz w:val="24"/>
          <w:szCs w:val="24"/>
          <w:lang w:eastAsia="es-AR"/>
        </w:rPr>
        <w:t xml:space="preserve">interpreta y lo que </w:t>
      </w:r>
      <w:r w:rsidR="008C326E" w:rsidRPr="002D356A">
        <w:rPr>
          <w:rFonts w:ascii="Times New Roman" w:eastAsia="Courier New" w:hAnsi="Times New Roman" w:cs="Times New Roman"/>
          <w:color w:val="00000A"/>
          <w:kern w:val="3"/>
          <w:sz w:val="24"/>
          <w:szCs w:val="24"/>
          <w:lang w:eastAsia="es-AR"/>
        </w:rPr>
        <w:t>le ocurre en relación con el conflicto planteado); periodismo de investigación (que aporta el uso de múltiples fuentes en el marco de una historia</w:t>
      </w:r>
      <w:r w:rsidRPr="002D356A">
        <w:rPr>
          <w:rFonts w:ascii="Times New Roman" w:eastAsia="Courier New" w:hAnsi="Times New Roman" w:cs="Times New Roman"/>
          <w:color w:val="00000A"/>
          <w:kern w:val="3"/>
          <w:sz w:val="24"/>
          <w:szCs w:val="24"/>
          <w:lang w:eastAsia="es-AR"/>
        </w:rPr>
        <w:t xml:space="preserve">, </w:t>
      </w:r>
      <w:r w:rsidR="00052C60" w:rsidRPr="002D356A">
        <w:rPr>
          <w:rFonts w:ascii="Times New Roman" w:eastAsia="Courier New" w:hAnsi="Times New Roman" w:cs="Times New Roman"/>
          <w:color w:val="00000A"/>
          <w:kern w:val="3"/>
          <w:sz w:val="24"/>
          <w:szCs w:val="24"/>
          <w:lang w:eastAsia="es-AR"/>
        </w:rPr>
        <w:t xml:space="preserve">la búsqueda física y on line de documentos e informes estadísticos, otros tiempos de </w:t>
      </w:r>
      <w:r w:rsidRPr="002D356A">
        <w:rPr>
          <w:rFonts w:ascii="Times New Roman" w:eastAsia="Courier New" w:hAnsi="Times New Roman" w:cs="Times New Roman"/>
          <w:color w:val="00000A"/>
          <w:kern w:val="3"/>
          <w:sz w:val="24"/>
          <w:szCs w:val="24"/>
          <w:lang w:eastAsia="es-AR"/>
        </w:rPr>
        <w:t>reporteo</w:t>
      </w:r>
      <w:r w:rsidR="008C326E" w:rsidRPr="002D356A">
        <w:rPr>
          <w:rFonts w:ascii="Times New Roman" w:eastAsia="Courier New" w:hAnsi="Times New Roman" w:cs="Times New Roman"/>
          <w:color w:val="00000A"/>
          <w:kern w:val="3"/>
          <w:sz w:val="24"/>
          <w:szCs w:val="24"/>
          <w:lang w:eastAsia="es-AR"/>
        </w:rPr>
        <w:t xml:space="preserve">); periodismo experiencial o Gonzo, (donde la historia consiste en poner el cuerpo a las situaciones y compartir lo vivido), y periodismo interpretativo (una </w:t>
      </w:r>
      <w:r w:rsidR="00052C60" w:rsidRPr="002D356A">
        <w:rPr>
          <w:rFonts w:ascii="Times New Roman" w:eastAsia="Courier New" w:hAnsi="Times New Roman" w:cs="Times New Roman"/>
          <w:color w:val="00000A"/>
          <w:kern w:val="3"/>
          <w:sz w:val="24"/>
          <w:szCs w:val="24"/>
          <w:lang w:eastAsia="es-AR"/>
        </w:rPr>
        <w:t>lectura distinta</w:t>
      </w:r>
      <w:r w:rsidR="008C326E" w:rsidRPr="002D356A">
        <w:rPr>
          <w:rFonts w:ascii="Times New Roman" w:eastAsia="Courier New" w:hAnsi="Times New Roman" w:cs="Times New Roman"/>
          <w:color w:val="00000A"/>
          <w:kern w:val="3"/>
          <w:sz w:val="24"/>
          <w:szCs w:val="24"/>
          <w:lang w:eastAsia="es-AR"/>
        </w:rPr>
        <w:t xml:space="preserve"> no sólo de los hechos </w:t>
      </w:r>
      <w:r w:rsidRPr="002D356A">
        <w:rPr>
          <w:rFonts w:ascii="Times New Roman" w:eastAsia="Courier New" w:hAnsi="Times New Roman" w:cs="Times New Roman"/>
          <w:color w:val="00000A"/>
          <w:kern w:val="3"/>
          <w:sz w:val="24"/>
          <w:szCs w:val="24"/>
          <w:lang w:eastAsia="es-AR"/>
        </w:rPr>
        <w:t xml:space="preserve">del pasado o del presente </w:t>
      </w:r>
      <w:r w:rsidR="008C326E" w:rsidRPr="002D356A">
        <w:rPr>
          <w:rFonts w:ascii="Times New Roman" w:eastAsia="Courier New" w:hAnsi="Times New Roman" w:cs="Times New Roman"/>
          <w:color w:val="00000A"/>
          <w:kern w:val="3"/>
          <w:sz w:val="24"/>
          <w:szCs w:val="24"/>
          <w:lang w:eastAsia="es-AR"/>
        </w:rPr>
        <w:t>sino de lo</w:t>
      </w:r>
      <w:r w:rsidR="00052C60" w:rsidRPr="002D356A">
        <w:rPr>
          <w:rFonts w:ascii="Times New Roman" w:eastAsia="Courier New" w:hAnsi="Times New Roman" w:cs="Times New Roman"/>
          <w:color w:val="00000A"/>
          <w:kern w:val="3"/>
          <w:sz w:val="24"/>
          <w:szCs w:val="24"/>
          <w:lang w:eastAsia="es-AR"/>
        </w:rPr>
        <w:t xml:space="preserve">s posicionamientos de distintos sectores en torno a esos acontecimientos, considerando </w:t>
      </w:r>
      <w:r w:rsidR="001A3FFA">
        <w:rPr>
          <w:rFonts w:ascii="Times New Roman" w:eastAsia="Courier New" w:hAnsi="Times New Roman" w:cs="Times New Roman"/>
          <w:color w:val="00000A"/>
          <w:kern w:val="3"/>
          <w:sz w:val="24"/>
          <w:szCs w:val="24"/>
          <w:lang w:eastAsia="es-AR"/>
        </w:rPr>
        <w:t>incluso críticamente a</w:t>
      </w:r>
      <w:r w:rsidR="00052C60" w:rsidRPr="002D356A">
        <w:rPr>
          <w:rFonts w:ascii="Times New Roman" w:eastAsia="Courier New" w:hAnsi="Times New Roman" w:cs="Times New Roman"/>
          <w:color w:val="00000A"/>
          <w:kern w:val="3"/>
          <w:sz w:val="24"/>
          <w:szCs w:val="24"/>
          <w:lang w:eastAsia="es-AR"/>
        </w:rPr>
        <w:t xml:space="preserve"> los medios de comunicación</w:t>
      </w:r>
      <w:r w:rsidR="008C326E" w:rsidRPr="002D356A">
        <w:rPr>
          <w:rFonts w:ascii="Times New Roman" w:eastAsia="Courier New" w:hAnsi="Times New Roman" w:cs="Times New Roman"/>
          <w:color w:val="00000A"/>
          <w:kern w:val="3"/>
          <w:sz w:val="24"/>
          <w:szCs w:val="24"/>
          <w:lang w:eastAsia="es-AR"/>
        </w:rPr>
        <w:t>).</w:t>
      </w:r>
    </w:p>
    <w:p w:rsidR="00A02FC9" w:rsidRDefault="008C326E"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r w:rsidRPr="002D356A">
        <w:rPr>
          <w:rFonts w:ascii="Times New Roman" w:eastAsia="Courier New" w:hAnsi="Times New Roman" w:cs="Times New Roman"/>
          <w:color w:val="00000A"/>
          <w:kern w:val="3"/>
          <w:sz w:val="24"/>
          <w:szCs w:val="24"/>
          <w:lang w:eastAsia="es-AR"/>
        </w:rPr>
        <w:lastRenderedPageBreak/>
        <w:t xml:space="preserve">De este modo, el PLD se autoproclama como periodismo de segunda lectura que –como señalamos- publica en la web pero que además vuelve ocasionalmente al papel (aunque con anuarios, ediciones especiales, </w:t>
      </w:r>
      <w:r w:rsidR="0091277A">
        <w:rPr>
          <w:rFonts w:ascii="Times New Roman" w:eastAsia="Courier New" w:hAnsi="Times New Roman" w:cs="Times New Roman"/>
          <w:color w:val="00000A"/>
          <w:kern w:val="3"/>
          <w:sz w:val="24"/>
          <w:szCs w:val="24"/>
          <w:lang w:eastAsia="es-AR"/>
        </w:rPr>
        <w:t>relatos de la vida cotidiana</w:t>
      </w:r>
      <w:r w:rsidRPr="002D356A">
        <w:rPr>
          <w:rFonts w:ascii="Times New Roman" w:eastAsia="Courier New" w:hAnsi="Times New Roman" w:cs="Times New Roman"/>
          <w:color w:val="00000A"/>
          <w:kern w:val="3"/>
          <w:sz w:val="24"/>
          <w:szCs w:val="24"/>
          <w:lang w:eastAsia="es-AR"/>
        </w:rPr>
        <w:t xml:space="preserve">) y conjuga ambas posibilidades produciendo una resignificación: hay nostalgia por el papel y goce en </w:t>
      </w:r>
      <w:r w:rsidR="00A270E9">
        <w:rPr>
          <w:rFonts w:ascii="Times New Roman" w:eastAsia="Courier New" w:hAnsi="Times New Roman" w:cs="Times New Roman"/>
          <w:color w:val="00000A"/>
          <w:kern w:val="3"/>
          <w:sz w:val="24"/>
          <w:szCs w:val="24"/>
          <w:lang w:eastAsia="es-AR"/>
        </w:rPr>
        <w:t xml:space="preserve">el hecho de </w:t>
      </w:r>
      <w:r w:rsidRPr="002D356A">
        <w:rPr>
          <w:rFonts w:ascii="Times New Roman" w:eastAsia="Courier New" w:hAnsi="Times New Roman" w:cs="Times New Roman"/>
          <w:color w:val="00000A"/>
          <w:kern w:val="3"/>
          <w:sz w:val="24"/>
          <w:szCs w:val="24"/>
          <w:lang w:eastAsia="es-AR"/>
        </w:rPr>
        <w:t xml:space="preserve">atesorar </w:t>
      </w:r>
      <w:r w:rsidR="00493A50">
        <w:rPr>
          <w:rFonts w:ascii="Times New Roman" w:eastAsia="Courier New" w:hAnsi="Times New Roman" w:cs="Times New Roman"/>
          <w:color w:val="00000A"/>
          <w:kern w:val="3"/>
          <w:sz w:val="24"/>
          <w:szCs w:val="24"/>
          <w:lang w:eastAsia="es-AR"/>
        </w:rPr>
        <w:t>un libro como</w:t>
      </w:r>
      <w:r w:rsidRPr="002D356A">
        <w:rPr>
          <w:rFonts w:ascii="Times New Roman" w:eastAsia="Courier New" w:hAnsi="Times New Roman" w:cs="Times New Roman"/>
          <w:color w:val="00000A"/>
          <w:kern w:val="3"/>
          <w:sz w:val="24"/>
          <w:szCs w:val="24"/>
          <w:lang w:eastAsia="es-AR"/>
        </w:rPr>
        <w:t xml:space="preserve"> p</w:t>
      </w:r>
      <w:r w:rsidR="003A2DBA">
        <w:rPr>
          <w:rFonts w:ascii="Times New Roman" w:eastAsia="Courier New" w:hAnsi="Times New Roman" w:cs="Times New Roman"/>
          <w:color w:val="00000A"/>
          <w:kern w:val="3"/>
          <w:sz w:val="24"/>
          <w:szCs w:val="24"/>
          <w:lang w:eastAsia="es-AR"/>
        </w:rPr>
        <w:t xml:space="preserve">ieza de colección. </w:t>
      </w:r>
    </w:p>
    <w:p w:rsidR="009760C8" w:rsidRPr="002D356A" w:rsidRDefault="009760C8" w:rsidP="00695E21">
      <w:pPr>
        <w:widowControl w:val="0"/>
        <w:suppressAutoHyphens/>
        <w:autoSpaceDN w:val="0"/>
        <w:spacing w:after="0" w:line="360" w:lineRule="auto"/>
        <w:jc w:val="both"/>
        <w:textAlignment w:val="baseline"/>
        <w:rPr>
          <w:rFonts w:ascii="Times New Roman" w:eastAsia="Courier New" w:hAnsi="Times New Roman" w:cs="Times New Roman"/>
          <w:color w:val="00000A"/>
          <w:kern w:val="3"/>
          <w:sz w:val="24"/>
          <w:szCs w:val="24"/>
          <w:lang w:eastAsia="es-AR"/>
        </w:rPr>
      </w:pPr>
    </w:p>
    <w:p w:rsidR="00EE3161" w:rsidRPr="002D356A" w:rsidRDefault="00805746" w:rsidP="008D4BFC">
      <w:pPr>
        <w:pStyle w:val="Ttulo1"/>
        <w:numPr>
          <w:ilvl w:val="0"/>
          <w:numId w:val="2"/>
        </w:numPr>
        <w:spacing w:line="360" w:lineRule="auto"/>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La construcción de otro temario</w:t>
      </w:r>
    </w:p>
    <w:p w:rsidR="008D4BFC" w:rsidRPr="002D356A" w:rsidRDefault="008D4BFC" w:rsidP="008D4BFC">
      <w:pPr>
        <w:pStyle w:val="Prrafodelista"/>
        <w:rPr>
          <w:rFonts w:ascii="Times New Roman" w:hAnsi="Times New Roman" w:cs="Times New Roman"/>
          <w:sz w:val="24"/>
          <w:szCs w:val="24"/>
        </w:rPr>
      </w:pPr>
    </w:p>
    <w:p w:rsidR="000C3290" w:rsidRPr="002D356A" w:rsidRDefault="00E16D60" w:rsidP="00695E21">
      <w:pPr>
        <w:pStyle w:val="Standard"/>
        <w:widowControl/>
        <w:spacing w:after="200" w:line="360" w:lineRule="auto"/>
        <w:jc w:val="both"/>
        <w:rPr>
          <w:rFonts w:ascii="Times New Roman" w:eastAsia="Calibri" w:hAnsi="Times New Roman" w:cs="Times New Roman"/>
          <w:sz w:val="24"/>
          <w:szCs w:val="24"/>
        </w:rPr>
      </w:pPr>
      <w:r w:rsidRPr="002D356A">
        <w:rPr>
          <w:rFonts w:ascii="Times New Roman" w:eastAsia="Calibri" w:hAnsi="Times New Roman" w:cs="Times New Roman"/>
          <w:sz w:val="24"/>
          <w:szCs w:val="24"/>
        </w:rPr>
        <w:t xml:space="preserve">La selección de temas sobre los que escribieron estas revistas refieren al ámbito de producción de las publicaciones, sus contextos políticos, sociales, territoriales, y a los tipos de periodismo ejercidos, que emplean herramientas </w:t>
      </w:r>
      <w:r w:rsidR="000C3290" w:rsidRPr="002D356A">
        <w:rPr>
          <w:rFonts w:ascii="Times New Roman" w:eastAsia="Calibri" w:hAnsi="Times New Roman" w:cs="Times New Roman"/>
          <w:sz w:val="24"/>
          <w:szCs w:val="24"/>
        </w:rPr>
        <w:t>de investigación, etnográficas</w:t>
      </w:r>
      <w:r w:rsidRPr="002D356A">
        <w:rPr>
          <w:rFonts w:ascii="Times New Roman" w:eastAsia="Calibri" w:hAnsi="Times New Roman" w:cs="Times New Roman"/>
          <w:sz w:val="24"/>
          <w:szCs w:val="24"/>
        </w:rPr>
        <w:t>, experiencial</w:t>
      </w:r>
      <w:r w:rsidR="000C3290" w:rsidRPr="002D356A">
        <w:rPr>
          <w:rFonts w:ascii="Times New Roman" w:eastAsia="Calibri" w:hAnsi="Times New Roman" w:cs="Times New Roman"/>
          <w:sz w:val="24"/>
          <w:szCs w:val="24"/>
        </w:rPr>
        <w:t>es e interpretativas. Estos</w:t>
      </w:r>
      <w:r w:rsidRPr="002D356A">
        <w:rPr>
          <w:rFonts w:ascii="Times New Roman" w:eastAsia="Calibri" w:hAnsi="Times New Roman" w:cs="Times New Roman"/>
          <w:sz w:val="24"/>
          <w:szCs w:val="24"/>
        </w:rPr>
        <w:t xml:space="preserve"> conjunto</w:t>
      </w:r>
      <w:r w:rsidR="000C3290" w:rsidRPr="002D356A">
        <w:rPr>
          <w:rFonts w:ascii="Times New Roman" w:eastAsia="Calibri" w:hAnsi="Times New Roman" w:cs="Times New Roman"/>
          <w:sz w:val="24"/>
          <w:szCs w:val="24"/>
        </w:rPr>
        <w:t>s</w:t>
      </w:r>
      <w:r w:rsidRPr="002D356A">
        <w:rPr>
          <w:rFonts w:ascii="Times New Roman" w:eastAsia="Calibri" w:hAnsi="Times New Roman" w:cs="Times New Roman"/>
          <w:sz w:val="24"/>
          <w:szCs w:val="24"/>
        </w:rPr>
        <w:t xml:space="preserve"> de estrategias estilísticas y no estilísticas dan como resultado un periodismo que produce con menos limitaciones </w:t>
      </w:r>
      <w:r w:rsidR="000C3290" w:rsidRPr="002D356A">
        <w:rPr>
          <w:rFonts w:ascii="Times New Roman" w:eastAsia="Calibri" w:hAnsi="Times New Roman" w:cs="Times New Roman"/>
          <w:sz w:val="24"/>
          <w:szCs w:val="24"/>
        </w:rPr>
        <w:t>(si pensamos los temarios generalistas)</w:t>
      </w:r>
      <w:r w:rsidRPr="002D356A">
        <w:rPr>
          <w:rFonts w:ascii="Times New Roman" w:eastAsia="Calibri" w:hAnsi="Times New Roman" w:cs="Times New Roman"/>
          <w:sz w:val="24"/>
          <w:szCs w:val="24"/>
        </w:rPr>
        <w:t xml:space="preserve">, pero también con la posibilidad explorar el cruce de fronteras entre tipos de géneros </w:t>
      </w:r>
      <w:r w:rsidR="00AB170B" w:rsidRPr="002D356A">
        <w:rPr>
          <w:rFonts w:ascii="Times New Roman" w:eastAsia="Calibri" w:hAnsi="Times New Roman" w:cs="Times New Roman"/>
          <w:sz w:val="24"/>
          <w:szCs w:val="24"/>
        </w:rPr>
        <w:t>(de la crónica a la entrevista, al perfil, y al ensayo y al documental)</w:t>
      </w:r>
      <w:r w:rsidR="000C3290" w:rsidRPr="002D356A">
        <w:rPr>
          <w:rFonts w:ascii="Times New Roman" w:eastAsia="Calibri" w:hAnsi="Times New Roman" w:cs="Times New Roman"/>
          <w:sz w:val="24"/>
          <w:szCs w:val="24"/>
        </w:rPr>
        <w:t xml:space="preserve"> como dispositivos de ordenamiento de los hechos narrados para su interpretación</w:t>
      </w:r>
      <w:r w:rsidRPr="002D356A">
        <w:rPr>
          <w:rFonts w:ascii="Times New Roman" w:eastAsia="Calibri" w:hAnsi="Times New Roman" w:cs="Times New Roman"/>
          <w:sz w:val="24"/>
          <w:szCs w:val="24"/>
        </w:rPr>
        <w:t>.</w:t>
      </w:r>
    </w:p>
    <w:p w:rsidR="00B40EF6" w:rsidRPr="002D356A" w:rsidRDefault="00584F31" w:rsidP="00695E21">
      <w:pPr>
        <w:pStyle w:val="Standard"/>
        <w:widowControl/>
        <w:spacing w:after="200" w:line="360" w:lineRule="auto"/>
        <w:jc w:val="both"/>
        <w:rPr>
          <w:rFonts w:ascii="Times New Roman" w:eastAsia="Calibri" w:hAnsi="Times New Roman" w:cs="Times New Roman"/>
          <w:sz w:val="24"/>
          <w:szCs w:val="24"/>
          <w:lang w:val="es-MX"/>
        </w:rPr>
      </w:pPr>
      <w:r w:rsidRPr="002D356A">
        <w:rPr>
          <w:rFonts w:ascii="Times New Roman" w:eastAsia="Calibri" w:hAnsi="Times New Roman" w:cs="Times New Roman"/>
          <w:sz w:val="24"/>
          <w:szCs w:val="24"/>
          <w:lang w:val="es-MX"/>
        </w:rPr>
        <w:t>Como hemos señalado, la</w:t>
      </w:r>
      <w:r w:rsidR="00ED25AB" w:rsidRPr="002D356A">
        <w:rPr>
          <w:rFonts w:ascii="Times New Roman" w:eastAsia="Calibri" w:hAnsi="Times New Roman" w:cs="Times New Roman"/>
          <w:sz w:val="24"/>
          <w:szCs w:val="24"/>
          <w:lang w:val="es-MX"/>
        </w:rPr>
        <w:t xml:space="preserve"> distinción tiene que ver con </w:t>
      </w:r>
      <w:r w:rsidR="007B29EC" w:rsidRPr="002D356A">
        <w:rPr>
          <w:rFonts w:ascii="Times New Roman" w:eastAsia="Calibri" w:hAnsi="Times New Roman" w:cs="Times New Roman"/>
          <w:sz w:val="24"/>
          <w:szCs w:val="24"/>
          <w:lang w:val="es-MX"/>
        </w:rPr>
        <w:t>elaborar un temario de contenido propio</w:t>
      </w:r>
      <w:r w:rsidR="00ED25AB" w:rsidRPr="002D356A">
        <w:rPr>
          <w:rFonts w:ascii="Times New Roman" w:eastAsia="Calibri" w:hAnsi="Times New Roman" w:cs="Times New Roman"/>
          <w:sz w:val="24"/>
          <w:szCs w:val="24"/>
          <w:lang w:val="es-MX"/>
        </w:rPr>
        <w:t xml:space="preserve"> </w:t>
      </w:r>
      <w:r w:rsidR="00320EBD">
        <w:rPr>
          <w:rFonts w:ascii="Times New Roman" w:eastAsia="Calibri" w:hAnsi="Times New Roman" w:cs="Times New Roman"/>
          <w:sz w:val="24"/>
          <w:szCs w:val="24"/>
          <w:lang w:val="es-MX"/>
        </w:rPr>
        <w:t>y</w:t>
      </w:r>
      <w:r w:rsidR="00ED25AB" w:rsidRPr="002D356A">
        <w:rPr>
          <w:rFonts w:ascii="Times New Roman" w:eastAsia="Calibri" w:hAnsi="Times New Roman" w:cs="Times New Roman"/>
          <w:sz w:val="24"/>
          <w:szCs w:val="24"/>
          <w:lang w:val="es-MX"/>
        </w:rPr>
        <w:t xml:space="preserve"> con reportear </w:t>
      </w:r>
      <w:r w:rsidR="004C5986">
        <w:rPr>
          <w:rFonts w:ascii="Times New Roman" w:eastAsia="Calibri" w:hAnsi="Times New Roman" w:cs="Times New Roman"/>
          <w:sz w:val="24"/>
          <w:szCs w:val="24"/>
          <w:lang w:val="es-MX"/>
        </w:rPr>
        <w:t xml:space="preserve">tanto historias originales como </w:t>
      </w:r>
      <w:r w:rsidR="00ED25AB" w:rsidRPr="002D356A">
        <w:rPr>
          <w:rFonts w:ascii="Times New Roman" w:eastAsia="Calibri" w:hAnsi="Times New Roman" w:cs="Times New Roman"/>
          <w:sz w:val="24"/>
          <w:szCs w:val="24"/>
          <w:lang w:val="es-MX"/>
        </w:rPr>
        <w:t xml:space="preserve">aquellos </w:t>
      </w:r>
      <w:r w:rsidR="007B29EC" w:rsidRPr="002D356A">
        <w:rPr>
          <w:rFonts w:ascii="Times New Roman" w:eastAsia="Calibri" w:hAnsi="Times New Roman" w:cs="Times New Roman"/>
          <w:sz w:val="24"/>
          <w:szCs w:val="24"/>
          <w:lang w:val="es-MX"/>
        </w:rPr>
        <w:t xml:space="preserve">temas </w:t>
      </w:r>
      <w:r w:rsidR="00ED25AB" w:rsidRPr="002D356A">
        <w:rPr>
          <w:rFonts w:ascii="Times New Roman" w:eastAsia="Calibri" w:hAnsi="Times New Roman" w:cs="Times New Roman"/>
          <w:sz w:val="24"/>
          <w:szCs w:val="24"/>
          <w:lang w:val="es-MX"/>
        </w:rPr>
        <w:t>ya presentados</w:t>
      </w:r>
      <w:r w:rsidR="007B29EC" w:rsidRPr="002D356A">
        <w:rPr>
          <w:rFonts w:ascii="Times New Roman" w:eastAsia="Calibri" w:hAnsi="Times New Roman" w:cs="Times New Roman"/>
          <w:sz w:val="24"/>
          <w:szCs w:val="24"/>
          <w:lang w:val="es-MX"/>
        </w:rPr>
        <w:t xml:space="preserve"> </w:t>
      </w:r>
      <w:r w:rsidR="000204D6">
        <w:rPr>
          <w:rFonts w:ascii="Times New Roman" w:eastAsia="Calibri" w:hAnsi="Times New Roman" w:cs="Times New Roman"/>
          <w:sz w:val="24"/>
          <w:szCs w:val="24"/>
          <w:lang w:val="es-MX"/>
        </w:rPr>
        <w:t xml:space="preserve">para </w:t>
      </w:r>
      <w:r w:rsidR="007B29EC" w:rsidRPr="002D356A">
        <w:rPr>
          <w:rFonts w:ascii="Times New Roman" w:eastAsia="Calibri" w:hAnsi="Times New Roman" w:cs="Times New Roman"/>
          <w:sz w:val="24"/>
          <w:szCs w:val="24"/>
          <w:lang w:val="es-MX"/>
        </w:rPr>
        <w:t>darles otro</w:t>
      </w:r>
      <w:r w:rsidR="00ED25AB" w:rsidRPr="002D356A">
        <w:rPr>
          <w:rFonts w:ascii="Times New Roman" w:eastAsia="Calibri" w:hAnsi="Times New Roman" w:cs="Times New Roman"/>
          <w:sz w:val="24"/>
          <w:szCs w:val="24"/>
          <w:lang w:val="es-MX"/>
        </w:rPr>
        <w:t xml:space="preserve"> tratamiento. Todas las veces, </w:t>
      </w:r>
      <w:r w:rsidR="007B29EC" w:rsidRPr="002D356A">
        <w:rPr>
          <w:rFonts w:ascii="Times New Roman" w:eastAsia="Calibri" w:hAnsi="Times New Roman" w:cs="Times New Roman"/>
          <w:sz w:val="24"/>
          <w:szCs w:val="24"/>
          <w:lang w:val="es-MX"/>
        </w:rPr>
        <w:t>el abordaje no hace</w:t>
      </w:r>
      <w:r w:rsidR="00ED25AB" w:rsidRPr="002D356A">
        <w:rPr>
          <w:rFonts w:ascii="Times New Roman" w:eastAsia="Calibri" w:hAnsi="Times New Roman" w:cs="Times New Roman"/>
          <w:sz w:val="24"/>
          <w:szCs w:val="24"/>
          <w:lang w:val="es-MX"/>
        </w:rPr>
        <w:t xml:space="preserve"> referencia a </w:t>
      </w:r>
      <w:r w:rsidR="00B6528B" w:rsidRPr="002D356A">
        <w:rPr>
          <w:rFonts w:ascii="Times New Roman" w:eastAsia="Calibri" w:hAnsi="Times New Roman" w:cs="Times New Roman"/>
          <w:sz w:val="24"/>
          <w:szCs w:val="24"/>
          <w:lang w:val="es-MX"/>
        </w:rPr>
        <w:t>una supuesta</w:t>
      </w:r>
      <w:r w:rsidR="00ED25AB" w:rsidRPr="002D356A">
        <w:rPr>
          <w:rFonts w:ascii="Times New Roman" w:eastAsia="Calibri" w:hAnsi="Times New Roman" w:cs="Times New Roman"/>
          <w:sz w:val="24"/>
          <w:szCs w:val="24"/>
          <w:lang w:val="es-MX"/>
        </w:rPr>
        <w:t xml:space="preserve"> </w:t>
      </w:r>
      <w:r w:rsidR="008818A2" w:rsidRPr="002D356A">
        <w:rPr>
          <w:rFonts w:ascii="Times New Roman" w:eastAsia="Calibri" w:hAnsi="Times New Roman" w:cs="Times New Roman"/>
          <w:sz w:val="24"/>
          <w:szCs w:val="24"/>
          <w:lang w:val="es-MX"/>
        </w:rPr>
        <w:t>neutralidad,</w:t>
      </w:r>
      <w:r w:rsidR="00ED25AB" w:rsidRPr="002D356A">
        <w:rPr>
          <w:rFonts w:ascii="Times New Roman" w:eastAsia="Calibri" w:hAnsi="Times New Roman" w:cs="Times New Roman"/>
          <w:sz w:val="24"/>
          <w:szCs w:val="24"/>
          <w:lang w:val="es-MX"/>
        </w:rPr>
        <w:t xml:space="preserve"> sino que pone de manifiesto posicionamientos y puntos de vista marcados </w:t>
      </w:r>
      <w:r w:rsidR="008624E6" w:rsidRPr="002D356A">
        <w:rPr>
          <w:rFonts w:ascii="Times New Roman" w:eastAsia="Calibri" w:hAnsi="Times New Roman" w:cs="Times New Roman"/>
          <w:sz w:val="24"/>
          <w:szCs w:val="24"/>
          <w:lang w:val="es-MX"/>
        </w:rPr>
        <w:t>clarificando</w:t>
      </w:r>
      <w:r w:rsidR="00ED25AB" w:rsidRPr="002D356A">
        <w:rPr>
          <w:rFonts w:ascii="Times New Roman" w:eastAsia="Calibri" w:hAnsi="Times New Roman" w:cs="Times New Roman"/>
          <w:sz w:val="24"/>
          <w:szCs w:val="24"/>
          <w:lang w:val="es-MX"/>
        </w:rPr>
        <w:t xml:space="preserve"> la mirada periodística a</w:t>
      </w:r>
      <w:r w:rsidR="008624E6" w:rsidRPr="002D356A">
        <w:rPr>
          <w:rFonts w:ascii="Times New Roman" w:eastAsia="Calibri" w:hAnsi="Times New Roman" w:cs="Times New Roman"/>
          <w:sz w:val="24"/>
          <w:szCs w:val="24"/>
          <w:lang w:val="es-MX"/>
        </w:rPr>
        <w:t>nte</w:t>
      </w:r>
      <w:r w:rsidR="00ED25AB" w:rsidRPr="002D356A">
        <w:rPr>
          <w:rFonts w:ascii="Times New Roman" w:eastAsia="Calibri" w:hAnsi="Times New Roman" w:cs="Times New Roman"/>
          <w:sz w:val="24"/>
          <w:szCs w:val="24"/>
          <w:lang w:val="es-MX"/>
        </w:rPr>
        <w:t xml:space="preserve"> los lectores</w:t>
      </w:r>
      <w:r w:rsidR="001E3515" w:rsidRPr="002D356A">
        <w:rPr>
          <w:rFonts w:ascii="Times New Roman" w:eastAsia="Calibri" w:hAnsi="Times New Roman" w:cs="Times New Roman"/>
          <w:sz w:val="24"/>
          <w:szCs w:val="24"/>
          <w:lang w:val="es-MX"/>
        </w:rPr>
        <w:t xml:space="preserve">. Hemos encontrado también </w:t>
      </w:r>
      <w:r w:rsidR="007B29EC" w:rsidRPr="002D356A">
        <w:rPr>
          <w:rFonts w:ascii="Times New Roman" w:eastAsia="Calibri" w:hAnsi="Times New Roman" w:cs="Times New Roman"/>
          <w:sz w:val="24"/>
          <w:szCs w:val="24"/>
          <w:lang w:val="es-MX"/>
        </w:rPr>
        <w:t xml:space="preserve">que el uso de la autorreferencialidad se conjuga con </w:t>
      </w:r>
      <w:r w:rsidR="001E3515" w:rsidRPr="002D356A">
        <w:rPr>
          <w:rFonts w:ascii="Times New Roman" w:eastAsia="Calibri" w:hAnsi="Times New Roman" w:cs="Times New Roman"/>
          <w:sz w:val="24"/>
          <w:szCs w:val="24"/>
          <w:lang w:val="es-MX"/>
        </w:rPr>
        <w:t xml:space="preserve">aspectos </w:t>
      </w:r>
      <w:r w:rsidR="007B29EC" w:rsidRPr="002D356A">
        <w:rPr>
          <w:rFonts w:ascii="Times New Roman" w:eastAsia="Calibri" w:hAnsi="Times New Roman" w:cs="Times New Roman"/>
          <w:sz w:val="24"/>
          <w:szCs w:val="24"/>
          <w:lang w:val="es-MX"/>
        </w:rPr>
        <w:t xml:space="preserve">de la tradición periodística tales como </w:t>
      </w:r>
      <w:r w:rsidR="001E3515" w:rsidRPr="002D356A">
        <w:rPr>
          <w:rFonts w:ascii="Times New Roman" w:eastAsia="Calibri" w:hAnsi="Times New Roman" w:cs="Times New Roman"/>
          <w:sz w:val="24"/>
          <w:szCs w:val="24"/>
          <w:lang w:val="es-MX"/>
        </w:rPr>
        <w:t>el uso variado de fuentes, el empleo de datos estadísticos y, desde el punto de vista del género narrativo, la descripción de escenas y reconstrucción de diálogos ponen al lector a “vivir la experiencia” desde una pr</w:t>
      </w:r>
      <w:r w:rsidR="00BD2405" w:rsidRPr="002D356A">
        <w:rPr>
          <w:rFonts w:ascii="Times New Roman" w:eastAsia="Calibri" w:hAnsi="Times New Roman" w:cs="Times New Roman"/>
          <w:sz w:val="24"/>
          <w:szCs w:val="24"/>
          <w:lang w:val="es-MX"/>
        </w:rPr>
        <w:t>opuesta concreta</w:t>
      </w:r>
      <w:r w:rsidR="001E3515" w:rsidRPr="002D356A">
        <w:rPr>
          <w:rFonts w:ascii="Times New Roman" w:eastAsia="Calibri" w:hAnsi="Times New Roman" w:cs="Times New Roman"/>
          <w:sz w:val="24"/>
          <w:szCs w:val="24"/>
          <w:lang w:val="es-MX"/>
        </w:rPr>
        <w:t>.</w:t>
      </w:r>
    </w:p>
    <w:p w:rsidR="001E3515" w:rsidRPr="002D356A" w:rsidRDefault="000F49C4" w:rsidP="00695E21">
      <w:pPr>
        <w:pStyle w:val="Standard"/>
        <w:widowControl/>
        <w:spacing w:after="200" w:line="360" w:lineRule="auto"/>
        <w:jc w:val="both"/>
        <w:rPr>
          <w:rFonts w:ascii="Times New Roman" w:eastAsia="Calibri" w:hAnsi="Times New Roman" w:cs="Times New Roman"/>
          <w:sz w:val="24"/>
          <w:szCs w:val="24"/>
          <w:lang w:val="es-MX"/>
        </w:rPr>
      </w:pPr>
      <w:r w:rsidRPr="002D356A">
        <w:rPr>
          <w:rFonts w:ascii="Times New Roman" w:eastAsia="Calibri" w:hAnsi="Times New Roman" w:cs="Times New Roman"/>
          <w:sz w:val="24"/>
          <w:szCs w:val="24"/>
          <w:lang w:val="es-MX"/>
        </w:rPr>
        <w:t xml:space="preserve">En el marco de estos temarios o agendas, la apertura a un mayor uso de voces es </w:t>
      </w:r>
      <w:r w:rsidR="001D41C1" w:rsidRPr="002D356A">
        <w:rPr>
          <w:rFonts w:ascii="Times New Roman" w:eastAsia="Calibri" w:hAnsi="Times New Roman" w:cs="Times New Roman"/>
          <w:sz w:val="24"/>
          <w:szCs w:val="24"/>
          <w:lang w:val="es-MX"/>
        </w:rPr>
        <w:t xml:space="preserve">un recurso </w:t>
      </w:r>
      <w:r w:rsidRPr="002D356A">
        <w:rPr>
          <w:rFonts w:ascii="Times New Roman" w:eastAsia="Calibri" w:hAnsi="Times New Roman" w:cs="Times New Roman"/>
          <w:sz w:val="24"/>
          <w:szCs w:val="24"/>
          <w:lang w:val="es-MX"/>
        </w:rPr>
        <w:t>clave</w:t>
      </w:r>
      <w:r w:rsidR="00D01375" w:rsidRPr="002D356A">
        <w:rPr>
          <w:rFonts w:ascii="Times New Roman" w:eastAsia="Calibri" w:hAnsi="Times New Roman" w:cs="Times New Roman"/>
          <w:sz w:val="24"/>
          <w:szCs w:val="24"/>
          <w:lang w:val="es-MX"/>
        </w:rPr>
        <w:t xml:space="preserve"> en relación con el lector</w:t>
      </w:r>
      <w:r w:rsidRPr="002D356A">
        <w:rPr>
          <w:rFonts w:ascii="Times New Roman" w:eastAsia="Calibri" w:hAnsi="Times New Roman" w:cs="Times New Roman"/>
          <w:sz w:val="24"/>
          <w:szCs w:val="24"/>
          <w:lang w:val="es-MX"/>
        </w:rPr>
        <w:t xml:space="preserve">. </w:t>
      </w:r>
      <w:r w:rsidR="00A752B0" w:rsidRPr="002D356A">
        <w:rPr>
          <w:rFonts w:ascii="Times New Roman" w:eastAsia="Calibri" w:hAnsi="Times New Roman" w:cs="Times New Roman"/>
          <w:sz w:val="24"/>
          <w:szCs w:val="24"/>
          <w:lang w:val="es-MX"/>
        </w:rPr>
        <w:t xml:space="preserve">Si bien el uso de fuentes varía </w:t>
      </w:r>
      <w:r w:rsidR="00E1089A" w:rsidRPr="002D356A">
        <w:rPr>
          <w:rFonts w:ascii="Times New Roman" w:eastAsia="Calibri" w:hAnsi="Times New Roman" w:cs="Times New Roman"/>
          <w:sz w:val="24"/>
          <w:szCs w:val="24"/>
          <w:lang w:val="es-MX"/>
        </w:rPr>
        <w:t>según</w:t>
      </w:r>
      <w:r w:rsidR="00A752B0" w:rsidRPr="002D356A">
        <w:rPr>
          <w:rFonts w:ascii="Times New Roman" w:eastAsia="Calibri" w:hAnsi="Times New Roman" w:cs="Times New Roman"/>
          <w:sz w:val="24"/>
          <w:szCs w:val="24"/>
          <w:lang w:val="es-MX"/>
        </w:rPr>
        <w:t xml:space="preserve"> el tipo de subgénero narrativo empleado, detectamos que en general</w:t>
      </w:r>
      <w:r w:rsidR="001E3515" w:rsidRPr="002D356A">
        <w:rPr>
          <w:rFonts w:ascii="Times New Roman" w:eastAsia="Calibri" w:hAnsi="Times New Roman" w:cs="Times New Roman"/>
          <w:sz w:val="24"/>
          <w:szCs w:val="24"/>
          <w:lang w:val="es-MX"/>
        </w:rPr>
        <w:t xml:space="preserve"> se utilizaron </w:t>
      </w:r>
      <w:r w:rsidR="009B4065">
        <w:rPr>
          <w:rFonts w:ascii="Times New Roman" w:eastAsia="Calibri" w:hAnsi="Times New Roman" w:cs="Times New Roman"/>
          <w:sz w:val="24"/>
          <w:szCs w:val="24"/>
          <w:lang w:val="es-MX"/>
        </w:rPr>
        <w:t xml:space="preserve">en promedio tres fuentes por texto, las cuales fueron </w:t>
      </w:r>
      <w:r w:rsidR="001E3515" w:rsidRPr="002D356A">
        <w:rPr>
          <w:rFonts w:ascii="Times New Roman" w:eastAsia="Calibri" w:hAnsi="Times New Roman" w:cs="Times New Roman"/>
          <w:sz w:val="24"/>
          <w:szCs w:val="24"/>
          <w:lang w:val="es-MX"/>
        </w:rPr>
        <w:t xml:space="preserve">con mayor frecuencia fuentes especializadas, tanto académicas y judiciales como </w:t>
      </w:r>
      <w:r w:rsidR="00351C56" w:rsidRPr="002D356A">
        <w:rPr>
          <w:rFonts w:ascii="Times New Roman" w:eastAsia="Calibri" w:hAnsi="Times New Roman" w:cs="Times New Roman"/>
          <w:sz w:val="24"/>
          <w:szCs w:val="24"/>
          <w:lang w:val="es-MX"/>
        </w:rPr>
        <w:t xml:space="preserve">también </w:t>
      </w:r>
      <w:r w:rsidR="001E3515" w:rsidRPr="002D356A">
        <w:rPr>
          <w:rFonts w:ascii="Times New Roman" w:eastAsia="Calibri" w:hAnsi="Times New Roman" w:cs="Times New Roman"/>
          <w:sz w:val="24"/>
          <w:szCs w:val="24"/>
          <w:lang w:val="es-MX"/>
        </w:rPr>
        <w:t xml:space="preserve">testimoniales. Lo anterior traza una distinción </w:t>
      </w:r>
      <w:r w:rsidR="001E3515" w:rsidRPr="002D356A">
        <w:rPr>
          <w:rFonts w:ascii="Times New Roman" w:eastAsia="Calibri" w:hAnsi="Times New Roman" w:cs="Times New Roman"/>
          <w:sz w:val="24"/>
          <w:szCs w:val="24"/>
          <w:lang w:val="es-MX"/>
        </w:rPr>
        <w:lastRenderedPageBreak/>
        <w:t>clara en relación con otro tipo de publicaciones mediáticas</w:t>
      </w:r>
      <w:r w:rsidR="00CC0400" w:rsidRPr="002D356A">
        <w:rPr>
          <w:rFonts w:ascii="Times New Roman" w:eastAsia="Calibri" w:hAnsi="Times New Roman" w:cs="Times New Roman"/>
          <w:sz w:val="24"/>
          <w:szCs w:val="24"/>
          <w:lang w:val="es-MX"/>
        </w:rPr>
        <w:t xml:space="preserve"> tanto </w:t>
      </w:r>
      <w:r w:rsidR="00A752B0" w:rsidRPr="002D356A">
        <w:rPr>
          <w:rFonts w:ascii="Times New Roman" w:eastAsia="Calibri" w:hAnsi="Times New Roman" w:cs="Times New Roman"/>
          <w:sz w:val="24"/>
          <w:szCs w:val="24"/>
          <w:lang w:val="es-MX"/>
        </w:rPr>
        <w:t>de diarios impresos</w:t>
      </w:r>
      <w:r w:rsidR="00CC0400" w:rsidRPr="002D356A">
        <w:rPr>
          <w:rFonts w:ascii="Times New Roman" w:eastAsia="Calibri" w:hAnsi="Times New Roman" w:cs="Times New Roman"/>
          <w:sz w:val="24"/>
          <w:szCs w:val="24"/>
          <w:lang w:val="es-MX"/>
        </w:rPr>
        <w:t xml:space="preserve"> como digitales e informativos televisivos</w:t>
      </w:r>
      <w:r w:rsidR="00CC0400" w:rsidRPr="002D356A">
        <w:rPr>
          <w:rStyle w:val="Refdenotaalpie"/>
          <w:rFonts w:ascii="Times New Roman" w:eastAsia="Calibri" w:hAnsi="Times New Roman" w:cs="Times New Roman"/>
          <w:sz w:val="24"/>
          <w:szCs w:val="24"/>
          <w:lang w:val="es-MX"/>
        </w:rPr>
        <w:footnoteReference w:id="5"/>
      </w:r>
      <w:r w:rsidR="00CC0400" w:rsidRPr="002D356A">
        <w:rPr>
          <w:rFonts w:ascii="Times New Roman" w:eastAsia="Calibri" w:hAnsi="Times New Roman" w:cs="Times New Roman"/>
          <w:sz w:val="24"/>
          <w:szCs w:val="24"/>
          <w:lang w:val="es-MX"/>
        </w:rPr>
        <w:t>.</w:t>
      </w:r>
    </w:p>
    <w:p w:rsidR="000F49C4" w:rsidRPr="002D356A" w:rsidRDefault="0055567A" w:rsidP="00695E21">
      <w:pPr>
        <w:pStyle w:val="Standard"/>
        <w:widowControl/>
        <w:spacing w:after="200" w:line="360" w:lineRule="auto"/>
        <w:jc w:val="both"/>
        <w:rPr>
          <w:rFonts w:ascii="Times New Roman" w:eastAsia="Calibri" w:hAnsi="Times New Roman" w:cs="Times New Roman"/>
          <w:sz w:val="24"/>
          <w:szCs w:val="24"/>
          <w:lang w:val="es-MX"/>
        </w:rPr>
      </w:pPr>
      <w:r w:rsidRPr="002D356A">
        <w:rPr>
          <w:rFonts w:ascii="Times New Roman" w:eastAsia="Calibri" w:hAnsi="Times New Roman" w:cs="Times New Roman"/>
          <w:sz w:val="24"/>
          <w:szCs w:val="24"/>
          <w:lang w:val="es-MX"/>
        </w:rPr>
        <w:t>La</w:t>
      </w:r>
      <w:r w:rsidR="00CC0400" w:rsidRPr="002D356A">
        <w:rPr>
          <w:rFonts w:ascii="Times New Roman" w:eastAsia="Calibri" w:hAnsi="Times New Roman" w:cs="Times New Roman"/>
          <w:sz w:val="24"/>
          <w:szCs w:val="24"/>
          <w:lang w:val="es-MX"/>
        </w:rPr>
        <w:t xml:space="preserve"> extensión de los textos es </w:t>
      </w:r>
      <w:r w:rsidR="008D3FB2" w:rsidRPr="002D356A">
        <w:rPr>
          <w:rFonts w:ascii="Times New Roman" w:eastAsia="Calibri" w:hAnsi="Times New Roman" w:cs="Times New Roman"/>
          <w:sz w:val="24"/>
          <w:szCs w:val="24"/>
          <w:lang w:val="es-MX"/>
        </w:rPr>
        <w:t>otro criterio</w:t>
      </w:r>
      <w:r w:rsidR="00CC0400" w:rsidRPr="002D356A">
        <w:rPr>
          <w:rFonts w:ascii="Times New Roman" w:eastAsia="Calibri" w:hAnsi="Times New Roman" w:cs="Times New Roman"/>
          <w:sz w:val="24"/>
          <w:szCs w:val="24"/>
          <w:lang w:val="es-MX"/>
        </w:rPr>
        <w:t xml:space="preserve"> de escritura </w:t>
      </w:r>
      <w:r w:rsidR="000F49C4" w:rsidRPr="002D356A">
        <w:rPr>
          <w:rFonts w:ascii="Times New Roman" w:eastAsia="Calibri" w:hAnsi="Times New Roman" w:cs="Times New Roman"/>
          <w:sz w:val="24"/>
          <w:szCs w:val="24"/>
          <w:lang w:val="es-MX"/>
        </w:rPr>
        <w:t>que</w:t>
      </w:r>
      <w:r w:rsidR="00383076" w:rsidRPr="002D356A">
        <w:rPr>
          <w:rFonts w:ascii="Times New Roman" w:eastAsia="Calibri" w:hAnsi="Times New Roman" w:cs="Times New Roman"/>
          <w:sz w:val="24"/>
          <w:szCs w:val="24"/>
          <w:lang w:val="es-MX"/>
        </w:rPr>
        <w:t xml:space="preserve"> </w:t>
      </w:r>
      <w:r w:rsidR="000F49C4" w:rsidRPr="002D356A">
        <w:rPr>
          <w:rFonts w:ascii="Times New Roman" w:eastAsia="Calibri" w:hAnsi="Times New Roman" w:cs="Times New Roman"/>
          <w:sz w:val="24"/>
          <w:szCs w:val="24"/>
          <w:lang w:val="es-MX"/>
        </w:rPr>
        <w:t>a</w:t>
      </w:r>
      <w:r w:rsidR="00CC0400" w:rsidRPr="002D356A">
        <w:rPr>
          <w:rFonts w:ascii="Times New Roman" w:eastAsia="Calibri" w:hAnsi="Times New Roman" w:cs="Times New Roman"/>
          <w:sz w:val="24"/>
          <w:szCs w:val="24"/>
          <w:lang w:val="es-MX"/>
        </w:rPr>
        <w:t xml:space="preserve">bre un horizonte de representaciones en torno a la lectura digital, estableciendo </w:t>
      </w:r>
      <w:r w:rsidR="00541B22" w:rsidRPr="002D356A">
        <w:rPr>
          <w:rFonts w:ascii="Times New Roman" w:eastAsia="Calibri" w:hAnsi="Times New Roman" w:cs="Times New Roman"/>
          <w:sz w:val="24"/>
          <w:szCs w:val="24"/>
          <w:lang w:val="es-MX"/>
        </w:rPr>
        <w:t>otra articulación</w:t>
      </w:r>
      <w:r w:rsidR="00CC0400" w:rsidRPr="002D356A">
        <w:rPr>
          <w:rFonts w:ascii="Times New Roman" w:eastAsia="Calibri" w:hAnsi="Times New Roman" w:cs="Times New Roman"/>
          <w:sz w:val="24"/>
          <w:szCs w:val="24"/>
          <w:lang w:val="es-MX"/>
        </w:rPr>
        <w:t xml:space="preserve"> fuerte con la categoría de lector.  Esta subcategoría se relevó en las entrevistas y en la totalidad de los </w:t>
      </w:r>
      <w:r w:rsidR="003016DB" w:rsidRPr="002D356A">
        <w:rPr>
          <w:rFonts w:ascii="Times New Roman" w:eastAsia="Calibri" w:hAnsi="Times New Roman" w:cs="Times New Roman"/>
          <w:sz w:val="24"/>
          <w:szCs w:val="24"/>
          <w:lang w:val="es-MX"/>
        </w:rPr>
        <w:t>textos</w:t>
      </w:r>
      <w:r w:rsidR="00CC0400" w:rsidRPr="002D356A">
        <w:rPr>
          <w:rFonts w:ascii="Times New Roman" w:eastAsia="Calibri" w:hAnsi="Times New Roman" w:cs="Times New Roman"/>
          <w:sz w:val="24"/>
          <w:szCs w:val="24"/>
          <w:lang w:val="es-MX"/>
        </w:rPr>
        <w:t xml:space="preserve"> analizados contando </w:t>
      </w:r>
      <w:r w:rsidR="003016DB" w:rsidRPr="002D356A">
        <w:rPr>
          <w:rFonts w:ascii="Times New Roman" w:eastAsia="Calibri" w:hAnsi="Times New Roman" w:cs="Times New Roman"/>
          <w:sz w:val="24"/>
          <w:szCs w:val="24"/>
          <w:lang w:val="es-MX"/>
        </w:rPr>
        <w:t xml:space="preserve">en éstos </w:t>
      </w:r>
      <w:r w:rsidR="00CC0400" w:rsidRPr="002D356A">
        <w:rPr>
          <w:rFonts w:ascii="Times New Roman" w:eastAsia="Calibri" w:hAnsi="Times New Roman" w:cs="Times New Roman"/>
          <w:sz w:val="24"/>
          <w:szCs w:val="24"/>
          <w:lang w:val="es-MX"/>
        </w:rPr>
        <w:t>cantidad de p</w:t>
      </w:r>
      <w:r w:rsidR="00A02601" w:rsidRPr="002D356A">
        <w:rPr>
          <w:rFonts w:ascii="Times New Roman" w:eastAsia="Calibri" w:hAnsi="Times New Roman" w:cs="Times New Roman"/>
          <w:sz w:val="24"/>
          <w:szCs w:val="24"/>
          <w:lang w:val="es-MX"/>
        </w:rPr>
        <w:t>árrafos, palabras y</w:t>
      </w:r>
      <w:r w:rsidR="00CC0400" w:rsidRPr="002D356A">
        <w:rPr>
          <w:rFonts w:ascii="Times New Roman" w:eastAsia="Calibri" w:hAnsi="Times New Roman" w:cs="Times New Roman"/>
          <w:sz w:val="24"/>
          <w:szCs w:val="24"/>
          <w:lang w:val="es-MX"/>
        </w:rPr>
        <w:t xml:space="preserve"> caracteres con espa</w:t>
      </w:r>
      <w:r w:rsidR="003016DB" w:rsidRPr="002D356A">
        <w:rPr>
          <w:rFonts w:ascii="Times New Roman" w:eastAsia="Calibri" w:hAnsi="Times New Roman" w:cs="Times New Roman"/>
          <w:sz w:val="24"/>
          <w:szCs w:val="24"/>
          <w:lang w:val="es-MX"/>
        </w:rPr>
        <w:t>cios</w:t>
      </w:r>
      <w:r w:rsidR="00383076" w:rsidRPr="002D356A">
        <w:rPr>
          <w:rFonts w:ascii="Times New Roman" w:eastAsia="Calibri" w:hAnsi="Times New Roman" w:cs="Times New Roman"/>
          <w:sz w:val="24"/>
          <w:szCs w:val="24"/>
          <w:lang w:val="es-MX"/>
        </w:rPr>
        <w:t>. Resultó</w:t>
      </w:r>
      <w:r w:rsidR="00CC0400" w:rsidRPr="002D356A">
        <w:rPr>
          <w:rFonts w:ascii="Times New Roman" w:eastAsia="Calibri" w:hAnsi="Times New Roman" w:cs="Times New Roman"/>
          <w:sz w:val="24"/>
          <w:szCs w:val="24"/>
          <w:lang w:val="es-MX"/>
        </w:rPr>
        <w:t xml:space="preserve"> así que los textos del PLD tienen una variabilidad de entre 10 y 200 párrafos; considerando que las recomendaciones de escritura para notas generalistas en la web rondan entre tres y nueve párrafos.</w:t>
      </w:r>
      <w:r w:rsidR="007071E0" w:rsidRPr="002D356A">
        <w:rPr>
          <w:rFonts w:ascii="Times New Roman" w:eastAsia="Calibri" w:hAnsi="Times New Roman" w:cs="Times New Roman"/>
          <w:sz w:val="24"/>
          <w:szCs w:val="24"/>
          <w:lang w:val="es-MX"/>
        </w:rPr>
        <w:t xml:space="preserve"> </w:t>
      </w:r>
      <w:r w:rsidR="00383076" w:rsidRPr="002D356A">
        <w:rPr>
          <w:rFonts w:ascii="Times New Roman" w:eastAsia="Calibri" w:hAnsi="Times New Roman" w:cs="Times New Roman"/>
          <w:sz w:val="24"/>
          <w:szCs w:val="24"/>
          <w:lang w:val="es-MX"/>
        </w:rPr>
        <w:t xml:space="preserve">Es decir, si bien son textos más largos que las notas estándar de otros medios digitales, lo cierto es que el criterio varía significativamente al interior de las revistas, </w:t>
      </w:r>
      <w:r w:rsidR="002D1BC2" w:rsidRPr="002D356A">
        <w:rPr>
          <w:rFonts w:ascii="Times New Roman" w:eastAsia="Calibri" w:hAnsi="Times New Roman" w:cs="Times New Roman"/>
          <w:sz w:val="24"/>
          <w:szCs w:val="24"/>
          <w:lang w:val="es-MX"/>
        </w:rPr>
        <w:t xml:space="preserve">constituyéndose como creencia vinculada con el destinatario, sus competencias, sus intereses y sus tiempos de lectura. En este </w:t>
      </w:r>
      <w:r w:rsidR="002D1BC2" w:rsidRPr="002D356A">
        <w:rPr>
          <w:rFonts w:ascii="Times New Roman" w:eastAsia="Calibri" w:hAnsi="Times New Roman" w:cs="Times New Roman"/>
          <w:sz w:val="24"/>
          <w:szCs w:val="24"/>
          <w:lang w:val="es-MX"/>
        </w:rPr>
        <w:lastRenderedPageBreak/>
        <w:t xml:space="preserve">punto, </w:t>
      </w:r>
      <w:r w:rsidR="00383076" w:rsidRPr="002D356A">
        <w:rPr>
          <w:rFonts w:ascii="Times New Roman" w:eastAsia="Calibri" w:hAnsi="Times New Roman" w:cs="Times New Roman"/>
          <w:sz w:val="24"/>
          <w:szCs w:val="24"/>
          <w:lang w:val="es-MX"/>
        </w:rPr>
        <w:t xml:space="preserve">en el corpus </w:t>
      </w:r>
      <w:r w:rsidR="002D1BC2" w:rsidRPr="002D356A">
        <w:rPr>
          <w:rFonts w:ascii="Times New Roman" w:eastAsia="Calibri" w:hAnsi="Times New Roman" w:cs="Times New Roman"/>
          <w:sz w:val="24"/>
          <w:szCs w:val="24"/>
          <w:lang w:val="es-MX"/>
        </w:rPr>
        <w:t>la diferencia estuvo establecida por el caso de</w:t>
      </w:r>
      <w:r w:rsidR="00383076" w:rsidRPr="002D356A">
        <w:rPr>
          <w:rFonts w:ascii="Times New Roman" w:eastAsia="Calibri" w:hAnsi="Times New Roman" w:cs="Times New Roman"/>
          <w:sz w:val="24"/>
          <w:szCs w:val="24"/>
          <w:lang w:val="es-MX"/>
        </w:rPr>
        <w:t xml:space="preserve"> Escritura Crónica </w:t>
      </w:r>
      <w:r w:rsidR="002D1BC2" w:rsidRPr="002D356A">
        <w:rPr>
          <w:rFonts w:ascii="Times New Roman" w:eastAsia="Calibri" w:hAnsi="Times New Roman" w:cs="Times New Roman"/>
          <w:sz w:val="24"/>
          <w:szCs w:val="24"/>
          <w:lang w:val="es-MX"/>
        </w:rPr>
        <w:t xml:space="preserve">y Big sur, dos publicaciones donde se procuró adaptar la extensión de la crónica a </w:t>
      </w:r>
      <w:r w:rsidR="0054290F">
        <w:rPr>
          <w:rFonts w:ascii="Times New Roman" w:eastAsia="Calibri" w:hAnsi="Times New Roman" w:cs="Times New Roman"/>
          <w:sz w:val="24"/>
          <w:szCs w:val="24"/>
          <w:lang w:val="es-MX"/>
        </w:rPr>
        <w:t>nuevos</w:t>
      </w:r>
      <w:r w:rsidR="002D1BC2" w:rsidRPr="002D356A">
        <w:rPr>
          <w:rFonts w:ascii="Times New Roman" w:eastAsia="Calibri" w:hAnsi="Times New Roman" w:cs="Times New Roman"/>
          <w:sz w:val="24"/>
          <w:szCs w:val="24"/>
          <w:lang w:val="es-MX"/>
        </w:rPr>
        <w:t xml:space="preserve"> modos de lectura, acortando los textos y ofreciendo, en el caso de EC historias de vida cotidiana para leer en pantalla de celulares y en el de BS, complementos para el texto a través de cápsulas de video</w:t>
      </w:r>
      <w:r w:rsidR="002D1BC2" w:rsidRPr="002D356A">
        <w:rPr>
          <w:rStyle w:val="Refdenotaalpie"/>
          <w:rFonts w:ascii="Times New Roman" w:eastAsia="Calibri" w:hAnsi="Times New Roman" w:cs="Times New Roman"/>
          <w:sz w:val="24"/>
          <w:szCs w:val="24"/>
          <w:lang w:val="es-MX"/>
        </w:rPr>
        <w:footnoteReference w:id="6"/>
      </w:r>
      <w:r w:rsidR="002D1BC2" w:rsidRPr="002D356A">
        <w:rPr>
          <w:rFonts w:ascii="Times New Roman" w:eastAsia="Calibri" w:hAnsi="Times New Roman" w:cs="Times New Roman"/>
          <w:sz w:val="24"/>
          <w:szCs w:val="24"/>
          <w:lang w:val="es-MX"/>
        </w:rPr>
        <w:t>.</w:t>
      </w:r>
    </w:p>
    <w:p w:rsidR="00357BD9" w:rsidRPr="002D356A" w:rsidRDefault="00357BD9" w:rsidP="00695E21">
      <w:pPr>
        <w:pStyle w:val="Standard"/>
        <w:widowControl/>
        <w:spacing w:after="200" w:line="360" w:lineRule="auto"/>
        <w:ind w:firstLine="720"/>
        <w:jc w:val="both"/>
        <w:rPr>
          <w:rFonts w:ascii="Times New Roman" w:eastAsia="Calibri" w:hAnsi="Times New Roman" w:cs="Times New Roman"/>
          <w:sz w:val="24"/>
          <w:szCs w:val="24"/>
          <w:lang w:val="es-MX"/>
        </w:rPr>
      </w:pPr>
    </w:p>
    <w:p w:rsidR="000F49C4" w:rsidRPr="002D356A" w:rsidRDefault="00C454BF" w:rsidP="008D4BFC">
      <w:pPr>
        <w:pStyle w:val="Ttulo1"/>
        <w:numPr>
          <w:ilvl w:val="0"/>
          <w:numId w:val="2"/>
        </w:numPr>
        <w:spacing w:line="360" w:lineRule="auto"/>
        <w:rPr>
          <w:rFonts w:ascii="Times New Roman" w:eastAsia="Times New Roman" w:hAnsi="Times New Roman" w:cs="Times New Roman"/>
          <w:sz w:val="24"/>
          <w:szCs w:val="24"/>
        </w:rPr>
      </w:pPr>
      <w:r w:rsidRPr="002D356A">
        <w:rPr>
          <w:rFonts w:ascii="Times New Roman" w:eastAsia="Times New Roman" w:hAnsi="Times New Roman" w:cs="Times New Roman"/>
          <w:sz w:val="24"/>
          <w:szCs w:val="24"/>
        </w:rPr>
        <w:t>A</w:t>
      </w:r>
      <w:r w:rsidR="000F49C4" w:rsidRPr="002D356A">
        <w:rPr>
          <w:rFonts w:ascii="Times New Roman" w:eastAsia="Times New Roman" w:hAnsi="Times New Roman" w:cs="Times New Roman"/>
          <w:sz w:val="24"/>
          <w:szCs w:val="24"/>
        </w:rPr>
        <w:t>lgunas reflexiones en torno a la figura del lector</w:t>
      </w:r>
    </w:p>
    <w:p w:rsidR="000F49C4" w:rsidRPr="002D356A" w:rsidRDefault="000F49C4" w:rsidP="00695E21">
      <w:pPr>
        <w:pStyle w:val="Standard"/>
        <w:widowControl/>
        <w:spacing w:after="200" w:line="360" w:lineRule="auto"/>
        <w:ind w:firstLine="720"/>
        <w:jc w:val="both"/>
        <w:rPr>
          <w:rFonts w:ascii="Times New Roman" w:eastAsia="Calibri" w:hAnsi="Times New Roman" w:cs="Times New Roman"/>
          <w:sz w:val="24"/>
          <w:szCs w:val="24"/>
          <w:lang w:val="es-MX"/>
        </w:rPr>
      </w:pPr>
    </w:p>
    <w:p w:rsidR="0095506C" w:rsidRPr="002D356A" w:rsidRDefault="000A3E57" w:rsidP="00695E21">
      <w:pPr>
        <w:pStyle w:val="Standard"/>
        <w:spacing w:after="200" w:line="360" w:lineRule="auto"/>
        <w:jc w:val="both"/>
        <w:rPr>
          <w:rFonts w:ascii="Times New Roman" w:eastAsia="Calibri" w:hAnsi="Times New Roman" w:cs="Times New Roman"/>
          <w:sz w:val="24"/>
          <w:szCs w:val="24"/>
        </w:rPr>
      </w:pPr>
      <w:r w:rsidRPr="002D356A">
        <w:rPr>
          <w:rFonts w:ascii="Times New Roman" w:eastAsia="Calibri" w:hAnsi="Times New Roman" w:cs="Times New Roman"/>
          <w:sz w:val="24"/>
          <w:szCs w:val="24"/>
        </w:rPr>
        <w:t xml:space="preserve">En lo que hace a la representación del lector, </w:t>
      </w:r>
      <w:r w:rsidR="00B53214" w:rsidRPr="002D356A">
        <w:rPr>
          <w:rFonts w:ascii="Times New Roman" w:eastAsia="Calibri" w:hAnsi="Times New Roman" w:cs="Times New Roman"/>
          <w:sz w:val="24"/>
          <w:szCs w:val="24"/>
        </w:rPr>
        <w:t xml:space="preserve">la producción de estos medios asume la existencia de un destinatario “joven”, que no dispone de mucho tiempo para leer aunque puede dedicar algunos minutos a una crónica leyéndola </w:t>
      </w:r>
      <w:r w:rsidR="00357BD9" w:rsidRPr="002D356A">
        <w:rPr>
          <w:rFonts w:ascii="Times New Roman" w:eastAsia="Calibri" w:hAnsi="Times New Roman" w:cs="Times New Roman"/>
          <w:sz w:val="24"/>
          <w:szCs w:val="24"/>
        </w:rPr>
        <w:t xml:space="preserve">con </w:t>
      </w:r>
      <w:r w:rsidR="00B53214" w:rsidRPr="002D356A">
        <w:rPr>
          <w:rFonts w:ascii="Times New Roman" w:eastAsia="Calibri" w:hAnsi="Times New Roman" w:cs="Times New Roman"/>
          <w:sz w:val="24"/>
          <w:szCs w:val="24"/>
        </w:rPr>
        <w:t>el c</w:t>
      </w:r>
      <w:r w:rsidR="0055567A" w:rsidRPr="002D356A">
        <w:rPr>
          <w:rFonts w:ascii="Times New Roman" w:eastAsia="Calibri" w:hAnsi="Times New Roman" w:cs="Times New Roman"/>
          <w:sz w:val="24"/>
          <w:szCs w:val="24"/>
        </w:rPr>
        <w:t>elular.</w:t>
      </w:r>
      <w:r w:rsidR="00B53214" w:rsidRPr="002D356A">
        <w:rPr>
          <w:rFonts w:ascii="Times New Roman" w:eastAsia="Calibri" w:hAnsi="Times New Roman" w:cs="Times New Roman"/>
          <w:sz w:val="24"/>
          <w:szCs w:val="24"/>
        </w:rPr>
        <w:t xml:space="preserve"> </w:t>
      </w:r>
      <w:r w:rsidR="0055567A" w:rsidRPr="002D356A">
        <w:rPr>
          <w:rFonts w:ascii="Times New Roman" w:eastAsia="Calibri" w:hAnsi="Times New Roman" w:cs="Times New Roman"/>
          <w:sz w:val="24"/>
          <w:szCs w:val="24"/>
        </w:rPr>
        <w:t>D</w:t>
      </w:r>
      <w:r w:rsidR="00B53214" w:rsidRPr="002D356A">
        <w:rPr>
          <w:rFonts w:ascii="Times New Roman" w:eastAsia="Calibri" w:hAnsi="Times New Roman" w:cs="Times New Roman"/>
          <w:sz w:val="24"/>
          <w:szCs w:val="24"/>
        </w:rPr>
        <w:t xml:space="preserve">icho lector </w:t>
      </w:r>
      <w:r w:rsidR="0095506C" w:rsidRPr="002D356A">
        <w:rPr>
          <w:rFonts w:ascii="Times New Roman" w:eastAsia="Calibri" w:hAnsi="Times New Roman" w:cs="Times New Roman"/>
          <w:sz w:val="24"/>
          <w:szCs w:val="24"/>
        </w:rPr>
        <w:t>no es necesariamente académico</w:t>
      </w:r>
      <w:r w:rsidR="00B53214" w:rsidRPr="002D356A">
        <w:rPr>
          <w:rFonts w:ascii="Times New Roman" w:eastAsia="Calibri" w:hAnsi="Times New Roman" w:cs="Times New Roman"/>
          <w:sz w:val="24"/>
          <w:szCs w:val="24"/>
        </w:rPr>
        <w:t xml:space="preserve"> </w:t>
      </w:r>
      <w:r w:rsidR="00EF2D99" w:rsidRPr="002D356A">
        <w:rPr>
          <w:rFonts w:ascii="Times New Roman" w:eastAsia="Calibri" w:hAnsi="Times New Roman" w:cs="Times New Roman"/>
          <w:sz w:val="24"/>
          <w:szCs w:val="24"/>
        </w:rPr>
        <w:t xml:space="preserve">aunque </w:t>
      </w:r>
      <w:r w:rsidR="0009761D">
        <w:rPr>
          <w:rFonts w:ascii="Times New Roman" w:eastAsia="Calibri" w:hAnsi="Times New Roman" w:cs="Times New Roman"/>
          <w:sz w:val="24"/>
          <w:szCs w:val="24"/>
        </w:rPr>
        <w:t>tiene diversas inquietudes</w:t>
      </w:r>
      <w:r w:rsidR="00EF2D99" w:rsidRPr="002D356A">
        <w:rPr>
          <w:rFonts w:ascii="Times New Roman" w:eastAsia="Calibri" w:hAnsi="Times New Roman" w:cs="Times New Roman"/>
          <w:sz w:val="24"/>
          <w:szCs w:val="24"/>
        </w:rPr>
        <w:t xml:space="preserve">, y </w:t>
      </w:r>
      <w:r w:rsidR="00B53214" w:rsidRPr="002D356A">
        <w:rPr>
          <w:rFonts w:ascii="Times New Roman" w:eastAsia="Calibri" w:hAnsi="Times New Roman" w:cs="Times New Roman"/>
          <w:sz w:val="24"/>
          <w:szCs w:val="24"/>
        </w:rPr>
        <w:t xml:space="preserve">está interesado en la interpretación de </w:t>
      </w:r>
      <w:r w:rsidR="009364E9">
        <w:rPr>
          <w:rFonts w:ascii="Times New Roman" w:eastAsia="Calibri" w:hAnsi="Times New Roman" w:cs="Times New Roman"/>
          <w:sz w:val="24"/>
          <w:szCs w:val="24"/>
        </w:rPr>
        <w:t xml:space="preserve">un presente informativo cada vez más difuso. </w:t>
      </w:r>
      <w:r w:rsidR="00EF2D99" w:rsidRPr="002D356A">
        <w:rPr>
          <w:rFonts w:ascii="Times New Roman" w:eastAsia="Calibri" w:hAnsi="Times New Roman" w:cs="Times New Roman"/>
          <w:sz w:val="24"/>
          <w:szCs w:val="24"/>
        </w:rPr>
        <w:t xml:space="preserve">A la vez, es un lector que disfruta y valora el contenido original. </w:t>
      </w:r>
    </w:p>
    <w:p w:rsidR="001E3515" w:rsidRPr="002D356A" w:rsidRDefault="0095506C" w:rsidP="00695E21">
      <w:pPr>
        <w:pStyle w:val="Standard"/>
        <w:spacing w:after="200" w:line="360" w:lineRule="auto"/>
        <w:jc w:val="both"/>
        <w:rPr>
          <w:rFonts w:ascii="Times New Roman" w:eastAsia="Calibri" w:hAnsi="Times New Roman" w:cs="Times New Roman"/>
          <w:sz w:val="24"/>
          <w:szCs w:val="24"/>
        </w:rPr>
      </w:pPr>
      <w:r w:rsidRPr="002D356A">
        <w:rPr>
          <w:rFonts w:ascii="Times New Roman" w:eastAsia="Calibri" w:hAnsi="Times New Roman" w:cs="Times New Roman"/>
          <w:sz w:val="24"/>
          <w:szCs w:val="24"/>
        </w:rPr>
        <w:t xml:space="preserve">El temario entonces, </w:t>
      </w:r>
      <w:r w:rsidR="006E2765" w:rsidRPr="002D356A">
        <w:rPr>
          <w:rFonts w:ascii="Times New Roman" w:eastAsia="Calibri" w:hAnsi="Times New Roman" w:cs="Times New Roman"/>
          <w:sz w:val="24"/>
          <w:szCs w:val="24"/>
        </w:rPr>
        <w:t>presenta</w:t>
      </w:r>
      <w:r w:rsidR="0055567A" w:rsidRPr="002D356A">
        <w:rPr>
          <w:rFonts w:ascii="Times New Roman" w:eastAsia="Calibri" w:hAnsi="Times New Roman" w:cs="Times New Roman"/>
          <w:sz w:val="24"/>
          <w:szCs w:val="24"/>
        </w:rPr>
        <w:t xml:space="preserve"> historias </w:t>
      </w:r>
      <w:r w:rsidR="00357BD9" w:rsidRPr="002D356A">
        <w:rPr>
          <w:rFonts w:ascii="Times New Roman" w:eastAsia="Calibri" w:hAnsi="Times New Roman" w:cs="Times New Roman"/>
          <w:sz w:val="24"/>
          <w:szCs w:val="24"/>
        </w:rPr>
        <w:t xml:space="preserve">que conectan la vida cotidiana y personal con asuntos de la vida pública y de </w:t>
      </w:r>
      <w:r w:rsidR="00695E21" w:rsidRPr="002D356A">
        <w:rPr>
          <w:rFonts w:ascii="Times New Roman" w:eastAsia="Calibri" w:hAnsi="Times New Roman" w:cs="Times New Roman"/>
          <w:sz w:val="24"/>
          <w:szCs w:val="24"/>
        </w:rPr>
        <w:t>actualidad, relacionadas</w:t>
      </w:r>
      <w:r w:rsidR="00447B1B" w:rsidRPr="002D356A">
        <w:rPr>
          <w:rFonts w:ascii="Times New Roman" w:eastAsia="Calibri" w:hAnsi="Times New Roman" w:cs="Times New Roman"/>
          <w:sz w:val="24"/>
          <w:szCs w:val="24"/>
        </w:rPr>
        <w:t xml:space="preserve"> a </w:t>
      </w:r>
      <w:r w:rsidR="00357BD9" w:rsidRPr="002D356A">
        <w:rPr>
          <w:rFonts w:ascii="Times New Roman" w:eastAsia="Calibri" w:hAnsi="Times New Roman" w:cs="Times New Roman"/>
          <w:sz w:val="24"/>
          <w:szCs w:val="24"/>
        </w:rPr>
        <w:t xml:space="preserve">géneros, </w:t>
      </w:r>
      <w:r w:rsidR="00447B1B" w:rsidRPr="002D356A">
        <w:rPr>
          <w:rFonts w:ascii="Times New Roman" w:eastAsia="Calibri" w:hAnsi="Times New Roman" w:cs="Times New Roman"/>
          <w:sz w:val="24"/>
          <w:szCs w:val="24"/>
        </w:rPr>
        <w:t>aborto y sexualidad, arte y políticas culturales, críticas y reflexiones sobre periodismo, medios y políticas de comunicación, medicina alternativa y bienestar, temas de denuncia de violencia institucional, policial, situación carcelaria, marginalidad, políticas y participación sindical, estudiantil, universitaria. Políticas del cuerpo, pornografía, fertilidad, prostitución, poderes e impunidad política, empresarial, sindical y eclesiástica; derechos humanos, identidades, colectivo LGBTTIQ, historia y dictadura, empleo y pobreza.</w:t>
      </w:r>
    </w:p>
    <w:p w:rsidR="007B0EB4" w:rsidRPr="002D356A" w:rsidRDefault="00357BD9" w:rsidP="00695E21">
      <w:pPr>
        <w:pStyle w:val="Standard"/>
        <w:spacing w:line="360" w:lineRule="auto"/>
        <w:jc w:val="both"/>
        <w:rPr>
          <w:rFonts w:ascii="Times New Roman" w:hAnsi="Times New Roman" w:cs="Times New Roman"/>
          <w:sz w:val="24"/>
          <w:szCs w:val="24"/>
        </w:rPr>
      </w:pPr>
      <w:r w:rsidRPr="002D356A">
        <w:rPr>
          <w:rFonts w:ascii="Times New Roman" w:hAnsi="Times New Roman" w:cs="Times New Roman"/>
          <w:sz w:val="24"/>
          <w:szCs w:val="24"/>
        </w:rPr>
        <w:t>N</w:t>
      </w:r>
      <w:r w:rsidR="0055567A" w:rsidRPr="002D356A">
        <w:rPr>
          <w:rFonts w:ascii="Times New Roman" w:hAnsi="Times New Roman" w:cs="Times New Roman"/>
          <w:sz w:val="24"/>
          <w:szCs w:val="24"/>
        </w:rPr>
        <w:t xml:space="preserve">otamos que </w:t>
      </w:r>
      <w:r w:rsidRPr="002D356A">
        <w:rPr>
          <w:rFonts w:ascii="Times New Roman" w:hAnsi="Times New Roman" w:cs="Times New Roman"/>
          <w:sz w:val="24"/>
          <w:szCs w:val="24"/>
        </w:rPr>
        <w:t>en ese abanico el temario es un acercamiento al lector desde su representación. No obstante, otra faceta del lector</w:t>
      </w:r>
      <w:r w:rsidR="0055567A" w:rsidRPr="002D356A">
        <w:rPr>
          <w:rFonts w:ascii="Times New Roman" w:hAnsi="Times New Roman" w:cs="Times New Roman"/>
          <w:sz w:val="24"/>
          <w:szCs w:val="24"/>
        </w:rPr>
        <w:t xml:space="preserve"> se pone de manifiesto al pie de textos que fueron los más comentados. Al cierre de nuestra investigación, vimos que no estaba del todo resuelto cómo gestionar esos comentarios y participaciones, habiendo detectado un fenómeno particular en un ensayo epistolar </w:t>
      </w:r>
      <w:r w:rsidRPr="002D356A">
        <w:rPr>
          <w:rFonts w:ascii="Times New Roman" w:hAnsi="Times New Roman" w:cs="Times New Roman"/>
          <w:sz w:val="24"/>
          <w:szCs w:val="24"/>
        </w:rPr>
        <w:t>(</w:t>
      </w:r>
      <w:r w:rsidRPr="002D356A">
        <w:rPr>
          <w:rFonts w:ascii="Times New Roman" w:hAnsi="Times New Roman" w:cs="Times New Roman"/>
          <w:i/>
          <w:sz w:val="24"/>
          <w:szCs w:val="24"/>
        </w:rPr>
        <w:t>Fuiste un Lujo</w:t>
      </w:r>
      <w:r w:rsidRPr="002D356A">
        <w:rPr>
          <w:rFonts w:ascii="Times New Roman" w:hAnsi="Times New Roman" w:cs="Times New Roman"/>
          <w:sz w:val="24"/>
          <w:szCs w:val="24"/>
        </w:rPr>
        <w:t xml:space="preserve">) </w:t>
      </w:r>
      <w:r w:rsidR="0055567A" w:rsidRPr="002D356A">
        <w:rPr>
          <w:rFonts w:ascii="Times New Roman" w:hAnsi="Times New Roman" w:cs="Times New Roman"/>
          <w:sz w:val="24"/>
          <w:szCs w:val="24"/>
        </w:rPr>
        <w:t>que hizo referencia al final de la presidencia de CFK</w:t>
      </w:r>
      <w:r w:rsidR="002F7C18" w:rsidRPr="002D356A">
        <w:rPr>
          <w:rStyle w:val="Refdenotaalpie"/>
          <w:rFonts w:ascii="Times New Roman" w:hAnsi="Times New Roman" w:cs="Times New Roman"/>
          <w:sz w:val="24"/>
          <w:szCs w:val="24"/>
        </w:rPr>
        <w:footnoteReference w:id="7"/>
      </w:r>
      <w:r w:rsidRPr="002D356A">
        <w:rPr>
          <w:rFonts w:ascii="Times New Roman" w:hAnsi="Times New Roman" w:cs="Times New Roman"/>
          <w:sz w:val="24"/>
          <w:szCs w:val="24"/>
        </w:rPr>
        <w:t>. E</w:t>
      </w:r>
      <w:r w:rsidR="003E78BD">
        <w:rPr>
          <w:rFonts w:ascii="Times New Roman" w:hAnsi="Times New Roman" w:cs="Times New Roman"/>
          <w:sz w:val="24"/>
          <w:szCs w:val="24"/>
        </w:rPr>
        <w:t>ncontramos en e</w:t>
      </w:r>
      <w:r w:rsidRPr="002D356A">
        <w:rPr>
          <w:rFonts w:ascii="Times New Roman" w:hAnsi="Times New Roman" w:cs="Times New Roman"/>
          <w:sz w:val="24"/>
          <w:szCs w:val="24"/>
        </w:rPr>
        <w:t>l texto</w:t>
      </w:r>
      <w:r w:rsidR="00A11906" w:rsidRPr="002D356A">
        <w:rPr>
          <w:rFonts w:ascii="Times New Roman" w:hAnsi="Times New Roman" w:cs="Times New Roman"/>
          <w:sz w:val="24"/>
          <w:szCs w:val="24"/>
        </w:rPr>
        <w:t xml:space="preserve"> </w:t>
      </w:r>
      <w:r w:rsidR="0055567A" w:rsidRPr="002D356A">
        <w:rPr>
          <w:rFonts w:ascii="Times New Roman" w:hAnsi="Times New Roman" w:cs="Times New Roman"/>
          <w:sz w:val="24"/>
          <w:szCs w:val="24"/>
        </w:rPr>
        <w:t xml:space="preserve">630 comentarios </w:t>
      </w:r>
      <w:r w:rsidR="003E78BD">
        <w:rPr>
          <w:rFonts w:ascii="Times New Roman" w:hAnsi="Times New Roman" w:cs="Times New Roman"/>
          <w:sz w:val="24"/>
          <w:szCs w:val="24"/>
        </w:rPr>
        <w:t xml:space="preserve">(se seguía </w:t>
      </w:r>
      <w:r w:rsidR="003E78BD">
        <w:rPr>
          <w:rFonts w:ascii="Times New Roman" w:hAnsi="Times New Roman" w:cs="Times New Roman"/>
          <w:sz w:val="24"/>
          <w:szCs w:val="24"/>
        </w:rPr>
        <w:lastRenderedPageBreak/>
        <w:t xml:space="preserve">comentando incluso con el paso de los meses) </w:t>
      </w:r>
      <w:r w:rsidR="00747A0A">
        <w:rPr>
          <w:rFonts w:ascii="Times New Roman" w:hAnsi="Times New Roman" w:cs="Times New Roman"/>
          <w:sz w:val="24"/>
          <w:szCs w:val="24"/>
        </w:rPr>
        <w:t>a partir de los</w:t>
      </w:r>
      <w:r w:rsidR="0055567A" w:rsidRPr="002D356A">
        <w:rPr>
          <w:rFonts w:ascii="Times New Roman" w:hAnsi="Times New Roman" w:cs="Times New Roman"/>
          <w:sz w:val="24"/>
          <w:szCs w:val="24"/>
        </w:rPr>
        <w:t xml:space="preserve"> que se abrieron </w:t>
      </w:r>
      <w:r w:rsidR="00A11906" w:rsidRPr="002D356A">
        <w:rPr>
          <w:rFonts w:ascii="Times New Roman" w:hAnsi="Times New Roman" w:cs="Times New Roman"/>
          <w:sz w:val="24"/>
          <w:szCs w:val="24"/>
        </w:rPr>
        <w:t xml:space="preserve">decenas de </w:t>
      </w:r>
      <w:r w:rsidR="0055567A" w:rsidRPr="002D356A">
        <w:rPr>
          <w:rFonts w:ascii="Times New Roman" w:hAnsi="Times New Roman" w:cs="Times New Roman"/>
          <w:sz w:val="24"/>
          <w:szCs w:val="24"/>
        </w:rPr>
        <w:t>conversaciones y donde los destinatarios demostraron capacidad crítica, hicieron aporte</w:t>
      </w:r>
      <w:r w:rsidR="0029421C" w:rsidRPr="002D356A">
        <w:rPr>
          <w:rFonts w:ascii="Times New Roman" w:hAnsi="Times New Roman" w:cs="Times New Roman"/>
          <w:sz w:val="24"/>
          <w:szCs w:val="24"/>
        </w:rPr>
        <w:t>s</w:t>
      </w:r>
      <w:r w:rsidR="0055567A" w:rsidRPr="002D356A">
        <w:rPr>
          <w:rFonts w:ascii="Times New Roman" w:hAnsi="Times New Roman" w:cs="Times New Roman"/>
          <w:sz w:val="24"/>
          <w:szCs w:val="24"/>
        </w:rPr>
        <w:t xml:space="preserve"> de datos</w:t>
      </w:r>
      <w:r w:rsidR="006D3C47" w:rsidRPr="002D356A">
        <w:rPr>
          <w:rFonts w:ascii="Times New Roman" w:hAnsi="Times New Roman" w:cs="Times New Roman"/>
          <w:sz w:val="24"/>
          <w:szCs w:val="24"/>
        </w:rPr>
        <w:t xml:space="preserve"> como complemento de la historia central</w:t>
      </w:r>
      <w:r w:rsidR="0055567A" w:rsidRPr="002D356A">
        <w:rPr>
          <w:rFonts w:ascii="Times New Roman" w:hAnsi="Times New Roman" w:cs="Times New Roman"/>
          <w:sz w:val="24"/>
          <w:szCs w:val="24"/>
        </w:rPr>
        <w:t xml:space="preserve">, manifestaron identificación desde lo personal, hicieron evaluaciones </w:t>
      </w:r>
      <w:r w:rsidR="000B1ABE" w:rsidRPr="002D356A">
        <w:rPr>
          <w:rFonts w:ascii="Times New Roman" w:hAnsi="Times New Roman" w:cs="Times New Roman"/>
          <w:sz w:val="24"/>
          <w:szCs w:val="24"/>
        </w:rPr>
        <w:t xml:space="preserve">tanto positivas como </w:t>
      </w:r>
      <w:r w:rsidR="0055567A" w:rsidRPr="002D356A">
        <w:rPr>
          <w:rFonts w:ascii="Times New Roman" w:hAnsi="Times New Roman" w:cs="Times New Roman"/>
          <w:sz w:val="24"/>
          <w:szCs w:val="24"/>
        </w:rPr>
        <w:t xml:space="preserve">negativas, compartieron links a otros textos y páginas, y </w:t>
      </w:r>
      <w:r w:rsidR="006556A6" w:rsidRPr="002D356A">
        <w:rPr>
          <w:rFonts w:ascii="Times New Roman" w:hAnsi="Times New Roman" w:cs="Times New Roman"/>
          <w:sz w:val="24"/>
          <w:szCs w:val="24"/>
        </w:rPr>
        <w:t>hasta contaron sus propias historias personales vinculadas al tema. Con esto, destacamos que, esos destinatarios demostraron capacidad de diálogo</w:t>
      </w:r>
      <w:r w:rsidR="0055567A" w:rsidRPr="002D356A">
        <w:rPr>
          <w:rFonts w:ascii="Times New Roman" w:hAnsi="Times New Roman" w:cs="Times New Roman"/>
          <w:sz w:val="24"/>
          <w:szCs w:val="24"/>
        </w:rPr>
        <w:t xml:space="preserve"> con el autor del texto, con la revista y</w:t>
      </w:r>
      <w:r w:rsidR="006556A6" w:rsidRPr="002D356A">
        <w:rPr>
          <w:rFonts w:ascii="Times New Roman" w:hAnsi="Times New Roman" w:cs="Times New Roman"/>
          <w:sz w:val="24"/>
          <w:szCs w:val="24"/>
        </w:rPr>
        <w:t xml:space="preserve"> con el personaje central de la historia, por lo que consideramos q</w:t>
      </w:r>
      <w:r w:rsidR="002F7C18" w:rsidRPr="002D356A">
        <w:rPr>
          <w:rFonts w:ascii="Times New Roman" w:hAnsi="Times New Roman" w:cs="Times New Roman"/>
          <w:sz w:val="24"/>
          <w:szCs w:val="24"/>
        </w:rPr>
        <w:t xml:space="preserve">ue la categoría de lector debe ser estudiada </w:t>
      </w:r>
      <w:r w:rsidR="006441EF" w:rsidRPr="002D356A">
        <w:rPr>
          <w:rFonts w:ascii="Times New Roman" w:hAnsi="Times New Roman" w:cs="Times New Roman"/>
          <w:sz w:val="24"/>
          <w:szCs w:val="24"/>
        </w:rPr>
        <w:t>en sus múltiples dimensiones</w:t>
      </w:r>
      <w:r w:rsidR="006556A6" w:rsidRPr="002D356A">
        <w:rPr>
          <w:rFonts w:ascii="Times New Roman" w:hAnsi="Times New Roman" w:cs="Times New Roman"/>
          <w:sz w:val="24"/>
          <w:szCs w:val="24"/>
        </w:rPr>
        <w:t>.</w:t>
      </w:r>
    </w:p>
    <w:p w:rsidR="000F49C4" w:rsidRPr="002D356A" w:rsidRDefault="000F49C4" w:rsidP="00695E21">
      <w:pPr>
        <w:pStyle w:val="Standard"/>
        <w:spacing w:line="360" w:lineRule="auto"/>
        <w:jc w:val="both"/>
        <w:rPr>
          <w:rFonts w:ascii="Times New Roman" w:hAnsi="Times New Roman" w:cs="Times New Roman"/>
          <w:sz w:val="24"/>
          <w:szCs w:val="24"/>
        </w:rPr>
      </w:pPr>
    </w:p>
    <w:p w:rsidR="007B0EB4" w:rsidRPr="002D356A" w:rsidRDefault="0000554E" w:rsidP="00695E21">
      <w:pPr>
        <w:pStyle w:val="Ttulo1"/>
        <w:spacing w:line="360" w:lineRule="auto"/>
        <w:rPr>
          <w:rFonts w:ascii="Times New Roman" w:hAnsi="Times New Roman" w:cs="Times New Roman"/>
          <w:sz w:val="24"/>
          <w:szCs w:val="24"/>
          <w:shd w:val="clear" w:color="auto" w:fill="FFFFFF"/>
        </w:rPr>
      </w:pPr>
      <w:r w:rsidRPr="002D356A">
        <w:rPr>
          <w:rFonts w:ascii="Times New Roman" w:hAnsi="Times New Roman" w:cs="Times New Roman"/>
          <w:sz w:val="24"/>
          <w:szCs w:val="24"/>
          <w:shd w:val="clear" w:color="auto" w:fill="FFFFFF"/>
        </w:rPr>
        <w:t>Conclusiones</w:t>
      </w:r>
    </w:p>
    <w:p w:rsidR="00695E21" w:rsidRPr="002D356A" w:rsidRDefault="00695E21" w:rsidP="00695E21">
      <w:pPr>
        <w:rPr>
          <w:rFonts w:ascii="Times New Roman" w:hAnsi="Times New Roman" w:cs="Times New Roman"/>
          <w:sz w:val="24"/>
          <w:szCs w:val="24"/>
        </w:rPr>
      </w:pPr>
    </w:p>
    <w:p w:rsidR="007B0EB4" w:rsidRPr="002D356A" w:rsidRDefault="007B0EB4" w:rsidP="00695E21">
      <w:pPr>
        <w:pStyle w:val="Standard"/>
        <w:spacing w:line="360" w:lineRule="auto"/>
        <w:jc w:val="both"/>
        <w:rPr>
          <w:rFonts w:ascii="Times New Roman" w:hAnsi="Times New Roman" w:cs="Times New Roman"/>
          <w:color w:val="000000"/>
          <w:sz w:val="24"/>
          <w:szCs w:val="24"/>
          <w:lang w:val="es-AR"/>
        </w:rPr>
      </w:pPr>
      <w:r w:rsidRPr="002D356A">
        <w:rPr>
          <w:rFonts w:ascii="Times New Roman" w:hAnsi="Times New Roman" w:cs="Times New Roman"/>
          <w:sz w:val="24"/>
          <w:szCs w:val="24"/>
          <w:lang w:val="es-AR" w:eastAsia="es-AR"/>
        </w:rPr>
        <w:t>En el presente trabajo nos propusimos conocer los rasgos principales del periodismo literario digital, es decir, del que emplea herramientas de la literatura para narrar hist</w:t>
      </w:r>
      <w:r w:rsidR="006E7D15" w:rsidRPr="002D356A">
        <w:rPr>
          <w:rFonts w:ascii="Times New Roman" w:hAnsi="Times New Roman" w:cs="Times New Roman"/>
          <w:sz w:val="24"/>
          <w:szCs w:val="24"/>
          <w:lang w:val="es-AR" w:eastAsia="es-AR"/>
        </w:rPr>
        <w:t>orias y se expresa en revistas hechas</w:t>
      </w:r>
      <w:r w:rsidRPr="002D356A">
        <w:rPr>
          <w:rFonts w:ascii="Times New Roman" w:hAnsi="Times New Roman" w:cs="Times New Roman"/>
          <w:sz w:val="24"/>
          <w:szCs w:val="24"/>
          <w:lang w:val="es-AR" w:eastAsia="es-AR"/>
        </w:rPr>
        <w:t xml:space="preserve"> en Argentina. Además, quisimos conocer las estrategias y representaciones en torno a la figura del lector. Abordamos el período 2012-2016.</w:t>
      </w:r>
      <w:r w:rsidR="006441EF" w:rsidRPr="002D356A">
        <w:rPr>
          <w:rFonts w:ascii="Times New Roman" w:hAnsi="Times New Roman" w:cs="Times New Roman"/>
          <w:color w:val="000000"/>
          <w:sz w:val="24"/>
          <w:szCs w:val="24"/>
          <w:lang w:val="es-AR"/>
        </w:rPr>
        <w:t xml:space="preserve"> </w:t>
      </w:r>
    </w:p>
    <w:p w:rsidR="007B0EB4" w:rsidRPr="002D356A" w:rsidRDefault="00465BA0" w:rsidP="00695E21">
      <w:pPr>
        <w:pStyle w:val="Standard"/>
        <w:spacing w:line="360" w:lineRule="auto"/>
        <w:jc w:val="both"/>
        <w:rPr>
          <w:rFonts w:ascii="Times New Roman" w:hAnsi="Times New Roman" w:cs="Times New Roman"/>
          <w:color w:val="000000"/>
          <w:sz w:val="24"/>
          <w:szCs w:val="24"/>
          <w:lang w:val="es-AR"/>
        </w:rPr>
      </w:pPr>
      <w:r w:rsidRPr="002D356A">
        <w:rPr>
          <w:rFonts w:ascii="Times New Roman" w:hAnsi="Times New Roman" w:cs="Times New Roman"/>
          <w:color w:val="000000"/>
          <w:sz w:val="24"/>
          <w:szCs w:val="24"/>
          <w:lang w:val="es-AR"/>
        </w:rPr>
        <w:t xml:space="preserve">Una de las propuestas </w:t>
      </w:r>
      <w:r w:rsidR="006441EF" w:rsidRPr="002D356A">
        <w:rPr>
          <w:rFonts w:ascii="Times New Roman" w:hAnsi="Times New Roman" w:cs="Times New Roman"/>
          <w:color w:val="000000"/>
          <w:sz w:val="24"/>
          <w:szCs w:val="24"/>
          <w:lang w:val="es-AR"/>
        </w:rPr>
        <w:t>de fondo de este trabajo tuvo que ver con</w:t>
      </w:r>
      <w:r w:rsidRPr="002D356A">
        <w:rPr>
          <w:rFonts w:ascii="Times New Roman" w:hAnsi="Times New Roman" w:cs="Times New Roman"/>
          <w:color w:val="000000"/>
          <w:sz w:val="24"/>
          <w:szCs w:val="24"/>
          <w:lang w:val="es-AR"/>
        </w:rPr>
        <w:t xml:space="preserve"> ponderar </w:t>
      </w:r>
      <w:r w:rsidR="006441EF" w:rsidRPr="002D356A">
        <w:rPr>
          <w:rFonts w:ascii="Times New Roman" w:hAnsi="Times New Roman" w:cs="Times New Roman"/>
          <w:color w:val="000000"/>
          <w:sz w:val="24"/>
          <w:szCs w:val="24"/>
          <w:lang w:val="es-AR"/>
        </w:rPr>
        <w:t xml:space="preserve">-empezando </w:t>
      </w:r>
      <w:r w:rsidR="00B37E70">
        <w:rPr>
          <w:rFonts w:ascii="Times New Roman" w:hAnsi="Times New Roman" w:cs="Times New Roman"/>
          <w:color w:val="000000"/>
          <w:sz w:val="24"/>
          <w:szCs w:val="24"/>
          <w:lang w:val="es-AR"/>
        </w:rPr>
        <w:t>por nuestro</w:t>
      </w:r>
      <w:r w:rsidR="000C09EA" w:rsidRPr="002D356A">
        <w:rPr>
          <w:rFonts w:ascii="Times New Roman" w:hAnsi="Times New Roman" w:cs="Times New Roman"/>
          <w:color w:val="000000"/>
          <w:sz w:val="24"/>
          <w:szCs w:val="24"/>
          <w:lang w:val="es-AR"/>
        </w:rPr>
        <w:t xml:space="preserve"> modelo teórico</w:t>
      </w:r>
      <w:r w:rsidR="006441EF" w:rsidRPr="002D356A">
        <w:rPr>
          <w:rFonts w:ascii="Times New Roman" w:hAnsi="Times New Roman" w:cs="Times New Roman"/>
          <w:color w:val="000000"/>
          <w:sz w:val="24"/>
          <w:szCs w:val="24"/>
          <w:lang w:val="es-AR"/>
        </w:rPr>
        <w:t>-</w:t>
      </w:r>
      <w:r w:rsidR="000C09EA" w:rsidRPr="002D356A">
        <w:rPr>
          <w:rFonts w:ascii="Times New Roman" w:hAnsi="Times New Roman" w:cs="Times New Roman"/>
          <w:color w:val="000000"/>
          <w:sz w:val="24"/>
          <w:szCs w:val="24"/>
          <w:lang w:val="es-AR"/>
        </w:rPr>
        <w:t xml:space="preserve"> a</w:t>
      </w:r>
      <w:r w:rsidRPr="002D356A">
        <w:rPr>
          <w:rFonts w:ascii="Times New Roman" w:hAnsi="Times New Roman" w:cs="Times New Roman"/>
          <w:color w:val="000000"/>
          <w:sz w:val="24"/>
          <w:szCs w:val="24"/>
          <w:lang w:val="es-AR"/>
        </w:rPr>
        <w:t xml:space="preserve"> la categoría de lector en relación con las demás que hacen a la producción de periodismo literario digital.</w:t>
      </w:r>
      <w:r w:rsidR="003D4553" w:rsidRPr="002D356A">
        <w:rPr>
          <w:rFonts w:ascii="Times New Roman" w:hAnsi="Times New Roman" w:cs="Times New Roman"/>
          <w:color w:val="000000"/>
          <w:sz w:val="24"/>
          <w:szCs w:val="24"/>
          <w:lang w:val="es-AR"/>
        </w:rPr>
        <w:t xml:space="preserve"> </w:t>
      </w:r>
      <w:r w:rsidRPr="002D356A">
        <w:rPr>
          <w:rFonts w:ascii="Times New Roman" w:hAnsi="Times New Roman" w:cs="Times New Roman"/>
          <w:color w:val="000000"/>
          <w:sz w:val="24"/>
          <w:szCs w:val="24"/>
          <w:lang w:val="es-AR"/>
        </w:rPr>
        <w:t xml:space="preserve">Consideramos </w:t>
      </w:r>
      <w:r w:rsidR="003D4553" w:rsidRPr="002D356A">
        <w:rPr>
          <w:rFonts w:ascii="Times New Roman" w:hAnsi="Times New Roman" w:cs="Times New Roman"/>
          <w:color w:val="000000"/>
          <w:sz w:val="24"/>
          <w:szCs w:val="24"/>
          <w:lang w:val="es-AR"/>
        </w:rPr>
        <w:t xml:space="preserve">así </w:t>
      </w:r>
      <w:r w:rsidRPr="002D356A">
        <w:rPr>
          <w:rFonts w:ascii="Times New Roman" w:hAnsi="Times New Roman" w:cs="Times New Roman"/>
          <w:color w:val="000000"/>
          <w:sz w:val="24"/>
          <w:szCs w:val="24"/>
          <w:lang w:val="es-AR"/>
        </w:rPr>
        <w:t>que l</w:t>
      </w:r>
      <w:r w:rsidR="007B0EB4" w:rsidRPr="002D356A">
        <w:rPr>
          <w:rFonts w:ascii="Times New Roman" w:hAnsi="Times New Roman" w:cs="Times New Roman"/>
          <w:color w:val="000000"/>
          <w:sz w:val="24"/>
          <w:szCs w:val="24"/>
          <w:lang w:val="es-AR"/>
        </w:rPr>
        <w:t xml:space="preserve">as revistas del PLD son la respuesta a la necesidad de relatos que producen conocimiento en torno a la vida pública pero que también generan identificación desde lo </w:t>
      </w:r>
      <w:r w:rsidR="003D4553" w:rsidRPr="002D356A">
        <w:rPr>
          <w:rFonts w:ascii="Times New Roman" w:hAnsi="Times New Roman" w:cs="Times New Roman"/>
          <w:color w:val="000000"/>
          <w:sz w:val="24"/>
          <w:szCs w:val="24"/>
          <w:lang w:val="es-AR"/>
        </w:rPr>
        <w:t xml:space="preserve">privado, </w:t>
      </w:r>
      <w:r w:rsidR="007B0EB4" w:rsidRPr="002D356A">
        <w:rPr>
          <w:rFonts w:ascii="Times New Roman" w:hAnsi="Times New Roman" w:cs="Times New Roman"/>
          <w:color w:val="000000"/>
          <w:sz w:val="24"/>
          <w:szCs w:val="24"/>
          <w:lang w:val="es-AR"/>
        </w:rPr>
        <w:t>personal</w:t>
      </w:r>
      <w:r w:rsidR="003D4553" w:rsidRPr="002D356A">
        <w:rPr>
          <w:rFonts w:ascii="Times New Roman" w:hAnsi="Times New Roman" w:cs="Times New Roman"/>
          <w:color w:val="000000"/>
          <w:sz w:val="24"/>
          <w:szCs w:val="24"/>
          <w:lang w:val="es-AR"/>
        </w:rPr>
        <w:t>, emocional</w:t>
      </w:r>
      <w:r w:rsidR="007B0EB4" w:rsidRPr="002D356A">
        <w:rPr>
          <w:rFonts w:ascii="Times New Roman" w:hAnsi="Times New Roman" w:cs="Times New Roman"/>
          <w:color w:val="000000"/>
          <w:sz w:val="24"/>
          <w:szCs w:val="24"/>
          <w:lang w:val="es-AR"/>
        </w:rPr>
        <w:t xml:space="preserve"> y político</w:t>
      </w:r>
      <w:r w:rsidR="00D97379">
        <w:rPr>
          <w:rFonts w:ascii="Times New Roman" w:hAnsi="Times New Roman" w:cs="Times New Roman"/>
          <w:color w:val="000000"/>
          <w:sz w:val="24"/>
          <w:szCs w:val="24"/>
          <w:lang w:val="es-AR"/>
        </w:rPr>
        <w:t xml:space="preserve">. </w:t>
      </w:r>
      <w:r w:rsidR="008C4957">
        <w:rPr>
          <w:rFonts w:ascii="Times New Roman" w:hAnsi="Times New Roman" w:cs="Times New Roman"/>
          <w:color w:val="000000"/>
          <w:sz w:val="24"/>
          <w:szCs w:val="24"/>
          <w:lang w:val="es-AR"/>
        </w:rPr>
        <w:t>Dicha</w:t>
      </w:r>
      <w:r w:rsidR="00D97379">
        <w:rPr>
          <w:rFonts w:ascii="Times New Roman" w:hAnsi="Times New Roman" w:cs="Times New Roman"/>
          <w:color w:val="000000"/>
          <w:sz w:val="24"/>
          <w:szCs w:val="24"/>
          <w:lang w:val="es-AR"/>
        </w:rPr>
        <w:t xml:space="preserve"> característica,</w:t>
      </w:r>
      <w:r w:rsidR="007B0EB4" w:rsidRPr="002D356A">
        <w:rPr>
          <w:rFonts w:ascii="Times New Roman" w:hAnsi="Times New Roman" w:cs="Times New Roman"/>
          <w:color w:val="000000"/>
          <w:sz w:val="24"/>
          <w:szCs w:val="24"/>
          <w:lang w:val="es-AR"/>
        </w:rPr>
        <w:t xml:space="preserve"> </w:t>
      </w:r>
      <w:r w:rsidR="000C09EA" w:rsidRPr="002D356A">
        <w:rPr>
          <w:rFonts w:ascii="Times New Roman" w:hAnsi="Times New Roman" w:cs="Times New Roman"/>
          <w:color w:val="000000"/>
          <w:sz w:val="24"/>
          <w:szCs w:val="24"/>
          <w:lang w:val="es-AR"/>
        </w:rPr>
        <w:t>da cuenta del alcance de un pacto con el lector alimentado por la necesidad de una puesta en diálogo a partir de los contextos</w:t>
      </w:r>
      <w:r w:rsidR="007B0EB4" w:rsidRPr="002D356A">
        <w:rPr>
          <w:rFonts w:ascii="Times New Roman" w:hAnsi="Times New Roman" w:cs="Times New Roman"/>
          <w:color w:val="000000"/>
          <w:sz w:val="24"/>
          <w:szCs w:val="24"/>
          <w:lang w:val="es-AR"/>
        </w:rPr>
        <w:t>.</w:t>
      </w:r>
    </w:p>
    <w:p w:rsidR="000540B8" w:rsidRPr="002D356A" w:rsidRDefault="000E6249" w:rsidP="00695E21">
      <w:pPr>
        <w:pStyle w:val="Standard"/>
        <w:spacing w:line="360" w:lineRule="auto"/>
        <w:jc w:val="both"/>
        <w:rPr>
          <w:rFonts w:ascii="Times New Roman" w:hAnsi="Times New Roman" w:cs="Times New Roman"/>
          <w:color w:val="000000"/>
          <w:sz w:val="24"/>
          <w:szCs w:val="24"/>
          <w:lang w:val="es-AR"/>
        </w:rPr>
      </w:pPr>
      <w:r>
        <w:rPr>
          <w:rFonts w:ascii="Times New Roman" w:hAnsi="Times New Roman" w:cs="Times New Roman"/>
          <w:color w:val="000000"/>
          <w:sz w:val="24"/>
          <w:szCs w:val="24"/>
          <w:lang w:val="es-AR"/>
        </w:rPr>
        <w:t>Los entrevistados caracterizaron a l</w:t>
      </w:r>
      <w:r w:rsidR="007B0EB4" w:rsidRPr="002D356A">
        <w:rPr>
          <w:rFonts w:ascii="Times New Roman" w:hAnsi="Times New Roman" w:cs="Times New Roman"/>
          <w:color w:val="000000"/>
          <w:sz w:val="24"/>
          <w:szCs w:val="24"/>
          <w:lang w:val="es-AR"/>
        </w:rPr>
        <w:t xml:space="preserve">os lectores del PLD </w:t>
      </w:r>
      <w:r w:rsidR="009D7AF6">
        <w:rPr>
          <w:rFonts w:ascii="Times New Roman" w:hAnsi="Times New Roman" w:cs="Times New Roman"/>
          <w:color w:val="000000"/>
          <w:sz w:val="24"/>
          <w:szCs w:val="24"/>
          <w:lang w:val="es-AR"/>
        </w:rPr>
        <w:t>como</w:t>
      </w:r>
      <w:r w:rsidR="007B0EB4" w:rsidRPr="002D356A">
        <w:rPr>
          <w:rFonts w:ascii="Times New Roman" w:hAnsi="Times New Roman" w:cs="Times New Roman"/>
          <w:color w:val="000000"/>
          <w:sz w:val="24"/>
          <w:szCs w:val="24"/>
          <w:lang w:val="es-AR"/>
        </w:rPr>
        <w:t xml:space="preserve"> jóvenes que leen desde dispositivos móviles, que buscan </w:t>
      </w:r>
      <w:r w:rsidR="000C09EA" w:rsidRPr="002D356A">
        <w:rPr>
          <w:rFonts w:ascii="Times New Roman" w:hAnsi="Times New Roman" w:cs="Times New Roman"/>
          <w:color w:val="000000"/>
          <w:sz w:val="24"/>
          <w:szCs w:val="24"/>
          <w:lang w:val="es-AR"/>
        </w:rPr>
        <w:t>medios de segunda</w:t>
      </w:r>
      <w:r w:rsidR="007B0EB4" w:rsidRPr="002D356A">
        <w:rPr>
          <w:rFonts w:ascii="Times New Roman" w:hAnsi="Times New Roman" w:cs="Times New Roman"/>
          <w:color w:val="000000"/>
          <w:sz w:val="24"/>
          <w:szCs w:val="24"/>
          <w:lang w:val="es-AR"/>
        </w:rPr>
        <w:t xml:space="preserve"> lectu</w:t>
      </w:r>
      <w:r w:rsidR="000C09EA" w:rsidRPr="002D356A">
        <w:rPr>
          <w:rFonts w:ascii="Times New Roman" w:hAnsi="Times New Roman" w:cs="Times New Roman"/>
          <w:color w:val="000000"/>
          <w:sz w:val="24"/>
          <w:szCs w:val="24"/>
          <w:lang w:val="es-AR"/>
        </w:rPr>
        <w:t xml:space="preserve">ra </w:t>
      </w:r>
      <w:r w:rsidR="004B0B52" w:rsidRPr="002D356A">
        <w:rPr>
          <w:rFonts w:ascii="Times New Roman" w:hAnsi="Times New Roman" w:cs="Times New Roman"/>
          <w:color w:val="000000"/>
          <w:sz w:val="24"/>
          <w:szCs w:val="24"/>
          <w:lang w:val="es-AR"/>
        </w:rPr>
        <w:t xml:space="preserve">en tiempos de noticias </w:t>
      </w:r>
      <w:r w:rsidR="001730F1">
        <w:rPr>
          <w:rFonts w:ascii="Times New Roman" w:hAnsi="Times New Roman" w:cs="Times New Roman"/>
          <w:color w:val="000000"/>
          <w:sz w:val="24"/>
          <w:szCs w:val="24"/>
          <w:lang w:val="es-AR"/>
        </w:rPr>
        <w:t>falsas y señuelos</w:t>
      </w:r>
      <w:r w:rsidR="00F46F38">
        <w:rPr>
          <w:rFonts w:ascii="Times New Roman" w:hAnsi="Times New Roman" w:cs="Times New Roman"/>
          <w:color w:val="000000"/>
          <w:sz w:val="24"/>
          <w:szCs w:val="24"/>
          <w:lang w:val="es-AR"/>
        </w:rPr>
        <w:t xml:space="preserve">, </w:t>
      </w:r>
      <w:r w:rsidR="001730F1">
        <w:rPr>
          <w:rFonts w:ascii="Times New Roman" w:hAnsi="Times New Roman" w:cs="Times New Roman"/>
          <w:color w:val="000000"/>
          <w:sz w:val="24"/>
          <w:szCs w:val="24"/>
          <w:lang w:val="es-AR"/>
        </w:rPr>
        <w:t xml:space="preserve">que </w:t>
      </w:r>
      <w:r w:rsidR="007B0EB4" w:rsidRPr="002D356A">
        <w:rPr>
          <w:rFonts w:ascii="Times New Roman" w:hAnsi="Times New Roman" w:cs="Times New Roman"/>
          <w:color w:val="000000"/>
          <w:sz w:val="24"/>
          <w:szCs w:val="24"/>
          <w:lang w:val="es-AR"/>
        </w:rPr>
        <w:t>están interesados en</w:t>
      </w:r>
      <w:r w:rsidR="004B0B52" w:rsidRPr="002D356A">
        <w:rPr>
          <w:rFonts w:ascii="Times New Roman" w:hAnsi="Times New Roman" w:cs="Times New Roman"/>
          <w:color w:val="000000"/>
          <w:sz w:val="24"/>
          <w:szCs w:val="24"/>
          <w:lang w:val="es-AR"/>
        </w:rPr>
        <w:t xml:space="preserve"> agendas que dialoga</w:t>
      </w:r>
      <w:r w:rsidR="00B67CA8" w:rsidRPr="002D356A">
        <w:rPr>
          <w:rFonts w:ascii="Times New Roman" w:hAnsi="Times New Roman" w:cs="Times New Roman"/>
          <w:color w:val="000000"/>
          <w:sz w:val="24"/>
          <w:szCs w:val="24"/>
          <w:lang w:val="es-AR"/>
        </w:rPr>
        <w:t xml:space="preserve">n con </w:t>
      </w:r>
      <w:r w:rsidR="004B0B52" w:rsidRPr="002D356A">
        <w:rPr>
          <w:rFonts w:ascii="Times New Roman" w:hAnsi="Times New Roman" w:cs="Times New Roman"/>
          <w:color w:val="000000"/>
          <w:sz w:val="24"/>
          <w:szCs w:val="24"/>
          <w:lang w:val="es-AR"/>
        </w:rPr>
        <w:t>otras como las de redes sociales</w:t>
      </w:r>
      <w:r w:rsidR="00F46F38">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A la vez, detectamos a través del análisis de comentarios que, e</w:t>
      </w:r>
      <w:r w:rsidR="000540B8" w:rsidRPr="002D356A">
        <w:rPr>
          <w:rFonts w:ascii="Times New Roman" w:hAnsi="Times New Roman" w:cs="Times New Roman"/>
          <w:color w:val="000000"/>
          <w:sz w:val="24"/>
          <w:szCs w:val="24"/>
          <w:lang w:val="es-AR"/>
        </w:rPr>
        <w:t>n ocasiones (cuando hay identificación política</w:t>
      </w:r>
      <w:r w:rsidR="001B356E">
        <w:rPr>
          <w:rFonts w:ascii="Times New Roman" w:hAnsi="Times New Roman" w:cs="Times New Roman"/>
          <w:color w:val="000000"/>
          <w:sz w:val="24"/>
          <w:szCs w:val="24"/>
          <w:lang w:val="es-AR"/>
        </w:rPr>
        <w:t>,</w:t>
      </w:r>
      <w:r w:rsidR="000540B8" w:rsidRPr="002D356A">
        <w:rPr>
          <w:rFonts w:ascii="Times New Roman" w:hAnsi="Times New Roman" w:cs="Times New Roman"/>
          <w:color w:val="000000"/>
          <w:sz w:val="24"/>
          <w:szCs w:val="24"/>
          <w:lang w:val="es-AR"/>
        </w:rPr>
        <w:t xml:space="preserve"> emotiva</w:t>
      </w:r>
      <w:r w:rsidR="001B356E">
        <w:rPr>
          <w:rFonts w:ascii="Times New Roman" w:hAnsi="Times New Roman" w:cs="Times New Roman"/>
          <w:color w:val="000000"/>
          <w:sz w:val="24"/>
          <w:szCs w:val="24"/>
          <w:lang w:val="es-AR"/>
        </w:rPr>
        <w:t xml:space="preserve"> o </w:t>
      </w:r>
      <w:r w:rsidR="007776E0">
        <w:rPr>
          <w:rFonts w:ascii="Times New Roman" w:hAnsi="Times New Roman" w:cs="Times New Roman"/>
          <w:color w:val="000000"/>
          <w:sz w:val="24"/>
          <w:szCs w:val="24"/>
          <w:lang w:val="es-AR"/>
        </w:rPr>
        <w:t>personal</w:t>
      </w:r>
      <w:r w:rsidR="000540B8" w:rsidRPr="002D356A">
        <w:rPr>
          <w:rFonts w:ascii="Times New Roman" w:hAnsi="Times New Roman" w:cs="Times New Roman"/>
          <w:color w:val="000000"/>
          <w:sz w:val="24"/>
          <w:szCs w:val="24"/>
          <w:lang w:val="es-AR"/>
        </w:rPr>
        <w:t>)</w:t>
      </w:r>
      <w:r>
        <w:rPr>
          <w:rFonts w:ascii="Times New Roman" w:hAnsi="Times New Roman" w:cs="Times New Roman"/>
          <w:color w:val="000000"/>
          <w:sz w:val="24"/>
          <w:szCs w:val="24"/>
          <w:lang w:val="es-AR"/>
        </w:rPr>
        <w:t>, esos destinatarios</w:t>
      </w:r>
      <w:r w:rsidR="000540B8" w:rsidRPr="002D356A">
        <w:rPr>
          <w:rFonts w:ascii="Times New Roman" w:hAnsi="Times New Roman" w:cs="Times New Roman"/>
          <w:color w:val="000000"/>
          <w:sz w:val="24"/>
          <w:szCs w:val="24"/>
          <w:lang w:val="es-AR"/>
        </w:rPr>
        <w:t xml:space="preserve"> manifiestan la intención de hacer aportes a las historias o de contar las propias</w:t>
      </w:r>
      <w:r w:rsidR="007B0EB4" w:rsidRPr="002D356A">
        <w:rPr>
          <w:rFonts w:ascii="Times New Roman" w:hAnsi="Times New Roman" w:cs="Times New Roman"/>
          <w:color w:val="000000"/>
          <w:sz w:val="24"/>
          <w:szCs w:val="24"/>
          <w:lang w:val="es-AR"/>
        </w:rPr>
        <w:t xml:space="preserve">. </w:t>
      </w:r>
    </w:p>
    <w:p w:rsidR="000540B8" w:rsidRPr="002D356A" w:rsidRDefault="007B0EB4" w:rsidP="00695E21">
      <w:pPr>
        <w:pStyle w:val="Standard"/>
        <w:spacing w:line="360" w:lineRule="auto"/>
        <w:jc w:val="both"/>
        <w:rPr>
          <w:rFonts w:ascii="Times New Roman" w:hAnsi="Times New Roman" w:cs="Times New Roman"/>
          <w:sz w:val="24"/>
          <w:szCs w:val="24"/>
          <w:lang w:val="es-AR"/>
        </w:rPr>
      </w:pPr>
      <w:r w:rsidRPr="002D356A">
        <w:rPr>
          <w:rFonts w:ascii="Times New Roman" w:hAnsi="Times New Roman" w:cs="Times New Roman"/>
          <w:sz w:val="24"/>
          <w:szCs w:val="24"/>
          <w:lang w:val="es-AR"/>
        </w:rPr>
        <w:t>Es necesario señalar que</w:t>
      </w:r>
      <w:r w:rsidR="003D0A87">
        <w:rPr>
          <w:rFonts w:ascii="Times New Roman" w:hAnsi="Times New Roman" w:cs="Times New Roman"/>
          <w:sz w:val="24"/>
          <w:szCs w:val="24"/>
          <w:lang w:val="es-AR"/>
        </w:rPr>
        <w:t xml:space="preserve"> </w:t>
      </w:r>
      <w:r w:rsidRPr="002D356A">
        <w:rPr>
          <w:rFonts w:ascii="Times New Roman" w:hAnsi="Times New Roman" w:cs="Times New Roman"/>
          <w:sz w:val="24"/>
          <w:szCs w:val="24"/>
          <w:lang w:val="es-AR"/>
        </w:rPr>
        <w:t xml:space="preserve">desde los medios estudiados se trabajó un temario diverso </w:t>
      </w:r>
      <w:r w:rsidR="004366F7">
        <w:rPr>
          <w:rFonts w:ascii="Times New Roman" w:hAnsi="Times New Roman" w:cs="Times New Roman"/>
          <w:sz w:val="24"/>
          <w:szCs w:val="24"/>
          <w:lang w:val="es-AR"/>
        </w:rPr>
        <w:t>pero también</w:t>
      </w:r>
      <w:r w:rsidRPr="002D356A">
        <w:rPr>
          <w:rFonts w:ascii="Times New Roman" w:hAnsi="Times New Roman" w:cs="Times New Roman"/>
          <w:sz w:val="24"/>
          <w:szCs w:val="24"/>
          <w:lang w:val="es-AR"/>
        </w:rPr>
        <w:t xml:space="preserve"> más flexible</w:t>
      </w:r>
      <w:r w:rsidR="007C1149">
        <w:rPr>
          <w:rFonts w:ascii="Times New Roman" w:hAnsi="Times New Roman" w:cs="Times New Roman"/>
          <w:sz w:val="24"/>
          <w:szCs w:val="24"/>
          <w:lang w:val="es-AR"/>
        </w:rPr>
        <w:t xml:space="preserve"> que el de los medios generalistas</w:t>
      </w:r>
      <w:r w:rsidR="00F46F38">
        <w:rPr>
          <w:rFonts w:ascii="Times New Roman" w:hAnsi="Times New Roman" w:cs="Times New Roman"/>
          <w:sz w:val="24"/>
          <w:szCs w:val="24"/>
          <w:lang w:val="es-AR"/>
        </w:rPr>
        <w:t xml:space="preserve">. Las motivaciones para su construcción tuvieron que ver con </w:t>
      </w:r>
      <w:r w:rsidR="00183EFB">
        <w:rPr>
          <w:rFonts w:ascii="Times New Roman" w:hAnsi="Times New Roman" w:cs="Times New Roman"/>
          <w:sz w:val="24"/>
          <w:szCs w:val="24"/>
          <w:lang w:val="es-AR"/>
        </w:rPr>
        <w:t xml:space="preserve">ejercer </w:t>
      </w:r>
      <w:r w:rsidR="00F46F38">
        <w:rPr>
          <w:rFonts w:ascii="Times New Roman" w:hAnsi="Times New Roman" w:cs="Times New Roman"/>
          <w:sz w:val="24"/>
          <w:szCs w:val="24"/>
          <w:lang w:val="es-AR"/>
        </w:rPr>
        <w:t xml:space="preserve">un periodismo de investigación, crítico, y de denuncia, haciendo uso de los recursos de la crónica. </w:t>
      </w:r>
      <w:r w:rsidR="00273443">
        <w:rPr>
          <w:rFonts w:ascii="Times New Roman" w:hAnsi="Times New Roman" w:cs="Times New Roman"/>
          <w:sz w:val="24"/>
          <w:szCs w:val="24"/>
          <w:lang w:val="es-AR"/>
        </w:rPr>
        <w:t>En ese proceso,</w:t>
      </w:r>
      <w:r w:rsidR="009C7013">
        <w:rPr>
          <w:rFonts w:ascii="Times New Roman" w:hAnsi="Times New Roman" w:cs="Times New Roman"/>
          <w:sz w:val="24"/>
          <w:szCs w:val="24"/>
          <w:lang w:val="es-AR"/>
        </w:rPr>
        <w:t xml:space="preserve"> </w:t>
      </w:r>
      <w:r w:rsidR="00183EFB">
        <w:rPr>
          <w:rFonts w:ascii="Times New Roman" w:hAnsi="Times New Roman" w:cs="Times New Roman"/>
          <w:sz w:val="24"/>
          <w:szCs w:val="24"/>
          <w:lang w:val="es-AR"/>
        </w:rPr>
        <w:t xml:space="preserve">consideramos </w:t>
      </w:r>
      <w:r w:rsidR="009C7013">
        <w:rPr>
          <w:rFonts w:ascii="Times New Roman" w:hAnsi="Times New Roman" w:cs="Times New Roman"/>
          <w:sz w:val="24"/>
          <w:szCs w:val="24"/>
          <w:lang w:val="es-AR"/>
        </w:rPr>
        <w:t>que la</w:t>
      </w:r>
      <w:r w:rsidR="00183EFB">
        <w:rPr>
          <w:rFonts w:ascii="Times New Roman" w:hAnsi="Times New Roman" w:cs="Times New Roman"/>
          <w:sz w:val="24"/>
          <w:szCs w:val="24"/>
          <w:lang w:val="es-AR"/>
        </w:rPr>
        <w:t xml:space="preserve"> gestión de comentarios </w:t>
      </w:r>
      <w:r w:rsidR="00AE2749">
        <w:rPr>
          <w:rFonts w:ascii="Times New Roman" w:hAnsi="Times New Roman" w:cs="Times New Roman"/>
          <w:sz w:val="24"/>
          <w:szCs w:val="24"/>
          <w:lang w:val="es-AR"/>
        </w:rPr>
        <w:t xml:space="preserve">(al pie de los textos) </w:t>
      </w:r>
      <w:r w:rsidR="00183EFB">
        <w:rPr>
          <w:rFonts w:ascii="Times New Roman" w:hAnsi="Times New Roman" w:cs="Times New Roman"/>
          <w:sz w:val="24"/>
          <w:szCs w:val="24"/>
          <w:lang w:val="es-AR"/>
        </w:rPr>
        <w:t xml:space="preserve">no estaba del todo </w:t>
      </w:r>
      <w:r w:rsidR="009C7013">
        <w:rPr>
          <w:rFonts w:ascii="Times New Roman" w:hAnsi="Times New Roman" w:cs="Times New Roman"/>
          <w:sz w:val="24"/>
          <w:szCs w:val="24"/>
          <w:lang w:val="es-AR"/>
        </w:rPr>
        <w:t xml:space="preserve">resuelta </w:t>
      </w:r>
      <w:r w:rsidR="00183EFB">
        <w:rPr>
          <w:rFonts w:ascii="Times New Roman" w:hAnsi="Times New Roman" w:cs="Times New Roman"/>
          <w:sz w:val="24"/>
          <w:szCs w:val="24"/>
          <w:lang w:val="es-AR"/>
        </w:rPr>
        <w:t xml:space="preserve">en el período </w:t>
      </w:r>
      <w:r w:rsidR="00183EFB">
        <w:rPr>
          <w:rFonts w:ascii="Times New Roman" w:hAnsi="Times New Roman" w:cs="Times New Roman"/>
          <w:sz w:val="24"/>
          <w:szCs w:val="24"/>
          <w:lang w:val="es-AR"/>
        </w:rPr>
        <w:lastRenderedPageBreak/>
        <w:t>estudiado</w:t>
      </w:r>
      <w:r w:rsidR="0053517A">
        <w:rPr>
          <w:rFonts w:ascii="Times New Roman" w:hAnsi="Times New Roman" w:cs="Times New Roman"/>
          <w:sz w:val="24"/>
          <w:szCs w:val="24"/>
          <w:lang w:val="es-AR"/>
        </w:rPr>
        <w:t>,</w:t>
      </w:r>
      <w:r w:rsidR="00651177">
        <w:rPr>
          <w:rFonts w:ascii="Times New Roman" w:hAnsi="Times New Roman" w:cs="Times New Roman"/>
          <w:sz w:val="24"/>
          <w:szCs w:val="24"/>
          <w:lang w:val="es-AR"/>
        </w:rPr>
        <w:t xml:space="preserve"> aunque el lector aparecía en términos de proximidades</w:t>
      </w:r>
      <w:r w:rsidR="00F37E3E">
        <w:rPr>
          <w:rFonts w:ascii="Times New Roman" w:hAnsi="Times New Roman" w:cs="Times New Roman"/>
          <w:sz w:val="24"/>
          <w:szCs w:val="24"/>
          <w:lang w:val="es-AR"/>
        </w:rPr>
        <w:t xml:space="preserve"> </w:t>
      </w:r>
      <w:r w:rsidR="00651177">
        <w:rPr>
          <w:rFonts w:ascii="Times New Roman" w:hAnsi="Times New Roman" w:cs="Times New Roman"/>
          <w:sz w:val="24"/>
          <w:szCs w:val="24"/>
          <w:lang w:val="es-AR"/>
        </w:rPr>
        <w:t xml:space="preserve">(territoriales, afectivas, políticas) </w:t>
      </w:r>
      <w:r w:rsidR="00D14013">
        <w:rPr>
          <w:rFonts w:ascii="Times New Roman" w:hAnsi="Times New Roman" w:cs="Times New Roman"/>
          <w:sz w:val="24"/>
          <w:szCs w:val="24"/>
          <w:lang w:val="es-AR"/>
        </w:rPr>
        <w:t xml:space="preserve">expresadas </w:t>
      </w:r>
      <w:r w:rsidR="00651177">
        <w:rPr>
          <w:rFonts w:ascii="Times New Roman" w:hAnsi="Times New Roman" w:cs="Times New Roman"/>
          <w:sz w:val="24"/>
          <w:szCs w:val="24"/>
          <w:lang w:val="es-AR"/>
        </w:rPr>
        <w:t xml:space="preserve">en las historias narradas. </w:t>
      </w:r>
      <w:r w:rsidR="00684860">
        <w:rPr>
          <w:rFonts w:ascii="Times New Roman" w:hAnsi="Times New Roman" w:cs="Times New Roman"/>
          <w:sz w:val="24"/>
          <w:szCs w:val="24"/>
          <w:lang w:val="es-AR"/>
        </w:rPr>
        <w:t xml:space="preserve">Finalmente, consideramos que a pesar de que renueva sus desafíos, la crónica digital mantiene </w:t>
      </w:r>
      <w:r w:rsidR="00D14013">
        <w:rPr>
          <w:rFonts w:ascii="Times New Roman" w:hAnsi="Times New Roman" w:cs="Times New Roman"/>
          <w:sz w:val="24"/>
          <w:szCs w:val="24"/>
          <w:lang w:val="es-AR"/>
        </w:rPr>
        <w:t>su capacidad de hacer “vivir la experiencia”</w:t>
      </w:r>
      <w:r w:rsidR="00684860">
        <w:rPr>
          <w:rFonts w:ascii="Times New Roman" w:hAnsi="Times New Roman" w:cs="Times New Roman"/>
          <w:sz w:val="24"/>
          <w:szCs w:val="24"/>
          <w:lang w:val="es-AR"/>
        </w:rPr>
        <w:t>, a partir de temas que interesan a nuevas generaciones.</w:t>
      </w:r>
    </w:p>
    <w:p w:rsidR="00402DC7" w:rsidRDefault="00402DC7" w:rsidP="00695E21">
      <w:pPr>
        <w:pStyle w:val="Standard"/>
        <w:spacing w:line="360" w:lineRule="auto"/>
        <w:ind w:firstLine="680"/>
        <w:jc w:val="both"/>
        <w:rPr>
          <w:rFonts w:ascii="Times New Roman" w:hAnsi="Times New Roman" w:cs="Times New Roman"/>
          <w:sz w:val="24"/>
          <w:szCs w:val="24"/>
          <w:lang w:val="es-AR"/>
        </w:rPr>
      </w:pPr>
    </w:p>
    <w:p w:rsidR="00D71D56" w:rsidRPr="002D356A" w:rsidRDefault="00D71D56" w:rsidP="00695E21">
      <w:pPr>
        <w:pStyle w:val="Standard"/>
        <w:spacing w:line="360" w:lineRule="auto"/>
        <w:ind w:firstLine="680"/>
        <w:jc w:val="both"/>
        <w:rPr>
          <w:rFonts w:ascii="Times New Roman" w:hAnsi="Times New Roman" w:cs="Times New Roman"/>
          <w:sz w:val="24"/>
          <w:szCs w:val="24"/>
          <w:lang w:val="es-AR"/>
        </w:rPr>
      </w:pPr>
    </w:p>
    <w:p w:rsidR="00402DC7" w:rsidRPr="002D356A" w:rsidRDefault="00D0629B" w:rsidP="00402DC7">
      <w:pPr>
        <w:pStyle w:val="Ttulo1"/>
        <w:rPr>
          <w:rFonts w:ascii="Times New Roman" w:hAnsi="Times New Roman" w:cs="Times New Roman"/>
          <w:sz w:val="24"/>
          <w:szCs w:val="24"/>
        </w:rPr>
      </w:pPr>
      <w:r w:rsidRPr="002D356A">
        <w:rPr>
          <w:rFonts w:ascii="Times New Roman" w:hAnsi="Times New Roman" w:cs="Times New Roman"/>
          <w:sz w:val="24"/>
          <w:szCs w:val="24"/>
        </w:rPr>
        <w:t>Referencias bibliográficas</w:t>
      </w:r>
    </w:p>
    <w:p w:rsidR="005024F9" w:rsidRPr="00885941" w:rsidRDefault="005024F9" w:rsidP="005B34F3">
      <w:pPr>
        <w:spacing w:line="240" w:lineRule="auto"/>
        <w:rPr>
          <w:rFonts w:ascii="Times New Roman" w:hAnsi="Times New Roman" w:cs="Times New Roman"/>
          <w:sz w:val="20"/>
          <w:szCs w:val="20"/>
        </w:rPr>
      </w:pPr>
    </w:p>
    <w:p w:rsidR="00EE1D02" w:rsidRPr="00885941" w:rsidRDefault="00EE1D02" w:rsidP="005B34F3">
      <w:pPr>
        <w:pStyle w:val="Standard"/>
        <w:jc w:val="both"/>
        <w:rPr>
          <w:rFonts w:ascii="Times New Roman" w:hAnsi="Times New Roman" w:cs="Times New Roman"/>
        </w:rPr>
      </w:pPr>
      <w:r w:rsidRPr="00885941">
        <w:rPr>
          <w:rFonts w:ascii="Times New Roman" w:hAnsi="Times New Roman" w:cs="Times New Roman"/>
        </w:rPr>
        <w:t>Amado, Adriana (2018) El periodismo a diario: modelos profesionales en la prensa gráfica argentina. En ¿Qué periodismo se hace en Argentina? Perspectivas locales y globales. Konrad Adenauer Stiftung.</w:t>
      </w:r>
    </w:p>
    <w:p w:rsidR="00E37340" w:rsidRPr="00885941" w:rsidRDefault="00E37340" w:rsidP="005B34F3">
      <w:pPr>
        <w:pStyle w:val="Standard"/>
        <w:jc w:val="both"/>
        <w:rPr>
          <w:rFonts w:ascii="Times New Roman" w:hAnsi="Times New Roman" w:cs="Times New Roman"/>
          <w:lang w:val="es-AR"/>
        </w:rPr>
      </w:pPr>
    </w:p>
    <w:p w:rsidR="00E37340" w:rsidRPr="00885941" w:rsidRDefault="00E37340" w:rsidP="005B34F3">
      <w:pPr>
        <w:pStyle w:val="Standard"/>
        <w:jc w:val="both"/>
        <w:rPr>
          <w:rFonts w:ascii="Times New Roman" w:hAnsi="Times New Roman" w:cs="Times New Roman"/>
        </w:rPr>
      </w:pPr>
      <w:r w:rsidRPr="00885941">
        <w:rPr>
          <w:rFonts w:ascii="Times New Roman" w:eastAsia="Calibri" w:hAnsi="Times New Roman" w:cs="Times New Roman"/>
          <w:lang w:val="es-AR"/>
        </w:rPr>
        <w:t xml:space="preserve">Charmaz, </w:t>
      </w:r>
      <w:r w:rsidRPr="00885941">
        <w:rPr>
          <w:rFonts w:ascii="Times New Roman" w:eastAsia="Calibri" w:hAnsi="Times New Roman" w:cs="Times New Roman"/>
          <w:bCs/>
          <w:lang w:val="es-AR"/>
        </w:rPr>
        <w:t>Kathy</w:t>
      </w:r>
      <w:r w:rsidR="004F0413" w:rsidRPr="00885941">
        <w:rPr>
          <w:rFonts w:ascii="Times New Roman" w:eastAsia="Calibri" w:hAnsi="Times New Roman" w:cs="Times New Roman"/>
          <w:lang w:val="es-AR"/>
        </w:rPr>
        <w:t xml:space="preserve"> (2013) </w:t>
      </w:r>
      <w:r w:rsidRPr="00885941">
        <w:rPr>
          <w:rFonts w:ascii="Times New Roman" w:eastAsia="Calibri" w:hAnsi="Times New Roman" w:cs="Times New Roman"/>
          <w:i/>
          <w:lang w:val="es-AR"/>
        </w:rPr>
        <w:t>La teoría fundamentada en el siglo XXI: Aplicaciones para promover estudios sobre la justicia social</w:t>
      </w:r>
      <w:r w:rsidRPr="00885941">
        <w:rPr>
          <w:rFonts w:ascii="Times New Roman" w:eastAsia="Calibri" w:hAnsi="Times New Roman" w:cs="Times New Roman"/>
          <w:lang w:val="es-AR"/>
        </w:rPr>
        <w:t>, pp. 270-325. En: N. K. Denzin; Y. S. Lincoln (comps.) </w:t>
      </w:r>
      <w:r w:rsidRPr="00885941">
        <w:rPr>
          <w:rFonts w:ascii="Times New Roman" w:eastAsia="Calibri" w:hAnsi="Times New Roman" w:cs="Times New Roman"/>
          <w:i/>
          <w:iCs/>
          <w:lang w:val="es-AR"/>
        </w:rPr>
        <w:t>Estrategias de investigación cualitativa: Vol. III.</w:t>
      </w:r>
      <w:r w:rsidRPr="00885941">
        <w:rPr>
          <w:rFonts w:ascii="Times New Roman" w:eastAsia="Calibri" w:hAnsi="Times New Roman" w:cs="Times New Roman"/>
          <w:lang w:val="es-AR"/>
        </w:rPr>
        <w:t> Buenos Aires: Gedisa</w:t>
      </w:r>
      <w:r w:rsidR="004F0413" w:rsidRPr="00885941">
        <w:rPr>
          <w:rFonts w:ascii="Times New Roman" w:eastAsia="Calibri" w:hAnsi="Times New Roman" w:cs="Times New Roman"/>
          <w:lang w:val="es-AR"/>
        </w:rPr>
        <w:t>.</w:t>
      </w:r>
    </w:p>
    <w:p w:rsidR="00695E21" w:rsidRPr="00885941" w:rsidRDefault="00695E21" w:rsidP="005B34F3">
      <w:pPr>
        <w:pStyle w:val="Standard"/>
        <w:jc w:val="both"/>
        <w:rPr>
          <w:rFonts w:ascii="Times New Roman" w:hAnsi="Times New Roman" w:cs="Times New Roman"/>
        </w:rPr>
      </w:pPr>
    </w:p>
    <w:p w:rsidR="00EE1D02" w:rsidRPr="00885941" w:rsidRDefault="00EE1D02" w:rsidP="005B34F3">
      <w:pPr>
        <w:pStyle w:val="Standard"/>
        <w:jc w:val="both"/>
        <w:rPr>
          <w:rFonts w:ascii="Times New Roman" w:hAnsi="Times New Roman" w:cs="Times New Roman"/>
          <w:i/>
          <w:iCs/>
        </w:rPr>
      </w:pPr>
      <w:r w:rsidRPr="00885941">
        <w:rPr>
          <w:rFonts w:ascii="Times New Roman" w:hAnsi="Times New Roman" w:cs="Times New Roman"/>
          <w:iCs/>
        </w:rPr>
        <w:t>Defensoría del público de servicios de comunicación audiovisual</w:t>
      </w:r>
      <w:r w:rsidR="004F0413" w:rsidRPr="00885941">
        <w:rPr>
          <w:rFonts w:ascii="Times New Roman" w:hAnsi="Times New Roman" w:cs="Times New Roman"/>
          <w:iCs/>
        </w:rPr>
        <w:t xml:space="preserve"> (2018)</w:t>
      </w:r>
      <w:r w:rsidRPr="00885941">
        <w:rPr>
          <w:rFonts w:ascii="Times New Roman" w:hAnsi="Times New Roman" w:cs="Times New Roman"/>
          <w:iCs/>
        </w:rPr>
        <w:t>. Informe 5 años de monitoreo</w:t>
      </w:r>
      <w:r w:rsidRPr="00885941">
        <w:rPr>
          <w:rFonts w:ascii="Times New Roman" w:hAnsi="Times New Roman" w:cs="Times New Roman"/>
          <w:i/>
          <w:iCs/>
        </w:rPr>
        <w:t xml:space="preserve"> ¿Qué es noticia para los noticieros de televisión abierta? (febrero 2013-diciembre 2017) </w:t>
      </w:r>
      <w:r w:rsidRPr="00885941">
        <w:rPr>
          <w:rFonts w:ascii="Times New Roman" w:hAnsi="Times New Roman" w:cs="Times New Roman"/>
          <w:iCs/>
        </w:rPr>
        <w:t>Dirección de análisis, investigación y monitoreo.</w:t>
      </w:r>
      <w:r w:rsidRPr="00885941">
        <w:rPr>
          <w:rFonts w:ascii="Times New Roman" w:hAnsi="Times New Roman" w:cs="Times New Roman"/>
          <w:i/>
          <w:iCs/>
        </w:rPr>
        <w:t xml:space="preserve"> </w:t>
      </w:r>
      <w:r w:rsidRPr="00885941">
        <w:rPr>
          <w:rFonts w:ascii="Times New Roman" w:hAnsi="Times New Roman" w:cs="Times New Roman"/>
          <w:iCs/>
        </w:rPr>
        <w:t>Disponible en</w:t>
      </w:r>
      <w:r w:rsidRPr="00885941">
        <w:rPr>
          <w:rFonts w:ascii="Times New Roman" w:hAnsi="Times New Roman" w:cs="Times New Roman"/>
          <w:i/>
          <w:iCs/>
        </w:rPr>
        <w:t xml:space="preserve"> </w:t>
      </w:r>
      <w:hyperlink r:id="rId8" w:history="1">
        <w:r w:rsidR="00695E21" w:rsidRPr="00885941">
          <w:rPr>
            <w:rStyle w:val="Hipervnculo"/>
            <w:rFonts w:ascii="Times New Roman" w:hAnsi="Times New Roman" w:cs="Times New Roman"/>
            <w:i/>
            <w:iCs/>
          </w:rPr>
          <w:t>http://defensadelpublico.gob.ar/analisis-de-cinco-anos-de-monitoreos-de-programas-noticiosos-de-canales-de-caba/</w:t>
        </w:r>
      </w:hyperlink>
    </w:p>
    <w:p w:rsidR="00695E21" w:rsidRPr="00885941" w:rsidRDefault="00695E21" w:rsidP="005B34F3">
      <w:pPr>
        <w:pStyle w:val="Standard"/>
        <w:jc w:val="both"/>
        <w:rPr>
          <w:rFonts w:ascii="Times New Roman" w:hAnsi="Times New Roman" w:cs="Times New Roman"/>
          <w:i/>
          <w:iCs/>
        </w:rPr>
      </w:pPr>
    </w:p>
    <w:p w:rsidR="005B34F3" w:rsidRPr="00885941" w:rsidRDefault="001020C6" w:rsidP="005B34F3">
      <w:pPr>
        <w:pStyle w:val="Standard"/>
        <w:jc w:val="both"/>
        <w:rPr>
          <w:rFonts w:ascii="Times New Roman" w:hAnsi="Times New Roman" w:cs="Times New Roman"/>
        </w:rPr>
      </w:pPr>
      <w:r w:rsidRPr="00885941">
        <w:rPr>
          <w:rFonts w:ascii="Times New Roman" w:hAnsi="Times New Roman" w:cs="Times New Roman"/>
        </w:rPr>
        <w:t>Marradi, Alberto, Archenti Nélida y Piovani, Juan Ignacio</w:t>
      </w:r>
      <w:r w:rsidR="004F0413" w:rsidRPr="00885941">
        <w:rPr>
          <w:rFonts w:ascii="Times New Roman" w:hAnsi="Times New Roman" w:cs="Times New Roman"/>
        </w:rPr>
        <w:t xml:space="preserve"> (2012)</w:t>
      </w:r>
      <w:r w:rsidRPr="00885941">
        <w:rPr>
          <w:rFonts w:ascii="Times New Roman" w:hAnsi="Times New Roman" w:cs="Times New Roman"/>
        </w:rPr>
        <w:t xml:space="preserve">. </w:t>
      </w:r>
      <w:r w:rsidRPr="00885941">
        <w:rPr>
          <w:rFonts w:ascii="Times New Roman" w:hAnsi="Times New Roman" w:cs="Times New Roman"/>
          <w:i/>
          <w:iCs/>
        </w:rPr>
        <w:t>Metodología de las ciencias sociales</w:t>
      </w:r>
      <w:r w:rsidR="005B34F3" w:rsidRPr="00885941">
        <w:rPr>
          <w:rFonts w:ascii="Times New Roman" w:hAnsi="Times New Roman" w:cs="Times New Roman"/>
        </w:rPr>
        <w:t>.</w:t>
      </w:r>
    </w:p>
    <w:p w:rsidR="005B34F3" w:rsidRPr="00885941" w:rsidRDefault="005B34F3" w:rsidP="005B34F3">
      <w:pPr>
        <w:pStyle w:val="Standard"/>
        <w:jc w:val="both"/>
        <w:rPr>
          <w:rFonts w:ascii="Times New Roman" w:hAnsi="Times New Roman" w:cs="Times New Roman"/>
        </w:rPr>
      </w:pPr>
    </w:p>
    <w:p w:rsidR="00EE1D02" w:rsidRPr="00885941" w:rsidRDefault="00514AB8" w:rsidP="005B34F3">
      <w:pPr>
        <w:pStyle w:val="Standard"/>
        <w:jc w:val="both"/>
        <w:rPr>
          <w:rFonts w:ascii="Times New Roman" w:hAnsi="Times New Roman" w:cs="Times New Roman"/>
        </w:rPr>
      </w:pPr>
      <w:r w:rsidRPr="00885941">
        <w:rPr>
          <w:rFonts w:ascii="Times New Roman" w:hAnsi="Times New Roman" w:cs="Times New Roman"/>
        </w:rPr>
        <w:t>Orozco Gómez, Guillermo</w:t>
      </w:r>
      <w:r w:rsidR="00F97606" w:rsidRPr="00885941">
        <w:rPr>
          <w:rFonts w:ascii="Times New Roman" w:hAnsi="Times New Roman" w:cs="Times New Roman"/>
        </w:rPr>
        <w:t xml:space="preserve"> (1997)</w:t>
      </w:r>
      <w:r w:rsidRPr="00885941">
        <w:rPr>
          <w:rFonts w:ascii="Times New Roman" w:hAnsi="Times New Roman" w:cs="Times New Roman"/>
        </w:rPr>
        <w:t xml:space="preserve"> </w:t>
      </w:r>
      <w:r w:rsidRPr="00885941">
        <w:rPr>
          <w:rFonts w:ascii="Times New Roman" w:hAnsi="Times New Roman" w:cs="Times New Roman"/>
          <w:i/>
          <w:iCs/>
        </w:rPr>
        <w:t>La investigación en comunicación desde la perspectiva cualitativa</w:t>
      </w:r>
      <w:r w:rsidRPr="00885941">
        <w:rPr>
          <w:rFonts w:ascii="Times New Roman" w:hAnsi="Times New Roman" w:cs="Times New Roman"/>
        </w:rPr>
        <w:t>. México: Instituto Mexicano para el Desarrollo Comunitario, A.C</w:t>
      </w:r>
      <w:r w:rsidR="00F97606" w:rsidRPr="00885941">
        <w:rPr>
          <w:rFonts w:ascii="Times New Roman" w:hAnsi="Times New Roman" w:cs="Times New Roman"/>
        </w:rPr>
        <w:t>.</w:t>
      </w:r>
    </w:p>
    <w:p w:rsidR="005B34F3" w:rsidRPr="00885941" w:rsidRDefault="005B34F3" w:rsidP="005B34F3">
      <w:pPr>
        <w:pStyle w:val="Standard"/>
        <w:jc w:val="both"/>
        <w:rPr>
          <w:rFonts w:ascii="Times New Roman" w:hAnsi="Times New Roman" w:cs="Times New Roman"/>
        </w:rPr>
      </w:pPr>
    </w:p>
    <w:p w:rsidR="00EE1D02" w:rsidRPr="00885941" w:rsidRDefault="00EE1D02" w:rsidP="005B34F3">
      <w:pPr>
        <w:pStyle w:val="Standard"/>
        <w:jc w:val="both"/>
        <w:rPr>
          <w:rFonts w:ascii="Times New Roman" w:hAnsi="Times New Roman" w:cs="Times New Roman"/>
        </w:rPr>
      </w:pPr>
      <w:r w:rsidRPr="00885941">
        <w:rPr>
          <w:rFonts w:ascii="Times New Roman" w:hAnsi="Times New Roman" w:cs="Times New Roman"/>
        </w:rPr>
        <w:t>Pellegrini, Silvia y otros (2011) Valor agregado periodístico: la apuesta por la calidad de las noticias.</w:t>
      </w:r>
    </w:p>
    <w:p w:rsidR="005B34F3" w:rsidRPr="00885941" w:rsidRDefault="005B34F3" w:rsidP="005B34F3">
      <w:pPr>
        <w:pStyle w:val="Standard"/>
        <w:jc w:val="both"/>
        <w:rPr>
          <w:rFonts w:ascii="Times New Roman" w:hAnsi="Times New Roman" w:cs="Times New Roman"/>
        </w:rPr>
      </w:pPr>
    </w:p>
    <w:p w:rsidR="00E37340" w:rsidRPr="00885941" w:rsidRDefault="00514AB8" w:rsidP="005B34F3">
      <w:pPr>
        <w:pStyle w:val="Standard"/>
        <w:jc w:val="both"/>
        <w:rPr>
          <w:rFonts w:ascii="Times New Roman" w:hAnsi="Times New Roman" w:cs="Times New Roman"/>
        </w:rPr>
      </w:pPr>
      <w:r w:rsidRPr="00885941">
        <w:rPr>
          <w:rFonts w:ascii="Times New Roman" w:hAnsi="Times New Roman" w:cs="Times New Roman"/>
        </w:rPr>
        <w:t xml:space="preserve">Valles, Miguel S. </w:t>
      </w:r>
      <w:r w:rsidR="00F97606" w:rsidRPr="00885941">
        <w:rPr>
          <w:rFonts w:ascii="Times New Roman" w:hAnsi="Times New Roman" w:cs="Times New Roman"/>
        </w:rPr>
        <w:t xml:space="preserve">(2009) </w:t>
      </w:r>
      <w:r w:rsidRPr="00885941">
        <w:rPr>
          <w:rFonts w:ascii="Times New Roman" w:hAnsi="Times New Roman" w:cs="Times New Roman"/>
          <w:i/>
          <w:iCs/>
        </w:rPr>
        <w:t>Técnicas cualitativas de investigación social: reflexión metodológica y práctica profesional</w:t>
      </w:r>
      <w:r w:rsidRPr="00885941">
        <w:rPr>
          <w:rFonts w:ascii="Times New Roman" w:hAnsi="Times New Roman" w:cs="Times New Roman"/>
        </w:rPr>
        <w:t>. Madrid: Síntesis</w:t>
      </w:r>
      <w:r w:rsidR="00F97606" w:rsidRPr="00885941">
        <w:rPr>
          <w:rFonts w:ascii="Times New Roman" w:hAnsi="Times New Roman" w:cs="Times New Roman"/>
        </w:rPr>
        <w:t>.</w:t>
      </w:r>
    </w:p>
    <w:p w:rsidR="005B34F3" w:rsidRPr="00885941" w:rsidRDefault="005B34F3" w:rsidP="005B34F3">
      <w:pPr>
        <w:pStyle w:val="Standard"/>
        <w:jc w:val="both"/>
        <w:rPr>
          <w:rFonts w:ascii="Times New Roman" w:hAnsi="Times New Roman" w:cs="Times New Roman"/>
        </w:rPr>
      </w:pPr>
    </w:p>
    <w:p w:rsidR="00402DC7" w:rsidRPr="00885941" w:rsidRDefault="00514AB8" w:rsidP="005B34F3">
      <w:pPr>
        <w:pStyle w:val="Standard"/>
        <w:jc w:val="both"/>
        <w:rPr>
          <w:rFonts w:ascii="Times New Roman" w:hAnsi="Times New Roman" w:cs="Times New Roman"/>
        </w:rPr>
      </w:pPr>
      <w:r w:rsidRPr="00885941">
        <w:rPr>
          <w:rFonts w:ascii="Times New Roman" w:hAnsi="Times New Roman" w:cs="Times New Roman"/>
        </w:rPr>
        <w:t xml:space="preserve">Vasilachis de Gialdino, Irene </w:t>
      </w:r>
      <w:r w:rsidR="00F97606" w:rsidRPr="00885941">
        <w:rPr>
          <w:rFonts w:ascii="Times New Roman" w:hAnsi="Times New Roman" w:cs="Times New Roman"/>
        </w:rPr>
        <w:t xml:space="preserve">(2006) </w:t>
      </w:r>
      <w:r w:rsidRPr="00885941">
        <w:rPr>
          <w:rFonts w:ascii="Times New Roman" w:hAnsi="Times New Roman" w:cs="Times New Roman"/>
          <w:i/>
          <w:iCs/>
        </w:rPr>
        <w:t>Estrategias de investigación cualitativa</w:t>
      </w:r>
      <w:r w:rsidRPr="00885941">
        <w:rPr>
          <w:rFonts w:ascii="Times New Roman" w:hAnsi="Times New Roman" w:cs="Times New Roman"/>
        </w:rPr>
        <w:t>. 1. ed. Biblioteca de educación, Herramientas universitarias 13. Barcelona: Gedisa Ed</w:t>
      </w:r>
      <w:r w:rsidR="00F97606" w:rsidRPr="00885941">
        <w:rPr>
          <w:rFonts w:ascii="Times New Roman" w:hAnsi="Times New Roman" w:cs="Times New Roman"/>
        </w:rPr>
        <w:t>.</w:t>
      </w:r>
    </w:p>
    <w:p w:rsidR="005B34F3" w:rsidRPr="00885941" w:rsidRDefault="005B34F3" w:rsidP="005B34F3">
      <w:pPr>
        <w:pStyle w:val="Standard"/>
        <w:jc w:val="both"/>
        <w:rPr>
          <w:rFonts w:ascii="Times New Roman" w:hAnsi="Times New Roman" w:cs="Times New Roman"/>
        </w:rPr>
      </w:pPr>
    </w:p>
    <w:p w:rsidR="00EE1D02" w:rsidRPr="00885941" w:rsidRDefault="00EE1D02" w:rsidP="005B34F3">
      <w:pPr>
        <w:pStyle w:val="Standard"/>
        <w:jc w:val="both"/>
        <w:rPr>
          <w:rFonts w:ascii="Times New Roman" w:hAnsi="Times New Roman" w:cs="Times New Roman"/>
        </w:rPr>
      </w:pPr>
      <w:r w:rsidRPr="00885941">
        <w:rPr>
          <w:rFonts w:ascii="Times New Roman" w:hAnsi="Times New Roman" w:cs="Times New Roman"/>
        </w:rPr>
        <w:t>Zunino,</w:t>
      </w:r>
      <w:r w:rsidR="00DB3015" w:rsidRPr="00885941">
        <w:rPr>
          <w:rFonts w:ascii="Times New Roman" w:hAnsi="Times New Roman" w:cs="Times New Roman"/>
        </w:rPr>
        <w:t xml:space="preserve"> </w:t>
      </w:r>
      <w:r w:rsidRPr="00885941">
        <w:rPr>
          <w:rFonts w:ascii="Times New Roman" w:hAnsi="Times New Roman" w:cs="Times New Roman"/>
        </w:rPr>
        <w:t>Esteban (2018) Medios digitales ¿Quién tiene la palabra? En Letra P. Disponible en https://www.letrap.com.ar/nota/2018-10-25-18-53-0-medios-digitales-quien-tiene-la-palabra</w:t>
      </w:r>
    </w:p>
    <w:p w:rsidR="00EE1D02" w:rsidRPr="000971A7" w:rsidRDefault="00EE1D02" w:rsidP="00E119FF">
      <w:pPr>
        <w:pStyle w:val="Standard"/>
        <w:spacing w:line="360" w:lineRule="auto"/>
        <w:ind w:hanging="480"/>
        <w:jc w:val="both"/>
        <w:rPr>
          <w:rFonts w:ascii="Times New Roman" w:hAnsi="Times New Roman" w:cs="Times New Roman"/>
        </w:rPr>
      </w:pPr>
    </w:p>
    <w:sectPr w:rsidR="00EE1D02" w:rsidRPr="000971A7" w:rsidSect="0000554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F6" w:rsidRDefault="007D2FF6" w:rsidP="003B539B">
      <w:pPr>
        <w:spacing w:after="0" w:line="240" w:lineRule="auto"/>
      </w:pPr>
      <w:r>
        <w:separator/>
      </w:r>
    </w:p>
  </w:endnote>
  <w:endnote w:type="continuationSeparator" w:id="0">
    <w:p w:rsidR="007D2FF6" w:rsidRDefault="007D2FF6" w:rsidP="003B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200936"/>
      <w:docPartObj>
        <w:docPartGallery w:val="Page Numbers (Bottom of Page)"/>
        <w:docPartUnique/>
      </w:docPartObj>
    </w:sdtPr>
    <w:sdtEndPr/>
    <w:sdtContent>
      <w:p w:rsidR="00402DC7" w:rsidRDefault="00402DC7">
        <w:pPr>
          <w:pStyle w:val="Piedepgina"/>
          <w:jc w:val="right"/>
        </w:pPr>
        <w:r>
          <w:fldChar w:fldCharType="begin"/>
        </w:r>
        <w:r>
          <w:instrText>PAGE   \* MERGEFORMAT</w:instrText>
        </w:r>
        <w:r>
          <w:fldChar w:fldCharType="separate"/>
        </w:r>
        <w:r w:rsidR="002D356A" w:rsidRPr="002D356A">
          <w:rPr>
            <w:noProof/>
            <w:lang w:val="es-ES"/>
          </w:rPr>
          <w:t>14</w:t>
        </w:r>
        <w:r>
          <w:fldChar w:fldCharType="end"/>
        </w:r>
      </w:p>
    </w:sdtContent>
  </w:sdt>
  <w:p w:rsidR="00402DC7" w:rsidRDefault="00402D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F6" w:rsidRDefault="007D2FF6" w:rsidP="003B539B">
      <w:pPr>
        <w:spacing w:after="0" w:line="240" w:lineRule="auto"/>
      </w:pPr>
      <w:r>
        <w:separator/>
      </w:r>
    </w:p>
  </w:footnote>
  <w:footnote w:type="continuationSeparator" w:id="0">
    <w:p w:rsidR="007D2FF6" w:rsidRDefault="007D2FF6" w:rsidP="003B539B">
      <w:pPr>
        <w:spacing w:after="0" w:line="240" w:lineRule="auto"/>
      </w:pPr>
      <w:r>
        <w:continuationSeparator/>
      </w:r>
    </w:p>
  </w:footnote>
  <w:footnote w:id="1">
    <w:p w:rsidR="00402DC7" w:rsidRPr="000971A7" w:rsidRDefault="00402DC7">
      <w:pPr>
        <w:pStyle w:val="Textonotapie"/>
        <w:rPr>
          <w:rFonts w:ascii="Times New Roman" w:hAnsi="Times New Roman" w:cs="Times New Roman"/>
        </w:rPr>
      </w:pPr>
      <w:r w:rsidRPr="000971A7">
        <w:rPr>
          <w:rStyle w:val="Refdenotaalpie"/>
        </w:rPr>
        <w:footnoteRef/>
      </w:r>
      <w:r w:rsidRPr="000971A7">
        <w:t xml:space="preserve"> </w:t>
      </w:r>
      <w:r w:rsidRPr="000971A7">
        <w:rPr>
          <w:rFonts w:ascii="Times New Roman" w:hAnsi="Times New Roman" w:cs="Times New Roman"/>
        </w:rPr>
        <w:t xml:space="preserve">La investigación que sustenta esta ponencia es la tesis doctoral titulada “La producción de revistas digitales literario y la representación del lector en Argentina” </w:t>
      </w:r>
      <w:r w:rsidR="00D5765C" w:rsidRPr="000971A7">
        <w:rPr>
          <w:rFonts w:ascii="Times New Roman" w:hAnsi="Times New Roman" w:cs="Times New Roman"/>
        </w:rPr>
        <w:t>que se encuentra en proceso de evaluación final</w:t>
      </w:r>
      <w:r w:rsidRPr="000971A7">
        <w:rPr>
          <w:rFonts w:ascii="Times New Roman" w:hAnsi="Times New Roman" w:cs="Times New Roman"/>
        </w:rPr>
        <w:t xml:space="preserve"> en la Facultad de Periodismo y Comunicación Social (UNLP). </w:t>
      </w:r>
    </w:p>
  </w:footnote>
  <w:footnote w:id="2">
    <w:p w:rsidR="00402DC7" w:rsidRPr="000971A7" w:rsidRDefault="00402DC7">
      <w:pPr>
        <w:pStyle w:val="Textonotapie"/>
        <w:rPr>
          <w:rFonts w:ascii="Times New Roman" w:hAnsi="Times New Roman" w:cs="Times New Roman"/>
        </w:rPr>
      </w:pPr>
      <w:r w:rsidRPr="000971A7">
        <w:rPr>
          <w:rStyle w:val="Refdenotaalpie"/>
          <w:rFonts w:ascii="Times New Roman" w:hAnsi="Times New Roman" w:cs="Times New Roman"/>
        </w:rPr>
        <w:footnoteRef/>
      </w:r>
      <w:r w:rsidRPr="000971A7">
        <w:rPr>
          <w:rFonts w:ascii="Times New Roman" w:hAnsi="Times New Roman" w:cs="Times New Roman"/>
        </w:rPr>
        <w:t xml:space="preserve"> Docente e investigadora (UNPSJB). Prof. adjunta Comunicación de las organizaciones.</w:t>
      </w:r>
    </w:p>
    <w:p w:rsidR="00402DC7" w:rsidRPr="000971A7" w:rsidRDefault="00402DC7">
      <w:pPr>
        <w:pStyle w:val="Textonotapie"/>
        <w:rPr>
          <w:rFonts w:ascii="Times New Roman" w:hAnsi="Times New Roman" w:cs="Times New Roman"/>
        </w:rPr>
      </w:pPr>
    </w:p>
    <w:p w:rsidR="00402DC7" w:rsidRPr="000971A7" w:rsidRDefault="00402DC7">
      <w:pPr>
        <w:pStyle w:val="Textonotapie"/>
        <w:rPr>
          <w:rFonts w:ascii="Times New Roman" w:hAnsi="Times New Roman" w:cs="Times New Roman"/>
        </w:rPr>
      </w:pPr>
    </w:p>
  </w:footnote>
  <w:footnote w:id="3">
    <w:p w:rsidR="00402DC7" w:rsidRPr="000971A7" w:rsidRDefault="00402DC7" w:rsidP="008267DD">
      <w:pPr>
        <w:pStyle w:val="Textonotapie"/>
        <w:rPr>
          <w:rFonts w:ascii="Times New Roman" w:hAnsi="Times New Roman" w:cs="Times New Roman"/>
          <w:lang w:val="es-MX"/>
        </w:rPr>
      </w:pPr>
      <w:r w:rsidRPr="000971A7">
        <w:rPr>
          <w:rStyle w:val="Refdenotaalpie"/>
          <w:rFonts w:ascii="Times New Roman" w:hAnsi="Times New Roman" w:cs="Times New Roman"/>
        </w:rPr>
        <w:footnoteRef/>
      </w:r>
      <w:r w:rsidRPr="000971A7">
        <w:rPr>
          <w:rFonts w:ascii="Times New Roman" w:hAnsi="Times New Roman" w:cs="Times New Roman"/>
        </w:rPr>
        <w:t xml:space="preserve"> </w:t>
      </w:r>
      <w:r w:rsidRPr="000971A7">
        <w:rPr>
          <w:rFonts w:ascii="Times New Roman" w:hAnsi="Times New Roman" w:cs="Times New Roman"/>
          <w:lang w:val="es-MX"/>
        </w:rPr>
        <w:t xml:space="preserve">Se hace referencia a la tesis doctoral </w:t>
      </w:r>
      <w:r w:rsidR="000971A7">
        <w:rPr>
          <w:rFonts w:ascii="Times New Roman" w:hAnsi="Times New Roman" w:cs="Times New Roman"/>
          <w:lang w:val="es-MX"/>
        </w:rPr>
        <w:t xml:space="preserve">mencionada </w:t>
      </w:r>
      <w:r w:rsidRPr="000971A7">
        <w:rPr>
          <w:rFonts w:ascii="Times New Roman" w:hAnsi="Times New Roman" w:cs="Times New Roman"/>
          <w:lang w:val="es-MX"/>
        </w:rPr>
        <w:t xml:space="preserve"> capítulos 4, 5 y 9. </w:t>
      </w:r>
    </w:p>
  </w:footnote>
  <w:footnote w:id="4">
    <w:p w:rsidR="008E4EE8" w:rsidRPr="008E4EE8" w:rsidRDefault="008E4EE8">
      <w:pPr>
        <w:pStyle w:val="Textonotapie"/>
        <w:rPr>
          <w:rFonts w:ascii="Times New Roman" w:hAnsi="Times New Roman" w:cs="Times New Roman"/>
          <w:lang w:val="es-ES"/>
        </w:rPr>
      </w:pPr>
      <w:r>
        <w:rPr>
          <w:rStyle w:val="Refdenotaalpie"/>
        </w:rPr>
        <w:footnoteRef/>
      </w:r>
      <w:r>
        <w:t xml:space="preserve"> </w:t>
      </w:r>
      <w:r>
        <w:rPr>
          <w:rFonts w:ascii="Times New Roman" w:hAnsi="Times New Roman" w:cs="Times New Roman"/>
          <w:lang w:val="es-ES"/>
        </w:rPr>
        <w:t xml:space="preserve">Sólo se trabajaron comentarios en las webs, es decir al pie de los textos y no sus equivalentes en redes sociales u otras plataformas como </w:t>
      </w:r>
      <w:r w:rsidR="00533F39">
        <w:rPr>
          <w:rFonts w:ascii="Times New Roman" w:hAnsi="Times New Roman" w:cs="Times New Roman"/>
          <w:lang w:val="es-ES"/>
        </w:rPr>
        <w:t>WhatsApp</w:t>
      </w:r>
      <w:r>
        <w:rPr>
          <w:rFonts w:ascii="Times New Roman" w:hAnsi="Times New Roman" w:cs="Times New Roman"/>
          <w:lang w:val="es-ES"/>
        </w:rPr>
        <w:t>.</w:t>
      </w:r>
    </w:p>
  </w:footnote>
  <w:footnote w:id="5">
    <w:p w:rsidR="00402DC7" w:rsidRPr="000971A7" w:rsidRDefault="00402DC7" w:rsidP="00CC0400">
      <w:pPr>
        <w:pStyle w:val="Textonotapie"/>
        <w:jc w:val="both"/>
        <w:rPr>
          <w:rFonts w:ascii="Times New Roman" w:hAnsi="Times New Roman" w:cs="Times New Roman"/>
        </w:rPr>
      </w:pPr>
      <w:r w:rsidRPr="000971A7">
        <w:rPr>
          <w:rStyle w:val="Refdenotaalpie"/>
          <w:rFonts w:ascii="Times New Roman" w:hAnsi="Times New Roman" w:cs="Times New Roman"/>
        </w:rPr>
        <w:footnoteRef/>
      </w:r>
      <w:r w:rsidRPr="000971A7">
        <w:rPr>
          <w:rFonts w:ascii="Times New Roman" w:hAnsi="Times New Roman" w:cs="Times New Roman"/>
        </w:rPr>
        <w:t xml:space="preserve"> </w:t>
      </w:r>
      <w:r w:rsidRPr="000971A7">
        <w:rPr>
          <w:rFonts w:ascii="Times New Roman" w:hAnsi="Times New Roman" w:cs="Times New Roman"/>
        </w:rPr>
        <w:t>En un artículo para la revista Letra P, Zunino (2018)  hace referencia al estudio del Observatorio de Medios, Democracia y Ciudadanía sobre ocho de los principales medios digitales del país (MDZ, Uno, La Capital, Los Andes, La Voz, Página/12, Clarín, y La Nación). Allí revela que la cantidad de fuentes citadas -durante los años 2017 y 2018- equivale a 1,43 por nota “muy lejos de las al menos tres que exigen los manuales de periodismo como garantía mínima de calidad informativa”. Además, el 57,2% de esas fuentes son oficiales, entre las que se destacan los poderes del Estado y funcionarios de gobierno, seguidas por otros actores sociales con poder político o económico, como sindicatos y empresas que, tienen garantizado el acceso a las agendas mediáticas generalistas a través de sus agentes de prensa.</w:t>
      </w:r>
    </w:p>
    <w:p w:rsidR="00402DC7" w:rsidRPr="000971A7" w:rsidRDefault="00402DC7" w:rsidP="00CC0400">
      <w:pPr>
        <w:pStyle w:val="Textonotapie"/>
        <w:jc w:val="both"/>
        <w:rPr>
          <w:rFonts w:ascii="Times New Roman" w:hAnsi="Times New Roman" w:cs="Times New Roman"/>
        </w:rPr>
      </w:pPr>
      <w:r w:rsidRPr="000971A7">
        <w:rPr>
          <w:rFonts w:ascii="Times New Roman" w:hAnsi="Times New Roman" w:cs="Times New Roman"/>
        </w:rPr>
        <w:t xml:space="preserve">En contraposición los ciudadanos y organizaciones sociales logran tener voz a partir de casos individuales identificados como “principalmente policiales”, y bajo la modalidad de testigos o víctimas. </w:t>
      </w:r>
    </w:p>
    <w:p w:rsidR="00402DC7" w:rsidRPr="000971A7" w:rsidRDefault="00402DC7" w:rsidP="00CC0400">
      <w:pPr>
        <w:pStyle w:val="Textonotapie"/>
        <w:jc w:val="both"/>
        <w:rPr>
          <w:rFonts w:ascii="Times New Roman" w:hAnsi="Times New Roman" w:cs="Times New Roman"/>
        </w:rPr>
      </w:pPr>
      <w:r w:rsidRPr="000971A7">
        <w:rPr>
          <w:rFonts w:ascii="Times New Roman" w:hAnsi="Times New Roman" w:cs="Times New Roman"/>
        </w:rPr>
        <w:t xml:space="preserve">Pellegrini y otros (2011) hacen referencia a la misma tendencia, aunque en los diarios generalistas impresos de Chile, Perú, Colombia y Argentina. El empleo de fuentes profesionales o expertas y las testimoniales quedan supeditadas a un segundo o tercer plano. En los cuatro países los niveles de relevancia –índice que hace referencia a la cantidad de fuentes empleadas- son similares y se ubican entre 2 y 2,5 (sobre un máximo de 4 en 2004), y van a la baja en todos los países en 2009, al ubicarse en el rango de entre 2,1 y 2,2 fuentes por texto (Pellegrini y otros, 2011, pág. 156-157). Si bien la prensa argentina y la peruana aparecen con la cobertura de mayor relevancia (en torno a las 2,2 fuentes por nota), el escaso uso de fuentes se sostiene y dicha situación es transferible a la prensa mundial, en un fenómeno que aleja a los medios mencionados de un rol social. </w:t>
      </w:r>
    </w:p>
    <w:p w:rsidR="00402DC7" w:rsidRPr="000971A7" w:rsidRDefault="00402DC7" w:rsidP="00CC0400">
      <w:pPr>
        <w:pStyle w:val="Textonotapie"/>
        <w:jc w:val="both"/>
        <w:rPr>
          <w:rFonts w:ascii="Times New Roman" w:hAnsi="Times New Roman" w:cs="Times New Roman"/>
        </w:rPr>
      </w:pPr>
      <w:r w:rsidRPr="000971A7">
        <w:rPr>
          <w:rFonts w:ascii="Times New Roman" w:hAnsi="Times New Roman" w:cs="Times New Roman"/>
        </w:rPr>
        <w:t>Dicha tendencia alcanza además a otros géneros y productos comunicacionales del periodismo. Por ejemplo, la Defensoría del Público monitorea los noticieros televisivos en Argentina, donde es posible corroborar que en el período 2013-2017, hubo un decrecimiento del tiempo promedio de duración de la noticia a nivel general, por lo que de manera relacionada se contó con menos posibilidades de incorporar fuentes a dichos relatos. En consecuencia, la relación fuente/noticia pasó del valor 1 entre 2013-2014 (1,12 y 1,02 fuentes por noticia) a una probabilidad mucho menor de empleo de otras voces además de la del periodista (es decir de 0,98 y 0,82) entre 2015 y 2017.</w:t>
      </w:r>
    </w:p>
    <w:p w:rsidR="00402DC7" w:rsidRPr="000971A7" w:rsidRDefault="00402DC7" w:rsidP="00CC0400">
      <w:pPr>
        <w:pStyle w:val="Textonotapie"/>
        <w:jc w:val="both"/>
        <w:rPr>
          <w:rFonts w:ascii="Times New Roman" w:hAnsi="Times New Roman" w:cs="Times New Roman"/>
        </w:rPr>
      </w:pPr>
      <w:r w:rsidRPr="000971A7">
        <w:rPr>
          <w:rFonts w:ascii="Times New Roman" w:hAnsi="Times New Roman" w:cs="Times New Roman"/>
        </w:rPr>
        <w:t xml:space="preserve"> Para Amado (2018), la situación da cuenta de la crisis del periodismo, en relación con “la poca importancia que se les da a los ciudadanos tanto como fuentes y protagonistas de las noticias en general, y como lectores de los diarios en particular” (Amado, 2018, pág. 68). </w:t>
      </w:r>
    </w:p>
    <w:p w:rsidR="00402DC7" w:rsidRPr="000971A7" w:rsidRDefault="00402DC7" w:rsidP="00CC0400">
      <w:pPr>
        <w:pStyle w:val="Textonotapie"/>
        <w:jc w:val="both"/>
        <w:rPr>
          <w:rFonts w:ascii="Times New Roman" w:hAnsi="Times New Roman" w:cs="Times New Roman"/>
          <w:lang w:val="es-MX"/>
        </w:rPr>
      </w:pPr>
      <w:r w:rsidRPr="000971A7">
        <w:rPr>
          <w:rFonts w:ascii="Times New Roman" w:hAnsi="Times New Roman" w:cs="Times New Roman"/>
        </w:rPr>
        <w:t>La autora afirma que “la mayoría de las noticias tienen fuente única, que son mayormente personales (en el 63% de las noticias) antes que documentales” y que “los ciudadanos aparecen en una de cada diez noticias, lo mismo que sus organizaciones”. A la vez, habla de un periodismo sin base fáctica y cargado de denuncias atribuidas a terceros. “El periodismo de opinión es altamente valorado (…) sin embargo, los indicadores que ponen al periodismo de intervención como el rol que más aparece en los diarios no necesariamente replican el estilo comprometido de expresión de opiniones y propuestas, o de un periodismo en primera persona” (Amado, 2018, pág. 68 y 69).</w:t>
      </w:r>
    </w:p>
  </w:footnote>
  <w:footnote w:id="6">
    <w:p w:rsidR="002D1BC2" w:rsidRPr="000971A7" w:rsidRDefault="002D1BC2">
      <w:pPr>
        <w:pStyle w:val="Textonotapie"/>
        <w:rPr>
          <w:rFonts w:ascii="Times New Roman" w:hAnsi="Times New Roman" w:cs="Times New Roman"/>
          <w:lang w:val="es-MX"/>
        </w:rPr>
      </w:pPr>
      <w:r w:rsidRPr="000971A7">
        <w:rPr>
          <w:rStyle w:val="Refdenotaalpie"/>
          <w:rFonts w:ascii="Times New Roman" w:hAnsi="Times New Roman" w:cs="Times New Roman"/>
        </w:rPr>
        <w:footnoteRef/>
      </w:r>
      <w:r w:rsidRPr="000971A7">
        <w:rPr>
          <w:rFonts w:ascii="Times New Roman" w:hAnsi="Times New Roman" w:cs="Times New Roman"/>
        </w:rPr>
        <w:t xml:space="preserve"> </w:t>
      </w:r>
      <w:r w:rsidRPr="000971A7">
        <w:rPr>
          <w:rFonts w:ascii="Times New Roman" w:hAnsi="Times New Roman" w:cs="Times New Roman"/>
          <w:lang w:val="es-MX"/>
        </w:rPr>
        <w:t>Fue una revista que exploró los contenidos de videos informativos en pocos minutos, más allá de los promocionales que otras revistas tuvieron.</w:t>
      </w:r>
    </w:p>
  </w:footnote>
  <w:footnote w:id="7">
    <w:p w:rsidR="00402DC7" w:rsidRPr="002F7C18" w:rsidRDefault="00402DC7">
      <w:pPr>
        <w:pStyle w:val="Textonotapie"/>
        <w:rPr>
          <w:lang w:val="es-MX"/>
        </w:rPr>
      </w:pPr>
      <w:r w:rsidRPr="000971A7">
        <w:rPr>
          <w:rStyle w:val="Refdenotaalpie"/>
          <w:rFonts w:ascii="Times New Roman" w:hAnsi="Times New Roman" w:cs="Times New Roman"/>
        </w:rPr>
        <w:footnoteRef/>
      </w:r>
      <w:r w:rsidRPr="000971A7">
        <w:rPr>
          <w:rFonts w:ascii="Times New Roman" w:hAnsi="Times New Roman" w:cs="Times New Roman"/>
        </w:rPr>
        <w:t xml:space="preserve"> </w:t>
      </w:r>
      <w:r w:rsidRPr="000971A7">
        <w:rPr>
          <w:rFonts w:ascii="Times New Roman" w:hAnsi="Times New Roman" w:cs="Times New Roman"/>
          <w:lang w:val="es-MX"/>
        </w:rPr>
        <w:t xml:space="preserve">Fuiste un lujo, </w:t>
      </w:r>
      <w:r w:rsidR="00357BD9" w:rsidRPr="000971A7">
        <w:rPr>
          <w:rFonts w:ascii="Times New Roman" w:hAnsi="Times New Roman" w:cs="Times New Roman"/>
          <w:lang w:val="es-MX"/>
        </w:rPr>
        <w:t xml:space="preserve">fue </w:t>
      </w:r>
      <w:r w:rsidRPr="000971A7">
        <w:rPr>
          <w:rFonts w:ascii="Times New Roman" w:hAnsi="Times New Roman" w:cs="Times New Roman"/>
          <w:lang w:val="es-MX"/>
        </w:rPr>
        <w:t xml:space="preserve">publicado en diciembre de 2015 por Anfibia. Disponible en </w:t>
      </w:r>
      <w:hyperlink r:id="rId1" w:history="1">
        <w:r w:rsidRPr="000971A7">
          <w:rPr>
            <w:rFonts w:ascii="Times New Roman" w:hAnsi="Times New Roman" w:cs="Times New Roman"/>
            <w:color w:val="0000FF"/>
            <w:u w:val="single"/>
          </w:rPr>
          <w:t>http://revistaanfibia.com/ensayo/fuiste-un-lujo/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70CD"/>
    <w:multiLevelType w:val="hybridMultilevel"/>
    <w:tmpl w:val="6AC0BC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36F7431"/>
    <w:multiLevelType w:val="hybridMultilevel"/>
    <w:tmpl w:val="E772AD92"/>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A2"/>
    <w:rsid w:val="00002387"/>
    <w:rsid w:val="00003379"/>
    <w:rsid w:val="0000554E"/>
    <w:rsid w:val="00006E21"/>
    <w:rsid w:val="000079F1"/>
    <w:rsid w:val="00013496"/>
    <w:rsid w:val="000176A4"/>
    <w:rsid w:val="000204D6"/>
    <w:rsid w:val="0002764B"/>
    <w:rsid w:val="00044593"/>
    <w:rsid w:val="00047A94"/>
    <w:rsid w:val="00052C60"/>
    <w:rsid w:val="000536A5"/>
    <w:rsid w:val="00054043"/>
    <w:rsid w:val="000540B8"/>
    <w:rsid w:val="00081764"/>
    <w:rsid w:val="000823FF"/>
    <w:rsid w:val="00083B41"/>
    <w:rsid w:val="00095CE7"/>
    <w:rsid w:val="000967BA"/>
    <w:rsid w:val="000971A7"/>
    <w:rsid w:val="0009740A"/>
    <w:rsid w:val="0009761D"/>
    <w:rsid w:val="000A3E57"/>
    <w:rsid w:val="000A5565"/>
    <w:rsid w:val="000B1ABE"/>
    <w:rsid w:val="000B4535"/>
    <w:rsid w:val="000B4F36"/>
    <w:rsid w:val="000C09EA"/>
    <w:rsid w:val="000C3290"/>
    <w:rsid w:val="000C5AF6"/>
    <w:rsid w:val="000E4398"/>
    <w:rsid w:val="000E6249"/>
    <w:rsid w:val="000F49C4"/>
    <w:rsid w:val="000F6063"/>
    <w:rsid w:val="001020C6"/>
    <w:rsid w:val="00103AD6"/>
    <w:rsid w:val="00111F26"/>
    <w:rsid w:val="001161E0"/>
    <w:rsid w:val="001229DF"/>
    <w:rsid w:val="00125062"/>
    <w:rsid w:val="00125C62"/>
    <w:rsid w:val="001311AC"/>
    <w:rsid w:val="001335C1"/>
    <w:rsid w:val="001376B5"/>
    <w:rsid w:val="001429B8"/>
    <w:rsid w:val="0015735D"/>
    <w:rsid w:val="00161E2D"/>
    <w:rsid w:val="00167BE9"/>
    <w:rsid w:val="00170402"/>
    <w:rsid w:val="001712AE"/>
    <w:rsid w:val="001718DF"/>
    <w:rsid w:val="001730F1"/>
    <w:rsid w:val="00173EF8"/>
    <w:rsid w:val="00183EFB"/>
    <w:rsid w:val="00185A37"/>
    <w:rsid w:val="00190395"/>
    <w:rsid w:val="00190FF9"/>
    <w:rsid w:val="00191A8D"/>
    <w:rsid w:val="00194BB4"/>
    <w:rsid w:val="001A125C"/>
    <w:rsid w:val="001A3FFA"/>
    <w:rsid w:val="001B0224"/>
    <w:rsid w:val="001B356E"/>
    <w:rsid w:val="001C26ED"/>
    <w:rsid w:val="001C2D97"/>
    <w:rsid w:val="001D00E3"/>
    <w:rsid w:val="001D3723"/>
    <w:rsid w:val="001D41C1"/>
    <w:rsid w:val="001D6C26"/>
    <w:rsid w:val="001E0337"/>
    <w:rsid w:val="001E19DA"/>
    <w:rsid w:val="001E3515"/>
    <w:rsid w:val="001E531F"/>
    <w:rsid w:val="001F05B5"/>
    <w:rsid w:val="001F0B8E"/>
    <w:rsid w:val="001F1415"/>
    <w:rsid w:val="001F32E6"/>
    <w:rsid w:val="001F6DE3"/>
    <w:rsid w:val="00205ACC"/>
    <w:rsid w:val="00206273"/>
    <w:rsid w:val="00206666"/>
    <w:rsid w:val="002201B0"/>
    <w:rsid w:val="0023410B"/>
    <w:rsid w:val="002345C2"/>
    <w:rsid w:val="0023626D"/>
    <w:rsid w:val="002370CE"/>
    <w:rsid w:val="00237686"/>
    <w:rsid w:val="00241194"/>
    <w:rsid w:val="00252959"/>
    <w:rsid w:val="00254A2A"/>
    <w:rsid w:val="00262CFA"/>
    <w:rsid w:val="00273443"/>
    <w:rsid w:val="00276515"/>
    <w:rsid w:val="0027710B"/>
    <w:rsid w:val="0029421C"/>
    <w:rsid w:val="00295149"/>
    <w:rsid w:val="002A4952"/>
    <w:rsid w:val="002A7BE2"/>
    <w:rsid w:val="002B2BB1"/>
    <w:rsid w:val="002B313C"/>
    <w:rsid w:val="002C18B8"/>
    <w:rsid w:val="002C5601"/>
    <w:rsid w:val="002D1BC2"/>
    <w:rsid w:val="002D356A"/>
    <w:rsid w:val="002D4C5F"/>
    <w:rsid w:val="002E18DA"/>
    <w:rsid w:val="002F2894"/>
    <w:rsid w:val="002F5666"/>
    <w:rsid w:val="002F7504"/>
    <w:rsid w:val="002F7C18"/>
    <w:rsid w:val="003016DB"/>
    <w:rsid w:val="00320EBD"/>
    <w:rsid w:val="00325222"/>
    <w:rsid w:val="003253A9"/>
    <w:rsid w:val="00327C67"/>
    <w:rsid w:val="003301A6"/>
    <w:rsid w:val="00331229"/>
    <w:rsid w:val="00334FA3"/>
    <w:rsid w:val="00337600"/>
    <w:rsid w:val="00340672"/>
    <w:rsid w:val="00343237"/>
    <w:rsid w:val="00344D61"/>
    <w:rsid w:val="00351C56"/>
    <w:rsid w:val="00353E5E"/>
    <w:rsid w:val="00355F93"/>
    <w:rsid w:val="00357BD9"/>
    <w:rsid w:val="00361419"/>
    <w:rsid w:val="00370C07"/>
    <w:rsid w:val="00371531"/>
    <w:rsid w:val="00374A88"/>
    <w:rsid w:val="00380CD5"/>
    <w:rsid w:val="00383076"/>
    <w:rsid w:val="00384BFB"/>
    <w:rsid w:val="00386BF8"/>
    <w:rsid w:val="0039135B"/>
    <w:rsid w:val="00392882"/>
    <w:rsid w:val="00394004"/>
    <w:rsid w:val="003953C0"/>
    <w:rsid w:val="003A1EE7"/>
    <w:rsid w:val="003A2722"/>
    <w:rsid w:val="003A2985"/>
    <w:rsid w:val="003A2DBA"/>
    <w:rsid w:val="003A52DF"/>
    <w:rsid w:val="003A58EA"/>
    <w:rsid w:val="003B1642"/>
    <w:rsid w:val="003B4622"/>
    <w:rsid w:val="003B539B"/>
    <w:rsid w:val="003B67FB"/>
    <w:rsid w:val="003B7D48"/>
    <w:rsid w:val="003C240C"/>
    <w:rsid w:val="003D0417"/>
    <w:rsid w:val="003D0A87"/>
    <w:rsid w:val="003D2D94"/>
    <w:rsid w:val="003D4553"/>
    <w:rsid w:val="003D616A"/>
    <w:rsid w:val="003E2ADD"/>
    <w:rsid w:val="003E2E89"/>
    <w:rsid w:val="003E78BD"/>
    <w:rsid w:val="003F2163"/>
    <w:rsid w:val="00400885"/>
    <w:rsid w:val="00402DC7"/>
    <w:rsid w:val="004105ED"/>
    <w:rsid w:val="004176A4"/>
    <w:rsid w:val="00427D13"/>
    <w:rsid w:val="004366F7"/>
    <w:rsid w:val="00442001"/>
    <w:rsid w:val="00442F2B"/>
    <w:rsid w:val="00447B1B"/>
    <w:rsid w:val="00452A37"/>
    <w:rsid w:val="0046237E"/>
    <w:rsid w:val="0046308F"/>
    <w:rsid w:val="00465BA0"/>
    <w:rsid w:val="00482203"/>
    <w:rsid w:val="00483BDD"/>
    <w:rsid w:val="00493A50"/>
    <w:rsid w:val="00493AA6"/>
    <w:rsid w:val="004A2CC5"/>
    <w:rsid w:val="004A3AE8"/>
    <w:rsid w:val="004A7B36"/>
    <w:rsid w:val="004B0B52"/>
    <w:rsid w:val="004B0ECF"/>
    <w:rsid w:val="004B372B"/>
    <w:rsid w:val="004B6922"/>
    <w:rsid w:val="004B7B19"/>
    <w:rsid w:val="004C491B"/>
    <w:rsid w:val="004C5986"/>
    <w:rsid w:val="004C627C"/>
    <w:rsid w:val="004D18D9"/>
    <w:rsid w:val="004D3A27"/>
    <w:rsid w:val="004E1FC8"/>
    <w:rsid w:val="004E77EB"/>
    <w:rsid w:val="004F0413"/>
    <w:rsid w:val="004F15F4"/>
    <w:rsid w:val="005024F9"/>
    <w:rsid w:val="00514AB8"/>
    <w:rsid w:val="00520C5F"/>
    <w:rsid w:val="0052715E"/>
    <w:rsid w:val="00533F39"/>
    <w:rsid w:val="0053432D"/>
    <w:rsid w:val="0053517A"/>
    <w:rsid w:val="00541B22"/>
    <w:rsid w:val="0054290F"/>
    <w:rsid w:val="00542ABE"/>
    <w:rsid w:val="00552BCE"/>
    <w:rsid w:val="0055567A"/>
    <w:rsid w:val="0057598B"/>
    <w:rsid w:val="00575C66"/>
    <w:rsid w:val="00580651"/>
    <w:rsid w:val="00584F31"/>
    <w:rsid w:val="005866C4"/>
    <w:rsid w:val="00596670"/>
    <w:rsid w:val="00597DC0"/>
    <w:rsid w:val="005A56C7"/>
    <w:rsid w:val="005B34F3"/>
    <w:rsid w:val="005B35D4"/>
    <w:rsid w:val="005B386F"/>
    <w:rsid w:val="005C3A0B"/>
    <w:rsid w:val="005C5327"/>
    <w:rsid w:val="005C5D7C"/>
    <w:rsid w:val="005C7497"/>
    <w:rsid w:val="005D695B"/>
    <w:rsid w:val="005F0885"/>
    <w:rsid w:val="005F51B4"/>
    <w:rsid w:val="005F7B28"/>
    <w:rsid w:val="00611076"/>
    <w:rsid w:val="006116D3"/>
    <w:rsid w:val="00612A81"/>
    <w:rsid w:val="0062276C"/>
    <w:rsid w:val="00627229"/>
    <w:rsid w:val="00627B31"/>
    <w:rsid w:val="00635E32"/>
    <w:rsid w:val="0063645F"/>
    <w:rsid w:val="006441EF"/>
    <w:rsid w:val="0064737D"/>
    <w:rsid w:val="00651177"/>
    <w:rsid w:val="00653ACE"/>
    <w:rsid w:val="006556A6"/>
    <w:rsid w:val="00655A70"/>
    <w:rsid w:val="00663793"/>
    <w:rsid w:val="006647B9"/>
    <w:rsid w:val="00681BB2"/>
    <w:rsid w:val="00681E6D"/>
    <w:rsid w:val="00683287"/>
    <w:rsid w:val="00684860"/>
    <w:rsid w:val="00684E55"/>
    <w:rsid w:val="00692ECB"/>
    <w:rsid w:val="00695E21"/>
    <w:rsid w:val="006A2A6C"/>
    <w:rsid w:val="006A46F7"/>
    <w:rsid w:val="006A61CE"/>
    <w:rsid w:val="006B4C39"/>
    <w:rsid w:val="006C31CD"/>
    <w:rsid w:val="006C3955"/>
    <w:rsid w:val="006C44AC"/>
    <w:rsid w:val="006C4857"/>
    <w:rsid w:val="006C556A"/>
    <w:rsid w:val="006C55AD"/>
    <w:rsid w:val="006C5AE5"/>
    <w:rsid w:val="006C5E73"/>
    <w:rsid w:val="006D2846"/>
    <w:rsid w:val="006D3C47"/>
    <w:rsid w:val="006D4814"/>
    <w:rsid w:val="006D7119"/>
    <w:rsid w:val="006E13CC"/>
    <w:rsid w:val="006E2765"/>
    <w:rsid w:val="006E2C14"/>
    <w:rsid w:val="006E3DE5"/>
    <w:rsid w:val="006E7D15"/>
    <w:rsid w:val="006F0D91"/>
    <w:rsid w:val="007071E0"/>
    <w:rsid w:val="007112A9"/>
    <w:rsid w:val="00713F6D"/>
    <w:rsid w:val="0072236C"/>
    <w:rsid w:val="00723B9A"/>
    <w:rsid w:val="0074120A"/>
    <w:rsid w:val="00747A0A"/>
    <w:rsid w:val="0075324B"/>
    <w:rsid w:val="007610FD"/>
    <w:rsid w:val="00764CE2"/>
    <w:rsid w:val="00766B16"/>
    <w:rsid w:val="00771B3C"/>
    <w:rsid w:val="00774938"/>
    <w:rsid w:val="007776E0"/>
    <w:rsid w:val="007824DD"/>
    <w:rsid w:val="00785108"/>
    <w:rsid w:val="00792663"/>
    <w:rsid w:val="007952E9"/>
    <w:rsid w:val="007A1998"/>
    <w:rsid w:val="007A3FB8"/>
    <w:rsid w:val="007B0EB4"/>
    <w:rsid w:val="007B1680"/>
    <w:rsid w:val="007B29EC"/>
    <w:rsid w:val="007C1149"/>
    <w:rsid w:val="007C3D5E"/>
    <w:rsid w:val="007C46E5"/>
    <w:rsid w:val="007D2FF6"/>
    <w:rsid w:val="00805746"/>
    <w:rsid w:val="00815A8E"/>
    <w:rsid w:val="0081759C"/>
    <w:rsid w:val="00820205"/>
    <w:rsid w:val="008267DD"/>
    <w:rsid w:val="0082737F"/>
    <w:rsid w:val="00833D51"/>
    <w:rsid w:val="00845FE0"/>
    <w:rsid w:val="008558D7"/>
    <w:rsid w:val="00860EA7"/>
    <w:rsid w:val="008624E6"/>
    <w:rsid w:val="008818A2"/>
    <w:rsid w:val="0088393C"/>
    <w:rsid w:val="00885941"/>
    <w:rsid w:val="008967E6"/>
    <w:rsid w:val="008A202F"/>
    <w:rsid w:val="008A30E4"/>
    <w:rsid w:val="008A768A"/>
    <w:rsid w:val="008A7B12"/>
    <w:rsid w:val="008B0D03"/>
    <w:rsid w:val="008B19B6"/>
    <w:rsid w:val="008C05F3"/>
    <w:rsid w:val="008C326E"/>
    <w:rsid w:val="008C4957"/>
    <w:rsid w:val="008D3FB2"/>
    <w:rsid w:val="008D4BFC"/>
    <w:rsid w:val="008E26AF"/>
    <w:rsid w:val="008E3711"/>
    <w:rsid w:val="008E4EE8"/>
    <w:rsid w:val="008E6190"/>
    <w:rsid w:val="008E6C18"/>
    <w:rsid w:val="008F7A63"/>
    <w:rsid w:val="0091049A"/>
    <w:rsid w:val="0091277A"/>
    <w:rsid w:val="00914AA2"/>
    <w:rsid w:val="009159D3"/>
    <w:rsid w:val="00922359"/>
    <w:rsid w:val="009234E2"/>
    <w:rsid w:val="00924E3E"/>
    <w:rsid w:val="00931277"/>
    <w:rsid w:val="009339C6"/>
    <w:rsid w:val="00935DAA"/>
    <w:rsid w:val="009364E9"/>
    <w:rsid w:val="00951340"/>
    <w:rsid w:val="0095506C"/>
    <w:rsid w:val="00962CEE"/>
    <w:rsid w:val="009678D2"/>
    <w:rsid w:val="009712EC"/>
    <w:rsid w:val="00972503"/>
    <w:rsid w:val="009760C8"/>
    <w:rsid w:val="00986235"/>
    <w:rsid w:val="009A2006"/>
    <w:rsid w:val="009B0822"/>
    <w:rsid w:val="009B4065"/>
    <w:rsid w:val="009C3AE3"/>
    <w:rsid w:val="009C695B"/>
    <w:rsid w:val="009C7013"/>
    <w:rsid w:val="009D7AF6"/>
    <w:rsid w:val="009E46A9"/>
    <w:rsid w:val="009F0BAB"/>
    <w:rsid w:val="009F315B"/>
    <w:rsid w:val="009F3BB6"/>
    <w:rsid w:val="00A00CF0"/>
    <w:rsid w:val="00A02601"/>
    <w:rsid w:val="00A02FC9"/>
    <w:rsid w:val="00A03164"/>
    <w:rsid w:val="00A11906"/>
    <w:rsid w:val="00A14389"/>
    <w:rsid w:val="00A17A11"/>
    <w:rsid w:val="00A23728"/>
    <w:rsid w:val="00A256AA"/>
    <w:rsid w:val="00A270E9"/>
    <w:rsid w:val="00A272CF"/>
    <w:rsid w:val="00A34858"/>
    <w:rsid w:val="00A361B3"/>
    <w:rsid w:val="00A37D27"/>
    <w:rsid w:val="00A51012"/>
    <w:rsid w:val="00A51091"/>
    <w:rsid w:val="00A62D49"/>
    <w:rsid w:val="00A641A1"/>
    <w:rsid w:val="00A66C9D"/>
    <w:rsid w:val="00A73FB7"/>
    <w:rsid w:val="00A752B0"/>
    <w:rsid w:val="00A77111"/>
    <w:rsid w:val="00A81836"/>
    <w:rsid w:val="00A86EEF"/>
    <w:rsid w:val="00A92114"/>
    <w:rsid w:val="00A92AEC"/>
    <w:rsid w:val="00AA430D"/>
    <w:rsid w:val="00AA5C4E"/>
    <w:rsid w:val="00AA6CAC"/>
    <w:rsid w:val="00AB170B"/>
    <w:rsid w:val="00AB19C6"/>
    <w:rsid w:val="00AB2262"/>
    <w:rsid w:val="00AC358F"/>
    <w:rsid w:val="00AD0B01"/>
    <w:rsid w:val="00AE2749"/>
    <w:rsid w:val="00AE448A"/>
    <w:rsid w:val="00AF70F6"/>
    <w:rsid w:val="00B00069"/>
    <w:rsid w:val="00B07091"/>
    <w:rsid w:val="00B124DC"/>
    <w:rsid w:val="00B26C35"/>
    <w:rsid w:val="00B37E70"/>
    <w:rsid w:val="00B40EF6"/>
    <w:rsid w:val="00B45AC4"/>
    <w:rsid w:val="00B5203C"/>
    <w:rsid w:val="00B53214"/>
    <w:rsid w:val="00B641BF"/>
    <w:rsid w:val="00B64C8E"/>
    <w:rsid w:val="00B6528B"/>
    <w:rsid w:val="00B673D5"/>
    <w:rsid w:val="00B67CA8"/>
    <w:rsid w:val="00B83A13"/>
    <w:rsid w:val="00B83F92"/>
    <w:rsid w:val="00BA6A36"/>
    <w:rsid w:val="00BA767A"/>
    <w:rsid w:val="00BC6F7E"/>
    <w:rsid w:val="00BC7D11"/>
    <w:rsid w:val="00BC7E3E"/>
    <w:rsid w:val="00BD23A1"/>
    <w:rsid w:val="00BD2405"/>
    <w:rsid w:val="00BD74F2"/>
    <w:rsid w:val="00BD7805"/>
    <w:rsid w:val="00C037DF"/>
    <w:rsid w:val="00C1669C"/>
    <w:rsid w:val="00C16D63"/>
    <w:rsid w:val="00C454BF"/>
    <w:rsid w:val="00C50A07"/>
    <w:rsid w:val="00C54292"/>
    <w:rsid w:val="00C552FB"/>
    <w:rsid w:val="00C6639A"/>
    <w:rsid w:val="00C6693A"/>
    <w:rsid w:val="00C77048"/>
    <w:rsid w:val="00C778F7"/>
    <w:rsid w:val="00C83511"/>
    <w:rsid w:val="00C85F08"/>
    <w:rsid w:val="00CA24FE"/>
    <w:rsid w:val="00CA2D61"/>
    <w:rsid w:val="00CA418F"/>
    <w:rsid w:val="00CA4269"/>
    <w:rsid w:val="00CA4FC5"/>
    <w:rsid w:val="00CA7CC5"/>
    <w:rsid w:val="00CB4CDB"/>
    <w:rsid w:val="00CC0400"/>
    <w:rsid w:val="00CC3478"/>
    <w:rsid w:val="00CC3FC8"/>
    <w:rsid w:val="00CC5BC9"/>
    <w:rsid w:val="00CC5F64"/>
    <w:rsid w:val="00CD20C2"/>
    <w:rsid w:val="00CD2A42"/>
    <w:rsid w:val="00CD54F8"/>
    <w:rsid w:val="00D01375"/>
    <w:rsid w:val="00D03920"/>
    <w:rsid w:val="00D0582F"/>
    <w:rsid w:val="00D06183"/>
    <w:rsid w:val="00D0629B"/>
    <w:rsid w:val="00D079B8"/>
    <w:rsid w:val="00D14013"/>
    <w:rsid w:val="00D14EC0"/>
    <w:rsid w:val="00D50691"/>
    <w:rsid w:val="00D573BC"/>
    <w:rsid w:val="00D5765C"/>
    <w:rsid w:val="00D62D5E"/>
    <w:rsid w:val="00D71D56"/>
    <w:rsid w:val="00D73DE3"/>
    <w:rsid w:val="00D82B48"/>
    <w:rsid w:val="00D86B0F"/>
    <w:rsid w:val="00D90A8C"/>
    <w:rsid w:val="00D945ED"/>
    <w:rsid w:val="00D97379"/>
    <w:rsid w:val="00DA2DF6"/>
    <w:rsid w:val="00DA33ED"/>
    <w:rsid w:val="00DA5E7D"/>
    <w:rsid w:val="00DA606A"/>
    <w:rsid w:val="00DB138D"/>
    <w:rsid w:val="00DB3015"/>
    <w:rsid w:val="00DB50D8"/>
    <w:rsid w:val="00DB55DE"/>
    <w:rsid w:val="00DC5F30"/>
    <w:rsid w:val="00DD18F8"/>
    <w:rsid w:val="00DD52D6"/>
    <w:rsid w:val="00DD64CF"/>
    <w:rsid w:val="00DE49AF"/>
    <w:rsid w:val="00DE5F7C"/>
    <w:rsid w:val="00DE7093"/>
    <w:rsid w:val="00DE722B"/>
    <w:rsid w:val="00DF0E69"/>
    <w:rsid w:val="00E01107"/>
    <w:rsid w:val="00E01126"/>
    <w:rsid w:val="00E04678"/>
    <w:rsid w:val="00E1089A"/>
    <w:rsid w:val="00E119FF"/>
    <w:rsid w:val="00E151EA"/>
    <w:rsid w:val="00E16D60"/>
    <w:rsid w:val="00E31D2A"/>
    <w:rsid w:val="00E3207B"/>
    <w:rsid w:val="00E32D38"/>
    <w:rsid w:val="00E34A57"/>
    <w:rsid w:val="00E37340"/>
    <w:rsid w:val="00E53AEB"/>
    <w:rsid w:val="00E53CD6"/>
    <w:rsid w:val="00E65B38"/>
    <w:rsid w:val="00E6605D"/>
    <w:rsid w:val="00E666D0"/>
    <w:rsid w:val="00E67B00"/>
    <w:rsid w:val="00E72CAD"/>
    <w:rsid w:val="00E82935"/>
    <w:rsid w:val="00EA01B7"/>
    <w:rsid w:val="00EA078A"/>
    <w:rsid w:val="00EB7BA3"/>
    <w:rsid w:val="00EC2962"/>
    <w:rsid w:val="00ED25AB"/>
    <w:rsid w:val="00EE13EC"/>
    <w:rsid w:val="00EE14C4"/>
    <w:rsid w:val="00EE1D02"/>
    <w:rsid w:val="00EE3161"/>
    <w:rsid w:val="00EE35AF"/>
    <w:rsid w:val="00EF2D99"/>
    <w:rsid w:val="00EF76DC"/>
    <w:rsid w:val="00F008F2"/>
    <w:rsid w:val="00F02774"/>
    <w:rsid w:val="00F12F75"/>
    <w:rsid w:val="00F270C0"/>
    <w:rsid w:val="00F27AB3"/>
    <w:rsid w:val="00F35CFE"/>
    <w:rsid w:val="00F37E3E"/>
    <w:rsid w:val="00F41657"/>
    <w:rsid w:val="00F45646"/>
    <w:rsid w:val="00F46F38"/>
    <w:rsid w:val="00F56BD3"/>
    <w:rsid w:val="00F8319F"/>
    <w:rsid w:val="00F83221"/>
    <w:rsid w:val="00F9007B"/>
    <w:rsid w:val="00F94203"/>
    <w:rsid w:val="00F9607A"/>
    <w:rsid w:val="00F97606"/>
    <w:rsid w:val="00FA0246"/>
    <w:rsid w:val="00FA7A51"/>
    <w:rsid w:val="00FB18E2"/>
    <w:rsid w:val="00FB1914"/>
    <w:rsid w:val="00FB452D"/>
    <w:rsid w:val="00FB5EE1"/>
    <w:rsid w:val="00FC68F2"/>
    <w:rsid w:val="00FD13A2"/>
    <w:rsid w:val="00FD6E9B"/>
    <w:rsid w:val="00FE129C"/>
    <w:rsid w:val="00FE52FC"/>
    <w:rsid w:val="00FF2F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1969"/>
  <w15:chartTrackingRefBased/>
  <w15:docId w15:val="{5A03C1C0-F56A-48D7-A24D-C3242C3D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0C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Encabezado"/>
    <w:next w:val="Standard"/>
    <w:link w:val="Ttulo2Car"/>
    <w:rsid w:val="00D945ED"/>
    <w:pPr>
      <w:keepNext/>
      <w:keepLines/>
      <w:widowControl w:val="0"/>
      <w:tabs>
        <w:tab w:val="clear" w:pos="4252"/>
        <w:tab w:val="clear" w:pos="8504"/>
      </w:tabs>
      <w:suppressAutoHyphens/>
      <w:autoSpaceDN w:val="0"/>
      <w:spacing w:before="360" w:after="80"/>
      <w:textAlignment w:val="baseline"/>
      <w:outlineLvl w:val="1"/>
    </w:pPr>
    <w:rPr>
      <w:rFonts w:ascii="Courier New" w:eastAsia="Courier New" w:hAnsi="Courier New" w:cs="Courier New"/>
      <w:b/>
      <w:color w:val="00000A"/>
      <w:kern w:val="3"/>
      <w:sz w:val="36"/>
      <w:szCs w:val="36"/>
      <w:lang w:val="es-ES_tradnl"/>
    </w:rPr>
  </w:style>
  <w:style w:type="paragraph" w:styleId="Ttulo3">
    <w:name w:val="heading 3"/>
    <w:basedOn w:val="Normal"/>
    <w:next w:val="Normal"/>
    <w:link w:val="Ttulo3Car"/>
    <w:uiPriority w:val="9"/>
    <w:unhideWhenUsed/>
    <w:qFormat/>
    <w:rsid w:val="007B0E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A641A1"/>
  </w:style>
  <w:style w:type="paragraph" w:styleId="Textonotapie">
    <w:name w:val="footnote text"/>
    <w:basedOn w:val="Normal"/>
    <w:link w:val="TextonotapieCar"/>
    <w:unhideWhenUsed/>
    <w:rsid w:val="003B53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539B"/>
    <w:rPr>
      <w:sz w:val="20"/>
      <w:szCs w:val="20"/>
    </w:rPr>
  </w:style>
  <w:style w:type="character" w:styleId="Refdenotaalpie">
    <w:name w:val="footnote reference"/>
    <w:basedOn w:val="Fuentedeprrafopredeter"/>
    <w:unhideWhenUsed/>
    <w:rsid w:val="003B539B"/>
    <w:rPr>
      <w:vertAlign w:val="superscript"/>
    </w:rPr>
  </w:style>
  <w:style w:type="paragraph" w:styleId="Encabezado">
    <w:name w:val="header"/>
    <w:basedOn w:val="Normal"/>
    <w:link w:val="EncabezadoCar"/>
    <w:uiPriority w:val="99"/>
    <w:unhideWhenUsed/>
    <w:rsid w:val="000055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54E"/>
  </w:style>
  <w:style w:type="paragraph" w:styleId="Piedepgina">
    <w:name w:val="footer"/>
    <w:basedOn w:val="Normal"/>
    <w:link w:val="PiedepginaCar"/>
    <w:uiPriority w:val="99"/>
    <w:unhideWhenUsed/>
    <w:rsid w:val="000055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54E"/>
  </w:style>
  <w:style w:type="character" w:customStyle="1" w:styleId="Ttulo2Car">
    <w:name w:val="Título 2 Car"/>
    <w:basedOn w:val="Fuentedeprrafopredeter"/>
    <w:link w:val="Ttulo2"/>
    <w:rsid w:val="00D945ED"/>
    <w:rPr>
      <w:rFonts w:ascii="Courier New" w:eastAsia="Courier New" w:hAnsi="Courier New" w:cs="Courier New"/>
      <w:b/>
      <w:color w:val="00000A"/>
      <w:kern w:val="3"/>
      <w:sz w:val="36"/>
      <w:szCs w:val="36"/>
      <w:lang w:val="es-ES_tradnl"/>
    </w:rPr>
  </w:style>
  <w:style w:type="paragraph" w:customStyle="1" w:styleId="Standard">
    <w:name w:val="Standard"/>
    <w:rsid w:val="00D945ED"/>
    <w:pPr>
      <w:widowControl w:val="0"/>
      <w:suppressAutoHyphens/>
      <w:autoSpaceDN w:val="0"/>
      <w:spacing w:after="0" w:line="240" w:lineRule="auto"/>
      <w:textAlignment w:val="baseline"/>
    </w:pPr>
    <w:rPr>
      <w:rFonts w:ascii="Courier New" w:eastAsia="Courier New" w:hAnsi="Courier New" w:cs="Courier New"/>
      <w:color w:val="00000A"/>
      <w:kern w:val="3"/>
      <w:sz w:val="20"/>
      <w:szCs w:val="20"/>
      <w:lang w:val="es-ES_tradnl"/>
    </w:rPr>
  </w:style>
  <w:style w:type="paragraph" w:styleId="Ttulo">
    <w:name w:val="Title"/>
    <w:basedOn w:val="Normal"/>
    <w:next w:val="Normal"/>
    <w:link w:val="TtuloCar"/>
    <w:uiPriority w:val="10"/>
    <w:qFormat/>
    <w:rsid w:val="00D94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45E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D945E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945ED"/>
    <w:rPr>
      <w:rFonts w:eastAsiaTheme="minorEastAsia"/>
      <w:color w:val="5A5A5A" w:themeColor="text1" w:themeTint="A5"/>
      <w:spacing w:val="15"/>
    </w:rPr>
  </w:style>
  <w:style w:type="character" w:customStyle="1" w:styleId="Ttulo1Car">
    <w:name w:val="Título 1 Car"/>
    <w:basedOn w:val="Fuentedeprrafopredeter"/>
    <w:link w:val="Ttulo1"/>
    <w:uiPriority w:val="9"/>
    <w:rsid w:val="00520C5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7B0EB4"/>
    <w:rPr>
      <w:rFonts w:asciiTheme="majorHAnsi" w:eastAsiaTheme="majorEastAsia" w:hAnsiTheme="majorHAnsi" w:cstheme="majorBidi"/>
      <w:color w:val="1F4D78" w:themeColor="accent1" w:themeShade="7F"/>
      <w:sz w:val="24"/>
      <w:szCs w:val="24"/>
    </w:rPr>
  </w:style>
  <w:style w:type="character" w:customStyle="1" w:styleId="Hipervnculo1">
    <w:name w:val="Hipervínculo1"/>
    <w:basedOn w:val="Fuentedeprrafopredeter"/>
    <w:rsid w:val="007B0EB4"/>
    <w:rPr>
      <w:color w:val="0000FF"/>
      <w:u w:val="single"/>
    </w:rPr>
  </w:style>
  <w:style w:type="character" w:styleId="Hipervnculo">
    <w:name w:val="Hyperlink"/>
    <w:basedOn w:val="Fuentedeprrafopredeter"/>
    <w:uiPriority w:val="99"/>
    <w:unhideWhenUsed/>
    <w:rsid w:val="007B0EB4"/>
    <w:rPr>
      <w:color w:val="0563C1" w:themeColor="hyperlink"/>
      <w:u w:val="single"/>
    </w:rPr>
  </w:style>
  <w:style w:type="paragraph" w:styleId="Textodeglobo">
    <w:name w:val="Balloon Text"/>
    <w:basedOn w:val="Normal"/>
    <w:link w:val="TextodegloboCar"/>
    <w:uiPriority w:val="99"/>
    <w:semiHidden/>
    <w:unhideWhenUsed/>
    <w:rsid w:val="00D86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B0F"/>
    <w:rPr>
      <w:rFonts w:ascii="Segoe UI" w:hAnsi="Segoe UI" w:cs="Segoe UI"/>
      <w:sz w:val="18"/>
      <w:szCs w:val="18"/>
    </w:rPr>
  </w:style>
  <w:style w:type="paragraph" w:styleId="Sinespaciado">
    <w:name w:val="No Spacing"/>
    <w:uiPriority w:val="1"/>
    <w:qFormat/>
    <w:rsid w:val="00402DC7"/>
    <w:pPr>
      <w:spacing w:after="0" w:line="240" w:lineRule="auto"/>
    </w:pPr>
  </w:style>
  <w:style w:type="paragraph" w:styleId="Prrafodelista">
    <w:name w:val="List Paragraph"/>
    <w:basedOn w:val="Normal"/>
    <w:uiPriority w:val="34"/>
    <w:qFormat/>
    <w:rsid w:val="008D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sadelpublico.gob.ar/analisis-de-cinco-anos-de-monitoreos-de-programas-noticiosos-de-canales-de-ca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evistaanfibia.com/ensayo/fuiste-un-lu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ECAF-0D92-E04D-B184-C175C86D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4762</Words>
  <Characters>26195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salvatierra</dc:creator>
  <cp:keywords/>
  <dc:description/>
  <cp:lastModifiedBy>celina salvatierra</cp:lastModifiedBy>
  <cp:revision>6</cp:revision>
  <cp:lastPrinted>2019-09-05T19:35:00Z</cp:lastPrinted>
  <dcterms:created xsi:type="dcterms:W3CDTF">2019-09-05T19:35:00Z</dcterms:created>
  <dcterms:modified xsi:type="dcterms:W3CDTF">2019-09-05T19:38:00Z</dcterms:modified>
</cp:coreProperties>
</file>