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EE5" w:rsidRPr="002516A3" w:rsidRDefault="00260EE5" w:rsidP="00260EE5">
      <w:pPr>
        <w:spacing w:line="360" w:lineRule="auto"/>
        <w:jc w:val="center"/>
        <w:rPr>
          <w:b/>
          <w:bCs/>
          <w:sz w:val="24"/>
          <w:szCs w:val="24"/>
          <w:u w:val="single"/>
        </w:rPr>
      </w:pPr>
      <w:r w:rsidRPr="002516A3">
        <w:rPr>
          <w:b/>
          <w:bCs/>
          <w:sz w:val="24"/>
          <w:szCs w:val="24"/>
          <w:u w:val="single"/>
        </w:rPr>
        <w:t>FORTNITE: EL NEOLIBERALISMO EN LINEA</w:t>
      </w:r>
    </w:p>
    <w:p w:rsidR="00260EE5" w:rsidRPr="002516A3" w:rsidRDefault="00260EE5" w:rsidP="00260EE5">
      <w:pPr>
        <w:spacing w:line="360" w:lineRule="auto"/>
        <w:jc w:val="center"/>
        <w:rPr>
          <w:b/>
          <w:bCs/>
          <w:sz w:val="24"/>
          <w:szCs w:val="24"/>
        </w:rPr>
      </w:pPr>
      <w:r w:rsidRPr="002516A3">
        <w:rPr>
          <w:b/>
          <w:bCs/>
          <w:sz w:val="24"/>
          <w:szCs w:val="24"/>
        </w:rPr>
        <w:t>TEC. U GUSTAVO EDUARDO SAIENTZ</w:t>
      </w:r>
    </w:p>
    <w:p w:rsidR="002516A3" w:rsidRPr="002516A3" w:rsidRDefault="002516A3" w:rsidP="002516A3">
      <w:pPr>
        <w:spacing w:line="360" w:lineRule="auto"/>
        <w:rPr>
          <w:rFonts w:ascii="Arial" w:hAnsi="Arial" w:cs="Arial"/>
          <w:i/>
          <w:sz w:val="24"/>
          <w:szCs w:val="24"/>
          <w:u w:val="single"/>
        </w:rPr>
      </w:pPr>
      <w:r w:rsidRPr="002516A3">
        <w:rPr>
          <w:b/>
          <w:bCs/>
          <w:i/>
          <w:sz w:val="24"/>
          <w:szCs w:val="24"/>
          <w:u w:val="single"/>
        </w:rPr>
        <w:t>Objetivos</w:t>
      </w:r>
    </w:p>
    <w:p w:rsidR="00260EE5" w:rsidRDefault="00260EE5" w:rsidP="00260EE5">
      <w:pPr>
        <w:spacing w:after="0" w:line="360" w:lineRule="auto"/>
        <w:jc w:val="both"/>
        <w:rPr>
          <w:rFonts w:ascii="Arial" w:hAnsi="Arial" w:cs="Arial"/>
          <w:sz w:val="24"/>
          <w:szCs w:val="24"/>
        </w:rPr>
      </w:pPr>
      <w:r w:rsidRPr="00260EE5">
        <w:rPr>
          <w:rFonts w:ascii="Arial" w:hAnsi="Arial" w:cs="Arial"/>
          <w:sz w:val="24"/>
          <w:szCs w:val="24"/>
        </w:rPr>
        <w:t xml:space="preserve">El presente trabajo tiene como objetivo  fundamental demostrar como un producto  aparentemente “inocente”, como un videojuego puede estar determinado por los rasgos ideológicos más profundos del sistema capitalista y de la </w:t>
      </w:r>
      <w:r>
        <w:rPr>
          <w:rFonts w:ascii="Arial" w:hAnsi="Arial" w:cs="Arial"/>
          <w:sz w:val="24"/>
          <w:szCs w:val="24"/>
        </w:rPr>
        <w:t>sociedad de consumo neoliberal a través del análisis y el desarrollo de los conceptos de Neoliberalismo, el capitalismo de plataformas, la legitimación social, la definición y la conceptualización del video juego Fortnite y por ultimo las conclusiones.</w:t>
      </w:r>
    </w:p>
    <w:p w:rsidR="002516A3" w:rsidRDefault="00260EE5" w:rsidP="00260EE5">
      <w:pPr>
        <w:spacing w:after="0" w:line="360" w:lineRule="auto"/>
        <w:jc w:val="both"/>
        <w:rPr>
          <w:rFonts w:ascii="Arial" w:hAnsi="Arial" w:cs="Arial"/>
          <w:sz w:val="24"/>
          <w:szCs w:val="24"/>
        </w:rPr>
      </w:pPr>
      <w:r>
        <w:rPr>
          <w:rFonts w:ascii="Arial" w:hAnsi="Arial" w:cs="Arial"/>
          <w:sz w:val="24"/>
          <w:szCs w:val="24"/>
        </w:rPr>
        <w:t>Para poder entender la relación de la industria del entretenimiento y el ocio en relación a su función social es necesario desarrollar la conceptualización del neoliberalismo</w:t>
      </w:r>
      <w:r w:rsidR="002516A3">
        <w:rPr>
          <w:rFonts w:ascii="Arial" w:hAnsi="Arial" w:cs="Arial"/>
          <w:sz w:val="24"/>
          <w:szCs w:val="24"/>
        </w:rPr>
        <w:t>.</w:t>
      </w:r>
      <w:r>
        <w:rPr>
          <w:rFonts w:ascii="Arial" w:hAnsi="Arial" w:cs="Arial"/>
          <w:sz w:val="24"/>
          <w:szCs w:val="24"/>
        </w:rPr>
        <w:t xml:space="preserve"> </w:t>
      </w:r>
    </w:p>
    <w:p w:rsidR="002516A3" w:rsidRDefault="002516A3" w:rsidP="00260EE5">
      <w:pPr>
        <w:spacing w:after="0" w:line="360" w:lineRule="auto"/>
        <w:jc w:val="both"/>
        <w:rPr>
          <w:rFonts w:ascii="Arial" w:hAnsi="Arial" w:cs="Arial"/>
          <w:sz w:val="24"/>
          <w:szCs w:val="24"/>
        </w:rPr>
      </w:pPr>
    </w:p>
    <w:p w:rsidR="00260EE5" w:rsidRPr="002516A3" w:rsidRDefault="00260EE5" w:rsidP="00260EE5">
      <w:pPr>
        <w:spacing w:after="0" w:line="360" w:lineRule="auto"/>
        <w:jc w:val="both"/>
        <w:rPr>
          <w:rFonts w:ascii="Arial" w:hAnsi="Arial" w:cs="Arial"/>
          <w:b/>
          <w:i/>
          <w:sz w:val="24"/>
          <w:szCs w:val="24"/>
          <w:u w:val="single"/>
        </w:rPr>
      </w:pPr>
      <w:r w:rsidRPr="002516A3">
        <w:rPr>
          <w:rFonts w:ascii="Arial" w:hAnsi="Arial" w:cs="Arial"/>
          <w:b/>
          <w:i/>
          <w:sz w:val="24"/>
          <w:szCs w:val="24"/>
          <w:u w:val="single"/>
        </w:rPr>
        <w:t>¿Qué es el neoliberalismo?</w:t>
      </w:r>
    </w:p>
    <w:p w:rsidR="002516A3" w:rsidRDefault="002516A3" w:rsidP="00260EE5">
      <w:pPr>
        <w:spacing w:after="0" w:line="360" w:lineRule="auto"/>
        <w:jc w:val="both"/>
        <w:rPr>
          <w:rFonts w:ascii="Arial" w:hAnsi="Arial" w:cs="Arial"/>
          <w:sz w:val="24"/>
          <w:szCs w:val="24"/>
        </w:rPr>
      </w:pPr>
    </w:p>
    <w:p w:rsidR="0067453D" w:rsidRDefault="00260EE5" w:rsidP="0067453D">
      <w:pPr>
        <w:spacing w:after="0" w:line="360" w:lineRule="auto"/>
        <w:jc w:val="both"/>
        <w:rPr>
          <w:rFonts w:ascii="Arial" w:hAnsi="Arial" w:cs="Arial"/>
          <w:sz w:val="24"/>
          <w:szCs w:val="24"/>
        </w:rPr>
      </w:pPr>
      <w:r>
        <w:rPr>
          <w:rFonts w:ascii="Arial" w:hAnsi="Arial" w:cs="Arial"/>
          <w:sz w:val="24"/>
          <w:szCs w:val="24"/>
        </w:rPr>
        <w:t xml:space="preserve">Las teorías clásicas económicas definen al Neoliberalismo como </w:t>
      </w:r>
      <w:r w:rsidRPr="00260EE5">
        <w:rPr>
          <w:rFonts w:ascii="Arial" w:hAnsi="Arial" w:cs="Arial"/>
          <w:sz w:val="24"/>
          <w:szCs w:val="24"/>
        </w:rPr>
        <w:t>una corriente económica y política capitalista, inspirada y responsable del resurgimiento de las ideas asociadas al liberalismo clásico y que tiene como principales características la liberalización de la economía, el libre comercio, una drástica reducción del gasto público y de la intervención del Estado en la</w:t>
      </w:r>
      <w:r>
        <w:rPr>
          <w:rFonts w:ascii="Arial" w:hAnsi="Arial" w:cs="Arial"/>
          <w:sz w:val="24"/>
          <w:szCs w:val="24"/>
        </w:rPr>
        <w:t xml:space="preserve"> </w:t>
      </w:r>
      <w:r w:rsidRPr="00260EE5">
        <w:rPr>
          <w:rFonts w:ascii="Arial" w:hAnsi="Arial" w:cs="Arial"/>
          <w:sz w:val="24"/>
          <w:szCs w:val="24"/>
        </w:rPr>
        <w:t>econo</w:t>
      </w:r>
      <w:r>
        <w:rPr>
          <w:rFonts w:ascii="Arial" w:hAnsi="Arial" w:cs="Arial"/>
          <w:sz w:val="24"/>
          <w:szCs w:val="24"/>
        </w:rPr>
        <w:t xml:space="preserve">mía en favor del sector privado aunque en la actualidad </w:t>
      </w:r>
      <w:r w:rsidRPr="00260EE5">
        <w:rPr>
          <w:rFonts w:ascii="Arial" w:hAnsi="Arial" w:cs="Arial"/>
          <w:sz w:val="24"/>
          <w:szCs w:val="24"/>
        </w:rPr>
        <w:t>se instaló como un sistema</w:t>
      </w:r>
      <w:r>
        <w:rPr>
          <w:rFonts w:ascii="Arial" w:hAnsi="Arial" w:cs="Arial"/>
          <w:sz w:val="24"/>
          <w:szCs w:val="24"/>
        </w:rPr>
        <w:t xml:space="preserve"> </w:t>
      </w:r>
      <w:r w:rsidRPr="00260EE5">
        <w:rPr>
          <w:rFonts w:ascii="Arial" w:hAnsi="Arial" w:cs="Arial"/>
          <w:sz w:val="24"/>
          <w:szCs w:val="24"/>
        </w:rPr>
        <w:t xml:space="preserve">asociado a la privatización y </w:t>
      </w:r>
      <w:r w:rsidR="0067453D">
        <w:rPr>
          <w:rFonts w:ascii="Arial" w:hAnsi="Arial" w:cs="Arial"/>
          <w:sz w:val="24"/>
          <w:szCs w:val="24"/>
        </w:rPr>
        <w:t xml:space="preserve">la </w:t>
      </w:r>
      <w:r w:rsidRPr="00260EE5">
        <w:rPr>
          <w:rFonts w:ascii="Arial" w:hAnsi="Arial" w:cs="Arial"/>
          <w:sz w:val="24"/>
          <w:szCs w:val="24"/>
        </w:rPr>
        <w:t xml:space="preserve">flexibilización laboral, relacionándolo </w:t>
      </w:r>
      <w:r w:rsidR="0067453D">
        <w:rPr>
          <w:rFonts w:ascii="Arial" w:hAnsi="Arial" w:cs="Arial"/>
          <w:sz w:val="24"/>
          <w:szCs w:val="24"/>
        </w:rPr>
        <w:t xml:space="preserve"> </w:t>
      </w:r>
      <w:r w:rsidRPr="00260EE5">
        <w:rPr>
          <w:rFonts w:ascii="Arial" w:hAnsi="Arial" w:cs="Arial"/>
          <w:sz w:val="24"/>
          <w:szCs w:val="24"/>
        </w:rPr>
        <w:t>con la tecnocracia de los organismos</w:t>
      </w:r>
      <w:r w:rsidR="0067453D">
        <w:rPr>
          <w:rFonts w:ascii="Arial" w:hAnsi="Arial" w:cs="Arial"/>
          <w:sz w:val="24"/>
          <w:szCs w:val="24"/>
        </w:rPr>
        <w:t xml:space="preserve"> públicos internacionales, </w:t>
      </w:r>
      <w:r w:rsidRPr="00260EE5">
        <w:rPr>
          <w:rFonts w:ascii="Arial" w:hAnsi="Arial" w:cs="Arial"/>
          <w:sz w:val="24"/>
          <w:szCs w:val="24"/>
        </w:rPr>
        <w:t>debido a que s</w:t>
      </w:r>
      <w:r w:rsidR="0067453D">
        <w:rPr>
          <w:rFonts w:ascii="Arial" w:hAnsi="Arial" w:cs="Arial"/>
          <w:sz w:val="24"/>
          <w:szCs w:val="24"/>
        </w:rPr>
        <w:t xml:space="preserve">us políticas son principalmente </w:t>
      </w:r>
      <w:r w:rsidRPr="00260EE5">
        <w:rPr>
          <w:rFonts w:ascii="Arial" w:hAnsi="Arial" w:cs="Arial"/>
          <w:sz w:val="24"/>
          <w:szCs w:val="24"/>
        </w:rPr>
        <w:t>Imp</w:t>
      </w:r>
      <w:r w:rsidR="0067453D">
        <w:rPr>
          <w:rFonts w:ascii="Arial" w:hAnsi="Arial" w:cs="Arial"/>
          <w:sz w:val="24"/>
          <w:szCs w:val="24"/>
        </w:rPr>
        <w:t xml:space="preserve">ulsadas desde el Banco Mundial, </w:t>
      </w:r>
      <w:r w:rsidRPr="00260EE5">
        <w:rPr>
          <w:rFonts w:ascii="Arial" w:hAnsi="Arial" w:cs="Arial"/>
          <w:sz w:val="24"/>
          <w:szCs w:val="24"/>
        </w:rPr>
        <w:t>la Orga</w:t>
      </w:r>
      <w:r w:rsidR="0067453D">
        <w:rPr>
          <w:rFonts w:ascii="Arial" w:hAnsi="Arial" w:cs="Arial"/>
          <w:sz w:val="24"/>
          <w:szCs w:val="24"/>
        </w:rPr>
        <w:t xml:space="preserve">nización Mundial del Comercio,  </w:t>
      </w:r>
      <w:r w:rsidRPr="00260EE5">
        <w:rPr>
          <w:rFonts w:ascii="Arial" w:hAnsi="Arial" w:cs="Arial"/>
          <w:sz w:val="24"/>
          <w:szCs w:val="24"/>
        </w:rPr>
        <w:t xml:space="preserve">y el Fondo Monetario Internacional (FMI), </w:t>
      </w:r>
      <w:r w:rsidR="0067453D">
        <w:rPr>
          <w:rFonts w:ascii="Arial" w:hAnsi="Arial" w:cs="Arial"/>
          <w:sz w:val="24"/>
          <w:szCs w:val="24"/>
        </w:rPr>
        <w:t xml:space="preserve">organismos que no dependen </w:t>
      </w:r>
      <w:r w:rsidRPr="00260EE5">
        <w:rPr>
          <w:rFonts w:ascii="Arial" w:hAnsi="Arial" w:cs="Arial"/>
          <w:sz w:val="24"/>
          <w:szCs w:val="24"/>
        </w:rPr>
        <w:t>de las Naciones Unidas y están por ello</w:t>
      </w:r>
      <w:r w:rsidR="0067453D">
        <w:rPr>
          <w:rFonts w:ascii="Arial" w:hAnsi="Arial" w:cs="Arial"/>
          <w:sz w:val="24"/>
          <w:szCs w:val="24"/>
        </w:rPr>
        <w:t xml:space="preserve"> </w:t>
      </w:r>
      <w:r w:rsidRPr="00260EE5">
        <w:rPr>
          <w:rFonts w:ascii="Arial" w:hAnsi="Arial" w:cs="Arial"/>
          <w:sz w:val="24"/>
          <w:szCs w:val="24"/>
        </w:rPr>
        <w:t>exentos del control directo</w:t>
      </w:r>
      <w:r w:rsidR="0067453D">
        <w:rPr>
          <w:rFonts w:ascii="Arial" w:hAnsi="Arial" w:cs="Arial"/>
          <w:sz w:val="24"/>
          <w:szCs w:val="24"/>
        </w:rPr>
        <w:t xml:space="preserve"> </w:t>
      </w:r>
      <w:r w:rsidRPr="00260EE5">
        <w:rPr>
          <w:rFonts w:ascii="Arial" w:hAnsi="Arial" w:cs="Arial"/>
          <w:sz w:val="24"/>
          <w:szCs w:val="24"/>
        </w:rPr>
        <w:t>de la comunidad internacional de países y a los que en ocasiones se acusa de</w:t>
      </w:r>
      <w:r w:rsidR="0067453D">
        <w:rPr>
          <w:rFonts w:ascii="Arial" w:hAnsi="Arial" w:cs="Arial"/>
          <w:sz w:val="24"/>
          <w:szCs w:val="24"/>
        </w:rPr>
        <w:t xml:space="preserve"> </w:t>
      </w:r>
      <w:r w:rsidRPr="00260EE5">
        <w:rPr>
          <w:rFonts w:ascii="Arial" w:hAnsi="Arial" w:cs="Arial"/>
          <w:sz w:val="24"/>
          <w:szCs w:val="24"/>
        </w:rPr>
        <w:t>ejerc</w:t>
      </w:r>
      <w:r w:rsidR="0067453D">
        <w:rPr>
          <w:rFonts w:ascii="Arial" w:hAnsi="Arial" w:cs="Arial"/>
          <w:sz w:val="24"/>
          <w:szCs w:val="24"/>
        </w:rPr>
        <w:t>er presión política y extorsión.</w:t>
      </w:r>
    </w:p>
    <w:p w:rsidR="000E334B" w:rsidRDefault="0067453D" w:rsidP="000E334B">
      <w:pPr>
        <w:spacing w:after="0" w:line="360" w:lineRule="auto"/>
        <w:jc w:val="both"/>
        <w:rPr>
          <w:rFonts w:ascii="Arial" w:hAnsi="Arial" w:cs="Arial"/>
          <w:sz w:val="24"/>
          <w:szCs w:val="24"/>
        </w:rPr>
      </w:pPr>
      <w:r>
        <w:rPr>
          <w:rFonts w:ascii="Arial" w:hAnsi="Arial" w:cs="Arial"/>
          <w:sz w:val="24"/>
          <w:szCs w:val="24"/>
        </w:rPr>
        <w:t>La evolución en la concepción del término está íntimamente relacionada con l</w:t>
      </w:r>
      <w:r w:rsidRPr="0067453D">
        <w:rPr>
          <w:rFonts w:ascii="Arial" w:hAnsi="Arial" w:cs="Arial"/>
          <w:sz w:val="24"/>
          <w:szCs w:val="24"/>
        </w:rPr>
        <w:t>a expansión del sistema capitalista</w:t>
      </w:r>
      <w:r>
        <w:rPr>
          <w:rFonts w:ascii="Arial" w:hAnsi="Arial" w:cs="Arial"/>
          <w:sz w:val="24"/>
          <w:szCs w:val="24"/>
        </w:rPr>
        <w:t xml:space="preserve">. El sistema económico </w:t>
      </w:r>
      <w:r w:rsidRPr="0067453D">
        <w:rPr>
          <w:rFonts w:ascii="Arial" w:hAnsi="Arial" w:cs="Arial"/>
          <w:sz w:val="24"/>
          <w:szCs w:val="24"/>
        </w:rPr>
        <w:t xml:space="preserve">como producto de la </w:t>
      </w:r>
      <w:r w:rsidRPr="0067453D">
        <w:rPr>
          <w:rFonts w:ascii="Arial" w:hAnsi="Arial" w:cs="Arial"/>
          <w:sz w:val="24"/>
          <w:szCs w:val="24"/>
        </w:rPr>
        <w:lastRenderedPageBreak/>
        <w:t>caída de las economías comunistas, junto con principios propios del neoliberalismo, tales como la limitación de la intervención estatal en las relaciones comerciales, y la oposición a las regulaciones y los aranceles, todo ello bajo el esquema del libre mercado, ha ido provocando una unidad económica mundial, con fronteras cada vez más abiertas y mercados comunes cada vez mayores, propia de una economía globalizada, lo que termino acuñando el término de “Régimen Neoliberal”.</w:t>
      </w:r>
      <w:r w:rsidR="000E334B">
        <w:rPr>
          <w:rFonts w:ascii="Arial" w:hAnsi="Arial" w:cs="Arial"/>
          <w:sz w:val="24"/>
          <w:szCs w:val="24"/>
        </w:rPr>
        <w:t xml:space="preserve"> Sin embargo, este “régimen” tiene características propias que fueron evolucionando a medida que el capitalismo va expandiendo sus fronteras.</w:t>
      </w:r>
    </w:p>
    <w:p w:rsidR="000E334B" w:rsidRDefault="00B132CA" w:rsidP="00B132CA">
      <w:pPr>
        <w:spacing w:after="0" w:line="360" w:lineRule="auto"/>
        <w:jc w:val="both"/>
        <w:rPr>
          <w:rFonts w:ascii="Arial" w:hAnsi="Arial" w:cs="Arial"/>
          <w:sz w:val="24"/>
          <w:szCs w:val="24"/>
        </w:rPr>
      </w:pPr>
      <w:r w:rsidRPr="00B132CA">
        <w:rPr>
          <w:rFonts w:ascii="Arial" w:hAnsi="Arial" w:cs="Arial"/>
          <w:sz w:val="24"/>
          <w:szCs w:val="24"/>
        </w:rPr>
        <w:t>Frente a la presunción de Marx, no es posible sup</w:t>
      </w:r>
      <w:r>
        <w:rPr>
          <w:rFonts w:ascii="Arial" w:hAnsi="Arial" w:cs="Arial"/>
          <w:sz w:val="24"/>
          <w:szCs w:val="24"/>
        </w:rPr>
        <w:t xml:space="preserve">erar la contradicción entre las </w:t>
      </w:r>
      <w:r w:rsidRPr="00B132CA">
        <w:rPr>
          <w:rFonts w:ascii="Arial" w:hAnsi="Arial" w:cs="Arial"/>
          <w:sz w:val="24"/>
          <w:szCs w:val="24"/>
        </w:rPr>
        <w:t>fuerzas productivas y las relaciones productivas mediante una revolución comunista.</w:t>
      </w:r>
      <w:r>
        <w:rPr>
          <w:rFonts w:ascii="Arial" w:hAnsi="Arial" w:cs="Arial"/>
          <w:sz w:val="24"/>
          <w:szCs w:val="24"/>
        </w:rPr>
        <w:t xml:space="preserve"> </w:t>
      </w:r>
      <w:r w:rsidRPr="00B132CA">
        <w:rPr>
          <w:rFonts w:ascii="Arial" w:hAnsi="Arial" w:cs="Arial"/>
          <w:sz w:val="24"/>
          <w:szCs w:val="24"/>
        </w:rPr>
        <w:t>Es insuperable. El capitalismo, precisamente por esta condición intrínseca de carácter</w:t>
      </w:r>
      <w:r>
        <w:rPr>
          <w:rFonts w:ascii="Arial" w:hAnsi="Arial" w:cs="Arial"/>
          <w:sz w:val="24"/>
          <w:szCs w:val="24"/>
        </w:rPr>
        <w:t xml:space="preserve"> </w:t>
      </w:r>
      <w:r w:rsidRPr="00B132CA">
        <w:rPr>
          <w:rFonts w:ascii="Arial" w:hAnsi="Arial" w:cs="Arial"/>
          <w:sz w:val="24"/>
          <w:szCs w:val="24"/>
        </w:rPr>
        <w:t>permanente, escapa hacia el futuro. De este modo, el capitalismo industrial muta en</w:t>
      </w:r>
      <w:r>
        <w:rPr>
          <w:rFonts w:ascii="Arial" w:hAnsi="Arial" w:cs="Arial"/>
          <w:sz w:val="24"/>
          <w:szCs w:val="24"/>
        </w:rPr>
        <w:t xml:space="preserve"> </w:t>
      </w:r>
      <w:r w:rsidRPr="00B132CA">
        <w:rPr>
          <w:rFonts w:ascii="Arial" w:hAnsi="Arial" w:cs="Arial"/>
          <w:sz w:val="24"/>
          <w:szCs w:val="24"/>
        </w:rPr>
        <w:t>neoliberalismo o capitalismo financiero con modos de producción posindustriales,</w:t>
      </w:r>
      <w:r>
        <w:rPr>
          <w:rFonts w:ascii="Arial" w:hAnsi="Arial" w:cs="Arial"/>
          <w:sz w:val="24"/>
          <w:szCs w:val="24"/>
        </w:rPr>
        <w:t xml:space="preserve"> </w:t>
      </w:r>
      <w:r w:rsidRPr="00B132CA">
        <w:rPr>
          <w:rFonts w:ascii="Arial" w:hAnsi="Arial" w:cs="Arial"/>
          <w:sz w:val="24"/>
          <w:szCs w:val="24"/>
        </w:rPr>
        <w:t>inmateriales, en lugar de trocarse en comunismo.</w:t>
      </w:r>
      <w:r w:rsidR="000E334B">
        <w:rPr>
          <w:rFonts w:ascii="Arial" w:hAnsi="Arial" w:cs="Arial"/>
          <w:sz w:val="24"/>
          <w:szCs w:val="24"/>
        </w:rPr>
        <w:t xml:space="preserve"> </w:t>
      </w:r>
      <w:sdt>
        <w:sdtPr>
          <w:rPr>
            <w:rFonts w:ascii="Arial" w:hAnsi="Arial" w:cs="Arial"/>
            <w:sz w:val="24"/>
            <w:szCs w:val="24"/>
          </w:rPr>
          <w:id w:val="-529720618"/>
          <w:citation/>
        </w:sdtPr>
        <w:sdtContent>
          <w:r w:rsidR="000E334B">
            <w:rPr>
              <w:rFonts w:ascii="Arial" w:hAnsi="Arial" w:cs="Arial"/>
              <w:sz w:val="24"/>
              <w:szCs w:val="24"/>
            </w:rPr>
            <w:fldChar w:fldCharType="begin"/>
          </w:r>
          <w:r w:rsidR="000E334B">
            <w:rPr>
              <w:rFonts w:ascii="Arial" w:hAnsi="Arial" w:cs="Arial"/>
              <w:sz w:val="24"/>
              <w:szCs w:val="24"/>
              <w:lang w:val="es-ES"/>
            </w:rPr>
            <w:instrText xml:space="preserve"> CITATION Byu14 \l 3082 </w:instrText>
          </w:r>
          <w:r w:rsidR="000E334B">
            <w:rPr>
              <w:rFonts w:ascii="Arial" w:hAnsi="Arial" w:cs="Arial"/>
              <w:sz w:val="24"/>
              <w:szCs w:val="24"/>
            </w:rPr>
            <w:fldChar w:fldCharType="separate"/>
          </w:r>
          <w:r w:rsidR="00777F01" w:rsidRPr="00777F01">
            <w:rPr>
              <w:rFonts w:ascii="Arial" w:hAnsi="Arial" w:cs="Arial"/>
              <w:noProof/>
              <w:sz w:val="24"/>
              <w:szCs w:val="24"/>
              <w:lang w:val="es-ES"/>
            </w:rPr>
            <w:t>(Han, Psicopolítica. Neoliberalismo y nuevas técnicas de poder., 2014)</w:t>
          </w:r>
          <w:r w:rsidR="000E334B">
            <w:rPr>
              <w:rFonts w:ascii="Arial" w:hAnsi="Arial" w:cs="Arial"/>
              <w:sz w:val="24"/>
              <w:szCs w:val="24"/>
            </w:rPr>
            <w:fldChar w:fldCharType="end"/>
          </w:r>
        </w:sdtContent>
      </w:sdt>
      <w:r w:rsidR="000E334B">
        <w:rPr>
          <w:rFonts w:ascii="Arial" w:hAnsi="Arial" w:cs="Arial"/>
          <w:sz w:val="24"/>
          <w:szCs w:val="24"/>
        </w:rPr>
        <w:t>.</w:t>
      </w:r>
    </w:p>
    <w:p w:rsidR="00FC0549" w:rsidRDefault="000E334B" w:rsidP="000E334B">
      <w:pPr>
        <w:spacing w:after="0" w:line="360" w:lineRule="auto"/>
        <w:jc w:val="both"/>
        <w:rPr>
          <w:rFonts w:ascii="Arial" w:hAnsi="Arial" w:cs="Arial"/>
          <w:sz w:val="24"/>
          <w:szCs w:val="24"/>
        </w:rPr>
      </w:pPr>
      <w:r w:rsidRPr="003C1476">
        <w:rPr>
          <w:rFonts w:ascii="Arial" w:hAnsi="Arial" w:cs="Arial"/>
          <w:sz w:val="24"/>
          <w:szCs w:val="24"/>
        </w:rPr>
        <w:t>El neoliberalismo no funcionaría si las personas fuéramos distintas: “la gente se</w:t>
      </w:r>
      <w:r w:rsidR="00FC0549">
        <w:rPr>
          <w:rFonts w:ascii="Arial" w:hAnsi="Arial" w:cs="Arial"/>
          <w:sz w:val="24"/>
          <w:szCs w:val="24"/>
        </w:rPr>
        <w:t xml:space="preserve"> </w:t>
      </w:r>
      <w:r w:rsidRPr="003C1476">
        <w:rPr>
          <w:rFonts w:ascii="Arial" w:hAnsi="Arial" w:cs="Arial"/>
          <w:sz w:val="24"/>
          <w:szCs w:val="24"/>
        </w:rPr>
        <w:t xml:space="preserve">vende como auténtica porque “todos quieren ser distintos de los demás”, lo que fuerza a “producirse a uno mismo”. Y es imposible serlo hoy auténticamente porque “en esa voluntad de ser distinto prosigue lo igual”. Resultado: el sistema solo permite que se den “diferencias comercializables”. Cuanto más iguales son las personas, más aumenta la producción; esa es la lógica actual; el capital </w:t>
      </w:r>
      <w:r>
        <w:rPr>
          <w:rFonts w:ascii="Arial" w:hAnsi="Arial" w:cs="Arial"/>
          <w:sz w:val="24"/>
          <w:szCs w:val="24"/>
        </w:rPr>
        <w:t>n</w:t>
      </w:r>
      <w:r w:rsidRPr="003C1476">
        <w:rPr>
          <w:rFonts w:ascii="Arial" w:hAnsi="Arial" w:cs="Arial"/>
          <w:sz w:val="24"/>
          <w:szCs w:val="24"/>
        </w:rPr>
        <w:t>ecesita que todos seamos iguales”</w:t>
      </w:r>
      <w:r>
        <w:rPr>
          <w:rFonts w:ascii="Arial" w:hAnsi="Arial" w:cs="Arial"/>
          <w:sz w:val="24"/>
          <w:szCs w:val="24"/>
        </w:rPr>
        <w:t xml:space="preserve">. </w:t>
      </w:r>
      <w:sdt>
        <w:sdtPr>
          <w:rPr>
            <w:rFonts w:ascii="Arial" w:hAnsi="Arial" w:cs="Arial"/>
            <w:sz w:val="24"/>
            <w:szCs w:val="24"/>
          </w:rPr>
          <w:id w:val="3491219"/>
          <w:citation/>
        </w:sdtPr>
        <w:sdtContent>
          <w:r w:rsidR="00FC0549">
            <w:rPr>
              <w:rFonts w:ascii="Arial" w:hAnsi="Arial" w:cs="Arial"/>
              <w:sz w:val="24"/>
              <w:szCs w:val="24"/>
            </w:rPr>
            <w:fldChar w:fldCharType="begin"/>
          </w:r>
          <w:r w:rsidR="00FC0549">
            <w:rPr>
              <w:rFonts w:ascii="Arial" w:hAnsi="Arial" w:cs="Arial"/>
              <w:sz w:val="24"/>
              <w:szCs w:val="24"/>
              <w:lang w:val="es-ES"/>
            </w:rPr>
            <w:instrText xml:space="preserve"> CITATION Byu18 \l 3082 </w:instrText>
          </w:r>
          <w:r w:rsidR="00FC0549">
            <w:rPr>
              <w:rFonts w:ascii="Arial" w:hAnsi="Arial" w:cs="Arial"/>
              <w:sz w:val="24"/>
              <w:szCs w:val="24"/>
            </w:rPr>
            <w:fldChar w:fldCharType="separate"/>
          </w:r>
          <w:r w:rsidR="00777F01" w:rsidRPr="00777F01">
            <w:rPr>
              <w:rFonts w:ascii="Arial" w:hAnsi="Arial" w:cs="Arial"/>
              <w:noProof/>
              <w:sz w:val="24"/>
              <w:szCs w:val="24"/>
              <w:lang w:val="es-ES"/>
            </w:rPr>
            <w:t>(Han, “Ahora uno se explota a sí mismo y cree que está realizándose”, 2018)</w:t>
          </w:r>
          <w:r w:rsidR="00FC0549">
            <w:rPr>
              <w:rFonts w:ascii="Arial" w:hAnsi="Arial" w:cs="Arial"/>
              <w:sz w:val="24"/>
              <w:szCs w:val="24"/>
            </w:rPr>
            <w:fldChar w:fldCharType="end"/>
          </w:r>
        </w:sdtContent>
      </w:sdt>
      <w:r w:rsidR="00FC0549">
        <w:rPr>
          <w:rFonts w:ascii="Arial" w:hAnsi="Arial" w:cs="Arial"/>
          <w:sz w:val="24"/>
          <w:szCs w:val="24"/>
        </w:rPr>
        <w:t>.</w:t>
      </w:r>
    </w:p>
    <w:p w:rsidR="00B132CA" w:rsidRDefault="00B132CA" w:rsidP="00B132CA">
      <w:pPr>
        <w:spacing w:after="0" w:line="360" w:lineRule="auto"/>
        <w:jc w:val="both"/>
        <w:rPr>
          <w:rFonts w:ascii="Arial" w:hAnsi="Arial" w:cs="Arial"/>
          <w:sz w:val="24"/>
          <w:szCs w:val="24"/>
        </w:rPr>
      </w:pPr>
      <w:r w:rsidRPr="00B132CA">
        <w:rPr>
          <w:rFonts w:ascii="Arial" w:hAnsi="Arial" w:cs="Arial"/>
          <w:sz w:val="24"/>
          <w:szCs w:val="24"/>
        </w:rPr>
        <w:t>Quien fracasa en la sociedad neoliberal del rendimiento se hace a sí mismo</w:t>
      </w:r>
      <w:r w:rsidR="00FC0549">
        <w:rPr>
          <w:rFonts w:ascii="Arial" w:hAnsi="Arial" w:cs="Arial"/>
          <w:sz w:val="24"/>
          <w:szCs w:val="24"/>
        </w:rPr>
        <w:t xml:space="preserve"> </w:t>
      </w:r>
      <w:r w:rsidRPr="00B132CA">
        <w:rPr>
          <w:rFonts w:ascii="Arial" w:hAnsi="Arial" w:cs="Arial"/>
          <w:sz w:val="24"/>
          <w:szCs w:val="24"/>
        </w:rPr>
        <w:t>responsable y se avergüenza, en lugar de poner en duda a la sociedad o al sistema. En</w:t>
      </w:r>
      <w:r>
        <w:rPr>
          <w:rFonts w:ascii="Arial" w:hAnsi="Arial" w:cs="Arial"/>
          <w:sz w:val="24"/>
          <w:szCs w:val="24"/>
        </w:rPr>
        <w:t xml:space="preserve"> </w:t>
      </w:r>
      <w:r w:rsidRPr="00B132CA">
        <w:rPr>
          <w:rFonts w:ascii="Arial" w:hAnsi="Arial" w:cs="Arial"/>
          <w:sz w:val="24"/>
          <w:szCs w:val="24"/>
        </w:rPr>
        <w:t>esto consiste la especial inteligencia del régimen neoliberal. No deja que surja</w:t>
      </w:r>
      <w:r>
        <w:rPr>
          <w:rFonts w:ascii="Arial" w:hAnsi="Arial" w:cs="Arial"/>
          <w:sz w:val="24"/>
          <w:szCs w:val="24"/>
        </w:rPr>
        <w:t xml:space="preserve"> </w:t>
      </w:r>
      <w:r w:rsidRPr="00B132CA">
        <w:rPr>
          <w:rFonts w:ascii="Arial" w:hAnsi="Arial" w:cs="Arial"/>
          <w:sz w:val="24"/>
          <w:szCs w:val="24"/>
        </w:rPr>
        <w:t>resistencia alguna contra el sistema. En el régimen de la explotación ajena, por el</w:t>
      </w:r>
      <w:r>
        <w:rPr>
          <w:rFonts w:ascii="Arial" w:hAnsi="Arial" w:cs="Arial"/>
          <w:sz w:val="24"/>
          <w:szCs w:val="24"/>
        </w:rPr>
        <w:t xml:space="preserve"> </w:t>
      </w:r>
      <w:r w:rsidRPr="00B132CA">
        <w:rPr>
          <w:rFonts w:ascii="Arial" w:hAnsi="Arial" w:cs="Arial"/>
          <w:sz w:val="24"/>
          <w:szCs w:val="24"/>
        </w:rPr>
        <w:t>contrario, es posible que los explotados se solidaricen y juntos se alcen contra el</w:t>
      </w:r>
      <w:r>
        <w:rPr>
          <w:rFonts w:ascii="Arial" w:hAnsi="Arial" w:cs="Arial"/>
          <w:sz w:val="24"/>
          <w:szCs w:val="24"/>
        </w:rPr>
        <w:t xml:space="preserve"> </w:t>
      </w:r>
      <w:r w:rsidRPr="00B132CA">
        <w:rPr>
          <w:rFonts w:ascii="Arial" w:hAnsi="Arial" w:cs="Arial"/>
          <w:sz w:val="24"/>
          <w:szCs w:val="24"/>
        </w:rPr>
        <w:t>explotador</w:t>
      </w:r>
      <w:r w:rsidR="00FC0549">
        <w:rPr>
          <w:rFonts w:ascii="Arial" w:hAnsi="Arial" w:cs="Arial"/>
          <w:sz w:val="24"/>
          <w:szCs w:val="24"/>
        </w:rPr>
        <w:t xml:space="preserve">. </w:t>
      </w:r>
      <w:sdt>
        <w:sdtPr>
          <w:rPr>
            <w:rFonts w:ascii="Arial" w:hAnsi="Arial" w:cs="Arial"/>
            <w:sz w:val="24"/>
            <w:szCs w:val="24"/>
          </w:rPr>
          <w:id w:val="838897041"/>
          <w:citation/>
        </w:sdtPr>
        <w:sdtContent>
          <w:r w:rsidR="00FC0549">
            <w:rPr>
              <w:rFonts w:ascii="Arial" w:hAnsi="Arial" w:cs="Arial"/>
              <w:sz w:val="24"/>
              <w:szCs w:val="24"/>
            </w:rPr>
            <w:fldChar w:fldCharType="begin"/>
          </w:r>
          <w:r w:rsidR="00FC0549">
            <w:rPr>
              <w:rFonts w:ascii="Arial" w:hAnsi="Arial" w:cs="Arial"/>
              <w:sz w:val="24"/>
              <w:szCs w:val="24"/>
              <w:lang w:val="es-ES"/>
            </w:rPr>
            <w:instrText xml:space="preserve"> CITATION Byu14 \l 3082 </w:instrText>
          </w:r>
          <w:r w:rsidR="00FC0549">
            <w:rPr>
              <w:rFonts w:ascii="Arial" w:hAnsi="Arial" w:cs="Arial"/>
              <w:sz w:val="24"/>
              <w:szCs w:val="24"/>
            </w:rPr>
            <w:fldChar w:fldCharType="separate"/>
          </w:r>
          <w:r w:rsidR="00777F01" w:rsidRPr="00777F01">
            <w:rPr>
              <w:rFonts w:ascii="Arial" w:hAnsi="Arial" w:cs="Arial"/>
              <w:noProof/>
              <w:sz w:val="24"/>
              <w:szCs w:val="24"/>
              <w:lang w:val="es-ES"/>
            </w:rPr>
            <w:t>(Han, Psicopolítica. Neoliberalismo y nuevas técnicas de poder., 2014)</w:t>
          </w:r>
          <w:r w:rsidR="00FC0549">
            <w:rPr>
              <w:rFonts w:ascii="Arial" w:hAnsi="Arial" w:cs="Arial"/>
              <w:sz w:val="24"/>
              <w:szCs w:val="24"/>
            </w:rPr>
            <w:fldChar w:fldCharType="end"/>
          </w:r>
        </w:sdtContent>
      </w:sdt>
      <w:r w:rsidR="00FC0549">
        <w:rPr>
          <w:rFonts w:ascii="Arial" w:hAnsi="Arial" w:cs="Arial"/>
          <w:sz w:val="24"/>
          <w:szCs w:val="24"/>
        </w:rPr>
        <w:t>.</w:t>
      </w:r>
    </w:p>
    <w:p w:rsidR="00FC0549" w:rsidRDefault="00FC0549" w:rsidP="00FC0549">
      <w:pPr>
        <w:spacing w:after="0" w:line="360" w:lineRule="auto"/>
        <w:jc w:val="both"/>
        <w:rPr>
          <w:rFonts w:ascii="Arial" w:hAnsi="Arial" w:cs="Arial"/>
          <w:sz w:val="24"/>
          <w:szCs w:val="24"/>
        </w:rPr>
      </w:pPr>
      <w:r w:rsidRPr="00FC0549">
        <w:rPr>
          <w:rFonts w:ascii="Arial" w:hAnsi="Arial" w:cs="Arial"/>
          <w:sz w:val="24"/>
          <w:szCs w:val="24"/>
        </w:rPr>
        <w:lastRenderedPageBreak/>
        <w:t>Tomando como referencia las definiciones de Han, el neoliberalismo se podría definir como: Un régimen de igualdad, en un sistema que homogeniza a los individuos para aumentar el consumo, buscando la diferenciación de los individuos</w:t>
      </w:r>
      <w:r>
        <w:rPr>
          <w:rFonts w:ascii="Arial" w:hAnsi="Arial" w:cs="Arial"/>
          <w:sz w:val="24"/>
          <w:szCs w:val="24"/>
        </w:rPr>
        <w:t xml:space="preserve"> </w:t>
      </w:r>
      <w:r w:rsidRPr="00FC0549">
        <w:rPr>
          <w:rFonts w:ascii="Arial" w:hAnsi="Arial" w:cs="Arial"/>
          <w:sz w:val="24"/>
          <w:szCs w:val="24"/>
        </w:rPr>
        <w:t>a través de la comercialización de “diferencias”, ya no como un sistema económico sino como una lógica productiva.</w:t>
      </w:r>
    </w:p>
    <w:p w:rsidR="003C1476" w:rsidRDefault="003C1476" w:rsidP="003C1476">
      <w:pPr>
        <w:spacing w:after="0" w:line="360" w:lineRule="auto"/>
        <w:jc w:val="both"/>
        <w:rPr>
          <w:rFonts w:ascii="Arial" w:hAnsi="Arial" w:cs="Arial"/>
          <w:sz w:val="24"/>
          <w:szCs w:val="24"/>
        </w:rPr>
      </w:pPr>
      <w:r w:rsidRPr="003C1476">
        <w:rPr>
          <w:rFonts w:ascii="Arial" w:hAnsi="Arial" w:cs="Arial"/>
          <w:sz w:val="24"/>
          <w:szCs w:val="24"/>
        </w:rPr>
        <w:t>El sujeto del rendimiento, que se pretende libre, e</w:t>
      </w:r>
      <w:r w:rsidR="00FC0549">
        <w:rPr>
          <w:rFonts w:ascii="Arial" w:hAnsi="Arial" w:cs="Arial"/>
          <w:sz w:val="24"/>
          <w:szCs w:val="24"/>
        </w:rPr>
        <w:t xml:space="preserve">s en realidad un esclavo. Es un </w:t>
      </w:r>
      <w:r w:rsidRPr="003C1476">
        <w:rPr>
          <w:rFonts w:ascii="Arial" w:hAnsi="Arial" w:cs="Arial"/>
          <w:sz w:val="24"/>
          <w:szCs w:val="24"/>
        </w:rPr>
        <w:t>esclavo absoluto, en la medida en que sin amo alguno se explota a sí mismo de forma</w:t>
      </w:r>
      <w:r>
        <w:rPr>
          <w:rFonts w:ascii="Arial" w:hAnsi="Arial" w:cs="Arial"/>
          <w:sz w:val="24"/>
          <w:szCs w:val="24"/>
        </w:rPr>
        <w:t xml:space="preserve"> </w:t>
      </w:r>
      <w:r w:rsidRPr="003C1476">
        <w:rPr>
          <w:rFonts w:ascii="Arial" w:hAnsi="Arial" w:cs="Arial"/>
          <w:sz w:val="24"/>
          <w:szCs w:val="24"/>
        </w:rPr>
        <w:t>voluntaria.</w:t>
      </w:r>
      <w:r w:rsidR="00FC0549">
        <w:rPr>
          <w:rFonts w:ascii="Arial" w:hAnsi="Arial" w:cs="Arial"/>
          <w:sz w:val="24"/>
          <w:szCs w:val="24"/>
        </w:rPr>
        <w:t xml:space="preserve"> </w:t>
      </w:r>
      <w:sdt>
        <w:sdtPr>
          <w:rPr>
            <w:rFonts w:ascii="Arial" w:hAnsi="Arial" w:cs="Arial"/>
            <w:sz w:val="24"/>
            <w:szCs w:val="24"/>
          </w:rPr>
          <w:id w:val="36548728"/>
          <w:citation/>
        </w:sdtPr>
        <w:sdtContent>
          <w:r w:rsidR="00FC0549">
            <w:rPr>
              <w:rFonts w:ascii="Arial" w:hAnsi="Arial" w:cs="Arial"/>
              <w:sz w:val="24"/>
              <w:szCs w:val="24"/>
            </w:rPr>
            <w:fldChar w:fldCharType="begin"/>
          </w:r>
          <w:r w:rsidR="00FC0549">
            <w:rPr>
              <w:rFonts w:ascii="Arial" w:hAnsi="Arial" w:cs="Arial"/>
              <w:sz w:val="24"/>
              <w:szCs w:val="24"/>
              <w:lang w:val="es-ES"/>
            </w:rPr>
            <w:instrText xml:space="preserve"> CITATION Byu14 \l 3082 </w:instrText>
          </w:r>
          <w:r w:rsidR="00FC0549">
            <w:rPr>
              <w:rFonts w:ascii="Arial" w:hAnsi="Arial" w:cs="Arial"/>
              <w:sz w:val="24"/>
              <w:szCs w:val="24"/>
            </w:rPr>
            <w:fldChar w:fldCharType="separate"/>
          </w:r>
          <w:r w:rsidR="00777F01" w:rsidRPr="00777F01">
            <w:rPr>
              <w:rFonts w:ascii="Arial" w:hAnsi="Arial" w:cs="Arial"/>
              <w:noProof/>
              <w:sz w:val="24"/>
              <w:szCs w:val="24"/>
              <w:lang w:val="es-ES"/>
            </w:rPr>
            <w:t>(Han, Psicopolítica. Neoliberalismo y nuevas técnicas de poder., 2014)</w:t>
          </w:r>
          <w:r w:rsidR="00FC0549">
            <w:rPr>
              <w:rFonts w:ascii="Arial" w:hAnsi="Arial" w:cs="Arial"/>
              <w:sz w:val="24"/>
              <w:szCs w:val="24"/>
            </w:rPr>
            <w:fldChar w:fldCharType="end"/>
          </w:r>
        </w:sdtContent>
      </w:sdt>
      <w:r w:rsidR="00FC0549">
        <w:rPr>
          <w:rFonts w:ascii="Arial" w:hAnsi="Arial" w:cs="Arial"/>
          <w:sz w:val="24"/>
          <w:szCs w:val="24"/>
        </w:rPr>
        <w:t>.</w:t>
      </w:r>
    </w:p>
    <w:p w:rsidR="00FC0549" w:rsidRDefault="00FC0549" w:rsidP="00B132CA">
      <w:pPr>
        <w:spacing w:after="0" w:line="360" w:lineRule="auto"/>
        <w:jc w:val="both"/>
        <w:rPr>
          <w:rFonts w:ascii="Arial" w:hAnsi="Arial" w:cs="Arial"/>
          <w:sz w:val="24"/>
          <w:szCs w:val="24"/>
        </w:rPr>
      </w:pPr>
      <w:r>
        <w:rPr>
          <w:rFonts w:ascii="Arial" w:hAnsi="Arial" w:cs="Arial"/>
          <w:sz w:val="24"/>
          <w:szCs w:val="24"/>
        </w:rPr>
        <w:t xml:space="preserve">En el contexto de este sistema liberal, los individuos solo ejercemos el papel de </w:t>
      </w:r>
      <w:r w:rsidR="007B550F">
        <w:rPr>
          <w:rFonts w:ascii="Arial" w:hAnsi="Arial" w:cs="Arial"/>
          <w:sz w:val="24"/>
          <w:szCs w:val="24"/>
        </w:rPr>
        <w:t>sujetos de rendimiento que consumimos</w:t>
      </w:r>
      <w:r>
        <w:rPr>
          <w:rFonts w:ascii="Arial" w:hAnsi="Arial" w:cs="Arial"/>
          <w:sz w:val="24"/>
          <w:szCs w:val="24"/>
        </w:rPr>
        <w:t xml:space="preserve"> bajo la ilusión de la libre elección.</w:t>
      </w:r>
    </w:p>
    <w:p w:rsidR="00FC0549" w:rsidRDefault="003C1476" w:rsidP="00B132CA">
      <w:pPr>
        <w:spacing w:after="0" w:line="360" w:lineRule="auto"/>
        <w:jc w:val="both"/>
        <w:rPr>
          <w:rFonts w:ascii="Arial" w:hAnsi="Arial" w:cs="Arial"/>
          <w:sz w:val="24"/>
          <w:szCs w:val="24"/>
        </w:rPr>
      </w:pPr>
      <w:r w:rsidRPr="003C1476">
        <w:rPr>
          <w:rFonts w:ascii="Arial" w:hAnsi="Arial" w:cs="Arial"/>
          <w:sz w:val="24"/>
          <w:szCs w:val="24"/>
        </w:rPr>
        <w:t xml:space="preserve">El neoliberalismo es un sistema muy eficiente, incluso </w:t>
      </w:r>
      <w:r w:rsidR="00FC0549">
        <w:rPr>
          <w:rFonts w:ascii="Arial" w:hAnsi="Arial" w:cs="Arial"/>
          <w:sz w:val="24"/>
          <w:szCs w:val="24"/>
        </w:rPr>
        <w:t xml:space="preserve">inteligente, para explotar la </w:t>
      </w:r>
      <w:r w:rsidRPr="003C1476">
        <w:rPr>
          <w:rFonts w:ascii="Arial" w:hAnsi="Arial" w:cs="Arial"/>
          <w:sz w:val="24"/>
          <w:szCs w:val="24"/>
        </w:rPr>
        <w:t>libertad. Se explota todo aquello que pertenece a prácticas y formas de libertad, como</w:t>
      </w:r>
      <w:r>
        <w:rPr>
          <w:rFonts w:ascii="Arial" w:hAnsi="Arial" w:cs="Arial"/>
          <w:sz w:val="24"/>
          <w:szCs w:val="24"/>
        </w:rPr>
        <w:t xml:space="preserve"> </w:t>
      </w:r>
      <w:r w:rsidRPr="003C1476">
        <w:rPr>
          <w:rFonts w:ascii="Arial" w:hAnsi="Arial" w:cs="Arial"/>
          <w:sz w:val="24"/>
          <w:szCs w:val="24"/>
        </w:rPr>
        <w:t>la emoción, el juego y la comunicación. No es eficiente explotar a alguien contra su</w:t>
      </w:r>
      <w:r>
        <w:rPr>
          <w:rFonts w:ascii="Arial" w:hAnsi="Arial" w:cs="Arial"/>
          <w:sz w:val="24"/>
          <w:szCs w:val="24"/>
        </w:rPr>
        <w:t xml:space="preserve"> </w:t>
      </w:r>
      <w:r w:rsidRPr="003C1476">
        <w:rPr>
          <w:rFonts w:ascii="Arial" w:hAnsi="Arial" w:cs="Arial"/>
          <w:sz w:val="24"/>
          <w:szCs w:val="24"/>
        </w:rPr>
        <w:t>voluntad. En la explotación ajena, el producto final es nimio. Solo la explotación de la</w:t>
      </w:r>
      <w:r>
        <w:rPr>
          <w:rFonts w:ascii="Arial" w:hAnsi="Arial" w:cs="Arial"/>
          <w:sz w:val="24"/>
          <w:szCs w:val="24"/>
        </w:rPr>
        <w:t xml:space="preserve"> </w:t>
      </w:r>
      <w:r w:rsidRPr="003C1476">
        <w:rPr>
          <w:rFonts w:ascii="Arial" w:hAnsi="Arial" w:cs="Arial"/>
          <w:sz w:val="24"/>
          <w:szCs w:val="24"/>
        </w:rPr>
        <w:t>libertad genera el mayor rendimiento.</w:t>
      </w:r>
      <w:r w:rsidR="00FC0549">
        <w:rPr>
          <w:rFonts w:ascii="Arial" w:hAnsi="Arial" w:cs="Arial"/>
          <w:sz w:val="24"/>
          <w:szCs w:val="24"/>
        </w:rPr>
        <w:t xml:space="preserve"> </w:t>
      </w:r>
      <w:sdt>
        <w:sdtPr>
          <w:rPr>
            <w:rFonts w:ascii="Arial" w:hAnsi="Arial" w:cs="Arial"/>
            <w:sz w:val="24"/>
            <w:szCs w:val="24"/>
          </w:rPr>
          <w:id w:val="-16618521"/>
          <w:citation/>
        </w:sdtPr>
        <w:sdtContent>
          <w:r w:rsidR="00FC0549">
            <w:rPr>
              <w:rFonts w:ascii="Arial" w:hAnsi="Arial" w:cs="Arial"/>
              <w:sz w:val="24"/>
              <w:szCs w:val="24"/>
            </w:rPr>
            <w:fldChar w:fldCharType="begin"/>
          </w:r>
          <w:r w:rsidR="00FC0549">
            <w:rPr>
              <w:rFonts w:ascii="Arial" w:hAnsi="Arial" w:cs="Arial"/>
              <w:sz w:val="24"/>
              <w:szCs w:val="24"/>
              <w:lang w:val="es-ES"/>
            </w:rPr>
            <w:instrText xml:space="preserve"> CITATION Byu14 \l 3082 </w:instrText>
          </w:r>
          <w:r w:rsidR="00FC0549">
            <w:rPr>
              <w:rFonts w:ascii="Arial" w:hAnsi="Arial" w:cs="Arial"/>
              <w:sz w:val="24"/>
              <w:szCs w:val="24"/>
            </w:rPr>
            <w:fldChar w:fldCharType="separate"/>
          </w:r>
          <w:r w:rsidR="00777F01" w:rsidRPr="00777F01">
            <w:rPr>
              <w:rFonts w:ascii="Arial" w:hAnsi="Arial" w:cs="Arial"/>
              <w:noProof/>
              <w:sz w:val="24"/>
              <w:szCs w:val="24"/>
              <w:lang w:val="es-ES"/>
            </w:rPr>
            <w:t>(Han, Psicopolítica. Neoliberalismo y nuevas técnicas de poder., 2014)</w:t>
          </w:r>
          <w:r w:rsidR="00FC0549">
            <w:rPr>
              <w:rFonts w:ascii="Arial" w:hAnsi="Arial" w:cs="Arial"/>
              <w:sz w:val="24"/>
              <w:szCs w:val="24"/>
            </w:rPr>
            <w:fldChar w:fldCharType="end"/>
          </w:r>
        </w:sdtContent>
      </w:sdt>
    </w:p>
    <w:p w:rsidR="00752782" w:rsidRDefault="00752782" w:rsidP="00B132CA">
      <w:pPr>
        <w:spacing w:after="0" w:line="360" w:lineRule="auto"/>
        <w:jc w:val="both"/>
        <w:rPr>
          <w:rFonts w:ascii="Arial" w:hAnsi="Arial" w:cs="Arial"/>
          <w:sz w:val="24"/>
          <w:szCs w:val="24"/>
        </w:rPr>
      </w:pPr>
      <w:r>
        <w:rPr>
          <w:rFonts w:ascii="Arial" w:hAnsi="Arial" w:cs="Arial"/>
          <w:sz w:val="24"/>
          <w:szCs w:val="24"/>
        </w:rPr>
        <w:t>Dentro de la lógica neoliberal los medios de comunicación solo ejercen la función de panópticos digitales.</w:t>
      </w:r>
    </w:p>
    <w:p w:rsidR="003C1476" w:rsidRDefault="00B132CA" w:rsidP="00B132CA">
      <w:pPr>
        <w:spacing w:after="0" w:line="360" w:lineRule="auto"/>
        <w:jc w:val="both"/>
        <w:rPr>
          <w:rFonts w:ascii="Arial" w:hAnsi="Arial" w:cs="Arial"/>
          <w:sz w:val="24"/>
          <w:szCs w:val="24"/>
        </w:rPr>
      </w:pPr>
      <w:r w:rsidRPr="00B132CA">
        <w:rPr>
          <w:rFonts w:ascii="Arial" w:hAnsi="Arial" w:cs="Arial"/>
          <w:sz w:val="24"/>
          <w:szCs w:val="24"/>
        </w:rPr>
        <w:t>La libertad y la comunicación ilimitadas se convierten en control</w:t>
      </w:r>
      <w:r w:rsidR="00FC0549">
        <w:rPr>
          <w:rFonts w:ascii="Arial" w:hAnsi="Arial" w:cs="Arial"/>
          <w:sz w:val="24"/>
          <w:szCs w:val="24"/>
        </w:rPr>
        <w:t xml:space="preserve"> </w:t>
      </w:r>
      <w:r w:rsidRPr="00B132CA">
        <w:rPr>
          <w:rFonts w:ascii="Arial" w:hAnsi="Arial" w:cs="Arial"/>
          <w:sz w:val="24"/>
          <w:szCs w:val="24"/>
        </w:rPr>
        <w:t>y vigilancia totales. También los medios sociales se equiparan cada vez más a los</w:t>
      </w:r>
      <w:r w:rsidR="00FC0549">
        <w:rPr>
          <w:rFonts w:ascii="Arial" w:hAnsi="Arial" w:cs="Arial"/>
          <w:sz w:val="24"/>
          <w:szCs w:val="24"/>
        </w:rPr>
        <w:t xml:space="preserve"> </w:t>
      </w:r>
      <w:r w:rsidRPr="00B132CA">
        <w:rPr>
          <w:rFonts w:ascii="Arial" w:hAnsi="Arial" w:cs="Arial"/>
          <w:sz w:val="24"/>
          <w:szCs w:val="24"/>
        </w:rPr>
        <w:t>panópticos digitales que vigilan y explotan lo social de forma despiadada. Cuando</w:t>
      </w:r>
      <w:r w:rsidR="00FC0549">
        <w:rPr>
          <w:rFonts w:ascii="Arial" w:hAnsi="Arial" w:cs="Arial"/>
          <w:sz w:val="24"/>
          <w:szCs w:val="24"/>
        </w:rPr>
        <w:t xml:space="preserve"> </w:t>
      </w:r>
      <w:r w:rsidRPr="00B132CA">
        <w:rPr>
          <w:rFonts w:ascii="Arial" w:hAnsi="Arial" w:cs="Arial"/>
          <w:sz w:val="24"/>
          <w:szCs w:val="24"/>
        </w:rPr>
        <w:t>apenas acabamos de liberarnos del panóptico disciplinario, nos adentramos en uno</w:t>
      </w:r>
      <w:r>
        <w:rPr>
          <w:rFonts w:ascii="Arial" w:hAnsi="Arial" w:cs="Arial"/>
          <w:sz w:val="24"/>
          <w:szCs w:val="24"/>
        </w:rPr>
        <w:t xml:space="preserve"> </w:t>
      </w:r>
      <w:r w:rsidR="00752782">
        <w:rPr>
          <w:rFonts w:ascii="Arial" w:hAnsi="Arial" w:cs="Arial"/>
          <w:sz w:val="24"/>
          <w:szCs w:val="24"/>
        </w:rPr>
        <w:t xml:space="preserve">nuevo aún más eficiente. </w:t>
      </w:r>
      <w:sdt>
        <w:sdtPr>
          <w:rPr>
            <w:rFonts w:ascii="Arial" w:hAnsi="Arial" w:cs="Arial"/>
            <w:sz w:val="24"/>
            <w:szCs w:val="24"/>
          </w:rPr>
          <w:id w:val="374434959"/>
          <w:citation/>
        </w:sdtPr>
        <w:sdtContent>
          <w:r w:rsidR="00752782">
            <w:rPr>
              <w:rFonts w:ascii="Arial" w:hAnsi="Arial" w:cs="Arial"/>
              <w:sz w:val="24"/>
              <w:szCs w:val="24"/>
            </w:rPr>
            <w:fldChar w:fldCharType="begin"/>
          </w:r>
          <w:r w:rsidR="00752782">
            <w:rPr>
              <w:rFonts w:ascii="Arial" w:hAnsi="Arial" w:cs="Arial"/>
              <w:sz w:val="24"/>
              <w:szCs w:val="24"/>
              <w:lang w:val="es-ES"/>
            </w:rPr>
            <w:instrText xml:space="preserve"> CITATION Byu14 \l 3082 </w:instrText>
          </w:r>
          <w:r w:rsidR="00752782">
            <w:rPr>
              <w:rFonts w:ascii="Arial" w:hAnsi="Arial" w:cs="Arial"/>
              <w:sz w:val="24"/>
              <w:szCs w:val="24"/>
            </w:rPr>
            <w:fldChar w:fldCharType="separate"/>
          </w:r>
          <w:r w:rsidR="00777F01" w:rsidRPr="00777F01">
            <w:rPr>
              <w:rFonts w:ascii="Arial" w:hAnsi="Arial" w:cs="Arial"/>
              <w:noProof/>
              <w:sz w:val="24"/>
              <w:szCs w:val="24"/>
              <w:lang w:val="es-ES"/>
            </w:rPr>
            <w:t>(Han, Psicopolítica. Neoliberalismo y nuevas técnicas de poder., 2014)</w:t>
          </w:r>
          <w:r w:rsidR="00752782">
            <w:rPr>
              <w:rFonts w:ascii="Arial" w:hAnsi="Arial" w:cs="Arial"/>
              <w:sz w:val="24"/>
              <w:szCs w:val="24"/>
            </w:rPr>
            <w:fldChar w:fldCharType="end"/>
          </w:r>
        </w:sdtContent>
      </w:sdt>
      <w:r w:rsidR="00752782">
        <w:rPr>
          <w:rFonts w:ascii="Arial" w:hAnsi="Arial" w:cs="Arial"/>
          <w:sz w:val="24"/>
          <w:szCs w:val="24"/>
        </w:rPr>
        <w:t>.</w:t>
      </w:r>
    </w:p>
    <w:p w:rsidR="00752782" w:rsidRDefault="00B132CA" w:rsidP="009669E2">
      <w:pPr>
        <w:spacing w:after="0" w:line="360" w:lineRule="auto"/>
        <w:jc w:val="both"/>
        <w:rPr>
          <w:rFonts w:ascii="Arial" w:hAnsi="Arial" w:cs="Arial"/>
          <w:sz w:val="24"/>
          <w:szCs w:val="24"/>
        </w:rPr>
      </w:pPr>
      <w:r w:rsidRPr="00B132CA">
        <w:rPr>
          <w:rFonts w:ascii="Arial" w:hAnsi="Arial" w:cs="Arial"/>
          <w:sz w:val="24"/>
          <w:szCs w:val="24"/>
        </w:rPr>
        <w:t>Los residentes del panóptico digital, por el</w:t>
      </w:r>
      <w:r>
        <w:rPr>
          <w:rFonts w:ascii="Arial" w:hAnsi="Arial" w:cs="Arial"/>
          <w:sz w:val="24"/>
          <w:szCs w:val="24"/>
        </w:rPr>
        <w:t xml:space="preserve"> </w:t>
      </w:r>
      <w:r w:rsidRPr="00B132CA">
        <w:rPr>
          <w:rFonts w:ascii="Arial" w:hAnsi="Arial" w:cs="Arial"/>
          <w:sz w:val="24"/>
          <w:szCs w:val="24"/>
        </w:rPr>
        <w:t>contrario, se comunican intensamente y se desnudan por su propia voluntad. Participan</w:t>
      </w:r>
      <w:r>
        <w:rPr>
          <w:rFonts w:ascii="Arial" w:hAnsi="Arial" w:cs="Arial"/>
          <w:sz w:val="24"/>
          <w:szCs w:val="24"/>
        </w:rPr>
        <w:t xml:space="preserve"> </w:t>
      </w:r>
      <w:r w:rsidRPr="00B132CA">
        <w:rPr>
          <w:rFonts w:ascii="Arial" w:hAnsi="Arial" w:cs="Arial"/>
          <w:sz w:val="24"/>
          <w:szCs w:val="24"/>
        </w:rPr>
        <w:t>de forma activa en la construcción del panóptico digital. La sociedad del control</w:t>
      </w:r>
      <w:r>
        <w:rPr>
          <w:rFonts w:ascii="Arial" w:hAnsi="Arial" w:cs="Arial"/>
          <w:sz w:val="24"/>
          <w:szCs w:val="24"/>
        </w:rPr>
        <w:t xml:space="preserve"> </w:t>
      </w:r>
      <w:r w:rsidRPr="00B132CA">
        <w:rPr>
          <w:rFonts w:ascii="Arial" w:hAnsi="Arial" w:cs="Arial"/>
          <w:sz w:val="24"/>
          <w:szCs w:val="24"/>
        </w:rPr>
        <w:t>digital hace un uso intensivo de la libertad. Es posible solo gracias a que, de forma</w:t>
      </w:r>
      <w:r>
        <w:rPr>
          <w:rFonts w:ascii="Arial" w:hAnsi="Arial" w:cs="Arial"/>
          <w:sz w:val="24"/>
          <w:szCs w:val="24"/>
        </w:rPr>
        <w:t xml:space="preserve"> </w:t>
      </w:r>
      <w:r w:rsidRPr="00B132CA">
        <w:rPr>
          <w:rFonts w:ascii="Arial" w:hAnsi="Arial" w:cs="Arial"/>
          <w:sz w:val="24"/>
          <w:szCs w:val="24"/>
        </w:rPr>
        <w:t>voluntaria, tienen lugar una iluminación y un desnudamiento propios. El Big Brother</w:t>
      </w:r>
      <w:r>
        <w:rPr>
          <w:rFonts w:ascii="Arial" w:hAnsi="Arial" w:cs="Arial"/>
          <w:sz w:val="24"/>
          <w:szCs w:val="24"/>
        </w:rPr>
        <w:t xml:space="preserve"> </w:t>
      </w:r>
      <w:r w:rsidRPr="00B132CA">
        <w:rPr>
          <w:rFonts w:ascii="Arial" w:hAnsi="Arial" w:cs="Arial"/>
          <w:sz w:val="24"/>
          <w:szCs w:val="24"/>
        </w:rPr>
        <w:t>digital traspasa su trabajo a los reclusos. Así, la entrega de datos no sucede por</w:t>
      </w:r>
      <w:r>
        <w:rPr>
          <w:rFonts w:ascii="Arial" w:hAnsi="Arial" w:cs="Arial"/>
          <w:sz w:val="24"/>
          <w:szCs w:val="24"/>
        </w:rPr>
        <w:t xml:space="preserve"> </w:t>
      </w:r>
      <w:r w:rsidRPr="00B132CA">
        <w:rPr>
          <w:rFonts w:ascii="Arial" w:hAnsi="Arial" w:cs="Arial"/>
          <w:sz w:val="24"/>
          <w:szCs w:val="24"/>
        </w:rPr>
        <w:t xml:space="preserve">coacción, sino por una </w:t>
      </w:r>
      <w:r w:rsidRPr="00B132CA">
        <w:rPr>
          <w:rFonts w:ascii="Arial" w:hAnsi="Arial" w:cs="Arial"/>
          <w:sz w:val="24"/>
          <w:szCs w:val="24"/>
        </w:rPr>
        <w:lastRenderedPageBreak/>
        <w:t>necesidad interna. Ahí reside la eficiencia del panóptico.</w:t>
      </w:r>
      <w:r w:rsidR="00752782">
        <w:rPr>
          <w:rFonts w:ascii="Arial" w:hAnsi="Arial" w:cs="Arial"/>
          <w:sz w:val="24"/>
          <w:szCs w:val="24"/>
        </w:rPr>
        <w:t xml:space="preserve"> </w:t>
      </w:r>
      <w:sdt>
        <w:sdtPr>
          <w:rPr>
            <w:rFonts w:ascii="Arial" w:hAnsi="Arial" w:cs="Arial"/>
            <w:sz w:val="24"/>
            <w:szCs w:val="24"/>
          </w:rPr>
          <w:id w:val="-1160925741"/>
          <w:citation/>
        </w:sdtPr>
        <w:sdtContent>
          <w:r w:rsidR="00752782">
            <w:rPr>
              <w:rFonts w:ascii="Arial" w:hAnsi="Arial" w:cs="Arial"/>
              <w:sz w:val="24"/>
              <w:szCs w:val="24"/>
            </w:rPr>
            <w:fldChar w:fldCharType="begin"/>
          </w:r>
          <w:r w:rsidR="00752782">
            <w:rPr>
              <w:rFonts w:ascii="Arial" w:hAnsi="Arial" w:cs="Arial"/>
              <w:sz w:val="24"/>
              <w:szCs w:val="24"/>
              <w:lang w:val="es-ES"/>
            </w:rPr>
            <w:instrText xml:space="preserve"> CITATION Byu14 \l 3082 </w:instrText>
          </w:r>
          <w:r w:rsidR="00752782">
            <w:rPr>
              <w:rFonts w:ascii="Arial" w:hAnsi="Arial" w:cs="Arial"/>
              <w:sz w:val="24"/>
              <w:szCs w:val="24"/>
            </w:rPr>
            <w:fldChar w:fldCharType="separate"/>
          </w:r>
          <w:r w:rsidR="00777F01" w:rsidRPr="00777F01">
            <w:rPr>
              <w:rFonts w:ascii="Arial" w:hAnsi="Arial" w:cs="Arial"/>
              <w:noProof/>
              <w:sz w:val="24"/>
              <w:szCs w:val="24"/>
              <w:lang w:val="es-ES"/>
            </w:rPr>
            <w:t>(Han, Psicopolítica. Neoliberalismo y nuevas técnicas de poder., 2014)</w:t>
          </w:r>
          <w:r w:rsidR="00752782">
            <w:rPr>
              <w:rFonts w:ascii="Arial" w:hAnsi="Arial" w:cs="Arial"/>
              <w:sz w:val="24"/>
              <w:szCs w:val="24"/>
            </w:rPr>
            <w:fldChar w:fldCharType="end"/>
          </w:r>
        </w:sdtContent>
      </w:sdt>
      <w:r w:rsidR="00752782">
        <w:rPr>
          <w:rFonts w:ascii="Arial" w:hAnsi="Arial" w:cs="Arial"/>
          <w:sz w:val="24"/>
          <w:szCs w:val="24"/>
        </w:rPr>
        <w:t>.</w:t>
      </w:r>
    </w:p>
    <w:p w:rsidR="002516A3" w:rsidRDefault="002516A3" w:rsidP="009669E2">
      <w:pPr>
        <w:spacing w:after="0" w:line="360" w:lineRule="auto"/>
        <w:jc w:val="both"/>
        <w:rPr>
          <w:rFonts w:ascii="Arial" w:hAnsi="Arial" w:cs="Arial"/>
          <w:sz w:val="24"/>
          <w:szCs w:val="24"/>
        </w:rPr>
      </w:pPr>
    </w:p>
    <w:p w:rsidR="002516A3" w:rsidRPr="002516A3" w:rsidRDefault="002516A3" w:rsidP="009669E2">
      <w:pPr>
        <w:spacing w:after="0" w:line="360" w:lineRule="auto"/>
        <w:jc w:val="both"/>
        <w:rPr>
          <w:rFonts w:ascii="Arial" w:hAnsi="Arial" w:cs="Arial"/>
          <w:b/>
          <w:i/>
          <w:sz w:val="24"/>
          <w:szCs w:val="24"/>
          <w:u w:val="single"/>
        </w:rPr>
      </w:pPr>
      <w:r w:rsidRPr="002516A3">
        <w:rPr>
          <w:rFonts w:ascii="Arial" w:hAnsi="Arial" w:cs="Arial"/>
          <w:b/>
          <w:i/>
          <w:sz w:val="24"/>
          <w:szCs w:val="24"/>
          <w:u w:val="single"/>
        </w:rPr>
        <w:t>Capitalismo de Plataformas</w:t>
      </w:r>
    </w:p>
    <w:p w:rsidR="002516A3" w:rsidRDefault="002516A3" w:rsidP="009669E2">
      <w:pPr>
        <w:spacing w:after="0" w:line="360" w:lineRule="auto"/>
        <w:jc w:val="both"/>
        <w:rPr>
          <w:rFonts w:ascii="Arial" w:hAnsi="Arial" w:cs="Arial"/>
          <w:sz w:val="24"/>
          <w:szCs w:val="24"/>
        </w:rPr>
      </w:pPr>
    </w:p>
    <w:p w:rsidR="00752782" w:rsidRDefault="00752782" w:rsidP="00752782">
      <w:pPr>
        <w:spacing w:after="0" w:line="360" w:lineRule="auto"/>
        <w:jc w:val="both"/>
        <w:rPr>
          <w:rFonts w:ascii="Arial" w:hAnsi="Arial" w:cs="Arial"/>
          <w:sz w:val="24"/>
          <w:szCs w:val="24"/>
        </w:rPr>
      </w:pPr>
      <w:r>
        <w:rPr>
          <w:rFonts w:ascii="Arial" w:hAnsi="Arial" w:cs="Arial"/>
          <w:sz w:val="24"/>
          <w:szCs w:val="24"/>
        </w:rPr>
        <w:t>El concepto de Big data es un concepto fundamental en la teoría de definir que el neoliberalismo desarrolla ya no como un concepto de capitalismo financiero sino como un capitalismo de plataforma como un m</w:t>
      </w:r>
      <w:r w:rsidRPr="00752782">
        <w:rPr>
          <w:rFonts w:ascii="Arial" w:hAnsi="Arial" w:cs="Arial"/>
          <w:sz w:val="24"/>
          <w:szCs w:val="24"/>
        </w:rPr>
        <w:t xml:space="preserve">odo de producción capitalista neoliberal. Son las nuevas fuerzas productivas que friccionan claramente con los restos de las relaciones de producción todavía existentes, provenientes del modelo fordista. Hay una desregulación de </w:t>
      </w:r>
      <w:r>
        <w:rPr>
          <w:rFonts w:ascii="Arial" w:hAnsi="Arial" w:cs="Arial"/>
          <w:sz w:val="24"/>
          <w:szCs w:val="24"/>
        </w:rPr>
        <w:t xml:space="preserve">la mano </w:t>
      </w:r>
      <w:r w:rsidRPr="00752782">
        <w:rPr>
          <w:rFonts w:ascii="Arial" w:hAnsi="Arial" w:cs="Arial"/>
          <w:sz w:val="24"/>
          <w:szCs w:val="24"/>
        </w:rPr>
        <w:t>de obra y se elimina al estado como mediador entre el dueño de los medios de producción y la fuerza productiva.</w:t>
      </w:r>
      <w:r w:rsidRPr="00752782">
        <w:rPr>
          <w:rFonts w:ascii="Arial" w:hAnsi="Arial" w:cs="Arial"/>
          <w:sz w:val="24"/>
          <w:szCs w:val="24"/>
        </w:rPr>
        <w:cr/>
        <w:t>El sentido de esa mutación continua fue cortar costos, eliminar competidores, controlar a los ejércitos de trabajadores, reducir los tiempos muertos y ganar participación en el mercado. Y para plasmar ese propósito, uno de los caminos más transitados fue el de transformar en forma permanente el proceso laboral. Esta fue la fuente del inmenso dinamismo del capitalismo, dado que los capitalistas tienden a incrementar constantemente la productividad laboral y superarse unos a otros en la manera de gene</w:t>
      </w:r>
      <w:r>
        <w:rPr>
          <w:rFonts w:ascii="Arial" w:hAnsi="Arial" w:cs="Arial"/>
          <w:sz w:val="24"/>
          <w:szCs w:val="24"/>
        </w:rPr>
        <w:t>rar ganancias de modo eficiente</w:t>
      </w:r>
      <w:r w:rsidRPr="00752782">
        <w:rPr>
          <w:rFonts w:ascii="Arial" w:hAnsi="Arial" w:cs="Arial"/>
          <w:sz w:val="24"/>
          <w:szCs w:val="24"/>
        </w:rPr>
        <w:t>.</w:t>
      </w:r>
      <w:r>
        <w:rPr>
          <w:rFonts w:ascii="Arial" w:hAnsi="Arial" w:cs="Arial"/>
          <w:sz w:val="24"/>
          <w:szCs w:val="24"/>
        </w:rPr>
        <w:t xml:space="preserve"> </w:t>
      </w:r>
      <w:sdt>
        <w:sdtPr>
          <w:rPr>
            <w:rFonts w:ascii="Arial" w:hAnsi="Arial" w:cs="Arial"/>
            <w:sz w:val="24"/>
            <w:szCs w:val="24"/>
          </w:rPr>
          <w:id w:val="979035074"/>
          <w:citation/>
        </w:sdtPr>
        <w:sdtContent>
          <w:r>
            <w:rPr>
              <w:rFonts w:ascii="Arial" w:hAnsi="Arial" w:cs="Arial"/>
              <w:sz w:val="24"/>
              <w:szCs w:val="24"/>
            </w:rPr>
            <w:fldChar w:fldCharType="begin"/>
          </w:r>
          <w:r>
            <w:rPr>
              <w:rFonts w:ascii="Arial" w:hAnsi="Arial" w:cs="Arial"/>
              <w:sz w:val="24"/>
              <w:szCs w:val="24"/>
              <w:lang w:val="es-ES"/>
            </w:rPr>
            <w:instrText xml:space="preserve"> CITATION Nic19 \l 3082 </w:instrText>
          </w:r>
          <w:r>
            <w:rPr>
              <w:rFonts w:ascii="Arial" w:hAnsi="Arial" w:cs="Arial"/>
              <w:sz w:val="24"/>
              <w:szCs w:val="24"/>
            </w:rPr>
            <w:fldChar w:fldCharType="separate"/>
          </w:r>
          <w:r w:rsidR="00777F01" w:rsidRPr="00777F01">
            <w:rPr>
              <w:rFonts w:ascii="Arial" w:hAnsi="Arial" w:cs="Arial"/>
              <w:noProof/>
              <w:sz w:val="24"/>
              <w:szCs w:val="24"/>
              <w:lang w:val="es-ES"/>
            </w:rPr>
            <w:t>(Srnicek, 2019)</w:t>
          </w:r>
          <w:r>
            <w:rPr>
              <w:rFonts w:ascii="Arial" w:hAnsi="Arial" w:cs="Arial"/>
              <w:sz w:val="24"/>
              <w:szCs w:val="24"/>
            </w:rPr>
            <w:fldChar w:fldCharType="end"/>
          </w:r>
        </w:sdtContent>
      </w:sdt>
      <w:r>
        <w:rPr>
          <w:rFonts w:ascii="Arial" w:hAnsi="Arial" w:cs="Arial"/>
          <w:sz w:val="24"/>
          <w:szCs w:val="24"/>
        </w:rPr>
        <w:t>.</w:t>
      </w:r>
    </w:p>
    <w:p w:rsidR="00B132CA" w:rsidRDefault="009669E2" w:rsidP="009669E2">
      <w:pPr>
        <w:spacing w:after="0" w:line="360" w:lineRule="auto"/>
        <w:jc w:val="both"/>
        <w:rPr>
          <w:rFonts w:ascii="Arial" w:hAnsi="Arial" w:cs="Arial"/>
          <w:sz w:val="24"/>
          <w:szCs w:val="24"/>
        </w:rPr>
      </w:pPr>
      <w:r w:rsidRPr="009669E2">
        <w:rPr>
          <w:rFonts w:ascii="Arial" w:hAnsi="Arial" w:cs="Arial"/>
          <w:sz w:val="24"/>
          <w:szCs w:val="24"/>
        </w:rPr>
        <w:t>Sin embargo, el Big</w:t>
      </w:r>
      <w:r w:rsidR="00752782">
        <w:rPr>
          <w:rFonts w:ascii="Arial" w:hAnsi="Arial" w:cs="Arial"/>
          <w:sz w:val="24"/>
          <w:szCs w:val="24"/>
        </w:rPr>
        <w:t xml:space="preserve"> </w:t>
      </w:r>
      <w:r w:rsidRPr="009669E2">
        <w:rPr>
          <w:rFonts w:ascii="Arial" w:hAnsi="Arial" w:cs="Arial"/>
          <w:sz w:val="24"/>
          <w:szCs w:val="24"/>
        </w:rPr>
        <w:t>Data permite hacer pronósticos sobre el comportamiento humano. De este modo, el</w:t>
      </w:r>
      <w:r w:rsidR="00752782">
        <w:rPr>
          <w:rFonts w:ascii="Arial" w:hAnsi="Arial" w:cs="Arial"/>
          <w:sz w:val="24"/>
          <w:szCs w:val="24"/>
        </w:rPr>
        <w:t xml:space="preserve"> </w:t>
      </w:r>
      <w:r w:rsidRPr="009669E2">
        <w:rPr>
          <w:rFonts w:ascii="Arial" w:hAnsi="Arial" w:cs="Arial"/>
          <w:sz w:val="24"/>
          <w:szCs w:val="24"/>
        </w:rPr>
        <w:t xml:space="preserve">futuro se convierte en predecible y controlable. La </w:t>
      </w:r>
      <w:r w:rsidR="00752782" w:rsidRPr="009669E2">
        <w:rPr>
          <w:rFonts w:ascii="Arial" w:hAnsi="Arial" w:cs="Arial"/>
          <w:sz w:val="24"/>
          <w:szCs w:val="24"/>
        </w:rPr>
        <w:t>Psicopolitica</w:t>
      </w:r>
      <w:r w:rsidRPr="009669E2">
        <w:rPr>
          <w:rFonts w:ascii="Arial" w:hAnsi="Arial" w:cs="Arial"/>
          <w:sz w:val="24"/>
          <w:szCs w:val="24"/>
        </w:rPr>
        <w:t xml:space="preserve"> digital transforma la</w:t>
      </w:r>
      <w:r w:rsidR="00752782">
        <w:rPr>
          <w:rFonts w:ascii="Arial" w:hAnsi="Arial" w:cs="Arial"/>
          <w:sz w:val="24"/>
          <w:szCs w:val="24"/>
        </w:rPr>
        <w:t xml:space="preserve"> </w:t>
      </w:r>
      <w:r w:rsidRPr="009669E2">
        <w:rPr>
          <w:rFonts w:ascii="Arial" w:hAnsi="Arial" w:cs="Arial"/>
          <w:sz w:val="24"/>
          <w:szCs w:val="24"/>
        </w:rPr>
        <w:t>negatividad de la decisión libre en la positividad de un estado de cosas. La persona</w:t>
      </w:r>
      <w:r w:rsidR="00752782">
        <w:rPr>
          <w:rFonts w:ascii="Arial" w:hAnsi="Arial" w:cs="Arial"/>
          <w:sz w:val="24"/>
          <w:szCs w:val="24"/>
        </w:rPr>
        <w:t xml:space="preserve"> </w:t>
      </w:r>
      <w:r w:rsidRPr="009669E2">
        <w:rPr>
          <w:rFonts w:ascii="Arial" w:hAnsi="Arial" w:cs="Arial"/>
          <w:sz w:val="24"/>
          <w:szCs w:val="24"/>
        </w:rPr>
        <w:t>misma se positiviza en cosa, que es cuantificable, mensurable y controlable. Sin</w:t>
      </w:r>
      <w:r w:rsidR="00752782">
        <w:rPr>
          <w:rFonts w:ascii="Arial" w:hAnsi="Arial" w:cs="Arial"/>
          <w:sz w:val="24"/>
          <w:szCs w:val="24"/>
        </w:rPr>
        <w:t xml:space="preserve"> </w:t>
      </w:r>
      <w:r w:rsidRPr="009669E2">
        <w:rPr>
          <w:rFonts w:ascii="Arial" w:hAnsi="Arial" w:cs="Arial"/>
          <w:sz w:val="24"/>
          <w:szCs w:val="24"/>
        </w:rPr>
        <w:t>embargo, ninguna cosa es libre. Sin duda alguna, la cosa es más transparente que la</w:t>
      </w:r>
      <w:r w:rsidR="00752782">
        <w:rPr>
          <w:rFonts w:ascii="Arial" w:hAnsi="Arial" w:cs="Arial"/>
          <w:sz w:val="24"/>
          <w:szCs w:val="24"/>
        </w:rPr>
        <w:t xml:space="preserve"> </w:t>
      </w:r>
      <w:r w:rsidRPr="009669E2">
        <w:rPr>
          <w:rFonts w:ascii="Arial" w:hAnsi="Arial" w:cs="Arial"/>
          <w:sz w:val="24"/>
          <w:szCs w:val="24"/>
        </w:rPr>
        <w:t>persona. El Big Data anuncia el fin de la persona y de la voluntad libre.</w:t>
      </w:r>
      <w:r w:rsidR="00752782">
        <w:rPr>
          <w:rFonts w:ascii="Arial" w:hAnsi="Arial" w:cs="Arial"/>
          <w:sz w:val="24"/>
          <w:szCs w:val="24"/>
        </w:rPr>
        <w:t xml:space="preserve"> </w:t>
      </w:r>
      <w:sdt>
        <w:sdtPr>
          <w:rPr>
            <w:rFonts w:ascii="Arial" w:hAnsi="Arial" w:cs="Arial"/>
            <w:sz w:val="24"/>
            <w:szCs w:val="24"/>
          </w:rPr>
          <w:id w:val="247007975"/>
          <w:citation/>
        </w:sdtPr>
        <w:sdtContent>
          <w:r w:rsidR="00752782">
            <w:rPr>
              <w:rFonts w:ascii="Arial" w:hAnsi="Arial" w:cs="Arial"/>
              <w:sz w:val="24"/>
              <w:szCs w:val="24"/>
            </w:rPr>
            <w:fldChar w:fldCharType="begin"/>
          </w:r>
          <w:r w:rsidR="00752782">
            <w:rPr>
              <w:rFonts w:ascii="Arial" w:hAnsi="Arial" w:cs="Arial"/>
              <w:sz w:val="24"/>
              <w:szCs w:val="24"/>
              <w:lang w:val="es-ES"/>
            </w:rPr>
            <w:instrText xml:space="preserve"> CITATION Byu14 \l 3082 </w:instrText>
          </w:r>
          <w:r w:rsidR="00752782">
            <w:rPr>
              <w:rFonts w:ascii="Arial" w:hAnsi="Arial" w:cs="Arial"/>
              <w:sz w:val="24"/>
              <w:szCs w:val="24"/>
            </w:rPr>
            <w:fldChar w:fldCharType="separate"/>
          </w:r>
          <w:r w:rsidR="00777F01" w:rsidRPr="00777F01">
            <w:rPr>
              <w:rFonts w:ascii="Arial" w:hAnsi="Arial" w:cs="Arial"/>
              <w:noProof/>
              <w:sz w:val="24"/>
              <w:szCs w:val="24"/>
              <w:lang w:val="es-ES"/>
            </w:rPr>
            <w:t>(Han, Psicopolítica. Neoliberalismo y nuevas técnicas de poder., 2014)</w:t>
          </w:r>
          <w:r w:rsidR="00752782">
            <w:rPr>
              <w:rFonts w:ascii="Arial" w:hAnsi="Arial" w:cs="Arial"/>
              <w:sz w:val="24"/>
              <w:szCs w:val="24"/>
            </w:rPr>
            <w:fldChar w:fldCharType="end"/>
          </w:r>
        </w:sdtContent>
      </w:sdt>
      <w:r w:rsidR="00752782">
        <w:rPr>
          <w:rFonts w:ascii="Arial" w:hAnsi="Arial" w:cs="Arial"/>
          <w:sz w:val="24"/>
          <w:szCs w:val="24"/>
        </w:rPr>
        <w:t>.</w:t>
      </w:r>
    </w:p>
    <w:p w:rsidR="00316F68" w:rsidRDefault="00752782" w:rsidP="009669E2">
      <w:pPr>
        <w:spacing w:after="0" w:line="360" w:lineRule="auto"/>
        <w:jc w:val="both"/>
        <w:rPr>
          <w:rFonts w:ascii="Arial" w:hAnsi="Arial" w:cs="Arial"/>
          <w:sz w:val="24"/>
          <w:szCs w:val="24"/>
        </w:rPr>
      </w:pPr>
      <w:r>
        <w:rPr>
          <w:rFonts w:ascii="Arial" w:hAnsi="Arial" w:cs="Arial"/>
          <w:sz w:val="24"/>
          <w:szCs w:val="24"/>
        </w:rPr>
        <w:t xml:space="preserve">La función de los medios de comunicación se transforma y el rol que cumplen se ajusta a la lógica productiva como un sistema que homogeniza a los individuos potenciando el consumo, ofreciendo una falsa ilusión de elección </w:t>
      </w:r>
      <w:r w:rsidR="00F97042">
        <w:rPr>
          <w:rFonts w:ascii="Arial" w:hAnsi="Arial" w:cs="Arial"/>
          <w:sz w:val="24"/>
          <w:szCs w:val="24"/>
        </w:rPr>
        <w:t xml:space="preserve">y como una </w:t>
      </w:r>
      <w:r w:rsidR="00F97042">
        <w:rPr>
          <w:rFonts w:ascii="Arial" w:hAnsi="Arial" w:cs="Arial"/>
          <w:sz w:val="24"/>
          <w:szCs w:val="24"/>
        </w:rPr>
        <w:lastRenderedPageBreak/>
        <w:t xml:space="preserve">herramienta de marketing de recolección de datos para su utilización transformando los procesos productivos en una herramienta potencialmente eficiente y que comienza a friccionar con la lógica productiva moderna, estas funciones solo son posibles si se introduce la emocionalidad al proceso de consumo. </w:t>
      </w:r>
    </w:p>
    <w:p w:rsidR="002516A3" w:rsidRPr="002516A3" w:rsidRDefault="002516A3" w:rsidP="009669E2">
      <w:pPr>
        <w:spacing w:after="0" w:line="360" w:lineRule="auto"/>
        <w:jc w:val="both"/>
        <w:rPr>
          <w:rFonts w:ascii="Arial" w:hAnsi="Arial" w:cs="Arial"/>
          <w:b/>
          <w:i/>
          <w:sz w:val="24"/>
          <w:szCs w:val="24"/>
          <w:u w:val="single"/>
        </w:rPr>
      </w:pPr>
    </w:p>
    <w:p w:rsidR="002516A3" w:rsidRPr="002516A3" w:rsidRDefault="002516A3" w:rsidP="009669E2">
      <w:pPr>
        <w:spacing w:after="0" w:line="360" w:lineRule="auto"/>
        <w:jc w:val="both"/>
        <w:rPr>
          <w:rFonts w:ascii="Arial" w:hAnsi="Arial" w:cs="Arial"/>
          <w:b/>
          <w:i/>
          <w:sz w:val="24"/>
          <w:szCs w:val="24"/>
          <w:u w:val="single"/>
        </w:rPr>
      </w:pPr>
      <w:r w:rsidRPr="002516A3">
        <w:rPr>
          <w:rFonts w:ascii="Arial" w:hAnsi="Arial" w:cs="Arial"/>
          <w:b/>
          <w:i/>
          <w:sz w:val="24"/>
          <w:szCs w:val="24"/>
          <w:u w:val="single"/>
        </w:rPr>
        <w:t>Capitalismo emocional</w:t>
      </w:r>
    </w:p>
    <w:p w:rsidR="002516A3" w:rsidRDefault="002516A3" w:rsidP="009669E2">
      <w:pPr>
        <w:spacing w:after="0" w:line="360" w:lineRule="auto"/>
        <w:jc w:val="both"/>
        <w:rPr>
          <w:rFonts w:ascii="Arial" w:hAnsi="Arial" w:cs="Arial"/>
          <w:sz w:val="24"/>
          <w:szCs w:val="24"/>
        </w:rPr>
      </w:pPr>
    </w:p>
    <w:p w:rsidR="00F97042" w:rsidRDefault="00316F68" w:rsidP="00316F68">
      <w:pPr>
        <w:spacing w:after="0" w:line="360" w:lineRule="auto"/>
        <w:jc w:val="both"/>
        <w:rPr>
          <w:rFonts w:ascii="Arial" w:hAnsi="Arial" w:cs="Arial"/>
          <w:sz w:val="24"/>
          <w:szCs w:val="24"/>
        </w:rPr>
      </w:pPr>
      <w:r w:rsidRPr="00316F68">
        <w:rPr>
          <w:rFonts w:ascii="Arial" w:hAnsi="Arial" w:cs="Arial"/>
          <w:sz w:val="24"/>
          <w:szCs w:val="24"/>
        </w:rPr>
        <w:t>El capitalismo del consumo introduce emociones para estimular la compra y</w:t>
      </w:r>
      <w:r w:rsidR="00F97042">
        <w:rPr>
          <w:rFonts w:ascii="Arial" w:hAnsi="Arial" w:cs="Arial"/>
          <w:sz w:val="24"/>
          <w:szCs w:val="24"/>
        </w:rPr>
        <w:t xml:space="preserve"> </w:t>
      </w:r>
      <w:r w:rsidRPr="00316F68">
        <w:rPr>
          <w:rFonts w:ascii="Arial" w:hAnsi="Arial" w:cs="Arial"/>
          <w:sz w:val="24"/>
          <w:szCs w:val="24"/>
        </w:rPr>
        <w:t>generar necesidades. El emotional design mode</w:t>
      </w:r>
      <w:r w:rsidR="00F97042">
        <w:rPr>
          <w:rFonts w:ascii="Arial" w:hAnsi="Arial" w:cs="Arial"/>
          <w:sz w:val="24"/>
          <w:szCs w:val="24"/>
        </w:rPr>
        <w:t xml:space="preserve">la emociones, configura modelos </w:t>
      </w:r>
      <w:r w:rsidRPr="00316F68">
        <w:rPr>
          <w:rFonts w:ascii="Arial" w:hAnsi="Arial" w:cs="Arial"/>
          <w:sz w:val="24"/>
          <w:szCs w:val="24"/>
        </w:rPr>
        <w:t>emocionales para maximizar el consumo. En últi</w:t>
      </w:r>
      <w:r w:rsidR="00F97042">
        <w:rPr>
          <w:rFonts w:ascii="Arial" w:hAnsi="Arial" w:cs="Arial"/>
          <w:sz w:val="24"/>
          <w:szCs w:val="24"/>
        </w:rPr>
        <w:t xml:space="preserve">ma instancia, hoy no consumimos </w:t>
      </w:r>
      <w:r w:rsidRPr="00316F68">
        <w:rPr>
          <w:rFonts w:ascii="Arial" w:hAnsi="Arial" w:cs="Arial"/>
          <w:sz w:val="24"/>
          <w:szCs w:val="24"/>
        </w:rPr>
        <w:t>cosas, sino emociones. Las cosas no se pueden consumir infinitamente, las emociones,</w:t>
      </w:r>
      <w:r w:rsidR="00F97042">
        <w:rPr>
          <w:rFonts w:ascii="Arial" w:hAnsi="Arial" w:cs="Arial"/>
          <w:sz w:val="24"/>
          <w:szCs w:val="24"/>
        </w:rPr>
        <w:t xml:space="preserve"> </w:t>
      </w:r>
      <w:r w:rsidRPr="00316F68">
        <w:rPr>
          <w:rFonts w:ascii="Arial" w:hAnsi="Arial" w:cs="Arial"/>
          <w:sz w:val="24"/>
          <w:szCs w:val="24"/>
        </w:rPr>
        <w:t>en cambio, sí. Las emociones se despliegan más allá del valor de uso. Así se abre un</w:t>
      </w:r>
      <w:r w:rsidR="00F97042">
        <w:rPr>
          <w:rFonts w:ascii="Arial" w:hAnsi="Arial" w:cs="Arial"/>
          <w:sz w:val="24"/>
          <w:szCs w:val="24"/>
        </w:rPr>
        <w:t xml:space="preserve"> </w:t>
      </w:r>
      <w:r w:rsidRPr="00316F68">
        <w:rPr>
          <w:rFonts w:ascii="Arial" w:hAnsi="Arial" w:cs="Arial"/>
          <w:sz w:val="24"/>
          <w:szCs w:val="24"/>
        </w:rPr>
        <w:t>nuevo campo de consumo con carácter infinito.</w:t>
      </w:r>
      <w:r w:rsidR="00F97042">
        <w:rPr>
          <w:rFonts w:ascii="Arial" w:hAnsi="Arial" w:cs="Arial"/>
          <w:sz w:val="24"/>
          <w:szCs w:val="24"/>
        </w:rPr>
        <w:t xml:space="preserve"> </w:t>
      </w:r>
      <w:sdt>
        <w:sdtPr>
          <w:rPr>
            <w:rFonts w:ascii="Arial" w:hAnsi="Arial" w:cs="Arial"/>
            <w:sz w:val="24"/>
            <w:szCs w:val="24"/>
          </w:rPr>
          <w:id w:val="1729341653"/>
          <w:citation/>
        </w:sdtPr>
        <w:sdtContent>
          <w:r w:rsidR="00F97042">
            <w:rPr>
              <w:rFonts w:ascii="Arial" w:hAnsi="Arial" w:cs="Arial"/>
              <w:sz w:val="24"/>
              <w:szCs w:val="24"/>
            </w:rPr>
            <w:fldChar w:fldCharType="begin"/>
          </w:r>
          <w:r w:rsidR="00F97042">
            <w:rPr>
              <w:rFonts w:ascii="Arial" w:hAnsi="Arial" w:cs="Arial"/>
              <w:sz w:val="24"/>
              <w:szCs w:val="24"/>
              <w:lang w:val="es-ES"/>
            </w:rPr>
            <w:instrText xml:space="preserve">CITATION Ill07 \l 3082 </w:instrText>
          </w:r>
          <w:r w:rsidR="00F97042">
            <w:rPr>
              <w:rFonts w:ascii="Arial" w:hAnsi="Arial" w:cs="Arial"/>
              <w:sz w:val="24"/>
              <w:szCs w:val="24"/>
            </w:rPr>
            <w:fldChar w:fldCharType="separate"/>
          </w:r>
          <w:r w:rsidR="00777F01" w:rsidRPr="00777F01">
            <w:rPr>
              <w:rFonts w:ascii="Arial" w:hAnsi="Arial" w:cs="Arial"/>
              <w:noProof/>
              <w:sz w:val="24"/>
              <w:szCs w:val="24"/>
              <w:lang w:val="es-ES"/>
            </w:rPr>
            <w:t>(Illouz, 2007)</w:t>
          </w:r>
          <w:r w:rsidR="00F97042">
            <w:rPr>
              <w:rFonts w:ascii="Arial" w:hAnsi="Arial" w:cs="Arial"/>
              <w:sz w:val="24"/>
              <w:szCs w:val="24"/>
            </w:rPr>
            <w:fldChar w:fldCharType="end"/>
          </w:r>
        </w:sdtContent>
      </w:sdt>
      <w:r w:rsidR="00F97042">
        <w:rPr>
          <w:rFonts w:ascii="Arial" w:hAnsi="Arial" w:cs="Arial"/>
          <w:sz w:val="24"/>
          <w:szCs w:val="24"/>
        </w:rPr>
        <w:t>.</w:t>
      </w:r>
    </w:p>
    <w:p w:rsidR="002516A3" w:rsidRDefault="00F97042" w:rsidP="00316F68">
      <w:pPr>
        <w:spacing w:after="0" w:line="360" w:lineRule="auto"/>
        <w:jc w:val="both"/>
        <w:rPr>
          <w:rFonts w:ascii="Arial" w:hAnsi="Arial" w:cs="Arial"/>
          <w:sz w:val="24"/>
          <w:szCs w:val="24"/>
        </w:rPr>
      </w:pPr>
      <w:r>
        <w:rPr>
          <w:rFonts w:ascii="Arial" w:hAnsi="Arial" w:cs="Arial"/>
          <w:sz w:val="24"/>
          <w:szCs w:val="24"/>
        </w:rPr>
        <w:t>Esta situación genera que los medios de comunicación obtengan una nueva dimensión dual, por un lado la de legitimar ideológicamente el sistema productivo y de igual manera se transforman en el soporte o plataforma de este s</w:t>
      </w:r>
      <w:r w:rsidR="002516A3">
        <w:rPr>
          <w:rFonts w:ascii="Arial" w:hAnsi="Arial" w:cs="Arial"/>
          <w:sz w:val="24"/>
          <w:szCs w:val="24"/>
        </w:rPr>
        <w:t>istema emocional, y los videojuegos no quedan fuera de esta lógica.</w:t>
      </w:r>
    </w:p>
    <w:p w:rsidR="002516A3" w:rsidRDefault="002516A3" w:rsidP="00316F68">
      <w:pPr>
        <w:spacing w:after="0" w:line="360" w:lineRule="auto"/>
        <w:jc w:val="both"/>
        <w:rPr>
          <w:rFonts w:ascii="Arial" w:hAnsi="Arial" w:cs="Arial"/>
          <w:sz w:val="24"/>
          <w:szCs w:val="24"/>
        </w:rPr>
      </w:pPr>
    </w:p>
    <w:p w:rsidR="002516A3" w:rsidRPr="002516A3" w:rsidRDefault="002516A3" w:rsidP="00316F68">
      <w:pPr>
        <w:spacing w:after="0" w:line="360" w:lineRule="auto"/>
        <w:jc w:val="both"/>
        <w:rPr>
          <w:rFonts w:ascii="Arial" w:hAnsi="Arial" w:cs="Arial"/>
          <w:b/>
          <w:i/>
          <w:sz w:val="24"/>
          <w:szCs w:val="24"/>
          <w:u w:val="single"/>
        </w:rPr>
      </w:pPr>
      <w:r w:rsidRPr="002516A3">
        <w:rPr>
          <w:rFonts w:ascii="Arial" w:hAnsi="Arial" w:cs="Arial"/>
          <w:b/>
          <w:i/>
          <w:sz w:val="24"/>
          <w:szCs w:val="24"/>
          <w:u w:val="single"/>
        </w:rPr>
        <w:t>¿Los videojuegos son medios de comunicación?</w:t>
      </w:r>
    </w:p>
    <w:p w:rsidR="002516A3" w:rsidRDefault="002516A3" w:rsidP="002516A3">
      <w:pPr>
        <w:spacing w:after="0" w:line="360" w:lineRule="auto"/>
        <w:jc w:val="both"/>
        <w:rPr>
          <w:rFonts w:ascii="Arial" w:hAnsi="Arial" w:cs="Arial"/>
          <w:sz w:val="24"/>
          <w:szCs w:val="24"/>
        </w:rPr>
      </w:pPr>
    </w:p>
    <w:p w:rsidR="00C300C6" w:rsidRDefault="00C300C6" w:rsidP="002516A3">
      <w:pPr>
        <w:spacing w:after="0" w:line="360" w:lineRule="auto"/>
        <w:jc w:val="both"/>
        <w:rPr>
          <w:rFonts w:ascii="Arial" w:hAnsi="Arial" w:cs="Arial"/>
          <w:sz w:val="24"/>
          <w:szCs w:val="24"/>
        </w:rPr>
      </w:pPr>
      <w:r>
        <w:rPr>
          <w:rFonts w:ascii="Arial" w:hAnsi="Arial" w:cs="Arial"/>
          <w:sz w:val="24"/>
          <w:szCs w:val="24"/>
        </w:rPr>
        <w:t xml:space="preserve">Patrick </w:t>
      </w:r>
      <w:r w:rsidRPr="00C300C6">
        <w:rPr>
          <w:rFonts w:ascii="Arial" w:hAnsi="Arial" w:cs="Arial"/>
          <w:noProof/>
          <w:sz w:val="24"/>
          <w:szCs w:val="24"/>
          <w:lang w:val="es-ES"/>
        </w:rPr>
        <w:t>Charaudeau</w:t>
      </w:r>
      <w:r w:rsidRPr="002516A3">
        <w:rPr>
          <w:rFonts w:ascii="Arial" w:hAnsi="Arial" w:cs="Arial"/>
          <w:sz w:val="24"/>
          <w:szCs w:val="24"/>
        </w:rPr>
        <w:t xml:space="preserve"> </w:t>
      </w:r>
      <w:r w:rsidR="002516A3" w:rsidRPr="002516A3">
        <w:rPr>
          <w:rFonts w:ascii="Arial" w:hAnsi="Arial" w:cs="Arial"/>
          <w:sz w:val="24"/>
          <w:szCs w:val="24"/>
        </w:rPr>
        <w:t>define</w:t>
      </w:r>
      <w:r>
        <w:rPr>
          <w:rFonts w:ascii="Arial" w:hAnsi="Arial" w:cs="Arial"/>
          <w:sz w:val="24"/>
          <w:szCs w:val="24"/>
        </w:rPr>
        <w:t>:</w:t>
      </w:r>
      <w:r w:rsidR="002516A3" w:rsidRPr="002516A3">
        <w:rPr>
          <w:rFonts w:ascii="Arial" w:hAnsi="Arial" w:cs="Arial"/>
          <w:sz w:val="24"/>
          <w:szCs w:val="24"/>
        </w:rPr>
        <w:t xml:space="preserve"> el acto de lenguaje como un resultado de dos actividades, la producción y la interpretación. En la primera de ellas, entran en juego una serie de factores que determinan la enunciación del mensaje, mientras que en la segunda interviene el destinatario, quien interpreta el mensaje. La comunicación, en su instancia más elemental, consiste en la transmisión y recepción de mensajes. Cada sujeto interpreta el mensaje de acuerdo a sus propias experiencias y percepciones, y emite a su vez una v</w:t>
      </w:r>
      <w:r w:rsidR="002516A3">
        <w:rPr>
          <w:rFonts w:ascii="Arial" w:hAnsi="Arial" w:cs="Arial"/>
          <w:sz w:val="24"/>
          <w:szCs w:val="24"/>
        </w:rPr>
        <w:t xml:space="preserve">aloración. </w:t>
      </w:r>
      <w:r w:rsidR="002516A3" w:rsidRPr="002516A3">
        <w:rPr>
          <w:rFonts w:ascii="Arial" w:hAnsi="Arial" w:cs="Arial"/>
          <w:sz w:val="24"/>
          <w:szCs w:val="24"/>
        </w:rPr>
        <w:t xml:space="preserve">Con los videojuegos, ocurre algo muy similar, así como ocurre con las películas, series y libros. La interpretación y el contexto del jugador, espectador o lector será </w:t>
      </w:r>
      <w:r w:rsidR="002516A3" w:rsidRPr="002516A3">
        <w:rPr>
          <w:rFonts w:ascii="Arial" w:hAnsi="Arial" w:cs="Arial"/>
          <w:sz w:val="24"/>
          <w:szCs w:val="24"/>
        </w:rPr>
        <w:lastRenderedPageBreak/>
        <w:t>determinante a la hora de atribuir un sentido particular a la obra.</w:t>
      </w:r>
      <w:r w:rsidR="002516A3">
        <w:rPr>
          <w:rFonts w:ascii="Arial" w:hAnsi="Arial" w:cs="Arial"/>
          <w:sz w:val="24"/>
          <w:szCs w:val="24"/>
        </w:rPr>
        <w:t xml:space="preserve"> </w:t>
      </w:r>
      <w:sdt>
        <w:sdtPr>
          <w:rPr>
            <w:rFonts w:ascii="Arial" w:hAnsi="Arial" w:cs="Arial"/>
            <w:sz w:val="24"/>
            <w:szCs w:val="24"/>
          </w:rPr>
          <w:id w:val="1578471695"/>
          <w:citation/>
        </w:sdtPr>
        <w:sdtContent>
          <w:r>
            <w:rPr>
              <w:rFonts w:ascii="Arial" w:hAnsi="Arial" w:cs="Arial"/>
              <w:sz w:val="24"/>
              <w:szCs w:val="24"/>
            </w:rPr>
            <w:fldChar w:fldCharType="begin"/>
          </w:r>
          <w:r>
            <w:rPr>
              <w:rFonts w:ascii="Arial" w:hAnsi="Arial" w:cs="Arial"/>
              <w:sz w:val="24"/>
              <w:szCs w:val="24"/>
              <w:lang w:val="es-ES"/>
            </w:rPr>
            <w:instrText xml:space="preserve"> CITATION Pat03 \l 3082 </w:instrText>
          </w:r>
          <w:r>
            <w:rPr>
              <w:rFonts w:ascii="Arial" w:hAnsi="Arial" w:cs="Arial"/>
              <w:sz w:val="24"/>
              <w:szCs w:val="24"/>
            </w:rPr>
            <w:fldChar w:fldCharType="separate"/>
          </w:r>
          <w:r w:rsidR="00777F01" w:rsidRPr="00777F01">
            <w:rPr>
              <w:rFonts w:ascii="Arial" w:hAnsi="Arial" w:cs="Arial"/>
              <w:noProof/>
              <w:sz w:val="24"/>
              <w:szCs w:val="24"/>
              <w:lang w:val="es-ES"/>
            </w:rPr>
            <w:t>(Charaudeau, 2003)</w:t>
          </w:r>
          <w:r>
            <w:rPr>
              <w:rFonts w:ascii="Arial" w:hAnsi="Arial" w:cs="Arial"/>
              <w:sz w:val="24"/>
              <w:szCs w:val="24"/>
            </w:rPr>
            <w:fldChar w:fldCharType="end"/>
          </w:r>
        </w:sdtContent>
      </w:sdt>
      <w:r>
        <w:rPr>
          <w:rFonts w:ascii="Arial" w:hAnsi="Arial" w:cs="Arial"/>
          <w:sz w:val="24"/>
          <w:szCs w:val="24"/>
        </w:rPr>
        <w:t>.</w:t>
      </w:r>
    </w:p>
    <w:p w:rsidR="00F97042" w:rsidRDefault="002516A3" w:rsidP="002516A3">
      <w:pPr>
        <w:spacing w:after="0" w:line="360" w:lineRule="auto"/>
        <w:jc w:val="both"/>
        <w:rPr>
          <w:rFonts w:ascii="Arial" w:hAnsi="Arial" w:cs="Arial"/>
          <w:sz w:val="24"/>
          <w:szCs w:val="24"/>
        </w:rPr>
      </w:pPr>
      <w:r w:rsidRPr="002516A3">
        <w:rPr>
          <w:rFonts w:ascii="Arial" w:hAnsi="Arial" w:cs="Arial"/>
          <w:sz w:val="24"/>
          <w:szCs w:val="24"/>
        </w:rPr>
        <w:t>En este sentido, podemos enunciar sin temor a equivocarnos que los videojuegos son actos de lenguaje, determinados por ciertas condiciones de producción que adquieren su significado a través de ciertas condiciones de interpretación.</w:t>
      </w:r>
    </w:p>
    <w:p w:rsidR="00F97042" w:rsidRDefault="002516A3" w:rsidP="002516A3">
      <w:pPr>
        <w:spacing w:after="0" w:line="360" w:lineRule="auto"/>
        <w:jc w:val="both"/>
        <w:rPr>
          <w:rFonts w:ascii="Arial" w:hAnsi="Arial" w:cs="Arial"/>
          <w:sz w:val="24"/>
          <w:szCs w:val="24"/>
        </w:rPr>
      </w:pPr>
      <w:r w:rsidRPr="002516A3">
        <w:rPr>
          <w:rFonts w:ascii="Arial" w:hAnsi="Arial" w:cs="Arial"/>
          <w:sz w:val="24"/>
          <w:szCs w:val="24"/>
        </w:rPr>
        <w:t xml:space="preserve">La interpretación que mencionamos anteriormente apela a una constante </w:t>
      </w:r>
      <w:r>
        <w:rPr>
          <w:rFonts w:ascii="Arial" w:hAnsi="Arial" w:cs="Arial"/>
          <w:sz w:val="24"/>
          <w:szCs w:val="24"/>
        </w:rPr>
        <w:t>i</w:t>
      </w:r>
      <w:r w:rsidRPr="002516A3">
        <w:rPr>
          <w:rFonts w:ascii="Arial" w:hAnsi="Arial" w:cs="Arial"/>
          <w:sz w:val="24"/>
          <w:szCs w:val="24"/>
        </w:rPr>
        <w:t>nteractividad entre el videojuego y el usuario, los videojuegos son “textos hechos para usar”. El relato de los juegos requiere de la intervención de un receptor –en este caso, un jugador– que lleve adelante la acción del personaje.</w:t>
      </w:r>
    </w:p>
    <w:p w:rsidR="002516A3" w:rsidRDefault="002516A3" w:rsidP="002516A3">
      <w:pPr>
        <w:spacing w:after="0" w:line="360" w:lineRule="auto"/>
        <w:jc w:val="both"/>
        <w:rPr>
          <w:rFonts w:ascii="Arial" w:hAnsi="Arial" w:cs="Arial"/>
          <w:sz w:val="24"/>
          <w:szCs w:val="24"/>
        </w:rPr>
      </w:pPr>
    </w:p>
    <w:p w:rsidR="002516A3" w:rsidRDefault="002516A3" w:rsidP="00316F68">
      <w:pPr>
        <w:spacing w:after="0" w:line="360" w:lineRule="auto"/>
        <w:jc w:val="both"/>
        <w:rPr>
          <w:rFonts w:ascii="Arial" w:hAnsi="Arial" w:cs="Arial"/>
          <w:b/>
          <w:i/>
          <w:sz w:val="24"/>
          <w:szCs w:val="24"/>
          <w:u w:val="single"/>
        </w:rPr>
      </w:pPr>
      <w:r w:rsidRPr="002516A3">
        <w:rPr>
          <w:rFonts w:ascii="Arial" w:hAnsi="Arial" w:cs="Arial"/>
          <w:b/>
          <w:i/>
          <w:sz w:val="24"/>
          <w:szCs w:val="24"/>
          <w:u w:val="single"/>
        </w:rPr>
        <w:t xml:space="preserve">¿Por qué elegir un videojuego determinado para analizar el neoliberalismo y el capitalismo de plataformas? </w:t>
      </w:r>
    </w:p>
    <w:p w:rsidR="00C300C6" w:rsidRPr="002516A3" w:rsidRDefault="00C300C6" w:rsidP="00316F68">
      <w:pPr>
        <w:spacing w:after="0" w:line="360" w:lineRule="auto"/>
        <w:jc w:val="both"/>
        <w:rPr>
          <w:rFonts w:ascii="Arial" w:hAnsi="Arial" w:cs="Arial"/>
          <w:b/>
          <w:i/>
          <w:sz w:val="24"/>
          <w:szCs w:val="24"/>
          <w:u w:val="single"/>
        </w:rPr>
      </w:pPr>
    </w:p>
    <w:p w:rsidR="002516A3" w:rsidRDefault="002516A3" w:rsidP="00316F68">
      <w:pPr>
        <w:spacing w:after="0" w:line="360" w:lineRule="auto"/>
        <w:jc w:val="both"/>
        <w:rPr>
          <w:rFonts w:ascii="Arial" w:hAnsi="Arial" w:cs="Arial"/>
          <w:sz w:val="24"/>
          <w:szCs w:val="24"/>
        </w:rPr>
      </w:pPr>
      <w:r>
        <w:rPr>
          <w:rFonts w:ascii="Arial" w:hAnsi="Arial" w:cs="Arial"/>
          <w:sz w:val="24"/>
          <w:szCs w:val="24"/>
        </w:rPr>
        <w:t>Porque como producto cultural es un resultado discursivo lógico y dialectico del sistema que lo contiene.</w:t>
      </w:r>
    </w:p>
    <w:p w:rsidR="002516A3" w:rsidRDefault="00316F68" w:rsidP="00316F68">
      <w:pPr>
        <w:spacing w:after="0" w:line="360" w:lineRule="auto"/>
        <w:jc w:val="both"/>
        <w:rPr>
          <w:rFonts w:ascii="Arial" w:hAnsi="Arial" w:cs="Arial"/>
          <w:sz w:val="24"/>
          <w:szCs w:val="24"/>
        </w:rPr>
      </w:pPr>
      <w:r w:rsidRPr="00316F68">
        <w:rPr>
          <w:rFonts w:ascii="Arial" w:hAnsi="Arial" w:cs="Arial"/>
          <w:sz w:val="24"/>
          <w:szCs w:val="24"/>
        </w:rPr>
        <w:t>Para generar mayor productividad, el capitalismo de la emoción se apropia del juego,</w:t>
      </w:r>
      <w:r w:rsidR="00F97042">
        <w:rPr>
          <w:rFonts w:ascii="Arial" w:hAnsi="Arial" w:cs="Arial"/>
          <w:sz w:val="24"/>
          <w:szCs w:val="24"/>
        </w:rPr>
        <w:t xml:space="preserve"> </w:t>
      </w:r>
      <w:r w:rsidRPr="00316F68">
        <w:rPr>
          <w:rFonts w:ascii="Arial" w:hAnsi="Arial" w:cs="Arial"/>
          <w:sz w:val="24"/>
          <w:szCs w:val="24"/>
        </w:rPr>
        <w:t>que propiamente debería ser lo otro del trabajo. Ludifica el mundo de la vida y del</w:t>
      </w:r>
      <w:r w:rsidR="00F97042">
        <w:rPr>
          <w:rFonts w:ascii="Arial" w:hAnsi="Arial" w:cs="Arial"/>
          <w:sz w:val="24"/>
          <w:szCs w:val="24"/>
        </w:rPr>
        <w:t xml:space="preserve"> </w:t>
      </w:r>
      <w:r w:rsidRPr="00316F68">
        <w:rPr>
          <w:rFonts w:ascii="Arial" w:hAnsi="Arial" w:cs="Arial"/>
          <w:sz w:val="24"/>
          <w:szCs w:val="24"/>
        </w:rPr>
        <w:t>trabajo. El juego emocionaliza, incluso dramatiza el trabajo, y así genera una mayor</w:t>
      </w:r>
      <w:r w:rsidR="00F97042">
        <w:rPr>
          <w:rFonts w:ascii="Arial" w:hAnsi="Arial" w:cs="Arial"/>
          <w:sz w:val="24"/>
          <w:szCs w:val="24"/>
        </w:rPr>
        <w:t xml:space="preserve"> </w:t>
      </w:r>
      <w:r w:rsidRPr="00316F68">
        <w:rPr>
          <w:rFonts w:ascii="Arial" w:hAnsi="Arial" w:cs="Arial"/>
          <w:sz w:val="24"/>
          <w:szCs w:val="24"/>
        </w:rPr>
        <w:t>motivación. A través de una rápida experiencia exitosa y de un sistema de gratificación</w:t>
      </w:r>
      <w:r w:rsidR="00F97042">
        <w:rPr>
          <w:rFonts w:ascii="Arial" w:hAnsi="Arial" w:cs="Arial"/>
          <w:sz w:val="24"/>
          <w:szCs w:val="24"/>
        </w:rPr>
        <w:t xml:space="preserve"> </w:t>
      </w:r>
      <w:r w:rsidRPr="00316F68">
        <w:rPr>
          <w:rFonts w:ascii="Arial" w:hAnsi="Arial" w:cs="Arial"/>
          <w:sz w:val="24"/>
          <w:szCs w:val="24"/>
        </w:rPr>
        <w:t>instantánea se aumentan el rendimiento y el producto. Un jugador con sus emociones</w:t>
      </w:r>
      <w:r w:rsidR="00F97042">
        <w:rPr>
          <w:rFonts w:ascii="Arial" w:hAnsi="Arial" w:cs="Arial"/>
          <w:sz w:val="24"/>
          <w:szCs w:val="24"/>
        </w:rPr>
        <w:t xml:space="preserve"> </w:t>
      </w:r>
      <w:r w:rsidRPr="00316F68">
        <w:rPr>
          <w:rFonts w:ascii="Arial" w:hAnsi="Arial" w:cs="Arial"/>
          <w:sz w:val="24"/>
          <w:szCs w:val="24"/>
        </w:rPr>
        <w:t xml:space="preserve">muestra mayor iniciativa que un actor racional o un </w:t>
      </w:r>
      <w:r w:rsidR="002516A3">
        <w:rPr>
          <w:rFonts w:ascii="Arial" w:hAnsi="Arial" w:cs="Arial"/>
          <w:sz w:val="24"/>
          <w:szCs w:val="24"/>
        </w:rPr>
        <w:t xml:space="preserve">trabajador meramente funcional. </w:t>
      </w:r>
      <w:sdt>
        <w:sdtPr>
          <w:rPr>
            <w:rFonts w:ascii="Arial" w:hAnsi="Arial" w:cs="Arial"/>
            <w:sz w:val="24"/>
            <w:szCs w:val="24"/>
          </w:rPr>
          <w:id w:val="185569716"/>
          <w:citation/>
        </w:sdtPr>
        <w:sdtContent>
          <w:r w:rsidR="002516A3">
            <w:rPr>
              <w:rFonts w:ascii="Arial" w:hAnsi="Arial" w:cs="Arial"/>
              <w:sz w:val="24"/>
              <w:szCs w:val="24"/>
            </w:rPr>
            <w:fldChar w:fldCharType="begin"/>
          </w:r>
          <w:r w:rsidR="002516A3">
            <w:rPr>
              <w:rFonts w:ascii="Arial" w:hAnsi="Arial" w:cs="Arial"/>
              <w:sz w:val="24"/>
              <w:szCs w:val="24"/>
              <w:lang w:val="es-ES"/>
            </w:rPr>
            <w:instrText xml:space="preserve"> CITATION Byu14 \l 3082 </w:instrText>
          </w:r>
          <w:r w:rsidR="002516A3">
            <w:rPr>
              <w:rFonts w:ascii="Arial" w:hAnsi="Arial" w:cs="Arial"/>
              <w:sz w:val="24"/>
              <w:szCs w:val="24"/>
            </w:rPr>
            <w:fldChar w:fldCharType="separate"/>
          </w:r>
          <w:r w:rsidR="00777F01" w:rsidRPr="00777F01">
            <w:rPr>
              <w:rFonts w:ascii="Arial" w:hAnsi="Arial" w:cs="Arial"/>
              <w:noProof/>
              <w:sz w:val="24"/>
              <w:szCs w:val="24"/>
              <w:lang w:val="es-ES"/>
            </w:rPr>
            <w:t>(Han, Psicopolítica. Neoliberalismo y nuevas técnicas de poder., 2014)</w:t>
          </w:r>
          <w:r w:rsidR="002516A3">
            <w:rPr>
              <w:rFonts w:ascii="Arial" w:hAnsi="Arial" w:cs="Arial"/>
              <w:sz w:val="24"/>
              <w:szCs w:val="24"/>
            </w:rPr>
            <w:fldChar w:fldCharType="end"/>
          </w:r>
        </w:sdtContent>
      </w:sdt>
      <w:r w:rsidR="002516A3">
        <w:rPr>
          <w:rFonts w:ascii="Arial" w:hAnsi="Arial" w:cs="Arial"/>
          <w:sz w:val="24"/>
          <w:szCs w:val="24"/>
        </w:rPr>
        <w:t>.</w:t>
      </w:r>
    </w:p>
    <w:p w:rsidR="00C300C6" w:rsidRDefault="00C300C6" w:rsidP="00316F68">
      <w:pPr>
        <w:spacing w:after="0" w:line="360" w:lineRule="auto"/>
        <w:jc w:val="both"/>
        <w:rPr>
          <w:rFonts w:ascii="Arial" w:hAnsi="Arial" w:cs="Arial"/>
          <w:sz w:val="24"/>
          <w:szCs w:val="24"/>
        </w:rPr>
      </w:pPr>
    </w:p>
    <w:p w:rsidR="002516A3" w:rsidRPr="00C300C6" w:rsidRDefault="002516A3" w:rsidP="00316F68">
      <w:pPr>
        <w:spacing w:after="0" w:line="360" w:lineRule="auto"/>
        <w:jc w:val="both"/>
        <w:rPr>
          <w:rFonts w:ascii="Arial" w:hAnsi="Arial" w:cs="Arial"/>
          <w:b/>
          <w:i/>
          <w:sz w:val="24"/>
          <w:szCs w:val="24"/>
          <w:u w:val="single"/>
        </w:rPr>
      </w:pPr>
      <w:r w:rsidRPr="00C300C6">
        <w:rPr>
          <w:rFonts w:ascii="Arial" w:hAnsi="Arial" w:cs="Arial"/>
          <w:b/>
          <w:i/>
          <w:sz w:val="24"/>
          <w:szCs w:val="24"/>
          <w:u w:val="single"/>
        </w:rPr>
        <w:t xml:space="preserve">¿Por qué Fortnite? </w:t>
      </w:r>
    </w:p>
    <w:p w:rsidR="00C300C6" w:rsidRDefault="00C300C6" w:rsidP="00316F68">
      <w:pPr>
        <w:spacing w:after="0" w:line="360" w:lineRule="auto"/>
        <w:jc w:val="both"/>
        <w:rPr>
          <w:rFonts w:ascii="Arial" w:hAnsi="Arial" w:cs="Arial"/>
          <w:sz w:val="24"/>
          <w:szCs w:val="24"/>
        </w:rPr>
      </w:pPr>
    </w:p>
    <w:p w:rsidR="00C300C6" w:rsidRPr="00C300C6" w:rsidRDefault="00C300C6" w:rsidP="00C300C6">
      <w:pPr>
        <w:spacing w:after="0" w:line="360" w:lineRule="auto"/>
        <w:jc w:val="both"/>
        <w:rPr>
          <w:rFonts w:ascii="Arial" w:hAnsi="Arial" w:cs="Arial"/>
          <w:sz w:val="24"/>
          <w:szCs w:val="24"/>
        </w:rPr>
      </w:pPr>
      <w:r>
        <w:rPr>
          <w:rFonts w:ascii="Arial" w:hAnsi="Arial" w:cs="Arial"/>
          <w:sz w:val="24"/>
          <w:szCs w:val="24"/>
        </w:rPr>
        <w:t xml:space="preserve">Sin dudas, Fortnite es uno de los fenómenos comunicacionales más populares en  los últimos años, registra más de </w:t>
      </w:r>
      <w:r w:rsidRPr="00C300C6">
        <w:rPr>
          <w:rFonts w:ascii="Arial" w:hAnsi="Arial" w:cs="Arial"/>
          <w:sz w:val="24"/>
          <w:szCs w:val="24"/>
        </w:rPr>
        <w:t>200 millones de usuarios registrados</w:t>
      </w:r>
      <w:r>
        <w:rPr>
          <w:rFonts w:ascii="Arial" w:hAnsi="Arial" w:cs="Arial"/>
          <w:sz w:val="24"/>
          <w:szCs w:val="24"/>
        </w:rPr>
        <w:t xml:space="preserve">, </w:t>
      </w:r>
      <w:r w:rsidRPr="00C300C6">
        <w:rPr>
          <w:rFonts w:ascii="Arial" w:hAnsi="Arial" w:cs="Arial"/>
          <w:sz w:val="24"/>
          <w:szCs w:val="24"/>
        </w:rPr>
        <w:t>15 millones de descargas entre los usuarios de dispositivos Android</w:t>
      </w:r>
      <w:r>
        <w:rPr>
          <w:rFonts w:ascii="Arial" w:hAnsi="Arial" w:cs="Arial"/>
          <w:sz w:val="24"/>
          <w:szCs w:val="24"/>
        </w:rPr>
        <w:t xml:space="preserve">, genera </w:t>
      </w:r>
      <w:r w:rsidRPr="00C300C6">
        <w:rPr>
          <w:rFonts w:ascii="Arial" w:hAnsi="Arial" w:cs="Arial"/>
          <w:sz w:val="24"/>
          <w:szCs w:val="24"/>
        </w:rPr>
        <w:t xml:space="preserve">una ganancia de </w:t>
      </w:r>
    </w:p>
    <w:p w:rsidR="00C300C6" w:rsidRDefault="00C300C6" w:rsidP="00C300C6">
      <w:pPr>
        <w:spacing w:after="0" w:line="360" w:lineRule="auto"/>
        <w:jc w:val="both"/>
        <w:rPr>
          <w:rFonts w:ascii="Arial" w:hAnsi="Arial" w:cs="Arial"/>
          <w:sz w:val="24"/>
          <w:szCs w:val="24"/>
        </w:rPr>
      </w:pPr>
      <w:r w:rsidRPr="00C300C6">
        <w:rPr>
          <w:rFonts w:ascii="Arial" w:hAnsi="Arial" w:cs="Arial"/>
          <w:sz w:val="24"/>
          <w:szCs w:val="24"/>
        </w:rPr>
        <w:t>3.000 millones de dólares en 2018</w:t>
      </w:r>
      <w:r>
        <w:rPr>
          <w:rFonts w:ascii="Arial" w:hAnsi="Arial" w:cs="Arial"/>
          <w:sz w:val="24"/>
          <w:szCs w:val="24"/>
        </w:rPr>
        <w:t xml:space="preserve">, </w:t>
      </w:r>
      <w:r w:rsidRPr="00C300C6">
        <w:rPr>
          <w:rFonts w:ascii="Arial" w:hAnsi="Arial" w:cs="Arial"/>
          <w:sz w:val="24"/>
          <w:szCs w:val="24"/>
        </w:rPr>
        <w:t>125 millones</w:t>
      </w:r>
      <w:r>
        <w:rPr>
          <w:rFonts w:ascii="Arial" w:hAnsi="Arial" w:cs="Arial"/>
          <w:sz w:val="24"/>
          <w:szCs w:val="24"/>
        </w:rPr>
        <w:t xml:space="preserve"> de usuarios</w:t>
      </w:r>
      <w:r w:rsidRPr="00C300C6">
        <w:rPr>
          <w:rFonts w:ascii="Arial" w:hAnsi="Arial" w:cs="Arial"/>
          <w:sz w:val="24"/>
          <w:szCs w:val="24"/>
        </w:rPr>
        <w:t xml:space="preserve"> pagaron</w:t>
      </w:r>
      <w:r>
        <w:rPr>
          <w:rFonts w:ascii="Arial" w:hAnsi="Arial" w:cs="Arial"/>
          <w:sz w:val="24"/>
          <w:szCs w:val="24"/>
        </w:rPr>
        <w:t xml:space="preserve"> </w:t>
      </w:r>
      <w:r w:rsidRPr="00C300C6">
        <w:rPr>
          <w:rFonts w:ascii="Arial" w:hAnsi="Arial" w:cs="Arial"/>
          <w:sz w:val="24"/>
          <w:szCs w:val="24"/>
        </w:rPr>
        <w:t>alguna vez por alguna de las funciones a</w:t>
      </w:r>
      <w:r>
        <w:rPr>
          <w:rFonts w:ascii="Arial" w:hAnsi="Arial" w:cs="Arial"/>
          <w:sz w:val="24"/>
          <w:szCs w:val="24"/>
        </w:rPr>
        <w:t xml:space="preserve">dicionales, </w:t>
      </w:r>
      <w:r w:rsidRPr="00C300C6">
        <w:rPr>
          <w:rFonts w:ascii="Arial" w:hAnsi="Arial" w:cs="Arial"/>
          <w:sz w:val="24"/>
          <w:szCs w:val="24"/>
        </w:rPr>
        <w:t>Fue valuado en más de 15</w:t>
      </w:r>
      <w:r>
        <w:rPr>
          <w:rFonts w:ascii="Arial" w:hAnsi="Arial" w:cs="Arial"/>
          <w:sz w:val="24"/>
          <w:szCs w:val="24"/>
        </w:rPr>
        <w:t xml:space="preserve"> </w:t>
      </w:r>
      <w:r w:rsidRPr="00C300C6">
        <w:rPr>
          <w:rFonts w:ascii="Arial" w:hAnsi="Arial" w:cs="Arial"/>
          <w:sz w:val="24"/>
          <w:szCs w:val="24"/>
        </w:rPr>
        <w:t xml:space="preserve">mil millones de </w:t>
      </w:r>
      <w:r>
        <w:rPr>
          <w:rFonts w:ascii="Arial" w:hAnsi="Arial" w:cs="Arial"/>
          <w:sz w:val="24"/>
          <w:szCs w:val="24"/>
        </w:rPr>
        <w:lastRenderedPageBreak/>
        <w:t xml:space="preserve">dólares y por si esto fuera poco genera </w:t>
      </w:r>
      <w:r w:rsidRPr="00C300C6">
        <w:rPr>
          <w:rFonts w:ascii="Arial" w:hAnsi="Arial" w:cs="Arial"/>
          <w:sz w:val="24"/>
          <w:szCs w:val="24"/>
        </w:rPr>
        <w:t>torneos de e-Sports, donde promete 100 millones de</w:t>
      </w:r>
      <w:r>
        <w:rPr>
          <w:rFonts w:ascii="Arial" w:hAnsi="Arial" w:cs="Arial"/>
          <w:sz w:val="24"/>
          <w:szCs w:val="24"/>
        </w:rPr>
        <w:t xml:space="preserve"> dólares en premios. Sin embargo, lo que lleva al análisis del mismo no es su indiscutido éxito como plataforma lúdica sino el concepto creativo como herramienta de marketing que el mismo utiliza y que lo transformó en una de las industrias culturales más eficiente y exitosa frente a la debacle de los me</w:t>
      </w:r>
      <w:r w:rsidR="007F6633">
        <w:rPr>
          <w:rFonts w:ascii="Arial" w:hAnsi="Arial" w:cs="Arial"/>
          <w:sz w:val="24"/>
          <w:szCs w:val="24"/>
        </w:rPr>
        <w:t>d</w:t>
      </w:r>
      <w:r>
        <w:rPr>
          <w:rFonts w:ascii="Arial" w:hAnsi="Arial" w:cs="Arial"/>
          <w:sz w:val="24"/>
          <w:szCs w:val="24"/>
        </w:rPr>
        <w:t>ios tradicionales de comunicación.</w:t>
      </w:r>
    </w:p>
    <w:p w:rsidR="004F1E62" w:rsidRDefault="004F1E62" w:rsidP="00C300C6">
      <w:pPr>
        <w:spacing w:after="0" w:line="360" w:lineRule="auto"/>
        <w:jc w:val="both"/>
        <w:rPr>
          <w:rFonts w:ascii="Arial" w:hAnsi="Arial" w:cs="Arial"/>
          <w:sz w:val="24"/>
          <w:szCs w:val="24"/>
        </w:rPr>
      </w:pPr>
    </w:p>
    <w:p w:rsidR="004F1E62" w:rsidRDefault="004F1E62" w:rsidP="00C300C6">
      <w:pPr>
        <w:spacing w:after="0" w:line="360" w:lineRule="auto"/>
        <w:jc w:val="both"/>
        <w:rPr>
          <w:rFonts w:ascii="Arial" w:hAnsi="Arial" w:cs="Arial"/>
          <w:sz w:val="24"/>
          <w:szCs w:val="24"/>
        </w:rPr>
      </w:pPr>
      <w:r>
        <w:rPr>
          <w:noProof/>
          <w:lang w:eastAsia="es-AR"/>
        </w:rPr>
        <w:drawing>
          <wp:inline distT="0" distB="0" distL="0" distR="0" wp14:anchorId="538AEA67" wp14:editId="6031E002">
            <wp:extent cx="5612130" cy="158305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612130" cy="1583055"/>
                    </a:xfrm>
                    <a:prstGeom prst="rect">
                      <a:avLst/>
                    </a:prstGeom>
                  </pic:spPr>
                </pic:pic>
              </a:graphicData>
            </a:graphic>
          </wp:inline>
        </w:drawing>
      </w:r>
    </w:p>
    <w:p w:rsidR="0098086B" w:rsidRDefault="0098086B" w:rsidP="00C300C6">
      <w:pPr>
        <w:spacing w:after="0" w:line="360" w:lineRule="auto"/>
        <w:jc w:val="both"/>
        <w:rPr>
          <w:rFonts w:ascii="Arial" w:hAnsi="Arial" w:cs="Arial"/>
          <w:sz w:val="24"/>
          <w:szCs w:val="24"/>
        </w:rPr>
      </w:pPr>
    </w:p>
    <w:p w:rsidR="0098086B" w:rsidRDefault="0098086B" w:rsidP="00C300C6">
      <w:pPr>
        <w:spacing w:after="0" w:line="360" w:lineRule="auto"/>
        <w:jc w:val="both"/>
        <w:rPr>
          <w:rFonts w:ascii="Arial" w:hAnsi="Arial" w:cs="Arial"/>
          <w:b/>
          <w:i/>
          <w:sz w:val="24"/>
          <w:szCs w:val="24"/>
          <w:u w:val="single"/>
        </w:rPr>
      </w:pPr>
      <w:r w:rsidRPr="0098086B">
        <w:rPr>
          <w:rFonts w:ascii="Arial" w:hAnsi="Arial" w:cs="Arial"/>
          <w:b/>
          <w:i/>
          <w:sz w:val="24"/>
          <w:szCs w:val="24"/>
          <w:u w:val="single"/>
        </w:rPr>
        <w:t>¿</w:t>
      </w:r>
      <w:proofErr w:type="spellStart"/>
      <w:r w:rsidRPr="0098086B">
        <w:rPr>
          <w:rFonts w:ascii="Arial" w:hAnsi="Arial" w:cs="Arial"/>
          <w:b/>
          <w:i/>
          <w:sz w:val="24"/>
          <w:szCs w:val="24"/>
          <w:u w:val="single"/>
        </w:rPr>
        <w:t>Que</w:t>
      </w:r>
      <w:proofErr w:type="spellEnd"/>
      <w:r w:rsidRPr="0098086B">
        <w:rPr>
          <w:rFonts w:ascii="Arial" w:hAnsi="Arial" w:cs="Arial"/>
          <w:b/>
          <w:i/>
          <w:sz w:val="24"/>
          <w:szCs w:val="24"/>
          <w:u w:val="single"/>
        </w:rPr>
        <w:t xml:space="preserve"> es Fortnite?</w:t>
      </w:r>
    </w:p>
    <w:p w:rsidR="0098086B" w:rsidRDefault="0098086B" w:rsidP="00C300C6">
      <w:pPr>
        <w:spacing w:after="0" w:line="360" w:lineRule="auto"/>
        <w:jc w:val="both"/>
        <w:rPr>
          <w:rFonts w:ascii="Arial" w:hAnsi="Arial" w:cs="Arial"/>
          <w:b/>
          <w:i/>
          <w:sz w:val="24"/>
          <w:szCs w:val="24"/>
          <w:u w:val="single"/>
        </w:rPr>
      </w:pPr>
    </w:p>
    <w:p w:rsidR="0098086B" w:rsidRPr="0098086B" w:rsidRDefault="006D1AEF" w:rsidP="004F1E62">
      <w:pPr>
        <w:spacing w:after="0" w:line="360" w:lineRule="auto"/>
        <w:jc w:val="both"/>
        <w:rPr>
          <w:rFonts w:ascii="Arial" w:hAnsi="Arial" w:cs="Arial"/>
          <w:sz w:val="24"/>
          <w:szCs w:val="24"/>
        </w:rPr>
      </w:pPr>
      <w:r w:rsidRPr="006D1AEF">
        <w:rPr>
          <w:rFonts w:ascii="Arial" w:hAnsi="Arial" w:cs="Arial"/>
          <w:sz w:val="24"/>
          <w:szCs w:val="24"/>
        </w:rPr>
        <w:t>Es un videojuego en línea, similar a plataformas</w:t>
      </w:r>
      <w:r>
        <w:rPr>
          <w:rFonts w:ascii="Arial" w:hAnsi="Arial" w:cs="Arial"/>
          <w:sz w:val="24"/>
          <w:szCs w:val="24"/>
        </w:rPr>
        <w:t xml:space="preserve"> o redes </w:t>
      </w:r>
      <w:r w:rsidRPr="006D1AEF">
        <w:rPr>
          <w:rFonts w:ascii="Arial" w:hAnsi="Arial" w:cs="Arial"/>
          <w:sz w:val="24"/>
          <w:szCs w:val="24"/>
        </w:rPr>
        <w:t xml:space="preserve">sociales donde uno puede interactuar con otros </w:t>
      </w:r>
      <w:r>
        <w:rPr>
          <w:rFonts w:ascii="Arial" w:hAnsi="Arial" w:cs="Arial"/>
          <w:sz w:val="24"/>
          <w:szCs w:val="24"/>
        </w:rPr>
        <w:t xml:space="preserve"> usuarios para entretenerse</w:t>
      </w:r>
      <w:r w:rsidR="004F1E62">
        <w:rPr>
          <w:rFonts w:ascii="Arial" w:hAnsi="Arial" w:cs="Arial"/>
          <w:sz w:val="24"/>
          <w:szCs w:val="24"/>
        </w:rPr>
        <w:t>, en</w:t>
      </w:r>
      <w:r>
        <w:rPr>
          <w:rFonts w:ascii="Arial" w:hAnsi="Arial" w:cs="Arial"/>
          <w:sz w:val="24"/>
          <w:szCs w:val="24"/>
        </w:rPr>
        <w:t xml:space="preserve"> donde </w:t>
      </w:r>
      <w:r w:rsidR="004F1E62">
        <w:rPr>
          <w:rFonts w:ascii="Arial" w:hAnsi="Arial" w:cs="Arial"/>
          <w:sz w:val="24"/>
          <w:szCs w:val="24"/>
        </w:rPr>
        <w:t>p</w:t>
      </w:r>
      <w:r w:rsidRPr="006D1AEF">
        <w:rPr>
          <w:rFonts w:ascii="Arial" w:hAnsi="Arial" w:cs="Arial"/>
          <w:sz w:val="24"/>
          <w:szCs w:val="24"/>
        </w:rPr>
        <w:t>articipan hasta 100 jugadores</w:t>
      </w:r>
      <w:r>
        <w:rPr>
          <w:rFonts w:ascii="Arial" w:hAnsi="Arial" w:cs="Arial"/>
          <w:sz w:val="24"/>
          <w:szCs w:val="24"/>
        </w:rPr>
        <w:t xml:space="preserve"> </w:t>
      </w:r>
      <w:r w:rsidRPr="006D1AEF">
        <w:rPr>
          <w:rFonts w:ascii="Arial" w:hAnsi="Arial" w:cs="Arial"/>
          <w:sz w:val="24"/>
          <w:szCs w:val="24"/>
        </w:rPr>
        <w:t xml:space="preserve">en una arena virtual </w:t>
      </w:r>
      <w:r>
        <w:rPr>
          <w:rFonts w:ascii="Arial" w:hAnsi="Arial" w:cs="Arial"/>
          <w:sz w:val="24"/>
          <w:szCs w:val="24"/>
        </w:rPr>
        <w:t xml:space="preserve">y </w:t>
      </w:r>
      <w:r w:rsidRPr="006D1AEF">
        <w:rPr>
          <w:rFonts w:ascii="Arial" w:hAnsi="Arial" w:cs="Arial"/>
          <w:sz w:val="24"/>
          <w:szCs w:val="24"/>
        </w:rPr>
        <w:t>que a medida</w:t>
      </w:r>
      <w:r>
        <w:rPr>
          <w:rFonts w:ascii="Arial" w:hAnsi="Arial" w:cs="Arial"/>
          <w:sz w:val="24"/>
          <w:szCs w:val="24"/>
        </w:rPr>
        <w:t xml:space="preserve"> </w:t>
      </w:r>
      <w:r w:rsidRPr="006D1AEF">
        <w:rPr>
          <w:rFonts w:ascii="Arial" w:hAnsi="Arial" w:cs="Arial"/>
          <w:sz w:val="24"/>
          <w:szCs w:val="24"/>
        </w:rPr>
        <w:t xml:space="preserve">que avanza el tiempo </w:t>
      </w:r>
      <w:r>
        <w:rPr>
          <w:rFonts w:ascii="Arial" w:hAnsi="Arial" w:cs="Arial"/>
          <w:sz w:val="24"/>
          <w:szCs w:val="24"/>
        </w:rPr>
        <w:t xml:space="preserve">de la partida el escenario </w:t>
      </w:r>
      <w:r w:rsidRPr="006D1AEF">
        <w:rPr>
          <w:rFonts w:ascii="Arial" w:hAnsi="Arial" w:cs="Arial"/>
          <w:sz w:val="24"/>
          <w:szCs w:val="24"/>
        </w:rPr>
        <w:t xml:space="preserve">se va transformando en una isla </w:t>
      </w:r>
      <w:r w:rsidR="0045748F">
        <w:rPr>
          <w:rFonts w:ascii="Arial" w:hAnsi="Arial" w:cs="Arial"/>
          <w:sz w:val="24"/>
          <w:szCs w:val="24"/>
        </w:rPr>
        <w:t xml:space="preserve">cada vez más pequeña </w:t>
      </w:r>
      <w:r w:rsidRPr="006D1AEF">
        <w:rPr>
          <w:rFonts w:ascii="Arial" w:hAnsi="Arial" w:cs="Arial"/>
          <w:sz w:val="24"/>
          <w:szCs w:val="24"/>
        </w:rPr>
        <w:t>y</w:t>
      </w:r>
      <w:r w:rsidR="0045748F">
        <w:rPr>
          <w:rFonts w:ascii="Arial" w:hAnsi="Arial" w:cs="Arial"/>
          <w:sz w:val="24"/>
          <w:szCs w:val="24"/>
        </w:rPr>
        <w:t xml:space="preserve"> donde </w:t>
      </w:r>
      <w:r w:rsidRPr="006D1AEF">
        <w:rPr>
          <w:rFonts w:ascii="Arial" w:hAnsi="Arial" w:cs="Arial"/>
          <w:sz w:val="24"/>
          <w:szCs w:val="24"/>
        </w:rPr>
        <w:t xml:space="preserve">luchan todos entre si </w:t>
      </w:r>
      <w:r w:rsidR="0045748F">
        <w:rPr>
          <w:rFonts w:ascii="Arial" w:hAnsi="Arial" w:cs="Arial"/>
          <w:sz w:val="24"/>
          <w:szCs w:val="24"/>
        </w:rPr>
        <w:t xml:space="preserve">pudiendo construir plataformas y escondites hasta que  </w:t>
      </w:r>
      <w:r w:rsidRPr="006D1AEF">
        <w:rPr>
          <w:rFonts w:ascii="Arial" w:hAnsi="Arial" w:cs="Arial"/>
          <w:sz w:val="24"/>
          <w:szCs w:val="24"/>
        </w:rPr>
        <w:t>solo queda uno vivo: el ganador</w:t>
      </w:r>
      <w:r w:rsidR="0045748F">
        <w:rPr>
          <w:rFonts w:ascii="Arial" w:hAnsi="Arial" w:cs="Arial"/>
          <w:sz w:val="24"/>
          <w:szCs w:val="24"/>
        </w:rPr>
        <w:t>. El éxito del mismo está relacionado a su forma de distribución, si bien existen dos versiones, una donde el juego es solitario y en forma de aventura, el éxito llego con la salida de la versión online para múltiples plataformas y donde la descarga y su jugabilidad son gratuitas, además de contar con actualizaciones en línea de eventos específicos cada cierto periodo de tiempo.</w:t>
      </w:r>
      <w:r w:rsidRPr="006D1AEF">
        <w:rPr>
          <w:rFonts w:ascii="Arial" w:hAnsi="Arial" w:cs="Arial"/>
          <w:sz w:val="24"/>
          <w:szCs w:val="24"/>
        </w:rPr>
        <w:cr/>
      </w:r>
      <w:r w:rsidR="0045748F">
        <w:rPr>
          <w:rFonts w:ascii="Arial" w:hAnsi="Arial" w:cs="Arial"/>
          <w:sz w:val="24"/>
          <w:szCs w:val="24"/>
        </w:rPr>
        <w:t>Si bien Fortnite puede ser analizado como una red social de distracción y entretenimiento</w:t>
      </w:r>
      <w:r w:rsidR="004F1E62">
        <w:rPr>
          <w:rFonts w:ascii="Arial" w:hAnsi="Arial" w:cs="Arial"/>
          <w:sz w:val="24"/>
          <w:szCs w:val="24"/>
        </w:rPr>
        <w:t xml:space="preserve">, también se puede analizar bajo el foco de </w:t>
      </w:r>
      <w:r w:rsidR="004F1E62" w:rsidRPr="004F1E62">
        <w:rPr>
          <w:rFonts w:ascii="Arial" w:hAnsi="Arial" w:cs="Arial"/>
          <w:sz w:val="24"/>
          <w:szCs w:val="24"/>
        </w:rPr>
        <w:t>un producto propio de la ideología neoliberal y por tanto como una forma de generar discursos y signos que permiten legitimar esta ideología.</w:t>
      </w:r>
      <w:r w:rsidR="004F1E62">
        <w:rPr>
          <w:rFonts w:ascii="Arial" w:hAnsi="Arial" w:cs="Arial"/>
          <w:sz w:val="24"/>
          <w:szCs w:val="24"/>
        </w:rPr>
        <w:t xml:space="preserve"> Bajo esta perspectiva </w:t>
      </w:r>
      <w:r w:rsidR="004F1E62" w:rsidRPr="004F1E62">
        <w:rPr>
          <w:rFonts w:ascii="Arial" w:hAnsi="Arial" w:cs="Arial"/>
          <w:sz w:val="24"/>
          <w:szCs w:val="24"/>
        </w:rPr>
        <w:t xml:space="preserve">Fortnite no solo es un éxito de marketing, sino también una plataforma simbólica diferente Plantea un </w:t>
      </w:r>
      <w:r w:rsidR="004F1E62" w:rsidRPr="004F1E62">
        <w:rPr>
          <w:rFonts w:ascii="Arial" w:hAnsi="Arial" w:cs="Arial"/>
          <w:sz w:val="24"/>
          <w:szCs w:val="24"/>
        </w:rPr>
        <w:lastRenderedPageBreak/>
        <w:t xml:space="preserve">escenario necesariamente singular y similar al concepto de mundo globalizado, necesario para el aceleramiento del consumo y que forma parte de lo que se denomina capitalismo de plataforma, se puede observar a </w:t>
      </w:r>
      <w:r w:rsidR="004F1E62">
        <w:rPr>
          <w:rFonts w:ascii="Arial" w:hAnsi="Arial" w:cs="Arial"/>
          <w:sz w:val="24"/>
          <w:szCs w:val="24"/>
        </w:rPr>
        <w:t xml:space="preserve"> </w:t>
      </w:r>
      <w:r w:rsidR="004F1E62" w:rsidRPr="004F1E62">
        <w:rPr>
          <w:rFonts w:ascii="Arial" w:hAnsi="Arial" w:cs="Arial"/>
          <w:sz w:val="24"/>
          <w:szCs w:val="24"/>
        </w:rPr>
        <w:t xml:space="preserve">través del mismo como se puede generar un discurso </w:t>
      </w:r>
      <w:r w:rsidR="004F1E62">
        <w:rPr>
          <w:rFonts w:ascii="Arial" w:hAnsi="Arial" w:cs="Arial"/>
          <w:sz w:val="24"/>
          <w:szCs w:val="24"/>
        </w:rPr>
        <w:t xml:space="preserve"> </w:t>
      </w:r>
      <w:r w:rsidR="004F1E62" w:rsidRPr="004F1E62">
        <w:rPr>
          <w:rFonts w:ascii="Arial" w:hAnsi="Arial" w:cs="Arial"/>
          <w:sz w:val="24"/>
          <w:szCs w:val="24"/>
        </w:rPr>
        <w:t>hegemónico bajo las reglas posmodernas del no espacio, o de ejecutar un video juego casi como</w:t>
      </w:r>
      <w:r w:rsidR="004F1E62">
        <w:rPr>
          <w:rFonts w:ascii="Arial" w:hAnsi="Arial" w:cs="Arial"/>
          <w:sz w:val="24"/>
          <w:szCs w:val="24"/>
        </w:rPr>
        <w:t xml:space="preserve"> si fuera una “tarea de ocio”. </w:t>
      </w:r>
    </w:p>
    <w:p w:rsidR="004F1E62" w:rsidRDefault="004F1E62" w:rsidP="004F1E62">
      <w:pPr>
        <w:spacing w:after="0" w:line="360" w:lineRule="auto"/>
        <w:jc w:val="both"/>
        <w:rPr>
          <w:rFonts w:ascii="Arial" w:hAnsi="Arial" w:cs="Arial"/>
          <w:sz w:val="24"/>
          <w:szCs w:val="24"/>
        </w:rPr>
      </w:pPr>
      <w:r>
        <w:rPr>
          <w:rFonts w:ascii="Arial" w:hAnsi="Arial" w:cs="Arial"/>
          <w:sz w:val="24"/>
          <w:szCs w:val="24"/>
        </w:rPr>
        <w:t xml:space="preserve">El juego en sí, profundiza el individualismo, </w:t>
      </w:r>
      <w:r w:rsidRPr="004F1E62">
        <w:rPr>
          <w:rFonts w:ascii="Arial" w:hAnsi="Arial" w:cs="Arial"/>
          <w:sz w:val="24"/>
          <w:szCs w:val="24"/>
        </w:rPr>
        <w:t xml:space="preserve">es individual, rasgo característico de las sociedades posmodernas, como define Lipovetsky: “El individualismo se impone no como una reclusión del individuo en sí mismo; sino como una inclusión osmótica en lo social, asumido con indiferencia. Los </w:t>
      </w:r>
      <w:r>
        <w:rPr>
          <w:rFonts w:ascii="Arial" w:hAnsi="Arial" w:cs="Arial"/>
          <w:sz w:val="24"/>
          <w:szCs w:val="24"/>
        </w:rPr>
        <w:t>i</w:t>
      </w:r>
      <w:r w:rsidRPr="004F1E62">
        <w:rPr>
          <w:rFonts w:ascii="Arial" w:hAnsi="Arial" w:cs="Arial"/>
          <w:sz w:val="24"/>
          <w:szCs w:val="24"/>
        </w:rPr>
        <w:t>ndividuos se hacen cada vez más atentos a sí</w:t>
      </w:r>
      <w:r>
        <w:rPr>
          <w:rFonts w:ascii="Arial" w:hAnsi="Arial" w:cs="Arial"/>
          <w:sz w:val="24"/>
          <w:szCs w:val="24"/>
        </w:rPr>
        <w:t xml:space="preserve"> mismos, aún sin convicciones” </w:t>
      </w:r>
      <w:sdt>
        <w:sdtPr>
          <w:rPr>
            <w:rFonts w:ascii="Arial" w:hAnsi="Arial" w:cs="Arial"/>
            <w:sz w:val="24"/>
            <w:szCs w:val="24"/>
          </w:rPr>
          <w:id w:val="1517654079"/>
          <w:citation/>
        </w:sdtPr>
        <w:sdtContent>
          <w:r>
            <w:rPr>
              <w:rFonts w:ascii="Arial" w:hAnsi="Arial" w:cs="Arial"/>
              <w:sz w:val="24"/>
              <w:szCs w:val="24"/>
            </w:rPr>
            <w:fldChar w:fldCharType="begin"/>
          </w:r>
          <w:r>
            <w:rPr>
              <w:rFonts w:ascii="Arial" w:hAnsi="Arial" w:cs="Arial"/>
              <w:sz w:val="24"/>
              <w:szCs w:val="24"/>
              <w:lang w:val="es-ES"/>
            </w:rPr>
            <w:instrText xml:space="preserve"> CITATION Lip09 \l 3082 </w:instrText>
          </w:r>
          <w:r>
            <w:rPr>
              <w:rFonts w:ascii="Arial" w:hAnsi="Arial" w:cs="Arial"/>
              <w:sz w:val="24"/>
              <w:szCs w:val="24"/>
            </w:rPr>
            <w:fldChar w:fldCharType="separate"/>
          </w:r>
          <w:r w:rsidR="00777F01" w:rsidRPr="00777F01">
            <w:rPr>
              <w:rFonts w:ascii="Arial" w:hAnsi="Arial" w:cs="Arial"/>
              <w:noProof/>
              <w:sz w:val="24"/>
              <w:szCs w:val="24"/>
              <w:lang w:val="es-ES"/>
            </w:rPr>
            <w:t>(Lipovetsky G. –S., 2009)</w:t>
          </w:r>
          <w:r>
            <w:rPr>
              <w:rFonts w:ascii="Arial" w:hAnsi="Arial" w:cs="Arial"/>
              <w:sz w:val="24"/>
              <w:szCs w:val="24"/>
            </w:rPr>
            <w:fldChar w:fldCharType="end"/>
          </w:r>
        </w:sdtContent>
      </w:sdt>
      <w:r>
        <w:rPr>
          <w:rFonts w:ascii="Arial" w:hAnsi="Arial" w:cs="Arial"/>
          <w:sz w:val="24"/>
          <w:szCs w:val="24"/>
        </w:rPr>
        <w:t>.</w:t>
      </w:r>
    </w:p>
    <w:p w:rsidR="004F1E62" w:rsidRDefault="004F1E62" w:rsidP="004F1E62">
      <w:pPr>
        <w:spacing w:after="0" w:line="360" w:lineRule="auto"/>
        <w:jc w:val="both"/>
        <w:rPr>
          <w:rFonts w:ascii="Arial" w:hAnsi="Arial" w:cs="Arial"/>
          <w:sz w:val="24"/>
          <w:szCs w:val="24"/>
        </w:rPr>
      </w:pPr>
      <w:r w:rsidRPr="004F1E62">
        <w:rPr>
          <w:rFonts w:ascii="Arial" w:hAnsi="Arial" w:cs="Arial"/>
          <w:sz w:val="24"/>
          <w:szCs w:val="24"/>
        </w:rPr>
        <w:t>La persona se halla en un constante proceso de personalización en el contexto de una lógica individualista. Ya no se busca sólo la libertad política y económica, la libertad de creatividad artística o en el ámbito del conocimiento; sino además y principalmente en el ámbito de las costumbres y de lo cotidiano.</w:t>
      </w:r>
      <w:sdt>
        <w:sdtPr>
          <w:rPr>
            <w:rFonts w:ascii="Arial" w:hAnsi="Arial" w:cs="Arial"/>
            <w:sz w:val="24"/>
            <w:szCs w:val="24"/>
          </w:rPr>
          <w:id w:val="-894657213"/>
          <w:citation/>
        </w:sdtPr>
        <w:sdtContent>
          <w:r>
            <w:rPr>
              <w:rFonts w:ascii="Arial" w:hAnsi="Arial" w:cs="Arial"/>
              <w:sz w:val="24"/>
              <w:szCs w:val="24"/>
            </w:rPr>
            <w:fldChar w:fldCharType="begin"/>
          </w:r>
          <w:r>
            <w:rPr>
              <w:rFonts w:ascii="Arial" w:hAnsi="Arial" w:cs="Arial"/>
              <w:sz w:val="24"/>
              <w:szCs w:val="24"/>
              <w:lang w:val="es-ES"/>
            </w:rPr>
            <w:instrText xml:space="preserve"> CITATION Lip94 \l 3082 </w:instrText>
          </w:r>
          <w:r>
            <w:rPr>
              <w:rFonts w:ascii="Arial" w:hAnsi="Arial" w:cs="Arial"/>
              <w:sz w:val="24"/>
              <w:szCs w:val="24"/>
            </w:rPr>
            <w:fldChar w:fldCharType="separate"/>
          </w:r>
          <w:r w:rsidR="00777F01">
            <w:rPr>
              <w:rFonts w:ascii="Arial" w:hAnsi="Arial" w:cs="Arial"/>
              <w:noProof/>
              <w:sz w:val="24"/>
              <w:szCs w:val="24"/>
              <w:lang w:val="es-ES"/>
            </w:rPr>
            <w:t xml:space="preserve"> </w:t>
          </w:r>
          <w:r w:rsidR="00777F01" w:rsidRPr="00777F01">
            <w:rPr>
              <w:rFonts w:ascii="Arial" w:hAnsi="Arial" w:cs="Arial"/>
              <w:noProof/>
              <w:sz w:val="24"/>
              <w:szCs w:val="24"/>
              <w:lang w:val="es-ES"/>
            </w:rPr>
            <w:t>(Lipovetsky G. , 1994)</w:t>
          </w:r>
          <w:r>
            <w:rPr>
              <w:rFonts w:ascii="Arial" w:hAnsi="Arial" w:cs="Arial"/>
              <w:sz w:val="24"/>
              <w:szCs w:val="24"/>
            </w:rPr>
            <w:fldChar w:fldCharType="end"/>
          </w:r>
        </w:sdtContent>
      </w:sdt>
      <w:r>
        <w:rPr>
          <w:rFonts w:ascii="Arial" w:hAnsi="Arial" w:cs="Arial"/>
          <w:sz w:val="24"/>
          <w:szCs w:val="24"/>
        </w:rPr>
        <w:t>.</w:t>
      </w:r>
      <w:r w:rsidR="003B5044">
        <w:rPr>
          <w:rFonts w:ascii="Arial" w:hAnsi="Arial" w:cs="Arial"/>
          <w:sz w:val="24"/>
          <w:szCs w:val="24"/>
        </w:rPr>
        <w:t xml:space="preserve"> </w:t>
      </w:r>
      <w:r>
        <w:rPr>
          <w:rFonts w:ascii="Arial" w:hAnsi="Arial" w:cs="Arial"/>
          <w:sz w:val="24"/>
          <w:szCs w:val="24"/>
        </w:rPr>
        <w:t>En Fortnite u</w:t>
      </w:r>
      <w:r w:rsidRPr="004F1E62">
        <w:rPr>
          <w:rFonts w:ascii="Arial" w:hAnsi="Arial" w:cs="Arial"/>
          <w:sz w:val="24"/>
          <w:szCs w:val="24"/>
        </w:rPr>
        <w:t>no se</w:t>
      </w:r>
      <w:r>
        <w:rPr>
          <w:rFonts w:ascii="Arial" w:hAnsi="Arial" w:cs="Arial"/>
          <w:sz w:val="24"/>
          <w:szCs w:val="24"/>
        </w:rPr>
        <w:t xml:space="preserve"> </w:t>
      </w:r>
      <w:r w:rsidRPr="004F1E62">
        <w:rPr>
          <w:rFonts w:ascii="Arial" w:hAnsi="Arial" w:cs="Arial"/>
          <w:sz w:val="24"/>
          <w:szCs w:val="24"/>
        </w:rPr>
        <w:t>enfrenta en el campo de batalla a 100 jugadores que tienen el mismo objetivo, sobrevivir y no morir durante la partida.</w:t>
      </w:r>
    </w:p>
    <w:p w:rsidR="004F1E62" w:rsidRDefault="003B5044" w:rsidP="003B5044">
      <w:pPr>
        <w:spacing w:after="0" w:line="360" w:lineRule="auto"/>
        <w:jc w:val="both"/>
        <w:rPr>
          <w:rFonts w:ascii="Arial" w:hAnsi="Arial" w:cs="Arial"/>
          <w:sz w:val="24"/>
          <w:szCs w:val="24"/>
        </w:rPr>
      </w:pPr>
      <w:r>
        <w:rPr>
          <w:rFonts w:ascii="Arial" w:hAnsi="Arial" w:cs="Arial"/>
          <w:sz w:val="24"/>
          <w:szCs w:val="24"/>
        </w:rPr>
        <w:t>En cuanto al consumo, e</w:t>
      </w:r>
      <w:r w:rsidRPr="003B5044">
        <w:rPr>
          <w:rFonts w:ascii="Arial" w:hAnsi="Arial" w:cs="Arial"/>
          <w:sz w:val="24"/>
          <w:szCs w:val="24"/>
        </w:rPr>
        <w:t>n la sociedad posmoderna, la persona</w:t>
      </w:r>
      <w:r>
        <w:rPr>
          <w:rFonts w:ascii="Arial" w:hAnsi="Arial" w:cs="Arial"/>
          <w:sz w:val="24"/>
          <w:szCs w:val="24"/>
        </w:rPr>
        <w:t xml:space="preserve"> desea consumir, n</w:t>
      </w:r>
      <w:r w:rsidRPr="003B5044">
        <w:rPr>
          <w:rFonts w:ascii="Arial" w:hAnsi="Arial" w:cs="Arial"/>
          <w:sz w:val="24"/>
          <w:szCs w:val="24"/>
        </w:rPr>
        <w:t>unca ha había habido tanto productos para consumir como en esta época</w:t>
      </w:r>
      <w:r>
        <w:rPr>
          <w:rFonts w:ascii="Arial" w:hAnsi="Arial" w:cs="Arial"/>
          <w:sz w:val="24"/>
          <w:szCs w:val="24"/>
        </w:rPr>
        <w:t xml:space="preserve">, en Fortnite tenemos diversas opciones de consumo, incluso como un catálogo neoliberal se nos ofrecen desde compra de atuendos, armas o mascotas, concepto relacionado a la búsqueda de diversidad planteada por Han, pero además en el videojuego podemos abonar asistencia a eventos, lo curioso es que dentro del desarrollo del juego no existe publicidad concreta, salvo que se trate de un evento como el conocido caso del DJ </w:t>
      </w:r>
      <w:proofErr w:type="spellStart"/>
      <w:r>
        <w:rPr>
          <w:rFonts w:ascii="Arial" w:hAnsi="Arial" w:cs="Arial"/>
          <w:sz w:val="24"/>
          <w:szCs w:val="24"/>
        </w:rPr>
        <w:t>Marshmallow</w:t>
      </w:r>
      <w:proofErr w:type="spellEnd"/>
      <w:r>
        <w:rPr>
          <w:rFonts w:ascii="Arial" w:hAnsi="Arial" w:cs="Arial"/>
          <w:sz w:val="24"/>
          <w:szCs w:val="24"/>
        </w:rPr>
        <w:t xml:space="preserve"> o en la compra de accesorios de marcas determinadas que se ubican en el catálogo de accesorios.  </w:t>
      </w:r>
    </w:p>
    <w:p w:rsidR="002B4D0E" w:rsidRDefault="003B5044" w:rsidP="003B5044">
      <w:pPr>
        <w:spacing w:after="0" w:line="360" w:lineRule="auto"/>
        <w:jc w:val="both"/>
        <w:rPr>
          <w:rFonts w:ascii="Arial" w:hAnsi="Arial" w:cs="Arial"/>
          <w:sz w:val="24"/>
          <w:szCs w:val="24"/>
        </w:rPr>
      </w:pPr>
      <w:r>
        <w:rPr>
          <w:rFonts w:ascii="Arial" w:hAnsi="Arial" w:cs="Arial"/>
          <w:sz w:val="24"/>
          <w:szCs w:val="24"/>
        </w:rPr>
        <w:t xml:space="preserve">Otra de las características posmodernas o neoliberales que se encuentran en Fortnite, encontramos la posibilidad de personalización. </w:t>
      </w:r>
      <w:r w:rsidRPr="003B5044">
        <w:rPr>
          <w:rFonts w:ascii="Arial" w:hAnsi="Arial" w:cs="Arial"/>
          <w:sz w:val="24"/>
          <w:szCs w:val="24"/>
        </w:rPr>
        <w:t>La persona, en la cultura posmoderna del consumo, no deja de tener rasgos contradictorios, convividos sin sobresaltos, dado que la lógica y la racionalidad no so</w:t>
      </w:r>
      <w:r w:rsidR="002B4D0E">
        <w:rPr>
          <w:rFonts w:ascii="Arial" w:hAnsi="Arial" w:cs="Arial"/>
          <w:sz w:val="24"/>
          <w:szCs w:val="24"/>
        </w:rPr>
        <w:t xml:space="preserve">n un valor primordial, sino el  </w:t>
      </w:r>
      <w:r w:rsidRPr="003B5044">
        <w:rPr>
          <w:rFonts w:ascii="Arial" w:hAnsi="Arial" w:cs="Arial"/>
          <w:sz w:val="24"/>
          <w:szCs w:val="24"/>
        </w:rPr>
        <w:t>seducir y ser seducido, sin perder su identidad.</w:t>
      </w:r>
      <w:r w:rsidR="002B4D0E">
        <w:rPr>
          <w:rFonts w:ascii="Arial" w:hAnsi="Arial" w:cs="Arial"/>
          <w:sz w:val="24"/>
          <w:szCs w:val="24"/>
        </w:rPr>
        <w:t xml:space="preserve"> </w:t>
      </w:r>
      <w:r w:rsidRPr="003B5044">
        <w:rPr>
          <w:rFonts w:ascii="Arial" w:hAnsi="Arial" w:cs="Arial"/>
          <w:sz w:val="24"/>
          <w:szCs w:val="24"/>
        </w:rPr>
        <w:t xml:space="preserve">La pasión, en la personalidad íntima, no se desentiende de la búsqueda de calidad de vida. El abandono de los </w:t>
      </w:r>
      <w:r w:rsidRPr="003B5044">
        <w:rPr>
          <w:rFonts w:ascii="Arial" w:hAnsi="Arial" w:cs="Arial"/>
          <w:sz w:val="24"/>
          <w:szCs w:val="24"/>
        </w:rPr>
        <w:lastRenderedPageBreak/>
        <w:t>grandes sistemas de sentido no se opone a la búsqueda de creencias locales y a la conformación de tribus juveniles.</w:t>
      </w:r>
      <w:r w:rsidR="002B4D0E">
        <w:rPr>
          <w:rFonts w:ascii="Arial" w:hAnsi="Arial" w:cs="Arial"/>
          <w:sz w:val="24"/>
          <w:szCs w:val="24"/>
        </w:rPr>
        <w:t xml:space="preserve"> </w:t>
      </w:r>
      <w:r w:rsidRPr="003B5044">
        <w:rPr>
          <w:rFonts w:ascii="Arial" w:hAnsi="Arial" w:cs="Arial"/>
          <w:sz w:val="24"/>
          <w:szCs w:val="24"/>
        </w:rPr>
        <w:t xml:space="preserve">No es extraño que uno de los motivos del éxito de Fortnite </w:t>
      </w:r>
      <w:r w:rsidR="002B4D0E" w:rsidRPr="003B5044">
        <w:rPr>
          <w:rFonts w:ascii="Arial" w:hAnsi="Arial" w:cs="Arial"/>
          <w:sz w:val="24"/>
          <w:szCs w:val="24"/>
        </w:rPr>
        <w:t>esté</w:t>
      </w:r>
      <w:r w:rsidRPr="003B5044">
        <w:rPr>
          <w:rFonts w:ascii="Arial" w:hAnsi="Arial" w:cs="Arial"/>
          <w:sz w:val="24"/>
          <w:szCs w:val="24"/>
        </w:rPr>
        <w:t xml:space="preserve"> relacionado con su vinculación a Twitch una red social de gamers donde se conforman tribus de jugadores de determinados videojuegos, otra característica de Fortnite es el permitir que cada jugador pueda personalizarse a través de la compra de diferentes productos del </w:t>
      </w:r>
      <w:r w:rsidR="002B4D0E" w:rsidRPr="003B5044">
        <w:rPr>
          <w:rFonts w:ascii="Arial" w:hAnsi="Arial" w:cs="Arial"/>
          <w:sz w:val="24"/>
          <w:szCs w:val="24"/>
        </w:rPr>
        <w:t>catálogo</w:t>
      </w:r>
      <w:r w:rsidRPr="003B5044">
        <w:rPr>
          <w:rFonts w:ascii="Arial" w:hAnsi="Arial" w:cs="Arial"/>
          <w:sz w:val="24"/>
          <w:szCs w:val="24"/>
        </w:rPr>
        <w:t xml:space="preserve">. </w:t>
      </w:r>
    </w:p>
    <w:p w:rsidR="002B4D0E" w:rsidRDefault="003B5044" w:rsidP="003B5044">
      <w:pPr>
        <w:spacing w:after="0" w:line="360" w:lineRule="auto"/>
        <w:jc w:val="both"/>
        <w:rPr>
          <w:rFonts w:ascii="Arial" w:hAnsi="Arial" w:cs="Arial"/>
          <w:sz w:val="24"/>
          <w:szCs w:val="24"/>
        </w:rPr>
      </w:pPr>
      <w:r w:rsidRPr="003B5044">
        <w:rPr>
          <w:rFonts w:ascii="Arial" w:hAnsi="Arial" w:cs="Arial"/>
          <w:sz w:val="24"/>
          <w:szCs w:val="24"/>
        </w:rPr>
        <w:t>Juntamente con el irrenunciable deseo de consum</w:t>
      </w:r>
      <w:r w:rsidR="002B4D0E">
        <w:rPr>
          <w:rFonts w:ascii="Arial" w:hAnsi="Arial" w:cs="Arial"/>
          <w:sz w:val="24"/>
          <w:szCs w:val="24"/>
        </w:rPr>
        <w:t xml:space="preserve">o (de músicas, de placeres, de </w:t>
      </w:r>
      <w:r w:rsidRPr="003B5044">
        <w:rPr>
          <w:rFonts w:ascii="Arial" w:hAnsi="Arial" w:cs="Arial"/>
          <w:sz w:val="24"/>
          <w:szCs w:val="24"/>
        </w:rPr>
        <w:t>encuentros, de bebidas y mercancías), se revaloriza lo local y se disuelven las exigencias de centralidad; se busca más la identidad p</w:t>
      </w:r>
      <w:r w:rsidR="002B4D0E">
        <w:rPr>
          <w:rFonts w:ascii="Arial" w:hAnsi="Arial" w:cs="Arial"/>
          <w:sz w:val="24"/>
          <w:szCs w:val="24"/>
        </w:rPr>
        <w:t xml:space="preserve">ersonal que la verdad universal. </w:t>
      </w:r>
      <w:sdt>
        <w:sdtPr>
          <w:rPr>
            <w:rFonts w:ascii="Arial" w:hAnsi="Arial" w:cs="Arial"/>
            <w:sz w:val="24"/>
            <w:szCs w:val="24"/>
          </w:rPr>
          <w:id w:val="-472526971"/>
          <w:citation/>
        </w:sdtPr>
        <w:sdtContent>
          <w:r w:rsidR="002B4D0E">
            <w:rPr>
              <w:rFonts w:ascii="Arial" w:hAnsi="Arial" w:cs="Arial"/>
              <w:sz w:val="24"/>
              <w:szCs w:val="24"/>
            </w:rPr>
            <w:fldChar w:fldCharType="begin"/>
          </w:r>
          <w:r w:rsidR="002B4D0E">
            <w:rPr>
              <w:rFonts w:ascii="Arial" w:hAnsi="Arial" w:cs="Arial"/>
              <w:sz w:val="24"/>
              <w:szCs w:val="24"/>
              <w:lang w:val="es-ES"/>
            </w:rPr>
            <w:instrText xml:space="preserve"> CITATION Lip09 \l 3082 </w:instrText>
          </w:r>
          <w:r w:rsidR="002B4D0E">
            <w:rPr>
              <w:rFonts w:ascii="Arial" w:hAnsi="Arial" w:cs="Arial"/>
              <w:sz w:val="24"/>
              <w:szCs w:val="24"/>
            </w:rPr>
            <w:fldChar w:fldCharType="separate"/>
          </w:r>
          <w:r w:rsidR="00777F01" w:rsidRPr="00777F01">
            <w:rPr>
              <w:rFonts w:ascii="Arial" w:hAnsi="Arial" w:cs="Arial"/>
              <w:noProof/>
              <w:sz w:val="24"/>
              <w:szCs w:val="24"/>
              <w:lang w:val="es-ES"/>
            </w:rPr>
            <w:t>(Lipovetsky G. –S., 2009)</w:t>
          </w:r>
          <w:r w:rsidR="002B4D0E">
            <w:rPr>
              <w:rFonts w:ascii="Arial" w:hAnsi="Arial" w:cs="Arial"/>
              <w:sz w:val="24"/>
              <w:szCs w:val="24"/>
            </w:rPr>
            <w:fldChar w:fldCharType="end"/>
          </w:r>
        </w:sdtContent>
      </w:sdt>
      <w:r w:rsidR="002B4D0E">
        <w:rPr>
          <w:rFonts w:ascii="Arial" w:hAnsi="Arial" w:cs="Arial"/>
          <w:sz w:val="24"/>
          <w:szCs w:val="24"/>
        </w:rPr>
        <w:t>.</w:t>
      </w:r>
    </w:p>
    <w:p w:rsidR="00316F68" w:rsidRPr="00316F68" w:rsidRDefault="003B5044" w:rsidP="00316F68">
      <w:pPr>
        <w:spacing w:after="0" w:line="360" w:lineRule="auto"/>
        <w:jc w:val="both"/>
        <w:rPr>
          <w:rFonts w:ascii="Arial" w:hAnsi="Arial" w:cs="Arial"/>
          <w:sz w:val="24"/>
          <w:szCs w:val="24"/>
        </w:rPr>
      </w:pPr>
      <w:r w:rsidRPr="003B5044">
        <w:rPr>
          <w:rFonts w:ascii="Arial" w:hAnsi="Arial" w:cs="Arial"/>
          <w:sz w:val="24"/>
          <w:szCs w:val="24"/>
        </w:rPr>
        <w:t>.</w:t>
      </w:r>
      <w:r w:rsidR="002B4D0E">
        <w:rPr>
          <w:rFonts w:ascii="Arial" w:hAnsi="Arial" w:cs="Arial"/>
          <w:sz w:val="24"/>
          <w:szCs w:val="24"/>
        </w:rPr>
        <w:t xml:space="preserve">En cuanto a la relación de espacio tiempo tal como define Han: </w:t>
      </w:r>
      <w:r w:rsidR="002B4D0E" w:rsidRPr="00316F68">
        <w:rPr>
          <w:rFonts w:ascii="Arial" w:hAnsi="Arial" w:cs="Arial"/>
          <w:sz w:val="24"/>
          <w:szCs w:val="24"/>
        </w:rPr>
        <w:t>En el juego habita una temporalidad particular.</w:t>
      </w:r>
      <w:r w:rsidR="00316F68" w:rsidRPr="00316F68">
        <w:rPr>
          <w:rFonts w:ascii="Arial" w:hAnsi="Arial" w:cs="Arial"/>
          <w:sz w:val="24"/>
          <w:szCs w:val="24"/>
        </w:rPr>
        <w:t xml:space="preserve"> Se caracteriza por las</w:t>
      </w:r>
      <w:r w:rsidR="004F1E62">
        <w:rPr>
          <w:rFonts w:ascii="Arial" w:hAnsi="Arial" w:cs="Arial"/>
          <w:sz w:val="24"/>
          <w:szCs w:val="24"/>
        </w:rPr>
        <w:t xml:space="preserve"> </w:t>
      </w:r>
      <w:r w:rsidR="00316F68" w:rsidRPr="00316F68">
        <w:rPr>
          <w:rFonts w:ascii="Arial" w:hAnsi="Arial" w:cs="Arial"/>
          <w:sz w:val="24"/>
          <w:szCs w:val="24"/>
        </w:rPr>
        <w:t>gratificaciones y las vivencias inmediatas de éxito. Las cosas que requieren una</w:t>
      </w:r>
      <w:r w:rsidR="002B4D0E">
        <w:rPr>
          <w:rFonts w:ascii="Arial" w:hAnsi="Arial" w:cs="Arial"/>
          <w:sz w:val="24"/>
          <w:szCs w:val="24"/>
        </w:rPr>
        <w:t xml:space="preserve"> </w:t>
      </w:r>
      <w:r w:rsidR="00316F68" w:rsidRPr="00316F68">
        <w:rPr>
          <w:rFonts w:ascii="Arial" w:hAnsi="Arial" w:cs="Arial"/>
          <w:sz w:val="24"/>
          <w:szCs w:val="24"/>
        </w:rPr>
        <w:t>maduración lenta no se dejan ludificar. La duración y la lentitud no son compatibles</w:t>
      </w:r>
      <w:r w:rsidR="002B4D0E">
        <w:rPr>
          <w:rFonts w:ascii="Arial" w:hAnsi="Arial" w:cs="Arial"/>
          <w:sz w:val="24"/>
          <w:szCs w:val="24"/>
        </w:rPr>
        <w:t xml:space="preserve"> </w:t>
      </w:r>
      <w:r w:rsidR="00316F68" w:rsidRPr="00316F68">
        <w:rPr>
          <w:rFonts w:ascii="Arial" w:hAnsi="Arial" w:cs="Arial"/>
          <w:sz w:val="24"/>
          <w:szCs w:val="24"/>
        </w:rPr>
        <w:t>con la temporalidad del juego. La actividad de la caza se aproxima al juego, mientras</w:t>
      </w:r>
      <w:r w:rsidR="002B4D0E">
        <w:rPr>
          <w:rFonts w:ascii="Arial" w:hAnsi="Arial" w:cs="Arial"/>
          <w:sz w:val="24"/>
          <w:szCs w:val="24"/>
        </w:rPr>
        <w:t xml:space="preserve"> </w:t>
      </w:r>
      <w:r w:rsidR="00316F68" w:rsidRPr="00316F68">
        <w:rPr>
          <w:rFonts w:ascii="Arial" w:hAnsi="Arial" w:cs="Arial"/>
          <w:sz w:val="24"/>
          <w:szCs w:val="24"/>
        </w:rPr>
        <w:t>que las tareas de un labrador, que requieren una maduración lenta, un crecimiento</w:t>
      </w:r>
      <w:r w:rsidR="002B4D0E">
        <w:rPr>
          <w:rFonts w:ascii="Arial" w:hAnsi="Arial" w:cs="Arial"/>
          <w:sz w:val="24"/>
          <w:szCs w:val="24"/>
        </w:rPr>
        <w:t xml:space="preserve"> </w:t>
      </w:r>
      <w:r w:rsidR="00316F68" w:rsidRPr="00316F68">
        <w:rPr>
          <w:rFonts w:ascii="Arial" w:hAnsi="Arial" w:cs="Arial"/>
          <w:sz w:val="24"/>
          <w:szCs w:val="24"/>
        </w:rPr>
        <w:t>silencioso, escapan a toda ludificación. La vida no se deja transformar totalmente en</w:t>
      </w:r>
      <w:r w:rsidR="002B4D0E">
        <w:rPr>
          <w:rFonts w:ascii="Arial" w:hAnsi="Arial" w:cs="Arial"/>
          <w:sz w:val="24"/>
          <w:szCs w:val="24"/>
        </w:rPr>
        <w:t xml:space="preserve"> </w:t>
      </w:r>
      <w:r w:rsidR="00316F68" w:rsidRPr="00316F68">
        <w:rPr>
          <w:rFonts w:ascii="Arial" w:hAnsi="Arial" w:cs="Arial"/>
          <w:sz w:val="24"/>
          <w:szCs w:val="24"/>
        </w:rPr>
        <w:t>caza.</w:t>
      </w:r>
      <w:r w:rsidR="002B4D0E">
        <w:rPr>
          <w:rFonts w:ascii="Arial" w:hAnsi="Arial" w:cs="Arial"/>
          <w:sz w:val="24"/>
          <w:szCs w:val="24"/>
        </w:rPr>
        <w:t xml:space="preserve"> </w:t>
      </w:r>
      <w:sdt>
        <w:sdtPr>
          <w:rPr>
            <w:rFonts w:ascii="Arial" w:hAnsi="Arial" w:cs="Arial"/>
            <w:sz w:val="24"/>
            <w:szCs w:val="24"/>
          </w:rPr>
          <w:id w:val="-1383794427"/>
          <w:citation/>
        </w:sdtPr>
        <w:sdtContent>
          <w:r w:rsidR="002B4D0E">
            <w:rPr>
              <w:rFonts w:ascii="Arial" w:hAnsi="Arial" w:cs="Arial"/>
              <w:sz w:val="24"/>
              <w:szCs w:val="24"/>
            </w:rPr>
            <w:fldChar w:fldCharType="begin"/>
          </w:r>
          <w:r w:rsidR="002B4D0E">
            <w:rPr>
              <w:rFonts w:ascii="Arial" w:hAnsi="Arial" w:cs="Arial"/>
              <w:sz w:val="24"/>
              <w:szCs w:val="24"/>
              <w:lang w:val="es-ES"/>
            </w:rPr>
            <w:instrText xml:space="preserve"> CITATION Byu14 \l 3082 </w:instrText>
          </w:r>
          <w:r w:rsidR="002B4D0E">
            <w:rPr>
              <w:rFonts w:ascii="Arial" w:hAnsi="Arial" w:cs="Arial"/>
              <w:sz w:val="24"/>
              <w:szCs w:val="24"/>
            </w:rPr>
            <w:fldChar w:fldCharType="separate"/>
          </w:r>
          <w:r w:rsidR="00777F01" w:rsidRPr="00777F01">
            <w:rPr>
              <w:rFonts w:ascii="Arial" w:hAnsi="Arial" w:cs="Arial"/>
              <w:noProof/>
              <w:sz w:val="24"/>
              <w:szCs w:val="24"/>
              <w:lang w:val="es-ES"/>
            </w:rPr>
            <w:t>(Han, Psicopolítica. Neoliberalismo y nuevas técnicas de poder., 2014)</w:t>
          </w:r>
          <w:r w:rsidR="002B4D0E">
            <w:rPr>
              <w:rFonts w:ascii="Arial" w:hAnsi="Arial" w:cs="Arial"/>
              <w:sz w:val="24"/>
              <w:szCs w:val="24"/>
            </w:rPr>
            <w:fldChar w:fldCharType="end"/>
          </w:r>
        </w:sdtContent>
      </w:sdt>
      <w:r w:rsidR="002B4D0E">
        <w:rPr>
          <w:rFonts w:ascii="Arial" w:hAnsi="Arial" w:cs="Arial"/>
          <w:sz w:val="24"/>
          <w:szCs w:val="24"/>
        </w:rPr>
        <w:t>.</w:t>
      </w:r>
    </w:p>
    <w:p w:rsidR="00316F68" w:rsidRDefault="00316F68" w:rsidP="00316F68">
      <w:pPr>
        <w:spacing w:after="0" w:line="360" w:lineRule="auto"/>
        <w:jc w:val="both"/>
        <w:rPr>
          <w:rFonts w:ascii="Arial" w:hAnsi="Arial" w:cs="Arial"/>
          <w:sz w:val="24"/>
          <w:szCs w:val="24"/>
        </w:rPr>
      </w:pPr>
      <w:r w:rsidRPr="00316F68">
        <w:rPr>
          <w:rFonts w:ascii="Arial" w:hAnsi="Arial" w:cs="Arial"/>
          <w:sz w:val="24"/>
          <w:szCs w:val="24"/>
        </w:rPr>
        <w:t>La ludificación del trabajo explota al homo ludens</w:t>
      </w:r>
      <w:r w:rsidR="002B4D0E">
        <w:rPr>
          <w:rFonts w:ascii="Arial" w:hAnsi="Arial" w:cs="Arial"/>
          <w:sz w:val="24"/>
          <w:szCs w:val="24"/>
        </w:rPr>
        <w:t xml:space="preserve">. Mientras uno juega, se somete </w:t>
      </w:r>
      <w:r w:rsidRPr="00316F68">
        <w:rPr>
          <w:rFonts w:ascii="Arial" w:hAnsi="Arial" w:cs="Arial"/>
          <w:sz w:val="24"/>
          <w:szCs w:val="24"/>
        </w:rPr>
        <w:t>al entramado de dominación. Con la lógica de la gra</w:t>
      </w:r>
      <w:r w:rsidR="002B4D0E">
        <w:rPr>
          <w:rFonts w:ascii="Arial" w:hAnsi="Arial" w:cs="Arial"/>
          <w:sz w:val="24"/>
          <w:szCs w:val="24"/>
        </w:rPr>
        <w:t xml:space="preserve">tificación del me gusta, de los </w:t>
      </w:r>
      <w:r w:rsidRPr="00316F68">
        <w:rPr>
          <w:rFonts w:ascii="Arial" w:hAnsi="Arial" w:cs="Arial"/>
          <w:sz w:val="24"/>
          <w:szCs w:val="24"/>
        </w:rPr>
        <w:t>amigos o los seguidores, la comunicación social se somete actualmente al modo juego.</w:t>
      </w:r>
      <w:r w:rsidR="002B4D0E">
        <w:rPr>
          <w:rFonts w:ascii="Arial" w:hAnsi="Arial" w:cs="Arial"/>
          <w:sz w:val="24"/>
          <w:szCs w:val="24"/>
        </w:rPr>
        <w:t xml:space="preserve"> </w:t>
      </w:r>
      <w:sdt>
        <w:sdtPr>
          <w:rPr>
            <w:rFonts w:ascii="Arial" w:hAnsi="Arial" w:cs="Arial"/>
            <w:sz w:val="24"/>
            <w:szCs w:val="24"/>
          </w:rPr>
          <w:id w:val="697892592"/>
          <w:citation/>
        </w:sdtPr>
        <w:sdtContent>
          <w:r w:rsidR="002B4D0E">
            <w:rPr>
              <w:rFonts w:ascii="Arial" w:hAnsi="Arial" w:cs="Arial"/>
              <w:sz w:val="24"/>
              <w:szCs w:val="24"/>
            </w:rPr>
            <w:fldChar w:fldCharType="begin"/>
          </w:r>
          <w:r w:rsidR="002B4D0E">
            <w:rPr>
              <w:rFonts w:ascii="Arial" w:hAnsi="Arial" w:cs="Arial"/>
              <w:sz w:val="24"/>
              <w:szCs w:val="24"/>
              <w:lang w:val="es-ES"/>
            </w:rPr>
            <w:instrText xml:space="preserve"> CITATION Byu14 \l 3082 </w:instrText>
          </w:r>
          <w:r w:rsidR="002B4D0E">
            <w:rPr>
              <w:rFonts w:ascii="Arial" w:hAnsi="Arial" w:cs="Arial"/>
              <w:sz w:val="24"/>
              <w:szCs w:val="24"/>
            </w:rPr>
            <w:fldChar w:fldCharType="separate"/>
          </w:r>
          <w:r w:rsidR="00777F01" w:rsidRPr="00777F01">
            <w:rPr>
              <w:rFonts w:ascii="Arial" w:hAnsi="Arial" w:cs="Arial"/>
              <w:noProof/>
              <w:sz w:val="24"/>
              <w:szCs w:val="24"/>
              <w:lang w:val="es-ES"/>
            </w:rPr>
            <w:t>(Han, Psicopolítica. Neoliberalismo y nuevas técnicas de poder., 2014)</w:t>
          </w:r>
          <w:r w:rsidR="002B4D0E">
            <w:rPr>
              <w:rFonts w:ascii="Arial" w:hAnsi="Arial" w:cs="Arial"/>
              <w:sz w:val="24"/>
              <w:szCs w:val="24"/>
            </w:rPr>
            <w:fldChar w:fldCharType="end"/>
          </w:r>
        </w:sdtContent>
      </w:sdt>
      <w:r w:rsidR="002B4D0E">
        <w:rPr>
          <w:rFonts w:ascii="Arial" w:hAnsi="Arial" w:cs="Arial"/>
          <w:sz w:val="24"/>
          <w:szCs w:val="24"/>
        </w:rPr>
        <w:t>.</w:t>
      </w:r>
    </w:p>
    <w:p w:rsidR="002B4D0E" w:rsidRDefault="002B4D0E" w:rsidP="002B4D0E">
      <w:pPr>
        <w:spacing w:after="0" w:line="360" w:lineRule="auto"/>
        <w:jc w:val="both"/>
        <w:rPr>
          <w:rFonts w:ascii="Arial" w:hAnsi="Arial" w:cs="Arial"/>
          <w:sz w:val="24"/>
          <w:szCs w:val="24"/>
        </w:rPr>
      </w:pPr>
      <w:r>
        <w:rPr>
          <w:rFonts w:ascii="Arial" w:hAnsi="Arial" w:cs="Arial"/>
          <w:sz w:val="24"/>
          <w:szCs w:val="24"/>
        </w:rPr>
        <w:t xml:space="preserve">En cuanto al espacio físico de Fortnite, </w:t>
      </w:r>
      <w:r w:rsidRPr="002B4D0E">
        <w:rPr>
          <w:rFonts w:ascii="Arial" w:hAnsi="Arial" w:cs="Arial"/>
          <w:sz w:val="24"/>
          <w:szCs w:val="24"/>
        </w:rPr>
        <w:t xml:space="preserve">Marc </w:t>
      </w:r>
      <w:proofErr w:type="spellStart"/>
      <w:r w:rsidRPr="002B4D0E">
        <w:rPr>
          <w:rFonts w:ascii="Arial" w:hAnsi="Arial" w:cs="Arial"/>
          <w:sz w:val="24"/>
          <w:szCs w:val="24"/>
        </w:rPr>
        <w:t>Augé</w:t>
      </w:r>
      <w:proofErr w:type="spellEnd"/>
      <w:r w:rsidRPr="002B4D0E">
        <w:rPr>
          <w:rFonts w:ascii="Arial" w:hAnsi="Arial" w:cs="Arial"/>
          <w:sz w:val="24"/>
          <w:szCs w:val="24"/>
        </w:rPr>
        <w:t xml:space="preserve"> acuñó el concepto "no-lugar" para referirse a los lugares de transitoriedad que no tienen suficiente importancia para ser considerados como "lugares". Son lugares antropológicos los históricos o los vitales, así como aquellos otros espacios en los que nos relacionamos. </w:t>
      </w:r>
      <w:sdt>
        <w:sdtPr>
          <w:rPr>
            <w:rFonts w:ascii="Arial" w:hAnsi="Arial" w:cs="Arial"/>
            <w:sz w:val="24"/>
            <w:szCs w:val="24"/>
          </w:rPr>
          <w:id w:val="1812900621"/>
          <w:citation/>
        </w:sdtPr>
        <w:sdtContent>
          <w:r>
            <w:rPr>
              <w:rFonts w:ascii="Arial" w:hAnsi="Arial" w:cs="Arial"/>
              <w:sz w:val="24"/>
              <w:szCs w:val="24"/>
            </w:rPr>
            <w:fldChar w:fldCharType="begin"/>
          </w:r>
          <w:r>
            <w:rPr>
              <w:rFonts w:ascii="Arial" w:hAnsi="Arial" w:cs="Arial"/>
              <w:sz w:val="24"/>
              <w:szCs w:val="24"/>
              <w:lang w:val="es-ES"/>
            </w:rPr>
            <w:instrText xml:space="preserve"> CITATION Aug93 \l 3082 </w:instrText>
          </w:r>
          <w:r>
            <w:rPr>
              <w:rFonts w:ascii="Arial" w:hAnsi="Arial" w:cs="Arial"/>
              <w:sz w:val="24"/>
              <w:szCs w:val="24"/>
            </w:rPr>
            <w:fldChar w:fldCharType="separate"/>
          </w:r>
          <w:r w:rsidR="00777F01" w:rsidRPr="00777F01">
            <w:rPr>
              <w:rFonts w:ascii="Arial" w:hAnsi="Arial" w:cs="Arial"/>
              <w:noProof/>
              <w:sz w:val="24"/>
              <w:szCs w:val="24"/>
              <w:lang w:val="es-ES"/>
            </w:rPr>
            <w:t>(Auge, 1993)</w:t>
          </w:r>
          <w:r>
            <w:rPr>
              <w:rFonts w:ascii="Arial" w:hAnsi="Arial" w:cs="Arial"/>
              <w:sz w:val="24"/>
              <w:szCs w:val="24"/>
            </w:rPr>
            <w:fldChar w:fldCharType="end"/>
          </w:r>
        </w:sdtContent>
      </w:sdt>
      <w:r>
        <w:rPr>
          <w:rFonts w:ascii="Arial" w:hAnsi="Arial" w:cs="Arial"/>
          <w:sz w:val="24"/>
          <w:szCs w:val="24"/>
        </w:rPr>
        <w:t>.</w:t>
      </w:r>
    </w:p>
    <w:p w:rsidR="002B4D0E" w:rsidRDefault="002B4D0E" w:rsidP="00316F68">
      <w:pPr>
        <w:spacing w:after="0" w:line="360" w:lineRule="auto"/>
        <w:jc w:val="both"/>
        <w:rPr>
          <w:rFonts w:ascii="Arial" w:hAnsi="Arial" w:cs="Arial"/>
          <w:sz w:val="24"/>
          <w:szCs w:val="24"/>
        </w:rPr>
      </w:pPr>
      <w:r w:rsidRPr="002B4D0E">
        <w:rPr>
          <w:rFonts w:ascii="Arial" w:hAnsi="Arial" w:cs="Arial"/>
          <w:sz w:val="24"/>
          <w:szCs w:val="24"/>
        </w:rPr>
        <w:t>El campo de batalla donde se desarrolla Fortnite tiene las caracterististicas</w:t>
      </w:r>
      <w:r>
        <w:rPr>
          <w:rFonts w:ascii="Arial" w:hAnsi="Arial" w:cs="Arial"/>
          <w:sz w:val="24"/>
          <w:szCs w:val="24"/>
        </w:rPr>
        <w:t xml:space="preserve"> </w:t>
      </w:r>
      <w:r w:rsidRPr="002B4D0E">
        <w:rPr>
          <w:rFonts w:ascii="Arial" w:hAnsi="Arial" w:cs="Arial"/>
          <w:sz w:val="24"/>
          <w:szCs w:val="24"/>
        </w:rPr>
        <w:t xml:space="preserve">propias de un No-lugar, efímero, sin tiempo </w:t>
      </w:r>
      <w:r>
        <w:rPr>
          <w:rFonts w:ascii="Arial" w:hAnsi="Arial" w:cs="Arial"/>
          <w:sz w:val="24"/>
          <w:szCs w:val="24"/>
        </w:rPr>
        <w:t xml:space="preserve">continuo ya que </w:t>
      </w:r>
      <w:r w:rsidRPr="002B4D0E">
        <w:rPr>
          <w:rFonts w:ascii="Arial" w:hAnsi="Arial" w:cs="Arial"/>
          <w:sz w:val="24"/>
          <w:szCs w:val="24"/>
        </w:rPr>
        <w:t>a medida que avanzamos en el juego y transcurre</w:t>
      </w:r>
      <w:r>
        <w:rPr>
          <w:rFonts w:ascii="Arial" w:hAnsi="Arial" w:cs="Arial"/>
          <w:sz w:val="24"/>
          <w:szCs w:val="24"/>
        </w:rPr>
        <w:t>n</w:t>
      </w:r>
      <w:r w:rsidRPr="002B4D0E">
        <w:rPr>
          <w:rFonts w:ascii="Arial" w:hAnsi="Arial" w:cs="Arial"/>
          <w:sz w:val="24"/>
          <w:szCs w:val="24"/>
        </w:rPr>
        <w:t xml:space="preserve"> los segundos el mapa empieza a reducirse gracias a una neblina que consume todo a su paso, este esquema es esencial para entender el </w:t>
      </w:r>
      <w:r w:rsidRPr="002B4D0E">
        <w:rPr>
          <w:rFonts w:ascii="Arial" w:hAnsi="Arial" w:cs="Arial"/>
          <w:sz w:val="24"/>
          <w:szCs w:val="24"/>
        </w:rPr>
        <w:lastRenderedPageBreak/>
        <w:t>carácter posmoderno</w:t>
      </w:r>
      <w:r>
        <w:rPr>
          <w:rFonts w:ascii="Arial" w:hAnsi="Arial" w:cs="Arial"/>
          <w:sz w:val="24"/>
          <w:szCs w:val="24"/>
        </w:rPr>
        <w:t xml:space="preserve"> o sobre moderno</w:t>
      </w:r>
      <w:r w:rsidRPr="002B4D0E">
        <w:rPr>
          <w:rFonts w:ascii="Arial" w:hAnsi="Arial" w:cs="Arial"/>
          <w:sz w:val="24"/>
          <w:szCs w:val="24"/>
        </w:rPr>
        <w:t xml:space="preserve"> del juego ya que no se puede construir un</w:t>
      </w:r>
      <w:r>
        <w:rPr>
          <w:rFonts w:ascii="Arial" w:hAnsi="Arial" w:cs="Arial"/>
          <w:sz w:val="24"/>
          <w:szCs w:val="24"/>
        </w:rPr>
        <w:t xml:space="preserve"> </w:t>
      </w:r>
      <w:r w:rsidRPr="002B4D0E">
        <w:rPr>
          <w:rFonts w:ascii="Arial" w:hAnsi="Arial" w:cs="Arial"/>
          <w:sz w:val="24"/>
          <w:szCs w:val="24"/>
        </w:rPr>
        <w:t>tiempo histórico y por ende no se pueden delimitar fronteras específicas, por lo tanto no se puede construir un meta relato que identifique el tiempo y el espacio de la batalla.</w:t>
      </w:r>
      <w:r>
        <w:rPr>
          <w:rFonts w:ascii="Arial" w:hAnsi="Arial" w:cs="Arial"/>
          <w:sz w:val="24"/>
          <w:szCs w:val="24"/>
        </w:rPr>
        <w:t xml:space="preserve"> </w:t>
      </w:r>
    </w:p>
    <w:p w:rsidR="00FC0549" w:rsidRDefault="002B4D0E" w:rsidP="008C0F11">
      <w:pPr>
        <w:spacing w:after="0" w:line="360" w:lineRule="auto"/>
        <w:jc w:val="both"/>
        <w:rPr>
          <w:rFonts w:ascii="Arial" w:hAnsi="Arial" w:cs="Arial"/>
          <w:sz w:val="24"/>
          <w:szCs w:val="24"/>
        </w:rPr>
      </w:pPr>
      <w:r>
        <w:rPr>
          <w:rFonts w:ascii="Arial" w:hAnsi="Arial" w:cs="Arial"/>
          <w:sz w:val="24"/>
          <w:szCs w:val="24"/>
        </w:rPr>
        <w:t xml:space="preserve">En Fortnite sucede, el fenómeno de la ludificación tal como lo expresa Han: </w:t>
      </w:r>
      <w:r w:rsidR="00316F68" w:rsidRPr="00316F68">
        <w:rPr>
          <w:rFonts w:ascii="Arial" w:hAnsi="Arial" w:cs="Arial"/>
          <w:sz w:val="24"/>
          <w:szCs w:val="24"/>
        </w:rPr>
        <w:t>La ludificación de la comunicación corre paralela a s</w:t>
      </w:r>
      <w:r>
        <w:rPr>
          <w:rFonts w:ascii="Arial" w:hAnsi="Arial" w:cs="Arial"/>
          <w:sz w:val="24"/>
          <w:szCs w:val="24"/>
        </w:rPr>
        <w:t xml:space="preserve">u comercialización. Destruye la comunicación humana. </w:t>
      </w:r>
      <w:sdt>
        <w:sdtPr>
          <w:rPr>
            <w:rFonts w:ascii="Arial" w:hAnsi="Arial" w:cs="Arial"/>
            <w:sz w:val="24"/>
            <w:szCs w:val="24"/>
          </w:rPr>
          <w:id w:val="-1069727884"/>
          <w:citation/>
        </w:sdtPr>
        <w:sdtContent>
          <w:r>
            <w:rPr>
              <w:rFonts w:ascii="Arial" w:hAnsi="Arial" w:cs="Arial"/>
              <w:sz w:val="24"/>
              <w:szCs w:val="24"/>
            </w:rPr>
            <w:fldChar w:fldCharType="begin"/>
          </w:r>
          <w:r>
            <w:rPr>
              <w:rFonts w:ascii="Arial" w:hAnsi="Arial" w:cs="Arial"/>
              <w:sz w:val="24"/>
              <w:szCs w:val="24"/>
              <w:lang w:val="es-ES"/>
            </w:rPr>
            <w:instrText xml:space="preserve"> CITATION Byu14 \l 3082 </w:instrText>
          </w:r>
          <w:r>
            <w:rPr>
              <w:rFonts w:ascii="Arial" w:hAnsi="Arial" w:cs="Arial"/>
              <w:sz w:val="24"/>
              <w:szCs w:val="24"/>
            </w:rPr>
            <w:fldChar w:fldCharType="separate"/>
          </w:r>
          <w:r w:rsidR="00777F01" w:rsidRPr="00777F01">
            <w:rPr>
              <w:rFonts w:ascii="Arial" w:hAnsi="Arial" w:cs="Arial"/>
              <w:noProof/>
              <w:sz w:val="24"/>
              <w:szCs w:val="24"/>
              <w:lang w:val="es-ES"/>
            </w:rPr>
            <w:t>(Han, Psicopolítica. Neoliberalismo y nuevas técnicas de poder., 2014)</w:t>
          </w:r>
          <w:r>
            <w:rPr>
              <w:rFonts w:ascii="Arial" w:hAnsi="Arial" w:cs="Arial"/>
              <w:sz w:val="24"/>
              <w:szCs w:val="24"/>
            </w:rPr>
            <w:fldChar w:fldCharType="end"/>
          </w:r>
        </w:sdtContent>
      </w:sdt>
      <w:r>
        <w:rPr>
          <w:rFonts w:ascii="Arial" w:hAnsi="Arial" w:cs="Arial"/>
          <w:sz w:val="24"/>
          <w:szCs w:val="24"/>
        </w:rPr>
        <w:t>. Y quizás este es el rasgo más característico de Fortnite como elemento de construcción</w:t>
      </w:r>
      <w:r w:rsidR="008C0F11">
        <w:rPr>
          <w:rFonts w:ascii="Arial" w:hAnsi="Arial" w:cs="Arial"/>
          <w:sz w:val="24"/>
          <w:szCs w:val="24"/>
        </w:rPr>
        <w:t xml:space="preserve"> simbólica de la posmodernidad, la manera en que va deconstruyendo el límite entre lo real y lo virtual, los eventos que el juego lanza cada periodos determinados de tiempo son la expresión gráfica de la desaparición de los límites entre lo real y la virtualidad y que por supuesto están financiados por grandes marcas o franquicias de películas, series o productos específicos, el mayo ejemplo de esta situación fue el concierto realizado de manera virtual por el DJ Marshmello </w:t>
      </w:r>
      <w:r w:rsidR="008C0F11" w:rsidRPr="008C0F11">
        <w:rPr>
          <w:rFonts w:ascii="Arial" w:hAnsi="Arial" w:cs="Arial"/>
          <w:sz w:val="24"/>
          <w:szCs w:val="24"/>
        </w:rPr>
        <w:t xml:space="preserve">donde asistieron </w:t>
      </w:r>
      <w:r w:rsidR="008C0F11" w:rsidRPr="008C0F11">
        <w:rPr>
          <w:rFonts w:ascii="Arial" w:hAnsi="Arial" w:cs="Arial"/>
          <w:sz w:val="24"/>
          <w:szCs w:val="24"/>
        </w:rPr>
        <w:t>más</w:t>
      </w:r>
      <w:r w:rsidR="008C0F11" w:rsidRPr="008C0F11">
        <w:rPr>
          <w:rFonts w:ascii="Arial" w:hAnsi="Arial" w:cs="Arial"/>
          <w:sz w:val="24"/>
          <w:szCs w:val="24"/>
        </w:rPr>
        <w:t xml:space="preserve"> de 10 millones de jugadores con sus </w:t>
      </w:r>
      <w:r w:rsidR="008C0F11" w:rsidRPr="008C0F11">
        <w:rPr>
          <w:rFonts w:ascii="Arial" w:hAnsi="Arial" w:cs="Arial"/>
          <w:sz w:val="24"/>
          <w:szCs w:val="24"/>
        </w:rPr>
        <w:t>avatares</w:t>
      </w:r>
      <w:r w:rsidR="008C0F11">
        <w:rPr>
          <w:rFonts w:ascii="Arial" w:hAnsi="Arial" w:cs="Arial"/>
          <w:sz w:val="24"/>
          <w:szCs w:val="24"/>
        </w:rPr>
        <w:t xml:space="preserve"> </w:t>
      </w:r>
      <w:sdt>
        <w:sdtPr>
          <w:rPr>
            <w:rFonts w:ascii="Arial" w:hAnsi="Arial" w:cs="Arial"/>
            <w:sz w:val="24"/>
            <w:szCs w:val="24"/>
          </w:rPr>
          <w:id w:val="404962345"/>
          <w:citation/>
        </w:sdtPr>
        <w:sdtContent>
          <w:r w:rsidR="008C0F11">
            <w:rPr>
              <w:rFonts w:ascii="Arial" w:hAnsi="Arial" w:cs="Arial"/>
              <w:sz w:val="24"/>
              <w:szCs w:val="24"/>
            </w:rPr>
            <w:fldChar w:fldCharType="begin"/>
          </w:r>
          <w:r w:rsidR="008C0F11">
            <w:rPr>
              <w:rFonts w:ascii="Arial" w:hAnsi="Arial" w:cs="Arial"/>
              <w:sz w:val="24"/>
              <w:szCs w:val="24"/>
              <w:lang w:val="es-ES"/>
            </w:rPr>
            <w:instrText xml:space="preserve"> CITATION Lau19 \l 3082 </w:instrText>
          </w:r>
          <w:r w:rsidR="008C0F11">
            <w:rPr>
              <w:rFonts w:ascii="Arial" w:hAnsi="Arial" w:cs="Arial"/>
              <w:sz w:val="24"/>
              <w:szCs w:val="24"/>
            </w:rPr>
            <w:fldChar w:fldCharType="separate"/>
          </w:r>
          <w:r w:rsidR="00777F01" w:rsidRPr="00777F01">
            <w:rPr>
              <w:rFonts w:ascii="Arial" w:hAnsi="Arial" w:cs="Arial"/>
              <w:noProof/>
              <w:sz w:val="24"/>
              <w:szCs w:val="24"/>
              <w:lang w:val="es-ES"/>
            </w:rPr>
            <w:t>(Estirado, 2019)</w:t>
          </w:r>
          <w:r w:rsidR="008C0F11">
            <w:rPr>
              <w:rFonts w:ascii="Arial" w:hAnsi="Arial" w:cs="Arial"/>
              <w:sz w:val="24"/>
              <w:szCs w:val="24"/>
            </w:rPr>
            <w:fldChar w:fldCharType="end"/>
          </w:r>
        </w:sdtContent>
      </w:sdt>
      <w:r w:rsidR="008C0F11" w:rsidRPr="008C0F11">
        <w:rPr>
          <w:rFonts w:ascii="Arial" w:hAnsi="Arial" w:cs="Arial"/>
          <w:sz w:val="24"/>
          <w:szCs w:val="24"/>
        </w:rPr>
        <w:t xml:space="preserve"> o enterarnos de que grandes empresas comenzaron a buscar a sus empleados dentro de la plataforma del juego por sus habilidades</w:t>
      </w:r>
      <w:r w:rsidR="008C0F11">
        <w:rPr>
          <w:rFonts w:ascii="Arial" w:hAnsi="Arial" w:cs="Arial"/>
          <w:sz w:val="24"/>
          <w:szCs w:val="24"/>
        </w:rPr>
        <w:t xml:space="preserve">. </w:t>
      </w:r>
      <w:sdt>
        <w:sdtPr>
          <w:rPr>
            <w:rFonts w:ascii="Arial" w:hAnsi="Arial" w:cs="Arial"/>
            <w:sz w:val="24"/>
            <w:szCs w:val="24"/>
          </w:rPr>
          <w:id w:val="523527704"/>
          <w:citation/>
        </w:sdtPr>
        <w:sdtContent>
          <w:r w:rsidR="008C0F11">
            <w:rPr>
              <w:rFonts w:ascii="Arial" w:hAnsi="Arial" w:cs="Arial"/>
              <w:sz w:val="24"/>
              <w:szCs w:val="24"/>
            </w:rPr>
            <w:fldChar w:fldCharType="begin"/>
          </w:r>
          <w:r w:rsidR="008C0F11">
            <w:rPr>
              <w:rFonts w:ascii="Arial" w:hAnsi="Arial" w:cs="Arial"/>
              <w:sz w:val="24"/>
              <w:szCs w:val="24"/>
              <w:lang w:val="es-ES"/>
            </w:rPr>
            <w:instrText xml:space="preserve"> CITATION Can19 \l 3082 </w:instrText>
          </w:r>
          <w:r w:rsidR="008C0F11">
            <w:rPr>
              <w:rFonts w:ascii="Arial" w:hAnsi="Arial" w:cs="Arial"/>
              <w:sz w:val="24"/>
              <w:szCs w:val="24"/>
            </w:rPr>
            <w:fldChar w:fldCharType="separate"/>
          </w:r>
          <w:r w:rsidR="00777F01" w:rsidRPr="00777F01">
            <w:rPr>
              <w:rFonts w:ascii="Arial" w:hAnsi="Arial" w:cs="Arial"/>
              <w:noProof/>
              <w:sz w:val="24"/>
              <w:szCs w:val="24"/>
              <w:lang w:val="es-ES"/>
            </w:rPr>
            <w:t>(13, 2019)</w:t>
          </w:r>
          <w:r w:rsidR="008C0F11">
            <w:rPr>
              <w:rFonts w:ascii="Arial" w:hAnsi="Arial" w:cs="Arial"/>
              <w:sz w:val="24"/>
              <w:szCs w:val="24"/>
            </w:rPr>
            <w:fldChar w:fldCharType="end"/>
          </w:r>
        </w:sdtContent>
      </w:sdt>
      <w:r w:rsidR="00E05001">
        <w:rPr>
          <w:rFonts w:ascii="Arial" w:hAnsi="Arial" w:cs="Arial"/>
          <w:sz w:val="24"/>
          <w:szCs w:val="24"/>
        </w:rPr>
        <w:t>.</w:t>
      </w:r>
    </w:p>
    <w:p w:rsidR="00E05001" w:rsidRDefault="00E05001" w:rsidP="008C0F11">
      <w:pPr>
        <w:spacing w:after="0" w:line="360" w:lineRule="auto"/>
        <w:jc w:val="both"/>
        <w:rPr>
          <w:rFonts w:ascii="Arial" w:hAnsi="Arial" w:cs="Arial"/>
          <w:sz w:val="24"/>
          <w:szCs w:val="24"/>
        </w:rPr>
      </w:pPr>
    </w:p>
    <w:p w:rsidR="00E05001" w:rsidRPr="00E05001" w:rsidRDefault="00E05001" w:rsidP="008C0F11">
      <w:pPr>
        <w:spacing w:after="0" w:line="360" w:lineRule="auto"/>
        <w:jc w:val="both"/>
        <w:rPr>
          <w:rFonts w:ascii="Arial" w:hAnsi="Arial" w:cs="Arial"/>
          <w:b/>
          <w:i/>
          <w:sz w:val="24"/>
          <w:szCs w:val="24"/>
          <w:u w:val="single"/>
        </w:rPr>
      </w:pPr>
      <w:r w:rsidRPr="00E05001">
        <w:rPr>
          <w:rFonts w:ascii="Arial" w:hAnsi="Arial" w:cs="Arial"/>
          <w:b/>
          <w:i/>
          <w:sz w:val="24"/>
          <w:szCs w:val="24"/>
          <w:u w:val="single"/>
        </w:rPr>
        <w:t xml:space="preserve">Conclusiones </w:t>
      </w:r>
    </w:p>
    <w:p w:rsidR="00E05001" w:rsidRDefault="00E05001" w:rsidP="008C0F11">
      <w:pPr>
        <w:spacing w:after="0" w:line="360" w:lineRule="auto"/>
        <w:jc w:val="both"/>
        <w:rPr>
          <w:rFonts w:ascii="Arial" w:hAnsi="Arial" w:cs="Arial"/>
          <w:sz w:val="24"/>
          <w:szCs w:val="24"/>
        </w:rPr>
      </w:pPr>
    </w:p>
    <w:p w:rsidR="00E05001" w:rsidRDefault="00E05001" w:rsidP="00E05001">
      <w:pPr>
        <w:spacing w:after="0" w:line="360" w:lineRule="auto"/>
        <w:jc w:val="both"/>
        <w:rPr>
          <w:rFonts w:ascii="Arial" w:hAnsi="Arial" w:cs="Arial"/>
          <w:sz w:val="24"/>
          <w:szCs w:val="24"/>
        </w:rPr>
      </w:pPr>
      <w:r>
        <w:rPr>
          <w:rFonts w:ascii="Arial" w:hAnsi="Arial" w:cs="Arial"/>
          <w:sz w:val="24"/>
          <w:szCs w:val="24"/>
        </w:rPr>
        <w:t xml:space="preserve">Han plantea que </w:t>
      </w:r>
      <w:r w:rsidRPr="00E05001">
        <w:rPr>
          <w:rFonts w:ascii="Arial" w:hAnsi="Arial" w:cs="Arial"/>
          <w:sz w:val="24"/>
          <w:szCs w:val="24"/>
        </w:rPr>
        <w:t>bajo esta lógica productiva el entretenimiento ha sido absorbido por la necesidad de producir. Bajo esta lógica de producción los entretenimientos se transform</w:t>
      </w:r>
      <w:r>
        <w:rPr>
          <w:rFonts w:ascii="Arial" w:hAnsi="Arial" w:cs="Arial"/>
          <w:sz w:val="24"/>
          <w:szCs w:val="24"/>
        </w:rPr>
        <w:t xml:space="preserve">an en objetivos de rendimiento </w:t>
      </w:r>
      <w:sdt>
        <w:sdtPr>
          <w:rPr>
            <w:rFonts w:ascii="Arial" w:hAnsi="Arial" w:cs="Arial"/>
            <w:sz w:val="24"/>
            <w:szCs w:val="24"/>
          </w:rPr>
          <w:id w:val="-716128477"/>
          <w:citation/>
        </w:sdtPr>
        <w:sdtContent>
          <w:r>
            <w:rPr>
              <w:rFonts w:ascii="Arial" w:hAnsi="Arial" w:cs="Arial"/>
              <w:sz w:val="24"/>
              <w:szCs w:val="24"/>
            </w:rPr>
            <w:fldChar w:fldCharType="begin"/>
          </w:r>
          <w:r>
            <w:rPr>
              <w:rFonts w:ascii="Arial" w:hAnsi="Arial" w:cs="Arial"/>
              <w:sz w:val="24"/>
              <w:szCs w:val="24"/>
              <w:lang w:val="es-ES"/>
            </w:rPr>
            <w:instrText xml:space="preserve"> CITATION Byu14 \l 3082 </w:instrText>
          </w:r>
          <w:r>
            <w:rPr>
              <w:rFonts w:ascii="Arial" w:hAnsi="Arial" w:cs="Arial"/>
              <w:sz w:val="24"/>
              <w:szCs w:val="24"/>
            </w:rPr>
            <w:fldChar w:fldCharType="separate"/>
          </w:r>
          <w:r w:rsidR="00777F01" w:rsidRPr="00777F01">
            <w:rPr>
              <w:rFonts w:ascii="Arial" w:hAnsi="Arial" w:cs="Arial"/>
              <w:noProof/>
              <w:sz w:val="24"/>
              <w:szCs w:val="24"/>
              <w:lang w:val="es-ES"/>
            </w:rPr>
            <w:t>(Han, Psicopolítica. Neoliberalismo y nuevas técnicas de poder., 2014)</w:t>
          </w:r>
          <w:r>
            <w:rPr>
              <w:rFonts w:ascii="Arial" w:hAnsi="Arial" w:cs="Arial"/>
              <w:sz w:val="24"/>
              <w:szCs w:val="24"/>
            </w:rPr>
            <w:fldChar w:fldCharType="end"/>
          </w:r>
        </w:sdtContent>
      </w:sdt>
      <w:r>
        <w:rPr>
          <w:rFonts w:ascii="Arial" w:hAnsi="Arial" w:cs="Arial"/>
          <w:sz w:val="24"/>
          <w:szCs w:val="24"/>
        </w:rPr>
        <w:t xml:space="preserve">. </w:t>
      </w:r>
      <w:r w:rsidRPr="00E05001">
        <w:rPr>
          <w:rFonts w:ascii="Arial" w:hAnsi="Arial" w:cs="Arial"/>
          <w:sz w:val="24"/>
          <w:szCs w:val="24"/>
        </w:rPr>
        <w:t>Incluso el juego ha sido absorbido hoy por el trabajo y el rendimiento. El trabajo se ludifica. Es decir, las ganas que todos tenemos de jugar se ponen al servicio del trabajo, que las explota y saca partido de ellas. Suponiendo que aún quede un entretenimiento al margen del trabajo, se ha degradado a una mera desconexión mental, que es cualquier cosa menos buen entretenimie</w:t>
      </w:r>
      <w:r>
        <w:rPr>
          <w:rFonts w:ascii="Arial" w:hAnsi="Arial" w:cs="Arial"/>
          <w:sz w:val="24"/>
          <w:szCs w:val="24"/>
        </w:rPr>
        <w:t xml:space="preserve">nto </w:t>
      </w:r>
      <w:sdt>
        <w:sdtPr>
          <w:rPr>
            <w:rFonts w:ascii="Arial" w:hAnsi="Arial" w:cs="Arial"/>
            <w:sz w:val="24"/>
            <w:szCs w:val="24"/>
          </w:rPr>
          <w:id w:val="-851795547"/>
          <w:citation/>
        </w:sdtPr>
        <w:sdtContent>
          <w:r>
            <w:rPr>
              <w:rFonts w:ascii="Arial" w:hAnsi="Arial" w:cs="Arial"/>
              <w:sz w:val="24"/>
              <w:szCs w:val="24"/>
            </w:rPr>
            <w:fldChar w:fldCharType="begin"/>
          </w:r>
          <w:r>
            <w:rPr>
              <w:rFonts w:ascii="Arial" w:hAnsi="Arial" w:cs="Arial"/>
              <w:sz w:val="24"/>
              <w:szCs w:val="24"/>
              <w:lang w:val="es-ES"/>
            </w:rPr>
            <w:instrText xml:space="preserve"> CITATION Byu181 \l 3082 </w:instrText>
          </w:r>
          <w:r>
            <w:rPr>
              <w:rFonts w:ascii="Arial" w:hAnsi="Arial" w:cs="Arial"/>
              <w:sz w:val="24"/>
              <w:szCs w:val="24"/>
            </w:rPr>
            <w:fldChar w:fldCharType="separate"/>
          </w:r>
          <w:r w:rsidR="00777F01" w:rsidRPr="00777F01">
            <w:rPr>
              <w:rFonts w:ascii="Arial" w:hAnsi="Arial" w:cs="Arial"/>
              <w:noProof/>
              <w:sz w:val="24"/>
              <w:szCs w:val="24"/>
              <w:lang w:val="es-ES"/>
            </w:rPr>
            <w:t>(Han, Buen entretenimiento. Una deconstrucción de la historia occidental de la Pasión., 2018)</w:t>
          </w:r>
          <w:r>
            <w:rPr>
              <w:rFonts w:ascii="Arial" w:hAnsi="Arial" w:cs="Arial"/>
              <w:sz w:val="24"/>
              <w:szCs w:val="24"/>
            </w:rPr>
            <w:fldChar w:fldCharType="end"/>
          </w:r>
        </w:sdtContent>
      </w:sdt>
      <w:r>
        <w:rPr>
          <w:rFonts w:ascii="Arial" w:hAnsi="Arial" w:cs="Arial"/>
          <w:sz w:val="24"/>
          <w:szCs w:val="24"/>
        </w:rPr>
        <w:t xml:space="preserve">. </w:t>
      </w:r>
    </w:p>
    <w:p w:rsidR="00E05001" w:rsidRDefault="00E05001" w:rsidP="00E05001">
      <w:pPr>
        <w:spacing w:after="0" w:line="360" w:lineRule="auto"/>
        <w:jc w:val="both"/>
        <w:rPr>
          <w:rFonts w:ascii="Arial" w:hAnsi="Arial" w:cs="Arial"/>
          <w:sz w:val="24"/>
          <w:szCs w:val="24"/>
        </w:rPr>
      </w:pPr>
      <w:r w:rsidRPr="00E05001">
        <w:rPr>
          <w:rFonts w:ascii="Arial" w:hAnsi="Arial" w:cs="Arial"/>
          <w:sz w:val="24"/>
          <w:szCs w:val="24"/>
        </w:rPr>
        <w:lastRenderedPageBreak/>
        <w:t>Este cambio de lógica produce también un cambio de valores ideológicos y sociales.</w:t>
      </w:r>
      <w:r>
        <w:rPr>
          <w:rFonts w:ascii="Arial" w:hAnsi="Arial" w:cs="Arial"/>
          <w:sz w:val="24"/>
          <w:szCs w:val="24"/>
        </w:rPr>
        <w:t xml:space="preserve"> </w:t>
      </w:r>
      <w:r w:rsidRPr="00E05001">
        <w:rPr>
          <w:rFonts w:ascii="Arial" w:hAnsi="Arial" w:cs="Arial"/>
          <w:sz w:val="24"/>
          <w:szCs w:val="24"/>
        </w:rPr>
        <w:t>Una de las formas lógicas de este sistema de producción es encarnada por los grandes grupos hegemónicos de la comunicación y entre ellos uno de los medios que surge con mayor fuerza es la industria de los videojuegos.</w:t>
      </w:r>
    </w:p>
    <w:p w:rsidR="00E05001" w:rsidRDefault="00E05001" w:rsidP="00E05001">
      <w:pPr>
        <w:spacing w:after="0" w:line="360" w:lineRule="auto"/>
        <w:jc w:val="both"/>
        <w:rPr>
          <w:rFonts w:ascii="Arial" w:hAnsi="Arial" w:cs="Arial"/>
          <w:sz w:val="24"/>
          <w:szCs w:val="24"/>
        </w:rPr>
      </w:pPr>
      <w:r w:rsidRPr="00E05001">
        <w:rPr>
          <w:rStyle w:val="Textoennegrita"/>
          <w:rFonts w:ascii="Arial" w:hAnsi="Arial" w:cs="Arial"/>
          <w:b w:val="0"/>
          <w:sz w:val="24"/>
          <w:szCs w:val="24"/>
        </w:rPr>
        <w:t>Vicenç Navarro</w:t>
      </w:r>
      <w:r>
        <w:rPr>
          <w:rFonts w:ascii="Arial" w:hAnsi="Arial" w:cs="Arial"/>
          <w:sz w:val="24"/>
          <w:szCs w:val="24"/>
        </w:rPr>
        <w:t xml:space="preserve"> en su artículo </w:t>
      </w:r>
      <w:r w:rsidRPr="00E05001">
        <w:rPr>
          <w:rFonts w:ascii="Arial" w:hAnsi="Arial" w:cs="Arial"/>
          <w:sz w:val="24"/>
          <w:szCs w:val="24"/>
        </w:rPr>
        <w:t>La promoción del neoliberalismo fasci</w:t>
      </w:r>
      <w:r>
        <w:rPr>
          <w:rFonts w:ascii="Arial" w:hAnsi="Arial" w:cs="Arial"/>
          <w:sz w:val="24"/>
          <w:szCs w:val="24"/>
        </w:rPr>
        <w:t xml:space="preserve">sta a través de los videojuegos define: </w:t>
      </w:r>
      <w:r w:rsidRPr="00E05001">
        <w:rPr>
          <w:rFonts w:ascii="Arial" w:hAnsi="Arial" w:cs="Arial"/>
          <w:sz w:val="24"/>
          <w:szCs w:val="24"/>
        </w:rPr>
        <w:t>Existe un cambio muy significativo en los valores ideológicos y culturales hegemónicos en sus sociedades, de manera que se han ido sustituyendo los valores de solidaridad, así como de universalidad de derechos políticos, sociales, laborales y culturales (que habían surgido después de la derrota del nazismo y el fascismo en la II Guerra Mundial), por los valores de competitividad sin límites, con un individualismo feroz, en un proceso de selección darwiniano en el que la responsabilidad colectiva, pública y social es repudiada. Su objetivo es conseguir el máximo nivel de acumulación de riqueza, instrumentalizando el Estado para obtener tal fin, habiendo provocado una enorme concentración de la riqueza y de los ingresos a</w:t>
      </w:r>
      <w:r>
        <w:rPr>
          <w:rFonts w:ascii="Arial" w:hAnsi="Arial" w:cs="Arial"/>
          <w:sz w:val="24"/>
          <w:szCs w:val="24"/>
        </w:rPr>
        <w:t xml:space="preserve"> nivel nacional e internacional.</w:t>
      </w:r>
      <w:sdt>
        <w:sdtPr>
          <w:rPr>
            <w:rFonts w:ascii="Arial" w:hAnsi="Arial" w:cs="Arial"/>
            <w:sz w:val="24"/>
            <w:szCs w:val="24"/>
          </w:rPr>
          <w:id w:val="-797066396"/>
          <w:citation/>
        </w:sdtPr>
        <w:sdtContent>
          <w:r>
            <w:rPr>
              <w:rFonts w:ascii="Arial" w:hAnsi="Arial" w:cs="Arial"/>
              <w:sz w:val="24"/>
              <w:szCs w:val="24"/>
            </w:rPr>
            <w:fldChar w:fldCharType="begin"/>
          </w:r>
          <w:r>
            <w:rPr>
              <w:rFonts w:ascii="Arial" w:hAnsi="Arial" w:cs="Arial"/>
              <w:sz w:val="24"/>
              <w:szCs w:val="24"/>
              <w:lang w:val="es-ES"/>
            </w:rPr>
            <w:instrText xml:space="preserve"> CITATION Nav19 \l 3082 </w:instrText>
          </w:r>
          <w:r>
            <w:rPr>
              <w:rFonts w:ascii="Arial" w:hAnsi="Arial" w:cs="Arial"/>
              <w:sz w:val="24"/>
              <w:szCs w:val="24"/>
            </w:rPr>
            <w:fldChar w:fldCharType="separate"/>
          </w:r>
          <w:r w:rsidR="00777F01">
            <w:rPr>
              <w:rFonts w:ascii="Arial" w:hAnsi="Arial" w:cs="Arial"/>
              <w:noProof/>
              <w:sz w:val="24"/>
              <w:szCs w:val="24"/>
              <w:lang w:val="es-ES"/>
            </w:rPr>
            <w:t xml:space="preserve"> </w:t>
          </w:r>
          <w:r w:rsidR="00777F01" w:rsidRPr="00777F01">
            <w:rPr>
              <w:rFonts w:ascii="Arial" w:hAnsi="Arial" w:cs="Arial"/>
              <w:noProof/>
              <w:sz w:val="24"/>
              <w:szCs w:val="24"/>
              <w:lang w:val="es-ES"/>
            </w:rPr>
            <w:t>(Navarro, 2019)</w:t>
          </w:r>
          <w:r>
            <w:rPr>
              <w:rFonts w:ascii="Arial" w:hAnsi="Arial" w:cs="Arial"/>
              <w:sz w:val="24"/>
              <w:szCs w:val="24"/>
            </w:rPr>
            <w:fldChar w:fldCharType="end"/>
          </w:r>
        </w:sdtContent>
      </w:sdt>
      <w:r>
        <w:rPr>
          <w:rFonts w:ascii="Arial" w:hAnsi="Arial" w:cs="Arial"/>
          <w:sz w:val="24"/>
          <w:szCs w:val="24"/>
        </w:rPr>
        <w:t>.</w:t>
      </w:r>
    </w:p>
    <w:p w:rsidR="00777F01" w:rsidRDefault="00777F01" w:rsidP="00E05001">
      <w:pPr>
        <w:spacing w:after="0" w:line="360" w:lineRule="auto"/>
        <w:jc w:val="both"/>
        <w:rPr>
          <w:rFonts w:ascii="Arial" w:hAnsi="Arial" w:cs="Arial"/>
          <w:sz w:val="24"/>
          <w:szCs w:val="24"/>
        </w:rPr>
      </w:pPr>
    </w:p>
    <w:p w:rsidR="00E05001" w:rsidRDefault="00E05001" w:rsidP="00E05001">
      <w:pPr>
        <w:spacing w:after="0" w:line="360" w:lineRule="auto"/>
        <w:jc w:val="both"/>
        <w:rPr>
          <w:rFonts w:ascii="Arial" w:hAnsi="Arial" w:cs="Arial"/>
          <w:sz w:val="24"/>
          <w:szCs w:val="24"/>
        </w:rPr>
      </w:pPr>
      <w:r w:rsidRPr="00E05001">
        <w:rPr>
          <w:rFonts w:ascii="Arial" w:hAnsi="Arial" w:cs="Arial"/>
          <w:sz w:val="24"/>
          <w:szCs w:val="24"/>
        </w:rPr>
        <w:t>Entendiendo el neoliberalismo como un sistema hegemónico dominante tanto en materia ideológica y cultural, hay productos culturales que fluyen con rasgos característicos de ese sistema y los videojuegos no son una excepción, Fortnite presenta el campo del neoliberalismo como un exponente social con características propias de una red social inocente.</w:t>
      </w:r>
      <w:r>
        <w:rPr>
          <w:rFonts w:ascii="Arial" w:hAnsi="Arial" w:cs="Arial"/>
          <w:sz w:val="24"/>
          <w:szCs w:val="24"/>
        </w:rPr>
        <w:t xml:space="preserve"> </w:t>
      </w:r>
      <w:r w:rsidRPr="00E05001">
        <w:rPr>
          <w:rFonts w:ascii="Arial" w:hAnsi="Arial" w:cs="Arial"/>
          <w:sz w:val="24"/>
          <w:szCs w:val="24"/>
        </w:rPr>
        <w:t>Ante estas características y el rotundo éxito del videojuego habrá que preguntarse si Fortnite no representa las condiciones de un nuevo orden mundial, o solo se trata de un inocente videojuego para la distracción y el entretenimiento.</w:t>
      </w:r>
      <w:r w:rsidRPr="00E05001">
        <w:rPr>
          <w:rFonts w:ascii="Arial" w:hAnsi="Arial" w:cs="Arial"/>
          <w:sz w:val="24"/>
          <w:szCs w:val="24"/>
        </w:rPr>
        <w:cr/>
      </w:r>
    </w:p>
    <w:p w:rsidR="00777F01" w:rsidRDefault="00777F01" w:rsidP="00E05001">
      <w:pPr>
        <w:spacing w:after="0" w:line="360" w:lineRule="auto"/>
        <w:jc w:val="both"/>
        <w:rPr>
          <w:rFonts w:ascii="Arial" w:hAnsi="Arial" w:cs="Arial"/>
          <w:sz w:val="24"/>
          <w:szCs w:val="24"/>
        </w:rPr>
      </w:pPr>
    </w:p>
    <w:p w:rsidR="00777F01" w:rsidRDefault="00777F01" w:rsidP="00E05001">
      <w:pPr>
        <w:spacing w:after="0" w:line="360" w:lineRule="auto"/>
        <w:jc w:val="both"/>
        <w:rPr>
          <w:rFonts w:ascii="Arial" w:hAnsi="Arial" w:cs="Arial"/>
          <w:sz w:val="24"/>
          <w:szCs w:val="24"/>
        </w:rPr>
      </w:pPr>
    </w:p>
    <w:p w:rsidR="00777F01" w:rsidRPr="00260EE5" w:rsidRDefault="00777F01" w:rsidP="00E05001">
      <w:pPr>
        <w:spacing w:after="0" w:line="360" w:lineRule="auto"/>
        <w:jc w:val="both"/>
        <w:rPr>
          <w:rFonts w:ascii="Arial" w:hAnsi="Arial" w:cs="Arial"/>
          <w:sz w:val="24"/>
          <w:szCs w:val="24"/>
        </w:rPr>
      </w:pPr>
      <w:bookmarkStart w:id="0" w:name="_GoBack"/>
      <w:bookmarkEnd w:id="0"/>
    </w:p>
    <w:sdt>
      <w:sdtPr>
        <w:rPr>
          <w:lang w:val="es-ES"/>
        </w:rPr>
        <w:id w:val="1454287209"/>
        <w:docPartObj>
          <w:docPartGallery w:val="Bibliographies"/>
          <w:docPartUnique/>
        </w:docPartObj>
      </w:sdtPr>
      <w:sdtEndPr>
        <w:rPr>
          <w:rFonts w:asciiTheme="minorHAnsi" w:eastAsiaTheme="minorHAnsi" w:hAnsiTheme="minorHAnsi" w:cstheme="minorBidi"/>
          <w:b w:val="0"/>
          <w:bCs w:val="0"/>
          <w:color w:val="auto"/>
          <w:sz w:val="22"/>
          <w:szCs w:val="22"/>
          <w:lang w:val="es-AR" w:eastAsia="en-US"/>
        </w:rPr>
      </w:sdtEndPr>
      <w:sdtContent>
        <w:p w:rsidR="00FC0549" w:rsidRPr="00777F01" w:rsidRDefault="00FC0549">
          <w:pPr>
            <w:pStyle w:val="Ttulo1"/>
            <w:rPr>
              <w:rFonts w:ascii="Arial" w:hAnsi="Arial" w:cs="Arial"/>
              <w:i/>
              <w:color w:val="auto"/>
              <w:sz w:val="24"/>
              <w:szCs w:val="24"/>
              <w:u w:val="single"/>
              <w:lang w:val="es-ES"/>
            </w:rPr>
          </w:pPr>
          <w:r w:rsidRPr="00777F01">
            <w:rPr>
              <w:rFonts w:ascii="Arial" w:hAnsi="Arial" w:cs="Arial"/>
              <w:i/>
              <w:color w:val="auto"/>
              <w:sz w:val="24"/>
              <w:szCs w:val="24"/>
              <w:u w:val="single"/>
              <w:lang w:val="es-ES"/>
            </w:rPr>
            <w:t>Bibliografía</w:t>
          </w:r>
        </w:p>
        <w:p w:rsidR="00777F01" w:rsidRPr="00777F01" w:rsidRDefault="00777F01" w:rsidP="00777F01">
          <w:pPr>
            <w:rPr>
              <w:lang w:val="es-ES" w:eastAsia="es-AR"/>
            </w:rPr>
          </w:pPr>
        </w:p>
        <w:sdt>
          <w:sdtPr>
            <w:id w:val="111145805"/>
            <w:bibliography/>
          </w:sdtPr>
          <w:sdtContent>
            <w:p w:rsidR="00777F01" w:rsidRDefault="00FC0549" w:rsidP="00777F01">
              <w:pPr>
                <w:pStyle w:val="Bibliografa"/>
                <w:ind w:left="720" w:hanging="720"/>
                <w:rPr>
                  <w:noProof/>
                  <w:lang w:val="es-ES"/>
                </w:rPr>
              </w:pPr>
              <w:r>
                <w:fldChar w:fldCharType="begin"/>
              </w:r>
              <w:r>
                <w:instrText>BIBLIOGRAPHY</w:instrText>
              </w:r>
              <w:r>
                <w:fldChar w:fldCharType="separate"/>
              </w:r>
              <w:r w:rsidR="00777F01">
                <w:rPr>
                  <w:noProof/>
                  <w:lang w:val="es-ES"/>
                </w:rPr>
                <w:t xml:space="preserve">13, C. (20 de mayo de 2019). ¿El empleo soñado?: Empresa ofrece mil dólares por jugar Fortnite. </w:t>
              </w:r>
              <w:r w:rsidR="00777F01">
                <w:rPr>
                  <w:i/>
                  <w:iCs/>
                  <w:noProof/>
                  <w:lang w:val="es-ES"/>
                </w:rPr>
                <w:t>Canal 13 noticias</w:t>
              </w:r>
              <w:r w:rsidR="00777F01">
                <w:rPr>
                  <w:noProof/>
                  <w:lang w:val="es-ES"/>
                </w:rPr>
                <w:t>, págs. https://www.t13.cl/noticia/mundo/tendencias/el-empleo-sonado-empresa-ofrece-mil-dolares-jugar-fortnite.</w:t>
              </w:r>
            </w:p>
            <w:p w:rsidR="00777F01" w:rsidRDefault="00777F01" w:rsidP="00777F01">
              <w:pPr>
                <w:pStyle w:val="Bibliografa"/>
                <w:ind w:left="720" w:hanging="720"/>
                <w:rPr>
                  <w:noProof/>
                  <w:lang w:val="es-ES"/>
                </w:rPr>
              </w:pPr>
              <w:r>
                <w:rPr>
                  <w:noProof/>
                  <w:lang w:val="es-ES"/>
                </w:rPr>
                <w:t xml:space="preserve">Auge, M. (1993). </w:t>
              </w:r>
              <w:r>
                <w:rPr>
                  <w:i/>
                  <w:iCs/>
                  <w:noProof/>
                  <w:lang w:val="es-ES"/>
                </w:rPr>
                <w:t>Los no lugares. Espacios del anonimato. Antropología de la Sobremodernidad.</w:t>
              </w:r>
              <w:r>
                <w:rPr>
                  <w:noProof/>
                  <w:lang w:val="es-ES"/>
                </w:rPr>
                <w:t xml:space="preserve"> Madrid: Gedisa.</w:t>
              </w:r>
            </w:p>
            <w:p w:rsidR="00777F01" w:rsidRDefault="00777F01" w:rsidP="00777F01">
              <w:pPr>
                <w:pStyle w:val="Bibliografa"/>
                <w:ind w:left="720" w:hanging="720"/>
                <w:rPr>
                  <w:noProof/>
                  <w:lang w:val="es-ES"/>
                </w:rPr>
              </w:pPr>
              <w:r>
                <w:rPr>
                  <w:noProof/>
                  <w:lang w:val="es-ES"/>
                </w:rPr>
                <w:t xml:space="preserve">Charaudeau, P. (2003). </w:t>
              </w:r>
              <w:r>
                <w:rPr>
                  <w:i/>
                  <w:iCs/>
                  <w:noProof/>
                  <w:lang w:val="es-ES"/>
                </w:rPr>
                <w:t>El discurso de la información mediática. La construcción del espejo social.</w:t>
              </w:r>
              <w:r>
                <w:rPr>
                  <w:noProof/>
                  <w:lang w:val="es-ES"/>
                </w:rPr>
                <w:t xml:space="preserve"> Madrid: Gedisa.</w:t>
              </w:r>
            </w:p>
            <w:p w:rsidR="00777F01" w:rsidRDefault="00777F01" w:rsidP="00777F01">
              <w:pPr>
                <w:pStyle w:val="Bibliografa"/>
                <w:ind w:left="720" w:hanging="720"/>
                <w:rPr>
                  <w:noProof/>
                  <w:lang w:val="es-ES"/>
                </w:rPr>
              </w:pPr>
              <w:r>
                <w:rPr>
                  <w:noProof/>
                  <w:lang w:val="es-ES"/>
                </w:rPr>
                <w:t xml:space="preserve">Estirado, L. (2 de Mayo de 2019). Fortnite y DJ Marshmello: así ha sido el mayor concierto de la historia. </w:t>
              </w:r>
              <w:r>
                <w:rPr>
                  <w:i/>
                  <w:iCs/>
                  <w:noProof/>
                  <w:lang w:val="es-ES"/>
                </w:rPr>
                <w:t>El periodico de Catalunia</w:t>
              </w:r>
              <w:r>
                <w:rPr>
                  <w:noProof/>
                  <w:lang w:val="es-ES"/>
                </w:rPr>
                <w:t>, págs. https://www.elperiodico.com/es/extra/20190205/fortnite-marshmello-mayor-concierto-virtual-historia-7286762.</w:t>
              </w:r>
            </w:p>
            <w:p w:rsidR="00777F01" w:rsidRDefault="00777F01" w:rsidP="00777F01">
              <w:pPr>
                <w:pStyle w:val="Bibliografa"/>
                <w:ind w:left="720" w:hanging="720"/>
                <w:rPr>
                  <w:noProof/>
                  <w:lang w:val="es-ES"/>
                </w:rPr>
              </w:pPr>
              <w:r>
                <w:rPr>
                  <w:noProof/>
                  <w:lang w:val="es-ES"/>
                </w:rPr>
                <w:t xml:space="preserve">Han, B.-C. (2014). </w:t>
              </w:r>
              <w:r>
                <w:rPr>
                  <w:i/>
                  <w:iCs/>
                  <w:noProof/>
                  <w:lang w:val="es-ES"/>
                </w:rPr>
                <w:t>Psicopolítica. Neoliberalismo y nuevas técnicas de poder.</w:t>
              </w:r>
              <w:r>
                <w:rPr>
                  <w:noProof/>
                  <w:lang w:val="es-ES"/>
                </w:rPr>
                <w:t xml:space="preserve"> Madrid: Herder.</w:t>
              </w:r>
            </w:p>
            <w:p w:rsidR="00777F01" w:rsidRDefault="00777F01" w:rsidP="00777F01">
              <w:pPr>
                <w:pStyle w:val="Bibliografa"/>
                <w:ind w:left="720" w:hanging="720"/>
                <w:rPr>
                  <w:noProof/>
                  <w:lang w:val="es-ES"/>
                </w:rPr>
              </w:pPr>
              <w:r>
                <w:rPr>
                  <w:noProof/>
                  <w:lang w:val="es-ES"/>
                </w:rPr>
                <w:t>Han, B.-C. (7 de febrero de 2018). “Ahora uno se explota a sí mismo y cree que está realizándose”. (C. G. país), Entrevistador)</w:t>
              </w:r>
            </w:p>
            <w:p w:rsidR="00777F01" w:rsidRDefault="00777F01" w:rsidP="00777F01">
              <w:pPr>
                <w:pStyle w:val="Bibliografa"/>
                <w:ind w:left="720" w:hanging="720"/>
                <w:rPr>
                  <w:noProof/>
                  <w:lang w:val="es-ES"/>
                </w:rPr>
              </w:pPr>
              <w:r>
                <w:rPr>
                  <w:noProof/>
                  <w:lang w:val="es-ES"/>
                </w:rPr>
                <w:t xml:space="preserve">Han, B.-C. (2018). </w:t>
              </w:r>
              <w:r>
                <w:rPr>
                  <w:i/>
                  <w:iCs/>
                  <w:noProof/>
                  <w:lang w:val="es-ES"/>
                </w:rPr>
                <w:t>Buen entretenimiento. Una deconstrucción de la historia occidental de la Pasión.</w:t>
              </w:r>
              <w:r>
                <w:rPr>
                  <w:noProof/>
                  <w:lang w:val="es-ES"/>
                </w:rPr>
                <w:t xml:space="preserve"> Barcelona: Herder.</w:t>
              </w:r>
            </w:p>
            <w:p w:rsidR="00777F01" w:rsidRDefault="00777F01" w:rsidP="00777F01">
              <w:pPr>
                <w:pStyle w:val="Bibliografa"/>
                <w:ind w:left="720" w:hanging="720"/>
                <w:rPr>
                  <w:noProof/>
                  <w:lang w:val="es-ES"/>
                </w:rPr>
              </w:pPr>
              <w:r>
                <w:rPr>
                  <w:noProof/>
                  <w:lang w:val="es-ES"/>
                </w:rPr>
                <w:t xml:space="preserve">Illouz, E. (2007). </w:t>
              </w:r>
              <w:r>
                <w:rPr>
                  <w:i/>
                  <w:iCs/>
                  <w:noProof/>
                  <w:lang w:val="es-ES"/>
                </w:rPr>
                <w:t>Intimidades congeladas. Las emociones en el capitalismo.</w:t>
              </w:r>
              <w:r>
                <w:rPr>
                  <w:noProof/>
                  <w:lang w:val="es-ES"/>
                </w:rPr>
                <w:t xml:space="preserve"> Madrid: Katz Editores.</w:t>
              </w:r>
            </w:p>
            <w:p w:rsidR="00777F01" w:rsidRDefault="00777F01" w:rsidP="00777F01">
              <w:pPr>
                <w:pStyle w:val="Bibliografa"/>
                <w:ind w:left="720" w:hanging="720"/>
                <w:rPr>
                  <w:noProof/>
                  <w:lang w:val="es-ES"/>
                </w:rPr>
              </w:pPr>
              <w:r>
                <w:rPr>
                  <w:noProof/>
                  <w:lang w:val="es-ES"/>
                </w:rPr>
                <w:t xml:space="preserve">Lipovetsky, G. (1994). </w:t>
              </w:r>
              <w:r>
                <w:rPr>
                  <w:i/>
                  <w:iCs/>
                  <w:noProof/>
                  <w:lang w:val="es-ES"/>
                </w:rPr>
                <w:t>La era del vacío. Ensayos sobre el individualismo contemporáneo.</w:t>
              </w:r>
              <w:r>
                <w:rPr>
                  <w:noProof/>
                  <w:lang w:val="es-ES"/>
                </w:rPr>
                <w:t xml:space="preserve"> Barcelona: Anagrama.</w:t>
              </w:r>
            </w:p>
            <w:p w:rsidR="00777F01" w:rsidRDefault="00777F01" w:rsidP="00777F01">
              <w:pPr>
                <w:pStyle w:val="Bibliografa"/>
                <w:ind w:left="720" w:hanging="720"/>
                <w:rPr>
                  <w:noProof/>
                  <w:lang w:val="es-ES"/>
                </w:rPr>
              </w:pPr>
              <w:r>
                <w:rPr>
                  <w:noProof/>
                  <w:lang w:val="es-ES"/>
                </w:rPr>
                <w:t xml:space="preserve">Lipovetsky, G. –S. (2009). </w:t>
              </w:r>
              <w:r>
                <w:rPr>
                  <w:i/>
                  <w:iCs/>
                  <w:noProof/>
                  <w:lang w:val="es-ES"/>
                </w:rPr>
                <w:t>La pantalla global. Cultura mediática y cine en la era hipermoderna. .</w:t>
              </w:r>
              <w:r>
                <w:rPr>
                  <w:noProof/>
                  <w:lang w:val="es-ES"/>
                </w:rPr>
                <w:t xml:space="preserve"> Barcelona: Anagrama.</w:t>
              </w:r>
            </w:p>
            <w:p w:rsidR="00777F01" w:rsidRDefault="00777F01" w:rsidP="00777F01">
              <w:pPr>
                <w:pStyle w:val="Bibliografa"/>
                <w:ind w:left="720" w:hanging="720"/>
                <w:rPr>
                  <w:noProof/>
                  <w:lang w:val="es-ES"/>
                </w:rPr>
              </w:pPr>
              <w:r>
                <w:rPr>
                  <w:noProof/>
                  <w:lang w:val="es-ES"/>
                </w:rPr>
                <w:t xml:space="preserve">Navarro, V. (20 de febrero de 2019). </w:t>
              </w:r>
              <w:r>
                <w:rPr>
                  <w:i/>
                  <w:iCs/>
                  <w:noProof/>
                  <w:lang w:val="es-ES"/>
                </w:rPr>
                <w:t>La promoción del neoliberalismo fascista a traves de los videojuegos</w:t>
              </w:r>
              <w:r>
                <w:rPr>
                  <w:noProof/>
                  <w:lang w:val="es-ES"/>
                </w:rPr>
                <w:t>. Recuperado el 16 de agosto de 2019, de Publico: https://blogs.publico.es/vicenc-navarro/2019/02/20/la-promocion-del-fascismo-neoliberalismo-a-traves-de-los-videojuegos/</w:t>
              </w:r>
            </w:p>
            <w:p w:rsidR="00777F01" w:rsidRDefault="00777F01" w:rsidP="00777F01">
              <w:pPr>
                <w:pStyle w:val="Bibliografa"/>
                <w:ind w:left="720" w:hanging="720"/>
                <w:rPr>
                  <w:noProof/>
                  <w:lang w:val="es-ES"/>
                </w:rPr>
              </w:pPr>
              <w:r>
                <w:rPr>
                  <w:noProof/>
                  <w:lang w:val="es-ES"/>
                </w:rPr>
                <w:t xml:space="preserve">Srnicek, N. (2019). </w:t>
              </w:r>
              <w:r>
                <w:rPr>
                  <w:i/>
                  <w:iCs/>
                  <w:noProof/>
                  <w:lang w:val="es-ES"/>
                </w:rPr>
                <w:t>Capitalismo de plataformas.</w:t>
              </w:r>
              <w:r>
                <w:rPr>
                  <w:noProof/>
                  <w:lang w:val="es-ES"/>
                </w:rPr>
                <w:t xml:space="preserve"> Buenos Aires: Caja Negra.</w:t>
              </w:r>
            </w:p>
            <w:p w:rsidR="00FC0549" w:rsidRDefault="00FC0549" w:rsidP="00777F01">
              <w:r>
                <w:rPr>
                  <w:b/>
                  <w:bCs/>
                </w:rPr>
                <w:fldChar w:fldCharType="end"/>
              </w:r>
            </w:p>
          </w:sdtContent>
        </w:sdt>
      </w:sdtContent>
    </w:sdt>
    <w:p w:rsidR="00316F68" w:rsidRPr="00260EE5" w:rsidRDefault="00316F68" w:rsidP="00316F68">
      <w:pPr>
        <w:spacing w:after="0" w:line="360" w:lineRule="auto"/>
        <w:jc w:val="both"/>
        <w:rPr>
          <w:rFonts w:ascii="Arial" w:hAnsi="Arial" w:cs="Arial"/>
          <w:sz w:val="24"/>
          <w:szCs w:val="24"/>
        </w:rPr>
      </w:pPr>
    </w:p>
    <w:sectPr w:rsidR="00316F68" w:rsidRPr="00260EE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EE5"/>
    <w:rsid w:val="000E334B"/>
    <w:rsid w:val="002516A3"/>
    <w:rsid w:val="00260EE5"/>
    <w:rsid w:val="002B4D0E"/>
    <w:rsid w:val="00316F68"/>
    <w:rsid w:val="0039629E"/>
    <w:rsid w:val="003B5044"/>
    <w:rsid w:val="003C1476"/>
    <w:rsid w:val="0045748F"/>
    <w:rsid w:val="004F1E62"/>
    <w:rsid w:val="0067453D"/>
    <w:rsid w:val="006D1AEF"/>
    <w:rsid w:val="00752782"/>
    <w:rsid w:val="00777F01"/>
    <w:rsid w:val="007B550F"/>
    <w:rsid w:val="007F6633"/>
    <w:rsid w:val="008C0F11"/>
    <w:rsid w:val="009669E2"/>
    <w:rsid w:val="0098086B"/>
    <w:rsid w:val="00B132CA"/>
    <w:rsid w:val="00C300C6"/>
    <w:rsid w:val="00E05001"/>
    <w:rsid w:val="00F97042"/>
    <w:rsid w:val="00FC054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C054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E33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334B"/>
    <w:rPr>
      <w:rFonts w:ascii="Tahoma" w:hAnsi="Tahoma" w:cs="Tahoma"/>
      <w:sz w:val="16"/>
      <w:szCs w:val="16"/>
    </w:rPr>
  </w:style>
  <w:style w:type="character" w:customStyle="1" w:styleId="Ttulo1Car">
    <w:name w:val="Título 1 Car"/>
    <w:basedOn w:val="Fuentedeprrafopredeter"/>
    <w:link w:val="Ttulo1"/>
    <w:uiPriority w:val="9"/>
    <w:rsid w:val="00FC0549"/>
    <w:rPr>
      <w:rFonts w:asciiTheme="majorHAnsi" w:eastAsiaTheme="majorEastAsia" w:hAnsiTheme="majorHAnsi" w:cstheme="majorBidi"/>
      <w:b/>
      <w:bCs/>
      <w:color w:val="365F91" w:themeColor="accent1" w:themeShade="BF"/>
      <w:sz w:val="28"/>
      <w:szCs w:val="28"/>
      <w:lang w:eastAsia="es-AR"/>
    </w:rPr>
  </w:style>
  <w:style w:type="paragraph" w:styleId="Bibliografa">
    <w:name w:val="Bibliography"/>
    <w:basedOn w:val="Normal"/>
    <w:next w:val="Normal"/>
    <w:uiPriority w:val="37"/>
    <w:unhideWhenUsed/>
    <w:rsid w:val="00FC0549"/>
  </w:style>
  <w:style w:type="character" w:styleId="Hipervnculo">
    <w:name w:val="Hyperlink"/>
    <w:basedOn w:val="Fuentedeprrafopredeter"/>
    <w:uiPriority w:val="99"/>
    <w:semiHidden/>
    <w:unhideWhenUsed/>
    <w:rsid w:val="004F1E62"/>
    <w:rPr>
      <w:color w:val="0000FF"/>
      <w:u w:val="single"/>
    </w:rPr>
  </w:style>
  <w:style w:type="character" w:styleId="Textoennegrita">
    <w:name w:val="Strong"/>
    <w:basedOn w:val="Fuentedeprrafopredeter"/>
    <w:uiPriority w:val="22"/>
    <w:qFormat/>
    <w:rsid w:val="00E0500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C054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E33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334B"/>
    <w:rPr>
      <w:rFonts w:ascii="Tahoma" w:hAnsi="Tahoma" w:cs="Tahoma"/>
      <w:sz w:val="16"/>
      <w:szCs w:val="16"/>
    </w:rPr>
  </w:style>
  <w:style w:type="character" w:customStyle="1" w:styleId="Ttulo1Car">
    <w:name w:val="Título 1 Car"/>
    <w:basedOn w:val="Fuentedeprrafopredeter"/>
    <w:link w:val="Ttulo1"/>
    <w:uiPriority w:val="9"/>
    <w:rsid w:val="00FC0549"/>
    <w:rPr>
      <w:rFonts w:asciiTheme="majorHAnsi" w:eastAsiaTheme="majorEastAsia" w:hAnsiTheme="majorHAnsi" w:cstheme="majorBidi"/>
      <w:b/>
      <w:bCs/>
      <w:color w:val="365F91" w:themeColor="accent1" w:themeShade="BF"/>
      <w:sz w:val="28"/>
      <w:szCs w:val="28"/>
      <w:lang w:eastAsia="es-AR"/>
    </w:rPr>
  </w:style>
  <w:style w:type="paragraph" w:styleId="Bibliografa">
    <w:name w:val="Bibliography"/>
    <w:basedOn w:val="Normal"/>
    <w:next w:val="Normal"/>
    <w:uiPriority w:val="37"/>
    <w:unhideWhenUsed/>
    <w:rsid w:val="00FC0549"/>
  </w:style>
  <w:style w:type="character" w:styleId="Hipervnculo">
    <w:name w:val="Hyperlink"/>
    <w:basedOn w:val="Fuentedeprrafopredeter"/>
    <w:uiPriority w:val="99"/>
    <w:semiHidden/>
    <w:unhideWhenUsed/>
    <w:rsid w:val="004F1E62"/>
    <w:rPr>
      <w:color w:val="0000FF"/>
      <w:u w:val="single"/>
    </w:rPr>
  </w:style>
  <w:style w:type="character" w:styleId="Textoennegrita">
    <w:name w:val="Strong"/>
    <w:basedOn w:val="Fuentedeprrafopredeter"/>
    <w:uiPriority w:val="22"/>
    <w:qFormat/>
    <w:rsid w:val="00E050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Byu14</b:Tag>
    <b:SourceType>Book</b:SourceType>
    <b:Guid>{7DB86A75-4B4F-400A-A11C-C16D23AE61E0}</b:Guid>
    <b:Author>
      <b:Author>
        <b:NameList>
          <b:Person>
            <b:Last>Han</b:Last>
            <b:First>Byung-Chul</b:First>
          </b:Person>
        </b:NameList>
      </b:Author>
    </b:Author>
    <b:Title>Psicopolítica. Neoliberalismo y nuevas técnicas de poder.</b:Title>
    <b:Year>2014</b:Year>
    <b:City>Madrid</b:City>
    <b:Publisher>Herder</b:Publisher>
    <b:RefOrder>1</b:RefOrder>
  </b:Source>
  <b:Source>
    <b:Tag>Byu18</b:Tag>
    <b:SourceType>Interview</b:SourceType>
    <b:Guid>{892602F8-E171-4308-9C48-D0A24B7C3CC1}</b:Guid>
    <b:Title>“Ahora uno se explota a sí mismo y cree que está realizándose”</b:Title>
    <b:Year>2018</b:Year>
    <b:Author>
      <b:Interviewee>
        <b:NameList>
          <b:Person>
            <b:Last>Han</b:Last>
            <b:First>Byung-Chul</b:First>
          </b:Person>
        </b:NameList>
      </b:Interviewee>
      <b:Interviewer>
        <b:NameList>
          <b:Person>
            <b:Last>país)</b:Last>
            <b:First>Carles</b:First>
            <b:Middle>Geli (Diario El</b:Middle>
          </b:Person>
        </b:NameList>
      </b:Interviewer>
    </b:Author>
    <b:Month>febrero</b:Month>
    <b:Day>7</b:Day>
    <b:RefOrder>2</b:RefOrder>
  </b:Source>
  <b:Source>
    <b:Tag>Nic19</b:Tag>
    <b:SourceType>Book</b:SourceType>
    <b:Guid>{630FCEDB-E580-4D45-B421-A9B65232C605}</b:Guid>
    <b:Title>Capitalismo de plataformas</b:Title>
    <b:Year>2019</b:Year>
    <b:Author>
      <b:Author>
        <b:NameList>
          <b:Person>
            <b:Last>Srnicek</b:Last>
            <b:First>Nick</b:First>
          </b:Person>
        </b:NameList>
      </b:Author>
    </b:Author>
    <b:City>Buenos Aires</b:City>
    <b:Publisher>Caja Negra</b:Publisher>
    <b:RefOrder>3</b:RefOrder>
  </b:Source>
  <b:Source>
    <b:Tag>Ill07</b:Tag>
    <b:SourceType>Book</b:SourceType>
    <b:Guid>{B3903CAD-EC42-4EE7-BE07-05E0B5EEBBD7}</b:Guid>
    <b:Author>
      <b:Author>
        <b:NameList>
          <b:Person>
            <b:Last>Illouz</b:Last>
            <b:First>Eva</b:First>
          </b:Person>
        </b:NameList>
      </b:Author>
    </b:Author>
    <b:Title>Intimidades congeladas. Las emociones en el capitalismo.</b:Title>
    <b:Year>2007</b:Year>
    <b:City>Madrid</b:City>
    <b:Publisher>Katz Editores</b:Publisher>
    <b:RefOrder>4</b:RefOrder>
  </b:Source>
  <b:Source>
    <b:Tag>Pat03</b:Tag>
    <b:SourceType>Book</b:SourceType>
    <b:Guid>{F0A41D74-F8A9-4BFC-BDAD-B3E8199831AC}</b:Guid>
    <b:Author>
      <b:Author>
        <b:NameList>
          <b:Person>
            <b:Last>Charaudeau</b:Last>
            <b:First>Patrick</b:First>
          </b:Person>
        </b:NameList>
      </b:Author>
    </b:Author>
    <b:Title>El discurso de la información mediática. La construcción del espejo social.</b:Title>
    <b:Year>2003</b:Year>
    <b:City>Madrid</b:City>
    <b:Publisher>Gedisa</b:Publisher>
    <b:RefOrder>5</b:RefOrder>
  </b:Source>
  <b:Source>
    <b:Tag>Lip09</b:Tag>
    <b:SourceType>Book</b:SourceType>
    <b:Guid>{93B790D5-3942-44B4-A952-9BF4E91E8D1A}</b:Guid>
    <b:Author>
      <b:Author>
        <b:NameList>
          <b:Person>
            <b:Last>Lipovetsky</b:Last>
            <b:First>G.</b:First>
            <b:Middle>– Serroy, Jean.</b:Middle>
          </b:Person>
        </b:NameList>
      </b:Author>
    </b:Author>
    <b:Title> La pantalla global. Cultura mediática y cine en la era hipermoderna. </b:Title>
    <b:Year>2009</b:Year>
    <b:City>Barcelona</b:City>
    <b:Publisher>Anagrama</b:Publisher>
    <b:RefOrder>6</b:RefOrder>
  </b:Source>
  <b:Source>
    <b:Tag>Lip94</b:Tag>
    <b:SourceType>Book</b:SourceType>
    <b:Guid>{AD40BFAC-AC7D-40A0-A16A-130652FADF0D}</b:Guid>
    <b:Author>
      <b:Author>
        <b:NameList>
          <b:Person>
            <b:Last>Lipovetsky</b:Last>
            <b:First>G.</b:First>
          </b:Person>
        </b:NameList>
      </b:Author>
    </b:Author>
    <b:Title>La era del vacío. Ensayos sobre el individualismo contemporáneo.</b:Title>
    <b:Year>1994</b:Year>
    <b:City>Barcelona</b:City>
    <b:Publisher>Anagrama</b:Publisher>
    <b:RefOrder>7</b:RefOrder>
  </b:Source>
  <b:Source>
    <b:Tag>Aug93</b:Tag>
    <b:SourceType>Book</b:SourceType>
    <b:Guid>{65F2B851-4FE3-42C4-84AF-2EFC5481839A}</b:Guid>
    <b:Author>
      <b:Author>
        <b:NameList>
          <b:Person>
            <b:Last>Auge</b:Last>
            <b:First>Marc</b:First>
          </b:Person>
        </b:NameList>
      </b:Author>
    </b:Author>
    <b:Title>Los no lugares. Espacios del anonimato. Antropología de la Sobremodernidad.</b:Title>
    <b:Year>1993</b:Year>
    <b:City>Madrid</b:City>
    <b:Publisher>Gedisa</b:Publisher>
    <b:RefOrder>8</b:RefOrder>
  </b:Source>
  <b:Source>
    <b:Tag>Lau19</b:Tag>
    <b:SourceType>ArticleInAPeriodical</b:SourceType>
    <b:Guid>{1C64C745-149F-4D3B-9D23-638538AB601D}</b:Guid>
    <b:Title>Fortnite y DJ Marshmello: así ha sido el mayor concierto de la historia</b:Title>
    <b:Year>2019</b:Year>
    <b:PeriodicalTitle>El periodico de Catalunia</b:PeriodicalTitle>
    <b:Month>Mayo</b:Month>
    <b:Day>2</b:Day>
    <b:Pages>https://www.elperiodico.com/es/extra/20190205/fortnite-marshmello-mayor-concierto-virtual-historia-7286762</b:Pages>
    <b:Author>
      <b:Author>
        <b:NameList>
          <b:Person>
            <b:Last>Estirado</b:Last>
            <b:First>Laura</b:First>
          </b:Person>
        </b:NameList>
      </b:Author>
    </b:Author>
    <b:RefOrder>9</b:RefOrder>
  </b:Source>
  <b:Source>
    <b:Tag>Can19</b:Tag>
    <b:SourceType>ArticleInAPeriodical</b:SourceType>
    <b:Guid>{F001DB45-0B2C-4CA7-B668-14E5C4A181C3}</b:Guid>
    <b:Author>
      <b:Author>
        <b:NameList>
          <b:Person>
            <b:Last>13</b:Last>
            <b:First>Canal</b:First>
          </b:Person>
        </b:NameList>
      </b:Author>
    </b:Author>
    <b:Title>¿El empleo soñado?: Empresa ofrece mil dólares por jugar Fortnite</b:Title>
    <b:PeriodicalTitle>Canal 13 noticias</b:PeriodicalTitle>
    <b:Year>2019</b:Year>
    <b:Month>mayo</b:Month>
    <b:Day>20</b:Day>
    <b:Pages>https://www.t13.cl/noticia/mundo/tendencias/el-empleo-sonado-empresa-ofrece-mil-dolares-jugar-fortnite</b:Pages>
    <b:RefOrder>10</b:RefOrder>
  </b:Source>
  <b:Source>
    <b:Tag>Byu181</b:Tag>
    <b:SourceType>Book</b:SourceType>
    <b:Guid>{C91C3B45-B910-4D20-804D-BE768297C27B}</b:Guid>
    <b:Title>Buen entretenimiento. Una deconstrucción de la historia occidental de la Pasión.</b:Title>
    <b:Year>2018</b:Year>
    <b:Author>
      <b:Author>
        <b:NameList>
          <b:Person>
            <b:Last>Han</b:Last>
            <b:First>Byung-Chul</b:First>
          </b:Person>
        </b:NameList>
      </b:Author>
    </b:Author>
    <b:City>Barcelona</b:City>
    <b:Publisher>Herder</b:Publisher>
    <b:RefOrder>11</b:RefOrder>
  </b:Source>
  <b:Source>
    <b:Tag>Nav19</b:Tag>
    <b:SourceType>InternetSite</b:SourceType>
    <b:Guid>{145B1EF9-6CC1-4D71-829E-81A61249DCAB}</b:Guid>
    <b:Title>La promoción del neoliberalismo fascista a traves de los videojuegos</b:Title>
    <b:Year>2019</b:Year>
    <b:Author>
      <b:Author>
        <b:NameList>
          <b:Person>
            <b:Last>Navarro</b:Last>
            <b:First>Vicenç</b:First>
          </b:Person>
        </b:NameList>
      </b:Author>
    </b:Author>
    <b:InternetSiteTitle>Publico</b:InternetSiteTitle>
    <b:Month>febrero</b:Month>
    <b:Day>20</b:Day>
    <b:YearAccessed>2019</b:YearAccessed>
    <b:MonthAccessed>agosto</b:MonthAccessed>
    <b:DayAccessed>16</b:DayAccessed>
    <b:URL>https://blogs.publico.es/vicenc-navarro/2019/02/20/la-promocion-del-fascismo-neoliberalismo-a-traves-de-los-videojuegos/</b:URL>
    <b:RefOrder>12</b:RefOrder>
  </b:Source>
</b:Sources>
</file>

<file path=customXml/itemProps1.xml><?xml version="1.0" encoding="utf-8"?>
<ds:datastoreItem xmlns:ds="http://schemas.openxmlformats.org/officeDocument/2006/customXml" ds:itemID="{04BC139F-0B67-416E-B04B-86FFD35DE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3818</Words>
  <Characters>21001</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dc:creator>
  <cp:lastModifiedBy>Compu</cp:lastModifiedBy>
  <cp:revision>2</cp:revision>
  <dcterms:created xsi:type="dcterms:W3CDTF">2019-09-20T14:55:00Z</dcterms:created>
  <dcterms:modified xsi:type="dcterms:W3CDTF">2019-09-20T14:55:00Z</dcterms:modified>
</cp:coreProperties>
</file>