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DF6" w:rsidRPr="001E14D3" w:rsidRDefault="001E14D3" w:rsidP="001E14D3">
      <w:pPr>
        <w:pStyle w:val="Ttulo2"/>
        <w:jc w:val="both"/>
        <w:rPr>
          <w:rFonts w:ascii="Calibri" w:hAnsi="Calibri"/>
          <w:b/>
          <w:color w:val="auto"/>
          <w:sz w:val="28"/>
          <w:szCs w:val="28"/>
          <w:lang w:val="es-AR"/>
        </w:rPr>
      </w:pPr>
      <w:bookmarkStart w:id="0" w:name="título"/>
      <w:r w:rsidRPr="001E14D3">
        <w:rPr>
          <w:rFonts w:ascii="Calibri" w:hAnsi="Calibri"/>
          <w:b/>
          <w:color w:val="auto"/>
          <w:sz w:val="28"/>
          <w:szCs w:val="28"/>
          <w:lang w:val="es-AR"/>
        </w:rPr>
        <w:t>Título:</w:t>
      </w:r>
    </w:p>
    <w:p w:rsidR="00902DF6" w:rsidRPr="001E14D3" w:rsidRDefault="001E14D3" w:rsidP="001E14D3">
      <w:pPr>
        <w:pStyle w:val="FirstParagraph"/>
        <w:jc w:val="both"/>
        <w:rPr>
          <w:rFonts w:ascii="Calibri" w:hAnsi="Calibri"/>
          <w:lang w:val="es-AR"/>
        </w:rPr>
      </w:pPr>
      <w:r w:rsidRPr="001E14D3">
        <w:rPr>
          <w:rFonts w:ascii="Calibri" w:hAnsi="Calibri"/>
          <w:lang w:val="es-AR"/>
        </w:rPr>
        <w:t>Construcción social de la identidad deportiva en estudiantes del ciclo básico</w:t>
      </w:r>
    </w:p>
    <w:p w:rsidR="001E14D3" w:rsidRPr="001E14D3" w:rsidRDefault="001E14D3" w:rsidP="001E14D3">
      <w:pPr>
        <w:pStyle w:val="Ttulo2"/>
        <w:jc w:val="both"/>
        <w:rPr>
          <w:rFonts w:ascii="Calibri" w:hAnsi="Calibri"/>
          <w:b/>
          <w:color w:val="auto"/>
          <w:sz w:val="28"/>
          <w:szCs w:val="28"/>
          <w:lang w:val="es-AR"/>
        </w:rPr>
      </w:pPr>
      <w:bookmarkStart w:id="1" w:name="X716a4656e61f68499f8170ad8997800ca1a78bd"/>
      <w:bookmarkEnd w:id="0"/>
      <w:r w:rsidRPr="001E14D3">
        <w:rPr>
          <w:rFonts w:ascii="Calibri" w:hAnsi="Calibri"/>
          <w:b/>
          <w:color w:val="auto"/>
          <w:sz w:val="28"/>
          <w:szCs w:val="28"/>
          <w:lang w:val="es-AR"/>
        </w:rPr>
        <w:t>Autores:</w:t>
      </w:r>
    </w:p>
    <w:p w:rsidR="001E14D3" w:rsidRDefault="001E14D3" w:rsidP="001E14D3">
      <w:pPr>
        <w:pStyle w:val="NormalWeb"/>
        <w:numPr>
          <w:ilvl w:val="0"/>
          <w:numId w:val="3"/>
        </w:numPr>
        <w:jc w:val="both"/>
        <w:rPr>
          <w:rFonts w:ascii="Calibri" w:hAnsi="Calibri"/>
        </w:rPr>
      </w:pPr>
      <w:r w:rsidRPr="001E14D3">
        <w:rPr>
          <w:rFonts w:ascii="Calibri" w:hAnsi="Calibri"/>
        </w:rPr>
        <w:t xml:space="preserve">González, </w:t>
      </w:r>
      <w:proofErr w:type="spellStart"/>
      <w:r w:rsidRPr="001E14D3">
        <w:rPr>
          <w:rFonts w:ascii="Calibri" w:hAnsi="Calibri"/>
        </w:rPr>
        <w:t>Kiara</w:t>
      </w:r>
      <w:proofErr w:type="spellEnd"/>
      <w:r w:rsidRPr="001E14D3">
        <w:rPr>
          <w:rFonts w:ascii="Calibri" w:hAnsi="Calibri"/>
        </w:rPr>
        <w:t xml:space="preserve"> (IPEM 359 Dr. Arturo U. Illia) - </w:t>
      </w:r>
      <w:hyperlink r:id="rId6" w:history="1">
        <w:r w:rsidRPr="00847151">
          <w:rPr>
            <w:rStyle w:val="Hipervnculo"/>
            <w:rFonts w:ascii="Calibri" w:hAnsi="Calibri"/>
          </w:rPr>
          <w:t>kiaranicolegonzalez41@gmail.com</w:t>
        </w:r>
      </w:hyperlink>
    </w:p>
    <w:p w:rsidR="001E14D3" w:rsidRDefault="001E14D3" w:rsidP="001E14D3">
      <w:pPr>
        <w:pStyle w:val="NormalWeb"/>
        <w:numPr>
          <w:ilvl w:val="0"/>
          <w:numId w:val="3"/>
        </w:numPr>
        <w:jc w:val="both"/>
        <w:rPr>
          <w:rFonts w:ascii="Calibri" w:hAnsi="Calibri"/>
        </w:rPr>
      </w:pPr>
      <w:r w:rsidRPr="001E14D3">
        <w:rPr>
          <w:rFonts w:ascii="Calibri" w:hAnsi="Calibri"/>
        </w:rPr>
        <w:t xml:space="preserve">Robledo, Katia (IPEM 359 Dr. Arturo U. Illia) - </w:t>
      </w:r>
      <w:hyperlink r:id="rId7" w:history="1">
        <w:r w:rsidRPr="00847151">
          <w:rPr>
            <w:rStyle w:val="Hipervnculo"/>
            <w:rFonts w:ascii="Calibri" w:hAnsi="Calibri"/>
          </w:rPr>
          <w:t>katiarobledo015@gmail.com</w:t>
        </w:r>
      </w:hyperlink>
    </w:p>
    <w:p w:rsidR="001E14D3" w:rsidRDefault="001E14D3" w:rsidP="001E14D3">
      <w:pPr>
        <w:pStyle w:val="NormalWeb"/>
        <w:numPr>
          <w:ilvl w:val="0"/>
          <w:numId w:val="3"/>
        </w:numPr>
        <w:jc w:val="both"/>
        <w:rPr>
          <w:rFonts w:ascii="Calibri" w:hAnsi="Calibri"/>
        </w:rPr>
      </w:pPr>
      <w:proofErr w:type="spellStart"/>
      <w:r w:rsidRPr="001E14D3">
        <w:rPr>
          <w:rFonts w:ascii="Calibri" w:hAnsi="Calibri"/>
        </w:rPr>
        <w:t>Bellavigna</w:t>
      </w:r>
      <w:proofErr w:type="spellEnd"/>
      <w:r w:rsidRPr="001E14D3">
        <w:rPr>
          <w:rFonts w:ascii="Calibri" w:hAnsi="Calibri"/>
        </w:rPr>
        <w:t xml:space="preserve">, Giuliano (IPEM 359 Dr. Arturo U. Illia) </w:t>
      </w:r>
      <w:r>
        <w:rPr>
          <w:rFonts w:ascii="Calibri" w:hAnsi="Calibri"/>
        </w:rPr>
        <w:t xml:space="preserve">- </w:t>
      </w:r>
      <w:hyperlink r:id="rId8" w:history="1">
        <w:r w:rsidRPr="00847151">
          <w:rPr>
            <w:rStyle w:val="Hipervnculo"/>
            <w:rFonts w:ascii="Calibri" w:hAnsi="Calibri"/>
          </w:rPr>
          <w:t>bellavignagiuliano1@gmail.com</w:t>
        </w:r>
      </w:hyperlink>
    </w:p>
    <w:p w:rsidR="001E14D3" w:rsidRDefault="001E14D3" w:rsidP="001E14D3">
      <w:pPr>
        <w:pStyle w:val="NormalWeb"/>
        <w:numPr>
          <w:ilvl w:val="0"/>
          <w:numId w:val="3"/>
        </w:numPr>
        <w:jc w:val="both"/>
        <w:rPr>
          <w:rFonts w:ascii="Calibri" w:hAnsi="Calibri"/>
        </w:rPr>
      </w:pPr>
      <w:r w:rsidRPr="001E14D3">
        <w:rPr>
          <w:rFonts w:ascii="Calibri" w:hAnsi="Calibri"/>
        </w:rPr>
        <w:t>Quiroz, Uriel (IPEM 359 Dr. Arturo U. Ill</w:t>
      </w:r>
      <w:r>
        <w:rPr>
          <w:rFonts w:ascii="Calibri" w:hAnsi="Calibri"/>
        </w:rPr>
        <w:t xml:space="preserve">ia) - </w:t>
      </w:r>
      <w:hyperlink r:id="rId9" w:history="1">
        <w:r w:rsidRPr="00847151">
          <w:rPr>
            <w:rStyle w:val="Hipervnculo"/>
            <w:rFonts w:ascii="Calibri" w:hAnsi="Calibri"/>
          </w:rPr>
          <w:t>urielquiroz8900@gmail.com</w:t>
        </w:r>
      </w:hyperlink>
    </w:p>
    <w:p w:rsidR="001E14D3" w:rsidRDefault="001E14D3" w:rsidP="001E14D3">
      <w:pPr>
        <w:pStyle w:val="NormalWeb"/>
        <w:numPr>
          <w:ilvl w:val="0"/>
          <w:numId w:val="3"/>
        </w:numPr>
        <w:jc w:val="both"/>
        <w:rPr>
          <w:rFonts w:ascii="Calibri" w:hAnsi="Calibri"/>
        </w:rPr>
      </w:pPr>
      <w:r w:rsidRPr="001E14D3">
        <w:rPr>
          <w:rFonts w:ascii="Calibri" w:hAnsi="Calibri"/>
        </w:rPr>
        <w:t>Pereyra, Nahuel (IPEM 359 Dr. Arturo U. Illia)</w:t>
      </w:r>
      <w:r>
        <w:rPr>
          <w:rFonts w:ascii="Calibri" w:hAnsi="Calibri"/>
        </w:rPr>
        <w:t xml:space="preserve"> - </w:t>
      </w:r>
      <w:hyperlink r:id="rId10" w:history="1">
        <w:r w:rsidRPr="00847151">
          <w:rPr>
            <w:rStyle w:val="Hipervnculo"/>
            <w:rFonts w:ascii="Calibri" w:hAnsi="Calibri"/>
          </w:rPr>
          <w:t>nahuelitopereyea34@gmail.com</w:t>
        </w:r>
      </w:hyperlink>
    </w:p>
    <w:p w:rsidR="001E14D3" w:rsidRPr="001E14D3" w:rsidRDefault="001E14D3" w:rsidP="001E14D3">
      <w:pPr>
        <w:pStyle w:val="NormalWeb"/>
        <w:numPr>
          <w:ilvl w:val="0"/>
          <w:numId w:val="3"/>
        </w:numPr>
        <w:jc w:val="both"/>
        <w:rPr>
          <w:rFonts w:ascii="Calibri" w:hAnsi="Calibri"/>
        </w:rPr>
      </w:pPr>
      <w:r w:rsidRPr="001E14D3">
        <w:rPr>
          <w:rFonts w:ascii="Calibri" w:hAnsi="Calibri"/>
        </w:rPr>
        <w:t>Gil, Guadalupe Leticia (IPEM 359 Dr. Arturo U. Illi</w:t>
      </w:r>
      <w:r>
        <w:rPr>
          <w:rFonts w:ascii="Calibri" w:hAnsi="Calibri"/>
        </w:rPr>
        <w:t xml:space="preserve">a) - </w:t>
      </w:r>
      <w:hyperlink r:id="rId11" w:history="1">
        <w:r w:rsidRPr="00847151">
          <w:rPr>
            <w:rStyle w:val="Hipervnculo"/>
            <w:rFonts w:ascii="Calibri" w:hAnsi="Calibri"/>
          </w:rPr>
          <w:t>lic.guadalupegil@gmail.com</w:t>
        </w:r>
      </w:hyperlink>
    </w:p>
    <w:p w:rsidR="00902DF6" w:rsidRPr="001E14D3" w:rsidRDefault="001E14D3" w:rsidP="001E14D3">
      <w:pPr>
        <w:pStyle w:val="Ttulo2"/>
        <w:jc w:val="both"/>
        <w:rPr>
          <w:rFonts w:ascii="Calibri" w:hAnsi="Calibri"/>
          <w:b/>
          <w:color w:val="auto"/>
          <w:sz w:val="28"/>
          <w:szCs w:val="28"/>
          <w:lang w:val="es-AR"/>
        </w:rPr>
      </w:pPr>
      <w:r w:rsidRPr="001E14D3">
        <w:rPr>
          <w:rFonts w:ascii="Calibri" w:hAnsi="Calibri"/>
          <w:b/>
          <w:color w:val="auto"/>
          <w:sz w:val="28"/>
          <w:szCs w:val="28"/>
          <w:lang w:val="es-AR"/>
        </w:rPr>
        <w:t xml:space="preserve">Interrogantes y objetivos </w:t>
      </w:r>
    </w:p>
    <w:p w:rsidR="00902DF6" w:rsidRPr="001E14D3" w:rsidRDefault="001E14D3" w:rsidP="001E14D3">
      <w:pPr>
        <w:pStyle w:val="FirstParagraph"/>
        <w:jc w:val="both"/>
        <w:rPr>
          <w:rFonts w:ascii="Calibri" w:hAnsi="Calibri"/>
          <w:lang w:val="es-AR"/>
        </w:rPr>
      </w:pPr>
      <w:r w:rsidRPr="001E14D3">
        <w:rPr>
          <w:rFonts w:ascii="Calibri" w:hAnsi="Calibri"/>
          <w:lang w:val="es-AR"/>
        </w:rPr>
        <w:t>Se plantea como hipótesis que las preferencias deportivas de los estudiantes del ciclo básico del IPEM 359 están influenciadas por los agentes de socialización —familia, pares, docentes y medios— y se relacionan con estereotipos de género y mandatos social</w:t>
      </w:r>
      <w:r w:rsidRPr="001E14D3">
        <w:rPr>
          <w:rFonts w:ascii="Calibri" w:hAnsi="Calibri"/>
          <w:lang w:val="es-AR"/>
        </w:rPr>
        <w:t>es. La investigación busca indagar cómo estas influencias condicionan la elección de deportes y cómo se reproducen o cuestionan los roles tradicionales asociados al género. La pregunta central que guía el estudio es: ¿qué factores determinan las preferenci</w:t>
      </w:r>
      <w:r w:rsidRPr="001E14D3">
        <w:rPr>
          <w:rFonts w:ascii="Calibri" w:hAnsi="Calibri"/>
          <w:lang w:val="es-AR"/>
        </w:rPr>
        <w:t>as deportivas de los y las adolescentes y cómo se relacionan con estereotipos de género, considerando la influencia de distintos agentes de socialización?</w:t>
      </w:r>
    </w:p>
    <w:p w:rsidR="00902DF6" w:rsidRPr="001E14D3" w:rsidRDefault="001E14D3" w:rsidP="001E14D3">
      <w:pPr>
        <w:pStyle w:val="Textoindependiente"/>
        <w:jc w:val="both"/>
        <w:rPr>
          <w:rFonts w:ascii="Calibri" w:hAnsi="Calibri"/>
          <w:lang w:val="es-AR"/>
        </w:rPr>
      </w:pPr>
      <w:r w:rsidRPr="001E14D3">
        <w:rPr>
          <w:rFonts w:ascii="Calibri" w:hAnsi="Calibri"/>
          <w:lang w:val="es-AR"/>
        </w:rPr>
        <w:t>El objetivo general es reconocer el peso de las influencias sociales en la elección de prácticas depo</w:t>
      </w:r>
      <w:r w:rsidRPr="001E14D3">
        <w:rPr>
          <w:rFonts w:ascii="Calibri" w:hAnsi="Calibri"/>
          <w:lang w:val="es-AR"/>
        </w:rPr>
        <w:t>rtivas por parte de los estudiantes, identificando patrones que refuercen mandatos tradicionales o que abran nuevas posibilidades de participación equitativa.</w:t>
      </w:r>
    </w:p>
    <w:p w:rsidR="00902DF6" w:rsidRPr="001E14D3" w:rsidRDefault="001E14D3" w:rsidP="001E14D3">
      <w:pPr>
        <w:pStyle w:val="Textoindependiente"/>
        <w:jc w:val="both"/>
        <w:rPr>
          <w:rFonts w:ascii="Calibri" w:hAnsi="Calibri"/>
          <w:lang w:val="es-AR"/>
        </w:rPr>
      </w:pPr>
      <w:r w:rsidRPr="001E14D3">
        <w:rPr>
          <w:rFonts w:ascii="Calibri" w:hAnsi="Calibri"/>
          <w:lang w:val="es-AR"/>
        </w:rPr>
        <w:t>Los objetivos específicos incluyen analizar cómo cada agente de socialización impacta en la elecc</w:t>
      </w:r>
      <w:r w:rsidRPr="001E14D3">
        <w:rPr>
          <w:rFonts w:ascii="Calibri" w:hAnsi="Calibri"/>
          <w:lang w:val="es-AR"/>
        </w:rPr>
        <w:t>ión de deportes, identificar diferencias relacionadas con el género y promover la reflexión sobre prácticas deportivas más diversas y libres de estereotipos.</w:t>
      </w:r>
    </w:p>
    <w:p w:rsidR="00902DF6" w:rsidRPr="001E14D3" w:rsidRDefault="001E14D3" w:rsidP="001E14D3">
      <w:pPr>
        <w:pStyle w:val="Ttulo2"/>
        <w:jc w:val="both"/>
        <w:rPr>
          <w:rFonts w:ascii="Calibri" w:hAnsi="Calibri"/>
          <w:b/>
          <w:color w:val="auto"/>
          <w:sz w:val="28"/>
          <w:szCs w:val="28"/>
          <w:lang w:val="es-AR"/>
        </w:rPr>
      </w:pPr>
      <w:bookmarkStart w:id="2" w:name="Xc72b473a6c5500e4f4502a3e235c20049107530"/>
      <w:bookmarkEnd w:id="1"/>
      <w:r w:rsidRPr="001E14D3">
        <w:rPr>
          <w:rFonts w:ascii="Calibri" w:hAnsi="Calibri"/>
          <w:b/>
          <w:color w:val="auto"/>
          <w:sz w:val="28"/>
          <w:szCs w:val="28"/>
          <w:lang w:val="es-AR"/>
        </w:rPr>
        <w:t xml:space="preserve">Breve fundamentación / antecedentes / importancia del estudio </w:t>
      </w:r>
    </w:p>
    <w:p w:rsidR="00902DF6" w:rsidRPr="001E14D3" w:rsidRDefault="001E14D3" w:rsidP="001E14D3">
      <w:pPr>
        <w:pStyle w:val="FirstParagraph"/>
        <w:jc w:val="both"/>
        <w:rPr>
          <w:rFonts w:ascii="Calibri" w:hAnsi="Calibri"/>
          <w:lang w:val="es-AR"/>
        </w:rPr>
      </w:pPr>
      <w:r w:rsidRPr="001E14D3">
        <w:rPr>
          <w:rFonts w:ascii="Calibri" w:hAnsi="Calibri"/>
          <w:lang w:val="es-AR"/>
        </w:rPr>
        <w:t>La identidad d</w:t>
      </w:r>
      <w:r w:rsidRPr="001E14D3">
        <w:rPr>
          <w:rFonts w:ascii="Calibri" w:hAnsi="Calibri"/>
          <w:lang w:val="es-AR"/>
        </w:rPr>
        <w:t xml:space="preserve">eportiva es un proceso social y cultural que se construye a partir de la interacción de los estudiantes con sus entornos, experiencias y referentes deportivos. Esta construcción no es estática; se desarrolla y enriquece a lo largo del tiempo, incorporando </w:t>
      </w:r>
      <w:r w:rsidRPr="001E14D3">
        <w:rPr>
          <w:rFonts w:ascii="Calibri" w:hAnsi="Calibri"/>
          <w:lang w:val="es-AR"/>
        </w:rPr>
        <w:t>aprendizajes, valores y hábitos que reflejan tanto las preferencias individuales como las influencias sociales. Los agentes de socialización, incluidos la familia, los pares, los docentes y los medios, juegan un papel central en la transmisión de normas, e</w:t>
      </w:r>
      <w:r w:rsidRPr="001E14D3">
        <w:rPr>
          <w:rFonts w:ascii="Calibri" w:hAnsi="Calibri"/>
          <w:lang w:val="es-AR"/>
        </w:rPr>
        <w:t>xpectativas y estereotipos relacionados con la práctica deportiva, vinculándose estrechamente con los roles de género tradicionales.</w:t>
      </w:r>
    </w:p>
    <w:p w:rsidR="00902DF6" w:rsidRPr="001E14D3" w:rsidRDefault="001E14D3" w:rsidP="001E14D3">
      <w:pPr>
        <w:pStyle w:val="Textoindependiente"/>
        <w:jc w:val="both"/>
        <w:rPr>
          <w:rFonts w:ascii="Calibri" w:hAnsi="Calibri"/>
          <w:lang w:val="es-AR"/>
        </w:rPr>
      </w:pPr>
      <w:r w:rsidRPr="001E14D3">
        <w:rPr>
          <w:rFonts w:ascii="Calibri" w:hAnsi="Calibri"/>
          <w:lang w:val="es-AR"/>
        </w:rPr>
        <w:t>Estudios previos destacan la importancia del deporte como herramienta educativa y socializadora. Por ejemplo, una estrategi</w:t>
      </w:r>
      <w:r w:rsidRPr="001E14D3">
        <w:rPr>
          <w:rFonts w:ascii="Calibri" w:hAnsi="Calibri"/>
          <w:lang w:val="es-AR"/>
        </w:rPr>
        <w:t xml:space="preserve">a educativa propuesta desde la clase de Educación Física busca favorecer la autorregulación, el autocontrol y las relaciones </w:t>
      </w:r>
      <w:r w:rsidRPr="001E14D3">
        <w:rPr>
          <w:rFonts w:ascii="Calibri" w:hAnsi="Calibri"/>
          <w:lang w:val="es-AR"/>
        </w:rPr>
        <w:lastRenderedPageBreak/>
        <w:t>sociales mediante la valoración de hechos y personalidades del deporte, promoviendo una formación integral de la identidad deportiv</w:t>
      </w:r>
      <w:r w:rsidRPr="001E14D3">
        <w:rPr>
          <w:rFonts w:ascii="Calibri" w:hAnsi="Calibri"/>
          <w:lang w:val="es-AR"/>
        </w:rPr>
        <w:t>a (EF Deportes, s.f.). Otros trabajos evidencian que la participación deportiva en adolescentes facilita la expresión de emociones, el alivio de tensiones, la autoestima y la cooperación, consolidando valores colectivos como la responsabilidad y la capacid</w:t>
      </w:r>
      <w:r w:rsidRPr="001E14D3">
        <w:rPr>
          <w:rFonts w:ascii="Calibri" w:hAnsi="Calibri"/>
          <w:lang w:val="es-AR"/>
        </w:rPr>
        <w:t>ad de trabajo en equipo (</w:t>
      </w:r>
      <w:proofErr w:type="spellStart"/>
      <w:r w:rsidRPr="001E14D3">
        <w:rPr>
          <w:rFonts w:ascii="Calibri" w:hAnsi="Calibri"/>
          <w:lang w:val="es-AR"/>
        </w:rPr>
        <w:t>Eduso</w:t>
      </w:r>
      <w:proofErr w:type="spellEnd"/>
      <w:r w:rsidRPr="001E14D3">
        <w:rPr>
          <w:rFonts w:ascii="Calibri" w:hAnsi="Calibri"/>
          <w:lang w:val="es-AR"/>
        </w:rPr>
        <w:t>, s.f.). Asimismo, la formación de la identidad deportiva se entiende como un proceso dinámico que emerge de la interacción con hechos, vivencias y personalidades del deporte, reflejando tanto las influencias sociales como las</w:t>
      </w:r>
      <w:r w:rsidRPr="001E14D3">
        <w:rPr>
          <w:rFonts w:ascii="Calibri" w:hAnsi="Calibri"/>
          <w:lang w:val="es-AR"/>
        </w:rPr>
        <w:t xml:space="preserve"> decisiones individuales (EF Deportes, s.f.).</w:t>
      </w:r>
    </w:p>
    <w:p w:rsidR="00902DF6" w:rsidRPr="001E14D3" w:rsidRDefault="001E14D3" w:rsidP="001E14D3">
      <w:pPr>
        <w:pStyle w:val="Textoindependiente"/>
        <w:jc w:val="both"/>
        <w:rPr>
          <w:rFonts w:ascii="Calibri" w:hAnsi="Calibri"/>
          <w:lang w:val="es-AR"/>
        </w:rPr>
      </w:pPr>
      <w:r w:rsidRPr="001E14D3">
        <w:rPr>
          <w:rFonts w:ascii="Calibri" w:hAnsi="Calibri"/>
          <w:lang w:val="es-AR"/>
        </w:rPr>
        <w:t>Este proyecto es relevante porque permite visibilizar cómo los estereotipos de género y los mandatos sociales se reflejan en la elección deportiva, y ofrece insumos para fomentar prácticas más equitativas, dive</w:t>
      </w:r>
      <w:r w:rsidRPr="001E14D3">
        <w:rPr>
          <w:rFonts w:ascii="Calibri" w:hAnsi="Calibri"/>
          <w:lang w:val="es-AR"/>
        </w:rPr>
        <w:t>rsas y reflexivas. La investigación aporta al debate sobre la educación física, la sociología del deporte y la promoción de entornos que incentiven elecciones libres y críticas, promoviendo la igualdad y la inclusión desde la adolescencia.</w:t>
      </w:r>
    </w:p>
    <w:p w:rsidR="00902DF6" w:rsidRPr="001E14D3" w:rsidRDefault="001E14D3" w:rsidP="001E14D3">
      <w:pPr>
        <w:pStyle w:val="Ttulo2"/>
        <w:jc w:val="both"/>
        <w:rPr>
          <w:rFonts w:ascii="Calibri" w:hAnsi="Calibri"/>
          <w:b/>
          <w:color w:val="auto"/>
          <w:sz w:val="28"/>
          <w:szCs w:val="28"/>
          <w:lang w:val="es-AR"/>
        </w:rPr>
      </w:pPr>
      <w:bookmarkStart w:id="3" w:name="X9a82026daedaf38fb3628c2462941e9c191772f"/>
      <w:bookmarkEnd w:id="2"/>
      <w:r w:rsidRPr="001E14D3">
        <w:rPr>
          <w:rFonts w:ascii="Calibri" w:hAnsi="Calibri"/>
          <w:b/>
          <w:color w:val="auto"/>
          <w:sz w:val="28"/>
          <w:szCs w:val="28"/>
          <w:lang w:val="es-AR"/>
        </w:rPr>
        <w:t>Principales co</w:t>
      </w:r>
      <w:r w:rsidRPr="001E14D3">
        <w:rPr>
          <w:rFonts w:ascii="Calibri" w:hAnsi="Calibri"/>
          <w:b/>
          <w:color w:val="auto"/>
          <w:sz w:val="28"/>
          <w:szCs w:val="28"/>
          <w:lang w:val="es-AR"/>
        </w:rPr>
        <w:t xml:space="preserve">nceptos del trabajo </w:t>
      </w:r>
    </w:p>
    <w:p w:rsidR="00902DF6" w:rsidRPr="001E14D3" w:rsidRDefault="001E14D3" w:rsidP="001E14D3">
      <w:pPr>
        <w:pStyle w:val="FirstParagraph"/>
        <w:jc w:val="both"/>
        <w:rPr>
          <w:rFonts w:ascii="Calibri" w:hAnsi="Calibri"/>
          <w:lang w:val="es-AR"/>
        </w:rPr>
      </w:pPr>
      <w:r w:rsidRPr="001E14D3">
        <w:rPr>
          <w:rFonts w:ascii="Calibri" w:hAnsi="Calibri"/>
          <w:lang w:val="es-AR"/>
        </w:rPr>
        <w:t>La socialización se define como el proceso mediante el cual los individuos adquieren normas, valores y comportamientos a través de la interacción con agentes y contextos sociales. En el caso de la identidad deportiva</w:t>
      </w:r>
      <w:r w:rsidRPr="001E14D3">
        <w:rPr>
          <w:rFonts w:ascii="Calibri" w:hAnsi="Calibri"/>
          <w:lang w:val="es-AR"/>
        </w:rPr>
        <w:t>, la socialización determina tanto la apropiación de prácticas deportivas como la internalización de expectativas vinculadas al género y a los mandatos sociales.</w:t>
      </w:r>
    </w:p>
    <w:p w:rsidR="00902DF6" w:rsidRPr="001E14D3" w:rsidRDefault="001E14D3" w:rsidP="001E14D3">
      <w:pPr>
        <w:pStyle w:val="Textoindependiente"/>
        <w:jc w:val="both"/>
        <w:rPr>
          <w:rFonts w:ascii="Calibri" w:hAnsi="Calibri"/>
          <w:lang w:val="es-AR"/>
        </w:rPr>
      </w:pPr>
      <w:r w:rsidRPr="001E14D3">
        <w:rPr>
          <w:rFonts w:ascii="Calibri" w:hAnsi="Calibri"/>
          <w:lang w:val="es-AR"/>
        </w:rPr>
        <w:t>Los agentes de socialización incluyen la familia, los pares, los docentes y los medios de comu</w:t>
      </w:r>
      <w:r w:rsidRPr="001E14D3">
        <w:rPr>
          <w:rFonts w:ascii="Calibri" w:hAnsi="Calibri"/>
          <w:lang w:val="es-AR"/>
        </w:rPr>
        <w:t>nicación, quienes influyen de manera directa e indirecta en las decisiones de los adolescentes. Cada agente aporta referencias y modelos que orientan la percepción sobre qué deportes son apropiados según el género, moldeando la identidad deportiva de los e</w:t>
      </w:r>
      <w:r w:rsidRPr="001E14D3">
        <w:rPr>
          <w:rFonts w:ascii="Calibri" w:hAnsi="Calibri"/>
          <w:lang w:val="es-AR"/>
        </w:rPr>
        <w:t>studiantes.</w:t>
      </w:r>
    </w:p>
    <w:p w:rsidR="00902DF6" w:rsidRPr="001E14D3" w:rsidRDefault="001E14D3" w:rsidP="001E14D3">
      <w:pPr>
        <w:pStyle w:val="Textoindependiente"/>
        <w:jc w:val="both"/>
        <w:rPr>
          <w:rFonts w:ascii="Calibri" w:hAnsi="Calibri"/>
          <w:lang w:val="es-AR"/>
        </w:rPr>
      </w:pPr>
      <w:r w:rsidRPr="001E14D3">
        <w:rPr>
          <w:rFonts w:ascii="Calibri" w:hAnsi="Calibri"/>
          <w:lang w:val="es-AR"/>
        </w:rPr>
        <w:t>Los roles de género constituyen las expectativas culturales y sociales sobre cómo deben comportarse varones y mujeres, afectando tanto la elección de deportes como las formas de participación y las conductas valoradas dentro de cada práctica. L</w:t>
      </w:r>
      <w:r w:rsidRPr="001E14D3">
        <w:rPr>
          <w:rFonts w:ascii="Calibri" w:hAnsi="Calibri"/>
          <w:lang w:val="es-AR"/>
        </w:rPr>
        <w:t xml:space="preserve">os estereotipos de género son creencias y representaciones sociales que asignan características y habilidades a cada sexo, limitando la libertad de elección y reforzando normas tradicionales en contextos deportivos. Su estudio permite identificar barreras </w:t>
      </w:r>
      <w:r w:rsidRPr="001E14D3">
        <w:rPr>
          <w:rFonts w:ascii="Calibri" w:hAnsi="Calibri"/>
          <w:lang w:val="es-AR"/>
        </w:rPr>
        <w:t>y oportunidades para promover la igualdad de participación.</w:t>
      </w:r>
    </w:p>
    <w:p w:rsidR="00902DF6" w:rsidRPr="001E14D3" w:rsidRDefault="001E14D3" w:rsidP="001E14D3">
      <w:pPr>
        <w:pStyle w:val="Textoindependiente"/>
        <w:jc w:val="both"/>
        <w:rPr>
          <w:rFonts w:ascii="Calibri" w:hAnsi="Calibri"/>
          <w:lang w:val="es-AR"/>
        </w:rPr>
      </w:pPr>
      <w:r w:rsidRPr="001E14D3">
        <w:rPr>
          <w:rFonts w:ascii="Calibri" w:hAnsi="Calibri"/>
          <w:lang w:val="es-AR"/>
        </w:rPr>
        <w:t>La identidad deportiva se concibe como un proceso dinámico y socialmente construido que se desarrolla a través de la experiencia, la interacción y la influencia de modelos deportivos, destacando q</w:t>
      </w:r>
      <w:r w:rsidRPr="001E14D3">
        <w:rPr>
          <w:rFonts w:ascii="Calibri" w:hAnsi="Calibri"/>
          <w:lang w:val="es-AR"/>
        </w:rPr>
        <w:t>ue las elecciones deportivas reflejan tanto preferencias personales como condicionamientos sociales y culturales.</w:t>
      </w:r>
    </w:p>
    <w:p w:rsidR="00902DF6" w:rsidRPr="001E14D3" w:rsidRDefault="001E14D3" w:rsidP="001E14D3">
      <w:pPr>
        <w:pStyle w:val="Ttulo2"/>
        <w:jc w:val="both"/>
        <w:rPr>
          <w:rFonts w:ascii="Calibri" w:hAnsi="Calibri"/>
          <w:b/>
          <w:color w:val="auto"/>
          <w:sz w:val="28"/>
          <w:szCs w:val="28"/>
          <w:lang w:val="es-AR"/>
        </w:rPr>
      </w:pPr>
      <w:bookmarkStart w:id="4" w:name="X15d649ee501b45a1e900e283db83edb0d66546d"/>
      <w:bookmarkEnd w:id="3"/>
      <w:r w:rsidRPr="001E14D3">
        <w:rPr>
          <w:rFonts w:ascii="Calibri" w:hAnsi="Calibri"/>
          <w:b/>
          <w:color w:val="auto"/>
          <w:sz w:val="28"/>
          <w:szCs w:val="28"/>
          <w:lang w:val="es-AR"/>
        </w:rPr>
        <w:t xml:space="preserve">Propuesta de diseño metodológico </w:t>
      </w:r>
    </w:p>
    <w:p w:rsidR="00902DF6" w:rsidRPr="001E14D3" w:rsidRDefault="001E14D3" w:rsidP="001E14D3">
      <w:pPr>
        <w:pStyle w:val="FirstParagraph"/>
        <w:jc w:val="both"/>
        <w:rPr>
          <w:rFonts w:ascii="Calibri" w:hAnsi="Calibri"/>
          <w:lang w:val="es-AR"/>
        </w:rPr>
      </w:pPr>
      <w:r w:rsidRPr="001E14D3">
        <w:rPr>
          <w:rFonts w:ascii="Calibri" w:hAnsi="Calibri"/>
          <w:lang w:val="es-AR"/>
        </w:rPr>
        <w:t>La investigación adoptará un enfoque mixto, combinando métodos cuantitativos y cualitat</w:t>
      </w:r>
      <w:r w:rsidRPr="001E14D3">
        <w:rPr>
          <w:rFonts w:ascii="Calibri" w:hAnsi="Calibri"/>
          <w:lang w:val="es-AR"/>
        </w:rPr>
        <w:t>ivos para captar de manera integral cómo los agentes de socialización influyen en la construcción de la identidad deportiva. La población objetivo estará constituida por estudiantes del ciclo básico del IPEM 359, seleccionados mediante muestreo intencional</w:t>
      </w:r>
      <w:r w:rsidRPr="001E14D3">
        <w:rPr>
          <w:rFonts w:ascii="Calibri" w:hAnsi="Calibri"/>
          <w:lang w:val="es-AR"/>
        </w:rPr>
        <w:t xml:space="preserve"> para asegurar diversidad de género, intereses y experiencias deportivas.</w:t>
      </w:r>
    </w:p>
    <w:p w:rsidR="00902DF6" w:rsidRPr="001E14D3" w:rsidRDefault="001E14D3" w:rsidP="001E14D3">
      <w:pPr>
        <w:pStyle w:val="Textoindependiente"/>
        <w:jc w:val="both"/>
        <w:rPr>
          <w:rFonts w:ascii="Calibri" w:hAnsi="Calibri"/>
          <w:lang w:val="es-AR"/>
        </w:rPr>
      </w:pPr>
      <w:r w:rsidRPr="001E14D3">
        <w:rPr>
          <w:rFonts w:ascii="Calibri" w:hAnsi="Calibri"/>
          <w:lang w:val="es-AR"/>
        </w:rPr>
        <w:t>Se aplicará una encuesta general a todos los estudiantes del ciclo básico, diseñada para relevar información sobre deportes practicados, preferencias, personas influyentes y percepci</w:t>
      </w:r>
      <w:r w:rsidRPr="001E14D3">
        <w:rPr>
          <w:rFonts w:ascii="Calibri" w:hAnsi="Calibri"/>
          <w:lang w:val="es-AR"/>
        </w:rPr>
        <w:t xml:space="preserve">ones sobre género y mandatos sociales. Esta información permitirá identificar patrones de elección deportiva y diferencias según variables de género. Para profundizar en los hallazgos, se realizarán entrevistas </w:t>
      </w:r>
      <w:proofErr w:type="spellStart"/>
      <w:r w:rsidRPr="001E14D3">
        <w:rPr>
          <w:rFonts w:ascii="Calibri" w:hAnsi="Calibri"/>
          <w:lang w:val="es-AR"/>
        </w:rPr>
        <w:t>semiestructuradas</w:t>
      </w:r>
      <w:proofErr w:type="spellEnd"/>
      <w:r w:rsidRPr="001E14D3">
        <w:rPr>
          <w:rFonts w:ascii="Calibri" w:hAnsi="Calibri"/>
          <w:lang w:val="es-AR"/>
        </w:rPr>
        <w:t xml:space="preserve"> a un subgrupo de estudiante</w:t>
      </w:r>
      <w:r w:rsidRPr="001E14D3">
        <w:rPr>
          <w:rFonts w:ascii="Calibri" w:hAnsi="Calibri"/>
          <w:lang w:val="es-AR"/>
        </w:rPr>
        <w:t>s, explorando en detalle la influencia de la familia, los pares, los docentes y los medios en la construcción de la identidad deportiva.</w:t>
      </w:r>
    </w:p>
    <w:p w:rsidR="00902DF6" w:rsidRPr="001E14D3" w:rsidRDefault="001E14D3" w:rsidP="001E14D3">
      <w:pPr>
        <w:pStyle w:val="Textoindependiente"/>
        <w:jc w:val="both"/>
        <w:rPr>
          <w:rFonts w:ascii="Calibri" w:hAnsi="Calibri"/>
          <w:lang w:val="es-AR"/>
        </w:rPr>
      </w:pPr>
      <w:r w:rsidRPr="001E14D3">
        <w:rPr>
          <w:rFonts w:ascii="Calibri" w:hAnsi="Calibri"/>
          <w:lang w:val="es-AR"/>
        </w:rPr>
        <w:t>Además, se integrará observación de clases y prácticas deportivas, registrando dinámicas de interacción, comportamiento</w:t>
      </w:r>
      <w:r w:rsidRPr="001E14D3">
        <w:rPr>
          <w:rFonts w:ascii="Calibri" w:hAnsi="Calibri"/>
          <w:lang w:val="es-AR"/>
        </w:rPr>
        <w:t>s y referencias que evidencien la reproducción o cuestionamiento de estereotipos de género. Los datos de encuestas se analizarán estadísticamente, mientras que las entrevistas y observaciones serán codificadas y analizadas temáticamente desde categorías so</w:t>
      </w:r>
      <w:r w:rsidRPr="001E14D3">
        <w:rPr>
          <w:rFonts w:ascii="Calibri" w:hAnsi="Calibri"/>
          <w:lang w:val="es-AR"/>
        </w:rPr>
        <w:t>ciológicas y pedagógicas.</w:t>
      </w:r>
    </w:p>
    <w:p w:rsidR="00902DF6" w:rsidRPr="001E14D3" w:rsidRDefault="001E14D3" w:rsidP="001E14D3">
      <w:pPr>
        <w:pStyle w:val="Textoindependiente"/>
        <w:jc w:val="both"/>
        <w:rPr>
          <w:rFonts w:ascii="Calibri" w:hAnsi="Calibri"/>
          <w:lang w:val="es-AR"/>
        </w:rPr>
      </w:pPr>
      <w:r w:rsidRPr="001E14D3">
        <w:rPr>
          <w:rFonts w:ascii="Calibri" w:hAnsi="Calibri"/>
          <w:lang w:val="es-AR"/>
        </w:rPr>
        <w:t>Se espera que la integración de los resultados permita identificar los factores que condici</w:t>
      </w:r>
      <w:bookmarkStart w:id="5" w:name="_GoBack"/>
      <w:bookmarkEnd w:id="5"/>
      <w:r w:rsidRPr="001E14D3">
        <w:rPr>
          <w:rFonts w:ascii="Calibri" w:hAnsi="Calibri"/>
          <w:lang w:val="es-AR"/>
        </w:rPr>
        <w:t>onan la elección deportiva y elaborar estrategias que promuevan la participación libre, diversa y equitativa, contribuyendo a un enfoque in</w:t>
      </w:r>
      <w:r w:rsidRPr="001E14D3">
        <w:rPr>
          <w:rFonts w:ascii="Calibri" w:hAnsi="Calibri"/>
          <w:lang w:val="es-AR"/>
        </w:rPr>
        <w:t>clusivo en la educación física y al debate sobre género y deporte en adolescentes.</w:t>
      </w:r>
    </w:p>
    <w:p w:rsidR="00902DF6" w:rsidRPr="001E14D3" w:rsidRDefault="001E14D3" w:rsidP="001E14D3">
      <w:pPr>
        <w:pStyle w:val="Ttulo2"/>
        <w:jc w:val="both"/>
        <w:rPr>
          <w:rFonts w:ascii="Calibri" w:hAnsi="Calibri"/>
          <w:b/>
          <w:color w:val="auto"/>
          <w:sz w:val="28"/>
          <w:szCs w:val="28"/>
          <w:lang w:val="es-AR"/>
        </w:rPr>
      </w:pPr>
      <w:bookmarkStart w:id="6" w:name="Xf997e7622a4859f36db9a5fed566cd36292c419"/>
      <w:bookmarkEnd w:id="4"/>
      <w:r w:rsidRPr="001E14D3">
        <w:rPr>
          <w:rFonts w:ascii="Calibri" w:hAnsi="Calibri"/>
          <w:b/>
          <w:color w:val="auto"/>
          <w:sz w:val="28"/>
          <w:szCs w:val="28"/>
          <w:lang w:val="es-AR"/>
        </w:rPr>
        <w:t xml:space="preserve">Bibliografía y otras fuentes utilizadas </w:t>
      </w:r>
    </w:p>
    <w:p w:rsidR="00902DF6" w:rsidRDefault="001E14D3" w:rsidP="001E14D3">
      <w:pPr>
        <w:pStyle w:val="Compact"/>
        <w:numPr>
          <w:ilvl w:val="0"/>
          <w:numId w:val="2"/>
        </w:numPr>
        <w:jc w:val="both"/>
        <w:rPr>
          <w:rFonts w:ascii="Calibri" w:hAnsi="Calibri"/>
          <w:lang w:val="es-AR"/>
        </w:rPr>
      </w:pPr>
      <w:r w:rsidRPr="001E14D3">
        <w:rPr>
          <w:rFonts w:ascii="Calibri" w:hAnsi="Calibri"/>
          <w:lang w:val="es-AR"/>
        </w:rPr>
        <w:t>EF Deportes. (s.f.). Estrategia educativa para la formación de la identidad deportiva, a partir de hechos y personali</w:t>
      </w:r>
      <w:r w:rsidRPr="001E14D3">
        <w:rPr>
          <w:rFonts w:ascii="Calibri" w:hAnsi="Calibri"/>
          <w:lang w:val="es-AR"/>
        </w:rPr>
        <w:t xml:space="preserve">dades del deporte desde la clase de Educación Física. Recuperado de </w:t>
      </w:r>
      <w:hyperlink r:id="rId12" w:history="1">
        <w:r w:rsidRPr="00847151">
          <w:rPr>
            <w:rStyle w:val="Hipervnculo"/>
            <w:rFonts w:ascii="Calibri" w:hAnsi="Calibri"/>
            <w:lang w:val="es-AR"/>
          </w:rPr>
          <w:t>https://www.efdeportes.com/efd186/formacion-de-la-identidad-deportiva.htm</w:t>
        </w:r>
      </w:hyperlink>
    </w:p>
    <w:p w:rsidR="00902DF6" w:rsidRDefault="001E14D3" w:rsidP="001E14D3">
      <w:pPr>
        <w:pStyle w:val="Compact"/>
        <w:numPr>
          <w:ilvl w:val="0"/>
          <w:numId w:val="2"/>
        </w:numPr>
        <w:jc w:val="both"/>
        <w:rPr>
          <w:rFonts w:ascii="Calibri" w:hAnsi="Calibri"/>
          <w:lang w:val="es-AR"/>
        </w:rPr>
      </w:pPr>
      <w:proofErr w:type="spellStart"/>
      <w:r w:rsidRPr="001E14D3">
        <w:rPr>
          <w:rFonts w:ascii="Calibri" w:hAnsi="Calibri"/>
          <w:lang w:val="es-AR"/>
        </w:rPr>
        <w:t>Eduso</w:t>
      </w:r>
      <w:proofErr w:type="spellEnd"/>
      <w:r w:rsidRPr="001E14D3">
        <w:rPr>
          <w:rFonts w:ascii="Calibri" w:hAnsi="Calibri"/>
          <w:lang w:val="es-AR"/>
        </w:rPr>
        <w:t xml:space="preserve">. (s.f.). El deporte como elemento socializador en adolescentes que participan en proyectos sociales en </w:t>
      </w:r>
      <w:proofErr w:type="spellStart"/>
      <w:r w:rsidRPr="001E14D3">
        <w:rPr>
          <w:rFonts w:ascii="Calibri" w:hAnsi="Calibri"/>
          <w:lang w:val="es-AR"/>
        </w:rPr>
        <w:t>ONGs</w:t>
      </w:r>
      <w:proofErr w:type="spellEnd"/>
      <w:r w:rsidRPr="001E14D3">
        <w:rPr>
          <w:rFonts w:ascii="Calibri" w:hAnsi="Calibri"/>
          <w:lang w:val="es-AR"/>
        </w:rPr>
        <w:t>.</w:t>
      </w:r>
      <w:r w:rsidRPr="001E14D3">
        <w:rPr>
          <w:rFonts w:ascii="Calibri" w:hAnsi="Calibri"/>
          <w:lang w:val="es-AR"/>
        </w:rPr>
        <w:t xml:space="preserve"> Recuperado de </w:t>
      </w:r>
      <w:hyperlink r:id="rId13" w:history="1">
        <w:r w:rsidRPr="00847151">
          <w:rPr>
            <w:rStyle w:val="Hipervnculo"/>
            <w:rFonts w:ascii="Calibri" w:hAnsi="Calibri"/>
            <w:lang w:val="es-AR"/>
          </w:rPr>
          <w:t>https://eduso.net/res/revista/26/miscelanea/el-deporte-como-elemento-socializador-en-adolescentes-que-participan-en-proyectos-sociales-en-ongs</w:t>
        </w:r>
      </w:hyperlink>
    </w:p>
    <w:p w:rsidR="00902DF6" w:rsidRDefault="001E14D3" w:rsidP="001E14D3">
      <w:pPr>
        <w:pStyle w:val="Compact"/>
        <w:numPr>
          <w:ilvl w:val="0"/>
          <w:numId w:val="2"/>
        </w:numPr>
        <w:jc w:val="both"/>
        <w:rPr>
          <w:rFonts w:ascii="Calibri" w:hAnsi="Calibri"/>
          <w:lang w:val="es-AR"/>
        </w:rPr>
      </w:pPr>
      <w:r w:rsidRPr="001E14D3">
        <w:rPr>
          <w:rFonts w:ascii="Calibri" w:hAnsi="Calibri"/>
          <w:lang w:val="es-AR"/>
        </w:rPr>
        <w:t xml:space="preserve">EF Deportes. (s.f.). La formación de la identidad deportiva desde el proceso de enseñanza-aprendizaje de la educación física en la escuela secundaria básica. Recuperado de </w:t>
      </w:r>
      <w:hyperlink r:id="rId14" w:history="1">
        <w:r w:rsidRPr="00847151">
          <w:rPr>
            <w:rStyle w:val="Hipervnculo"/>
            <w:rFonts w:ascii="Calibri" w:hAnsi="Calibri"/>
            <w:lang w:val="es-AR"/>
          </w:rPr>
          <w:t>https://www.efdeportes.com/efd182/la-formacion-de-la-identidad-deportiva.htt</w:t>
        </w:r>
      </w:hyperlink>
    </w:p>
    <w:p w:rsidR="00902DF6" w:rsidRPr="001E14D3" w:rsidRDefault="001E14D3" w:rsidP="001E14D3">
      <w:pPr>
        <w:pStyle w:val="Compact"/>
        <w:numPr>
          <w:ilvl w:val="0"/>
          <w:numId w:val="2"/>
        </w:numPr>
        <w:jc w:val="both"/>
        <w:rPr>
          <w:rFonts w:ascii="Calibri" w:hAnsi="Calibri"/>
          <w:lang w:val="es-AR"/>
        </w:rPr>
      </w:pPr>
      <w:r w:rsidRPr="001E14D3">
        <w:rPr>
          <w:rFonts w:ascii="Calibri" w:hAnsi="Calibri"/>
          <w:lang w:val="es-AR"/>
        </w:rPr>
        <w:t>Berger,</w:t>
      </w:r>
      <w:r w:rsidRPr="001E14D3">
        <w:rPr>
          <w:rFonts w:ascii="Calibri" w:hAnsi="Calibri"/>
          <w:lang w:val="es-AR"/>
        </w:rPr>
        <w:t xml:space="preserve"> P., &amp; </w:t>
      </w:r>
      <w:proofErr w:type="spellStart"/>
      <w:r w:rsidRPr="001E14D3">
        <w:rPr>
          <w:rFonts w:ascii="Calibri" w:hAnsi="Calibri"/>
          <w:lang w:val="es-AR"/>
        </w:rPr>
        <w:t>Luckmann</w:t>
      </w:r>
      <w:proofErr w:type="spellEnd"/>
      <w:r w:rsidRPr="001E14D3">
        <w:rPr>
          <w:rFonts w:ascii="Calibri" w:hAnsi="Calibri"/>
          <w:lang w:val="es-AR"/>
        </w:rPr>
        <w:t xml:space="preserve">, T. (1966). La construcción social de la realidad. </w:t>
      </w:r>
      <w:r w:rsidRPr="001E14D3">
        <w:rPr>
          <w:rFonts w:ascii="Calibri" w:hAnsi="Calibri"/>
        </w:rPr>
        <w:t xml:space="preserve">Buenos Aires: </w:t>
      </w:r>
      <w:proofErr w:type="spellStart"/>
      <w:r w:rsidRPr="001E14D3">
        <w:rPr>
          <w:rFonts w:ascii="Calibri" w:hAnsi="Calibri"/>
        </w:rPr>
        <w:t>Amorrortu</w:t>
      </w:r>
      <w:proofErr w:type="spellEnd"/>
      <w:r w:rsidRPr="001E14D3">
        <w:rPr>
          <w:rFonts w:ascii="Calibri" w:hAnsi="Calibri"/>
        </w:rPr>
        <w:t>.</w:t>
      </w:r>
    </w:p>
    <w:p w:rsidR="00902DF6" w:rsidRPr="001E14D3" w:rsidRDefault="001E14D3" w:rsidP="001E14D3">
      <w:pPr>
        <w:pStyle w:val="Compact"/>
        <w:numPr>
          <w:ilvl w:val="0"/>
          <w:numId w:val="2"/>
        </w:numPr>
        <w:jc w:val="both"/>
        <w:rPr>
          <w:rFonts w:ascii="Calibri" w:hAnsi="Calibri"/>
        </w:rPr>
      </w:pPr>
      <w:r w:rsidRPr="001E14D3">
        <w:rPr>
          <w:rFonts w:ascii="Calibri" w:hAnsi="Calibri"/>
          <w:lang w:val="es-AR"/>
        </w:rPr>
        <w:t xml:space="preserve">Martín, E. (2019). Género y socialización: Teorías y enfoques. </w:t>
      </w:r>
      <w:r w:rsidRPr="001E14D3">
        <w:rPr>
          <w:rFonts w:ascii="Calibri" w:hAnsi="Calibri"/>
        </w:rPr>
        <w:t xml:space="preserve">Madrid: </w:t>
      </w:r>
      <w:proofErr w:type="spellStart"/>
      <w:r w:rsidRPr="001E14D3">
        <w:rPr>
          <w:rFonts w:ascii="Calibri" w:hAnsi="Calibri"/>
        </w:rPr>
        <w:t>Ediciones</w:t>
      </w:r>
      <w:proofErr w:type="spellEnd"/>
      <w:r w:rsidRPr="001E14D3">
        <w:rPr>
          <w:rFonts w:ascii="Calibri" w:hAnsi="Calibri"/>
        </w:rPr>
        <w:t xml:space="preserve"> </w:t>
      </w:r>
      <w:proofErr w:type="spellStart"/>
      <w:r w:rsidRPr="001E14D3">
        <w:rPr>
          <w:rFonts w:ascii="Calibri" w:hAnsi="Calibri"/>
        </w:rPr>
        <w:t>Académicas</w:t>
      </w:r>
      <w:proofErr w:type="spellEnd"/>
      <w:r w:rsidRPr="001E14D3">
        <w:rPr>
          <w:rFonts w:ascii="Calibri" w:hAnsi="Calibri"/>
        </w:rPr>
        <w:t>.</w:t>
      </w:r>
      <w:bookmarkEnd w:id="6"/>
    </w:p>
    <w:sectPr w:rsidR="00902DF6" w:rsidRPr="001E14D3">
      <w:footnotePr>
        <w:numRestart w:val="eachSect"/>
      </w:footnotePr>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B2B426D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B45CE56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2A9C6BF4"/>
    <w:multiLevelType w:val="hybridMultilevel"/>
    <w:tmpl w:val="85626B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DF6"/>
    <w:rsid w:val="001E14D3"/>
    <w:rsid w:val="00902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Web)" w:uiPriority="99"/>
  </w:latentStyles>
  <w:style w:type="paragraph" w:default="1" w:styleId="Normal">
    <w:name w:val="Normal"/>
    <w:qFormat/>
  </w:style>
  <w:style w:type="paragraph" w:styleId="Ttulo1">
    <w:name w:val="heading 1"/>
    <w:basedOn w:val="Normal"/>
    <w:next w:val="Textoindependiente"/>
    <w:link w:val="Ttulo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Textoindependiente"/>
    <w:link w:val="Ttulo2C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Textoindependiente"/>
    <w:link w:val="Ttulo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Textoindependiente"/>
    <w:link w:val="Ttulo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Textoindependiente"/>
    <w:link w:val="Ttulo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Textoindependiente"/>
    <w:link w:val="Ttulo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Textoindependiente"/>
    <w:link w:val="Ttulo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Textoindependiente"/>
    <w:link w:val="Ttulo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Textoindependiente"/>
    <w:link w:val="Ttulo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link w:val="Ttulo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0FD9"/>
    <w:rPr>
      <w:rFonts w:asciiTheme="majorHAnsi" w:eastAsiaTheme="majorEastAsia" w:hAnsiTheme="majorHAnsi" w:cstheme="majorBidi"/>
      <w:spacing w:val="-10"/>
      <w:kern w:val="28"/>
      <w:sz w:val="56"/>
      <w:szCs w:val="56"/>
    </w:rPr>
  </w:style>
  <w:style w:type="paragraph" w:styleId="Subttulo">
    <w:name w:val="Subtitle"/>
    <w:basedOn w:val="Ttulo"/>
    <w:next w:val="Textoindependiente"/>
    <w:link w:val="SubttuloCar"/>
    <w:uiPriority w:val="11"/>
    <w:qFormat/>
    <w:rsid w:val="00A10FD9"/>
    <w:pPr>
      <w:numPr>
        <w:ilvl w:val="1"/>
      </w:numPr>
    </w:pPr>
    <w:rPr>
      <w:spacing w:val="15"/>
      <w:sz w:val="28"/>
      <w:szCs w:val="28"/>
    </w:rPr>
  </w:style>
  <w:style w:type="character" w:customStyle="1" w:styleId="SubttuloCar">
    <w:name w:val="Subtítulo Car"/>
    <w:basedOn w:val="Fuentedeprrafopredeter"/>
    <w:link w:val="Subttulo"/>
    <w:uiPriority w:val="11"/>
    <w:rsid w:val="00A10FD9"/>
    <w:rPr>
      <w:rFonts w:eastAsiaTheme="majorEastAsia" w:cstheme="majorBidi"/>
      <w:color w:val="595959" w:themeColor="text1" w:themeTint="A6"/>
      <w:spacing w:val="15"/>
      <w:sz w:val="28"/>
      <w:szCs w:val="28"/>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xtoindependiente"/>
    <w:qFormat/>
    <w:pPr>
      <w:keepNext/>
      <w:keepLines/>
      <w:spacing w:before="100" w:after="300"/>
    </w:pPr>
    <w:rPr>
      <w:sz w:val="20"/>
      <w:szCs w:val="20"/>
    </w:rPr>
  </w:style>
  <w:style w:type="paragraph" w:styleId="Bibliografa">
    <w:name w:val="Bibliography"/>
    <w:basedOn w:val="Normal"/>
    <w:qFormat/>
  </w:style>
  <w:style w:type="character" w:customStyle="1" w:styleId="Ttulo1Car">
    <w:name w:val="Título 1 Car"/>
    <w:basedOn w:val="Fuentedeprrafopredeter"/>
    <w:link w:val="Ttulo1"/>
    <w:uiPriority w:val="9"/>
    <w:rsid w:val="00A10F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10F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0F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0F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0F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0F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0F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0F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0FD9"/>
    <w:rPr>
      <w:rFonts w:eastAsiaTheme="majorEastAsia" w:cstheme="majorBidi"/>
      <w:color w:val="272727" w:themeColor="text1" w:themeTint="D8"/>
    </w:rPr>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paragraph" w:customStyle="1" w:styleId="FootnoteBlockText">
    <w:name w:val="Footnote Block Text"/>
    <w:basedOn w:val="Textonotapie"/>
    <w:next w:val="Textonotapi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Epgrafe">
    <w:name w:val="caption"/>
    <w:basedOn w:val="Normal"/>
    <w:link w:val="EpgrafeCar"/>
    <w:pPr>
      <w:spacing w:after="120"/>
    </w:pPr>
    <w:rPr>
      <w:i/>
    </w:rPr>
  </w:style>
  <w:style w:type="paragraph" w:customStyle="1" w:styleId="TableCaption">
    <w:name w:val="Table Caption"/>
    <w:basedOn w:val="Epgrafe"/>
    <w:pPr>
      <w:keepNext/>
    </w:pPr>
  </w:style>
  <w:style w:type="paragraph" w:customStyle="1" w:styleId="ImageCaption">
    <w:name w:val="Image Caption"/>
    <w:basedOn w:val="Epgraf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EpgrafeCar">
    <w:name w:val="Epígrafe Car"/>
    <w:basedOn w:val="Fuentedeprrafopredeter"/>
    <w:link w:val="Epgrafe"/>
  </w:style>
  <w:style w:type="character" w:customStyle="1" w:styleId="VerbatimChar">
    <w:name w:val="Verbatim Char"/>
    <w:basedOn w:val="EpgrafeCar"/>
    <w:link w:val="SourceCode"/>
    <w:rPr>
      <w:rFonts w:ascii="Consolas" w:hAnsi="Consolas"/>
      <w:sz w:val="22"/>
    </w:rPr>
  </w:style>
  <w:style w:type="character" w:customStyle="1" w:styleId="SectionNumber">
    <w:name w:val="Section Number"/>
    <w:basedOn w:val="EpgrafeCar"/>
  </w:style>
  <w:style w:type="character" w:styleId="Refdenotaalpie">
    <w:name w:val="footnote reference"/>
    <w:basedOn w:val="EpgrafeCar"/>
    <w:rPr>
      <w:vertAlign w:val="superscript"/>
    </w:rPr>
  </w:style>
  <w:style w:type="character" w:styleId="Hipervnculo">
    <w:name w:val="Hyperlink"/>
    <w:basedOn w:val="EpgrafeCar"/>
    <w:rPr>
      <w:color w:val="156082" w:themeColor="accent1"/>
    </w:rPr>
  </w:style>
  <w:style w:type="paragraph" w:styleId="TtulodeTDC">
    <w:name w:val="TOC Heading"/>
    <w:basedOn w:val="Ttulo1"/>
    <w:next w:val="Textoindependien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1E14D3"/>
    <w:pPr>
      <w:spacing w:before="100" w:beforeAutospacing="1" w:after="100" w:afterAutospacing="1"/>
    </w:pPr>
    <w:rPr>
      <w:rFonts w:ascii="Times New Roman" w:eastAsia="Times New Roman" w:hAnsi="Times New Roman" w:cs="Times New Roman"/>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Web)" w:uiPriority="99"/>
  </w:latentStyles>
  <w:style w:type="paragraph" w:default="1" w:styleId="Normal">
    <w:name w:val="Normal"/>
    <w:qFormat/>
  </w:style>
  <w:style w:type="paragraph" w:styleId="Ttulo1">
    <w:name w:val="heading 1"/>
    <w:basedOn w:val="Normal"/>
    <w:next w:val="Textoindependiente"/>
    <w:link w:val="Ttulo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Textoindependiente"/>
    <w:link w:val="Ttulo2C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Textoindependiente"/>
    <w:link w:val="Ttulo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Textoindependiente"/>
    <w:link w:val="Ttulo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Textoindependiente"/>
    <w:link w:val="Ttulo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Textoindependiente"/>
    <w:link w:val="Ttulo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Textoindependiente"/>
    <w:link w:val="Ttulo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Textoindependiente"/>
    <w:link w:val="Ttulo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Textoindependiente"/>
    <w:link w:val="Ttulo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link w:val="Ttulo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0FD9"/>
    <w:rPr>
      <w:rFonts w:asciiTheme="majorHAnsi" w:eastAsiaTheme="majorEastAsia" w:hAnsiTheme="majorHAnsi" w:cstheme="majorBidi"/>
      <w:spacing w:val="-10"/>
      <w:kern w:val="28"/>
      <w:sz w:val="56"/>
      <w:szCs w:val="56"/>
    </w:rPr>
  </w:style>
  <w:style w:type="paragraph" w:styleId="Subttulo">
    <w:name w:val="Subtitle"/>
    <w:basedOn w:val="Ttulo"/>
    <w:next w:val="Textoindependiente"/>
    <w:link w:val="SubttuloCar"/>
    <w:uiPriority w:val="11"/>
    <w:qFormat/>
    <w:rsid w:val="00A10FD9"/>
    <w:pPr>
      <w:numPr>
        <w:ilvl w:val="1"/>
      </w:numPr>
    </w:pPr>
    <w:rPr>
      <w:spacing w:val="15"/>
      <w:sz w:val="28"/>
      <w:szCs w:val="28"/>
    </w:rPr>
  </w:style>
  <w:style w:type="character" w:customStyle="1" w:styleId="SubttuloCar">
    <w:name w:val="Subtítulo Car"/>
    <w:basedOn w:val="Fuentedeprrafopredeter"/>
    <w:link w:val="Subttulo"/>
    <w:uiPriority w:val="11"/>
    <w:rsid w:val="00A10FD9"/>
    <w:rPr>
      <w:rFonts w:eastAsiaTheme="majorEastAsia" w:cstheme="majorBidi"/>
      <w:color w:val="595959" w:themeColor="text1" w:themeTint="A6"/>
      <w:spacing w:val="15"/>
      <w:sz w:val="28"/>
      <w:szCs w:val="28"/>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xtoindependiente"/>
    <w:qFormat/>
    <w:pPr>
      <w:keepNext/>
      <w:keepLines/>
      <w:spacing w:before="100" w:after="300"/>
    </w:pPr>
    <w:rPr>
      <w:sz w:val="20"/>
      <w:szCs w:val="20"/>
    </w:rPr>
  </w:style>
  <w:style w:type="paragraph" w:styleId="Bibliografa">
    <w:name w:val="Bibliography"/>
    <w:basedOn w:val="Normal"/>
    <w:qFormat/>
  </w:style>
  <w:style w:type="character" w:customStyle="1" w:styleId="Ttulo1Car">
    <w:name w:val="Título 1 Car"/>
    <w:basedOn w:val="Fuentedeprrafopredeter"/>
    <w:link w:val="Ttulo1"/>
    <w:uiPriority w:val="9"/>
    <w:rsid w:val="00A10F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10F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0F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0F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0F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0F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0F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0F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0FD9"/>
    <w:rPr>
      <w:rFonts w:eastAsiaTheme="majorEastAsia" w:cstheme="majorBidi"/>
      <w:color w:val="272727" w:themeColor="text1" w:themeTint="D8"/>
    </w:rPr>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paragraph" w:customStyle="1" w:styleId="FootnoteBlockText">
    <w:name w:val="Footnote Block Text"/>
    <w:basedOn w:val="Textonotapie"/>
    <w:next w:val="Textonotapi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Epgrafe">
    <w:name w:val="caption"/>
    <w:basedOn w:val="Normal"/>
    <w:link w:val="EpgrafeCar"/>
    <w:pPr>
      <w:spacing w:after="120"/>
    </w:pPr>
    <w:rPr>
      <w:i/>
    </w:rPr>
  </w:style>
  <w:style w:type="paragraph" w:customStyle="1" w:styleId="TableCaption">
    <w:name w:val="Table Caption"/>
    <w:basedOn w:val="Epgrafe"/>
    <w:pPr>
      <w:keepNext/>
    </w:pPr>
  </w:style>
  <w:style w:type="paragraph" w:customStyle="1" w:styleId="ImageCaption">
    <w:name w:val="Image Caption"/>
    <w:basedOn w:val="Epgraf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EpgrafeCar">
    <w:name w:val="Epígrafe Car"/>
    <w:basedOn w:val="Fuentedeprrafopredeter"/>
    <w:link w:val="Epgrafe"/>
  </w:style>
  <w:style w:type="character" w:customStyle="1" w:styleId="VerbatimChar">
    <w:name w:val="Verbatim Char"/>
    <w:basedOn w:val="EpgrafeCar"/>
    <w:link w:val="SourceCode"/>
    <w:rPr>
      <w:rFonts w:ascii="Consolas" w:hAnsi="Consolas"/>
      <w:sz w:val="22"/>
    </w:rPr>
  </w:style>
  <w:style w:type="character" w:customStyle="1" w:styleId="SectionNumber">
    <w:name w:val="Section Number"/>
    <w:basedOn w:val="EpgrafeCar"/>
  </w:style>
  <w:style w:type="character" w:styleId="Refdenotaalpie">
    <w:name w:val="footnote reference"/>
    <w:basedOn w:val="EpgrafeCar"/>
    <w:rPr>
      <w:vertAlign w:val="superscript"/>
    </w:rPr>
  </w:style>
  <w:style w:type="character" w:styleId="Hipervnculo">
    <w:name w:val="Hyperlink"/>
    <w:basedOn w:val="EpgrafeCar"/>
    <w:rPr>
      <w:color w:val="156082" w:themeColor="accent1"/>
    </w:rPr>
  </w:style>
  <w:style w:type="paragraph" w:styleId="TtulodeTDC">
    <w:name w:val="TOC Heading"/>
    <w:basedOn w:val="Ttulo1"/>
    <w:next w:val="Textoindependien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1E14D3"/>
    <w:pPr>
      <w:spacing w:before="100" w:beforeAutospacing="1" w:after="100" w:afterAutospacing="1"/>
    </w:pPr>
    <w:rPr>
      <w:rFonts w:ascii="Times New Roman" w:eastAsia="Times New Roman" w:hAnsi="Times New Roman" w:cs="Times New Roman"/>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lavignagiuliano1@gmail.com" TargetMode="External"/><Relationship Id="rId13" Type="http://schemas.openxmlformats.org/officeDocument/2006/relationships/hyperlink" Target="https://eduso.net/res/revista/26/miscelanea/el-deporte-como-elemento-socializador-en-adolescentes-que-participan-en-proyectos-sociales-en-ongs" TargetMode="External"/><Relationship Id="rId3" Type="http://schemas.microsoft.com/office/2007/relationships/stylesWithEffects" Target="stylesWithEffects.xml"/><Relationship Id="rId7" Type="http://schemas.openxmlformats.org/officeDocument/2006/relationships/hyperlink" Target="mailto:katiarobledo015@gmail.com" TargetMode="External"/><Relationship Id="rId12" Type="http://schemas.openxmlformats.org/officeDocument/2006/relationships/hyperlink" Target="https://www.efdeportes.com/efd186/formacion-de-la-identidad-deportiva.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iaranicolegonzalez41@gmail.com" TargetMode="External"/><Relationship Id="rId11" Type="http://schemas.openxmlformats.org/officeDocument/2006/relationships/hyperlink" Target="mailto:lic.guadalupegil@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huelitopereyea34@gmail.com" TargetMode="External"/><Relationship Id="rId4" Type="http://schemas.openxmlformats.org/officeDocument/2006/relationships/settings" Target="settings.xml"/><Relationship Id="rId9" Type="http://schemas.openxmlformats.org/officeDocument/2006/relationships/hyperlink" Target="mailto:urielquiroz8900@gmail.com" TargetMode="External"/><Relationship Id="rId14" Type="http://schemas.openxmlformats.org/officeDocument/2006/relationships/hyperlink" Target="https://www.efdeportes.com/efd182/la-formacion-de-la-identidad-deportiva.h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1374</Words>
  <Characters>7560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2025-09-09T04:45:00Z</dcterms:created>
  <dcterms:modified xsi:type="dcterms:W3CDTF">2025-09-09T04:45:00Z</dcterms:modified>
</cp:coreProperties>
</file>