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343" w:rsidRPr="00545270" w:rsidRDefault="00A65343" w:rsidP="00A65343">
      <w:pPr>
        <w:rPr>
          <w:rFonts w:ascii="Arial" w:hAnsi="Arial" w:cs="Arial"/>
          <w:b/>
        </w:rPr>
      </w:pPr>
      <w:r w:rsidRPr="00545270">
        <w:rPr>
          <w:rFonts w:ascii="Arial" w:hAnsi="Arial" w:cs="Arial"/>
          <w:b/>
        </w:rPr>
        <w:t xml:space="preserve">Universidad de San Martin. </w:t>
      </w:r>
    </w:p>
    <w:p w:rsidR="00A65343" w:rsidRPr="00545270" w:rsidRDefault="00A65343" w:rsidP="00A65343">
      <w:pPr>
        <w:rPr>
          <w:rFonts w:ascii="Arial" w:hAnsi="Arial" w:cs="Arial"/>
          <w:b/>
        </w:rPr>
      </w:pPr>
      <w:r w:rsidRPr="00545270">
        <w:rPr>
          <w:rFonts w:ascii="Arial" w:hAnsi="Arial" w:cs="Arial"/>
          <w:b/>
        </w:rPr>
        <w:t xml:space="preserve">I Congreso Internacional de Ciencias Humanas. </w:t>
      </w:r>
    </w:p>
    <w:p w:rsidR="00A65343" w:rsidRPr="00545270" w:rsidRDefault="00A65343" w:rsidP="00A65343">
      <w:pPr>
        <w:rPr>
          <w:rFonts w:ascii="Arial" w:hAnsi="Arial" w:cs="Arial"/>
          <w:b/>
        </w:rPr>
      </w:pPr>
      <w:r w:rsidRPr="00545270">
        <w:rPr>
          <w:rFonts w:ascii="Arial" w:hAnsi="Arial" w:cs="Arial"/>
          <w:b/>
        </w:rPr>
        <w:t xml:space="preserve">Mesa 5: Cartografías de la desigualdad. Escuela y sujetos en el espacio Urbano. </w:t>
      </w:r>
    </w:p>
    <w:p w:rsidR="00A65343" w:rsidRPr="00545270" w:rsidRDefault="00A65343" w:rsidP="00A65343">
      <w:pPr>
        <w:rPr>
          <w:rFonts w:ascii="Arial" w:hAnsi="Arial" w:cs="Arial"/>
          <w:b/>
        </w:rPr>
      </w:pPr>
      <w:r w:rsidRPr="00545270">
        <w:rPr>
          <w:rFonts w:ascii="Arial" w:hAnsi="Arial" w:cs="Arial"/>
          <w:b/>
        </w:rPr>
        <w:t xml:space="preserve">Ponencia: Perspectivas sobre territorios, desigualdad y educación. Análisis de una experiencia de educación media en la ciudad de Montevideo. </w:t>
      </w:r>
    </w:p>
    <w:p w:rsidR="00A65343" w:rsidRPr="00545270" w:rsidRDefault="00A65343" w:rsidP="00A65343">
      <w:pPr>
        <w:rPr>
          <w:rFonts w:ascii="Arial" w:hAnsi="Arial" w:cs="Arial"/>
          <w:b/>
        </w:rPr>
      </w:pPr>
      <w:r w:rsidRPr="00545270">
        <w:rPr>
          <w:rFonts w:ascii="Arial" w:hAnsi="Arial" w:cs="Arial"/>
          <w:b/>
        </w:rPr>
        <w:t xml:space="preserve">Clarisa </w:t>
      </w:r>
      <w:proofErr w:type="spellStart"/>
      <w:r w:rsidRPr="00545270">
        <w:rPr>
          <w:rFonts w:ascii="Arial" w:hAnsi="Arial" w:cs="Arial"/>
          <w:b/>
        </w:rPr>
        <w:t>Flous</w:t>
      </w:r>
      <w:proofErr w:type="spellEnd"/>
      <w:r w:rsidRPr="00545270">
        <w:rPr>
          <w:rFonts w:ascii="Arial" w:hAnsi="Arial" w:cs="Arial"/>
          <w:b/>
        </w:rPr>
        <w:t xml:space="preserve"> (Facultad de Humanidades y Ciencias de la Educación -Universidad de la República) </w:t>
      </w:r>
    </w:p>
    <w:p w:rsidR="00A65343" w:rsidRDefault="00A65343" w:rsidP="00A65343">
      <w:pPr>
        <w:spacing w:line="276" w:lineRule="auto"/>
        <w:jc w:val="both"/>
        <w:rPr>
          <w:rFonts w:ascii="Arial" w:hAnsi="Arial" w:cs="Arial"/>
        </w:rPr>
      </w:pPr>
    </w:p>
    <w:p w:rsidR="00A65343" w:rsidRPr="00545270" w:rsidRDefault="00A65343" w:rsidP="00A65343">
      <w:pPr>
        <w:spacing w:line="276" w:lineRule="auto"/>
        <w:jc w:val="both"/>
        <w:rPr>
          <w:rFonts w:ascii="Arial" w:hAnsi="Arial" w:cs="Arial"/>
        </w:rPr>
      </w:pPr>
      <w:r w:rsidRPr="00545270">
        <w:rPr>
          <w:rFonts w:ascii="Arial" w:hAnsi="Arial" w:cs="Arial"/>
        </w:rPr>
        <w:t>La ponencia se enmarca en el proyecto de investigación “Las tramas y las lógicas de la política educativa en contextos de desigualdad: estudio de una experiencia de “extensión del tiempo pedagógica y resignificación del espacio educativo”</w:t>
      </w:r>
      <w:r w:rsidRPr="00545270">
        <w:rPr>
          <w:rStyle w:val="Refdenotaalpie"/>
          <w:rFonts w:ascii="Arial" w:hAnsi="Arial" w:cs="Arial"/>
        </w:rPr>
        <w:footnoteReference w:id="1"/>
      </w:r>
      <w:r w:rsidRPr="00545270">
        <w:rPr>
          <w:rFonts w:ascii="Arial" w:hAnsi="Arial" w:cs="Arial"/>
        </w:rPr>
        <w:t xml:space="preserve"> en una experiencia de educación media en Montevideo”. Se trata de un proyecto en curso, en el marco de formación de posgrado y se inscribe en el Instituto de Educación de la Facultad de Humanidades y Ciencias de la Educación (</w:t>
      </w:r>
      <w:proofErr w:type="spellStart"/>
      <w:r w:rsidRPr="00545270">
        <w:rPr>
          <w:rFonts w:ascii="Arial" w:hAnsi="Arial" w:cs="Arial"/>
        </w:rPr>
        <w:t>UdelaR</w:t>
      </w:r>
      <w:proofErr w:type="spellEnd"/>
      <w:r w:rsidRPr="00545270">
        <w:rPr>
          <w:rFonts w:ascii="Arial" w:hAnsi="Arial" w:cs="Arial"/>
        </w:rPr>
        <w:t xml:space="preserve">) En esta instancia el objetivo es presentar un eje que pretendemos abordar en la investigación, vinculado a el espacio donde se encuentra la propuesta educativa estudiada. La misma se ubica en un barrio de Montevideo, caracterizado por sus condiciones de desigualdad en términos materiales (asentamientos precarios, condiciones de habitacionales, servicios públicos) así como construcciones simbólicas que se han instalado a partir de la historia y procesos en torno al </w:t>
      </w:r>
      <w:r w:rsidRPr="00545270">
        <w:rPr>
          <w:rFonts w:ascii="Arial" w:hAnsi="Arial" w:cs="Arial"/>
          <w:i/>
          <w:iCs/>
        </w:rPr>
        <w:t>territorio</w:t>
      </w:r>
      <w:r w:rsidRPr="00545270">
        <w:rPr>
          <w:rFonts w:ascii="Arial" w:hAnsi="Arial" w:cs="Arial"/>
        </w:rPr>
        <w:t>. En términos teóricos más amplio la investigación se centra en referencias desde dos lugares. Por un lado, aquellas problematizan las conceptualizaciones sobre cuestión social y desigualdad-igualdad desde perspectivas sociológicas (Kessler, 2014, Merklen,2009 Castel,1997). Por otro, perspectivas que nos permitan pensar la relación de la (des)igualdad de los sujetos en los espacios educativos, desde un enfoque más filosófico-pedagógicas (</w:t>
      </w:r>
      <w:proofErr w:type="spellStart"/>
      <w:r w:rsidRPr="00545270">
        <w:rPr>
          <w:rFonts w:ascii="Arial" w:hAnsi="Arial" w:cs="Arial"/>
        </w:rPr>
        <w:t>Ranciere</w:t>
      </w:r>
      <w:proofErr w:type="spellEnd"/>
      <w:r w:rsidRPr="00545270">
        <w:rPr>
          <w:rFonts w:ascii="Arial" w:hAnsi="Arial" w:cs="Arial"/>
        </w:rPr>
        <w:t xml:space="preserve"> 2010; Simons y </w:t>
      </w:r>
      <w:proofErr w:type="spellStart"/>
      <w:r w:rsidRPr="00545270">
        <w:rPr>
          <w:rFonts w:ascii="Arial" w:hAnsi="Arial" w:cs="Arial"/>
        </w:rPr>
        <w:t>Masschelain</w:t>
      </w:r>
      <w:proofErr w:type="spellEnd"/>
      <w:r w:rsidRPr="00545270">
        <w:rPr>
          <w:rFonts w:ascii="Arial" w:hAnsi="Arial" w:cs="Arial"/>
        </w:rPr>
        <w:t>, 2011). Particularmente en esta ponencia pretendemos revisar aquellas perspectivas y conceptualizaciones que ubican la temática del territorio o espacio urbano como objeto desde las ciencias sociales. (Pedrosian,2013; Segura,2015,</w:t>
      </w:r>
      <w:r>
        <w:rPr>
          <w:rFonts w:ascii="Arial" w:hAnsi="Arial" w:cs="Arial"/>
        </w:rPr>
        <w:t xml:space="preserve"> 2006;</w:t>
      </w:r>
      <w:r w:rsidRPr="00545270">
        <w:rPr>
          <w:rFonts w:ascii="Arial" w:hAnsi="Arial" w:cs="Arial"/>
        </w:rPr>
        <w:t xml:space="preserve"> Baraibar, 2009), para comprender su relación con el espacio educativo. </w:t>
      </w:r>
    </w:p>
    <w:p w:rsidR="00A65343" w:rsidRPr="00545270" w:rsidRDefault="00A65343" w:rsidP="00A65343">
      <w:pPr>
        <w:spacing w:line="276" w:lineRule="auto"/>
        <w:jc w:val="both"/>
        <w:rPr>
          <w:rFonts w:ascii="Arial" w:hAnsi="Arial" w:cs="Arial"/>
        </w:rPr>
      </w:pPr>
      <w:r w:rsidRPr="00545270">
        <w:rPr>
          <w:rFonts w:ascii="Arial" w:hAnsi="Arial" w:cs="Arial"/>
        </w:rPr>
        <w:t xml:space="preserve">La estrategia metodológica en desarrollo para este estudio de carácter exploratorio y cualitativo, se centra en un enfoque etnográfico (Rockwell, 2005), centrado en el registro y observación de la experiencia y entrevistas en profundidad. </w:t>
      </w:r>
    </w:p>
    <w:p w:rsidR="00A65343" w:rsidRPr="00545270" w:rsidRDefault="00A65343" w:rsidP="00A65343">
      <w:pPr>
        <w:spacing w:line="276" w:lineRule="auto"/>
        <w:jc w:val="both"/>
        <w:rPr>
          <w:rFonts w:ascii="Arial" w:hAnsi="Arial" w:cs="Arial"/>
        </w:rPr>
      </w:pPr>
      <w:r w:rsidRPr="00545270">
        <w:rPr>
          <w:rFonts w:ascii="Arial" w:hAnsi="Arial" w:cs="Arial"/>
        </w:rPr>
        <w:t>Por tratarse de una investigación en curso, a ponencia aborda las primeras aproximaciones a los elementos vinculados al territorio, intentando articular referencias conceptuales que nos permitan problematizar la relación del espacio barrial y el espacio educativo. Se intentará a partir del material de campo analizar de qué manera se vincula el territorio, el centro y sus actores. Algunas preguntas que intentamos responder son: ¿Cuál es el sentido que se construye a partir de la dimensión barrial? ¿Qué aspectos del barrio se presentan en el centro educativo? ¿Qué lugar tiene</w:t>
      </w:r>
      <w:r>
        <w:rPr>
          <w:rFonts w:ascii="Arial" w:hAnsi="Arial" w:cs="Arial"/>
        </w:rPr>
        <w:t xml:space="preserve">n las </w:t>
      </w:r>
      <w:r w:rsidRPr="007036AD">
        <w:rPr>
          <w:rFonts w:ascii="Arial" w:hAnsi="Arial" w:cs="Arial"/>
          <w:i/>
          <w:iCs/>
        </w:rPr>
        <w:t>metáforas urbanas</w:t>
      </w:r>
      <w:r>
        <w:rPr>
          <w:rFonts w:ascii="Arial" w:hAnsi="Arial" w:cs="Arial"/>
        </w:rPr>
        <w:t xml:space="preserve"> </w:t>
      </w:r>
      <w:bookmarkStart w:id="0" w:name="_GoBack"/>
      <w:bookmarkEnd w:id="0"/>
      <w:r>
        <w:rPr>
          <w:rFonts w:ascii="Arial" w:hAnsi="Arial" w:cs="Arial"/>
        </w:rPr>
        <w:t xml:space="preserve"> en los discursos de los actores del barrio y el centro</w:t>
      </w:r>
      <w:r w:rsidRPr="00545270">
        <w:rPr>
          <w:rFonts w:ascii="Arial" w:hAnsi="Arial" w:cs="Arial"/>
        </w:rPr>
        <w:t xml:space="preserve"> educativo? ¿Qué prácticas del </w:t>
      </w:r>
      <w:r w:rsidRPr="00545270">
        <w:rPr>
          <w:rFonts w:ascii="Arial" w:hAnsi="Arial" w:cs="Arial"/>
        </w:rPr>
        <w:lastRenderedPageBreak/>
        <w:t>centro se vinculan con la comunidad? ¿Qué relación encontramos entre territorio, educación y subjetividad en la experiencia abordada?</w:t>
      </w:r>
    </w:p>
    <w:p w:rsidR="00A65343" w:rsidRDefault="00A65343"/>
    <w:sectPr w:rsidR="00A6534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D59" w:rsidRDefault="00DB6D59" w:rsidP="00A65343">
      <w:pPr>
        <w:spacing w:after="0" w:line="240" w:lineRule="auto"/>
      </w:pPr>
      <w:r>
        <w:separator/>
      </w:r>
    </w:p>
  </w:endnote>
  <w:endnote w:type="continuationSeparator" w:id="0">
    <w:p w:rsidR="00DB6D59" w:rsidRDefault="00DB6D59" w:rsidP="00A6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D59" w:rsidRDefault="00DB6D59" w:rsidP="00A65343">
      <w:pPr>
        <w:spacing w:after="0" w:line="240" w:lineRule="auto"/>
      </w:pPr>
      <w:r>
        <w:separator/>
      </w:r>
    </w:p>
  </w:footnote>
  <w:footnote w:type="continuationSeparator" w:id="0">
    <w:p w:rsidR="00DB6D59" w:rsidRDefault="00DB6D59" w:rsidP="00A65343">
      <w:pPr>
        <w:spacing w:after="0" w:line="240" w:lineRule="auto"/>
      </w:pPr>
      <w:r>
        <w:continuationSeparator/>
      </w:r>
    </w:p>
  </w:footnote>
  <w:footnote w:id="1">
    <w:p w:rsidR="00A65343" w:rsidRDefault="00A65343" w:rsidP="00A65343">
      <w:pPr>
        <w:pStyle w:val="Textonotapie"/>
      </w:pPr>
      <w:r>
        <w:rPr>
          <w:rStyle w:val="Refdenotaalpie"/>
        </w:rPr>
        <w:footnoteRef/>
      </w:r>
      <w:r>
        <w:t xml:space="preserve"> Denominación del documento Consejo de Educación Secundaria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43"/>
    <w:rsid w:val="00A65343"/>
    <w:rsid w:val="00DB6D5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BDA9C-1CCD-472C-83DF-F4D4E7CB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653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5343"/>
    <w:rPr>
      <w:sz w:val="20"/>
      <w:szCs w:val="20"/>
    </w:rPr>
  </w:style>
  <w:style w:type="character" w:styleId="Refdenotaalpie">
    <w:name w:val="footnote reference"/>
    <w:basedOn w:val="Fuentedeprrafopredeter"/>
    <w:uiPriority w:val="99"/>
    <w:semiHidden/>
    <w:unhideWhenUsed/>
    <w:rsid w:val="00A653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Clarisa</dc:creator>
  <cp:keywords/>
  <dc:description/>
  <cp:lastModifiedBy>Clarisa</cp:lastModifiedBy>
  <cp:revision>1</cp:revision>
  <dcterms:created xsi:type="dcterms:W3CDTF">2019-08-17T23:03:00Z</dcterms:created>
  <dcterms:modified xsi:type="dcterms:W3CDTF">2019-08-17T23:05:00Z</dcterms:modified>
</cp:coreProperties>
</file>