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2EF7" w14:textId="77777777" w:rsidR="00272161" w:rsidRPr="005A4C40" w:rsidRDefault="00272161" w:rsidP="00B763D3">
      <w:pPr>
        <w:pStyle w:val="paragraph"/>
        <w:spacing w:before="0" w:beforeAutospacing="0" w:after="120" w:afterAutospacing="0" w:line="360" w:lineRule="auto"/>
        <w:jc w:val="both"/>
        <w:textAlignment w:val="baseline"/>
        <w:rPr>
          <w:b/>
          <w:bCs/>
        </w:rPr>
      </w:pPr>
      <w:proofErr w:type="spellStart"/>
      <w:r w:rsidRPr="005A4C40">
        <w:rPr>
          <w:rStyle w:val="normaltextrun"/>
          <w:b/>
          <w:bCs/>
        </w:rPr>
        <w:t>PYMEs</w:t>
      </w:r>
      <w:proofErr w:type="spellEnd"/>
      <w:r w:rsidRPr="005A4C40">
        <w:rPr>
          <w:rStyle w:val="normaltextrun"/>
          <w:b/>
          <w:bCs/>
        </w:rPr>
        <w:t xml:space="preserve"> que se Reinventan: la Transformación Digital con Impacto Sostenible en Córdoba </w:t>
      </w:r>
      <w:r w:rsidRPr="005A4C40">
        <w:rPr>
          <w:rStyle w:val="eop"/>
          <w:b/>
          <w:bCs/>
        </w:rPr>
        <w:t> </w:t>
      </w:r>
    </w:p>
    <w:p w14:paraId="2BB9B49D" w14:textId="20DE285A" w:rsidR="00272161" w:rsidRPr="003922C7" w:rsidRDefault="00272161" w:rsidP="005A4C40">
      <w:pPr>
        <w:pStyle w:val="paragraph"/>
        <w:spacing w:before="0" w:beforeAutospacing="0" w:after="120" w:afterAutospacing="0"/>
        <w:jc w:val="both"/>
        <w:textAlignment w:val="baseline"/>
        <w:rPr>
          <w:rStyle w:val="eop"/>
          <w:b/>
          <w:bCs/>
          <w:lang w:val="es-ES"/>
        </w:rPr>
      </w:pPr>
      <w:r w:rsidRPr="005A4C40">
        <w:rPr>
          <w:rStyle w:val="normaltextrun"/>
        </w:rPr>
        <w:t>Autores: </w:t>
      </w:r>
      <w:r w:rsidRPr="005A4C40">
        <w:rPr>
          <w:rStyle w:val="eop"/>
        </w:rPr>
        <w:t> </w:t>
      </w:r>
      <w:r w:rsidR="629099F7" w:rsidRPr="003922C7">
        <w:rPr>
          <w:rStyle w:val="eop"/>
          <w:b/>
          <w:bCs/>
          <w:lang w:val="es-ES"/>
        </w:rPr>
        <w:t xml:space="preserve">M. Carolina </w:t>
      </w:r>
      <w:proofErr w:type="spellStart"/>
      <w:r w:rsidR="629099F7" w:rsidRPr="003922C7">
        <w:rPr>
          <w:rStyle w:val="eop"/>
          <w:b/>
          <w:bCs/>
          <w:lang w:val="es-ES"/>
        </w:rPr>
        <w:t>Quintá</w:t>
      </w:r>
      <w:proofErr w:type="spellEnd"/>
      <w:r w:rsidR="629099F7" w:rsidRPr="003922C7">
        <w:rPr>
          <w:rStyle w:val="eop"/>
          <w:b/>
          <w:bCs/>
          <w:lang w:val="es-ES"/>
        </w:rPr>
        <w:t>;</w:t>
      </w:r>
      <w:r w:rsidR="00281FFC" w:rsidRPr="003922C7">
        <w:rPr>
          <w:rStyle w:val="eop"/>
          <w:b/>
          <w:bCs/>
          <w:lang w:val="es-ES"/>
        </w:rPr>
        <w:t xml:space="preserve"> M. Laura David;</w:t>
      </w:r>
      <w:r w:rsidR="629099F7" w:rsidRPr="003922C7">
        <w:rPr>
          <w:rStyle w:val="eop"/>
          <w:b/>
          <w:bCs/>
          <w:lang w:val="es-ES"/>
        </w:rPr>
        <w:t xml:space="preserve"> </w:t>
      </w:r>
      <w:r w:rsidR="1788440B" w:rsidRPr="003922C7">
        <w:rPr>
          <w:rStyle w:val="eop"/>
          <w:b/>
          <w:bCs/>
          <w:lang w:val="es-ES"/>
        </w:rPr>
        <w:t xml:space="preserve">Carina Oliva; Martín </w:t>
      </w:r>
      <w:proofErr w:type="spellStart"/>
      <w:r w:rsidR="1788440B" w:rsidRPr="003922C7">
        <w:rPr>
          <w:rStyle w:val="eop"/>
          <w:b/>
          <w:bCs/>
          <w:lang w:val="es-ES"/>
        </w:rPr>
        <w:t>Salamero</w:t>
      </w:r>
      <w:proofErr w:type="spellEnd"/>
    </w:p>
    <w:p w14:paraId="0E52C0AE" w14:textId="77777777" w:rsidR="00272161" w:rsidRPr="005A4C40" w:rsidRDefault="00272161" w:rsidP="005A4C40">
      <w:pPr>
        <w:pStyle w:val="paragraph"/>
        <w:spacing w:before="0" w:beforeAutospacing="0" w:after="120" w:afterAutospacing="0"/>
        <w:jc w:val="both"/>
        <w:textAlignment w:val="baseline"/>
      </w:pPr>
      <w:r w:rsidRPr="005A4C40">
        <w:rPr>
          <w:rStyle w:val="normaltextrun"/>
        </w:rPr>
        <w:t xml:space="preserve">Dependencia / Institución u organización: </w:t>
      </w:r>
      <w:r w:rsidRPr="003922C7">
        <w:rPr>
          <w:rStyle w:val="normaltextrun"/>
          <w:b/>
          <w:bCs/>
        </w:rPr>
        <w:t>Universidad Blas Pascal</w:t>
      </w:r>
      <w:r w:rsidRPr="003922C7">
        <w:rPr>
          <w:rStyle w:val="eop"/>
          <w:b/>
          <w:bCs/>
        </w:rPr>
        <w:t> </w:t>
      </w:r>
    </w:p>
    <w:p w14:paraId="17B69E4B" w14:textId="77777777" w:rsidR="00272161" w:rsidRPr="005A4C40" w:rsidRDefault="00272161" w:rsidP="005A4C40">
      <w:pPr>
        <w:pStyle w:val="paragraph"/>
        <w:spacing w:before="0" w:beforeAutospacing="0" w:after="120" w:afterAutospacing="0"/>
        <w:jc w:val="both"/>
        <w:textAlignment w:val="baseline"/>
      </w:pPr>
      <w:r w:rsidRPr="005A4C40">
        <w:rPr>
          <w:rStyle w:val="normaltextrun"/>
        </w:rPr>
        <w:t>Dirección Postal / Ciudad: Tte. Gral. Donato Álvarez 380, X5147 Córdoba</w:t>
      </w:r>
      <w:r w:rsidRPr="005A4C40">
        <w:rPr>
          <w:rStyle w:val="eop"/>
        </w:rPr>
        <w:t> </w:t>
      </w:r>
    </w:p>
    <w:p w14:paraId="53E356DF" w14:textId="1CC910DA" w:rsidR="00272161" w:rsidRPr="005A4C40" w:rsidRDefault="00272161" w:rsidP="005A4C40">
      <w:pPr>
        <w:pStyle w:val="paragraph"/>
        <w:spacing w:before="0" w:beforeAutospacing="0" w:after="120" w:afterAutospacing="0"/>
        <w:jc w:val="both"/>
        <w:textAlignment w:val="baseline"/>
        <w:rPr>
          <w:rStyle w:val="normaltextrun"/>
        </w:rPr>
      </w:pPr>
      <w:r w:rsidRPr="005A4C40">
        <w:rPr>
          <w:rStyle w:val="normaltextrun"/>
        </w:rPr>
        <w:t xml:space="preserve">Correo Electrónico: </w:t>
      </w:r>
      <w:hyperlink r:id="rId10" w:history="1">
        <w:r w:rsidR="00281FFC" w:rsidRPr="005A4C40">
          <w:rPr>
            <w:rStyle w:val="Hipervnculo"/>
          </w:rPr>
          <w:t>cquinta@ubp.edu.ar</w:t>
        </w:r>
      </w:hyperlink>
      <w:r w:rsidR="00281FFC" w:rsidRPr="005A4C40">
        <w:rPr>
          <w:rStyle w:val="normaltextrun"/>
        </w:rPr>
        <w:t>;</w:t>
      </w:r>
      <w:r w:rsidRPr="005A4C40">
        <w:rPr>
          <w:rStyle w:val="normaltextrun"/>
        </w:rPr>
        <w:t xml:space="preserve"> </w:t>
      </w:r>
      <w:hyperlink r:id="rId11">
        <w:r w:rsidRPr="005A4C40">
          <w:rPr>
            <w:rStyle w:val="Hipervnculo"/>
          </w:rPr>
          <w:t>mldavid@ubp.edu.ar</w:t>
        </w:r>
      </w:hyperlink>
      <w:r w:rsidR="4F83DC13" w:rsidRPr="005A4C40">
        <w:rPr>
          <w:rStyle w:val="normaltextrun"/>
        </w:rPr>
        <w:t xml:space="preserve">; </w:t>
      </w:r>
      <w:hyperlink r:id="rId12">
        <w:r w:rsidR="2856E78E" w:rsidRPr="005A4C40">
          <w:rPr>
            <w:rStyle w:val="Hipervnculo"/>
          </w:rPr>
          <w:t>coliva@ubp.edu.ar</w:t>
        </w:r>
      </w:hyperlink>
      <w:r w:rsidR="2856E78E" w:rsidRPr="005A4C40">
        <w:t xml:space="preserve">; </w:t>
      </w:r>
      <w:hyperlink r:id="rId13">
        <w:r w:rsidR="2856E78E" w:rsidRPr="005A4C40">
          <w:rPr>
            <w:rStyle w:val="Hipervnculo"/>
          </w:rPr>
          <w:t>msalamero@ubp.edu.ar</w:t>
        </w:r>
      </w:hyperlink>
      <w:r w:rsidR="2856E78E" w:rsidRPr="005A4C40">
        <w:t xml:space="preserve">  </w:t>
      </w:r>
    </w:p>
    <w:p w14:paraId="5388889F" w14:textId="77777777" w:rsidR="00272161" w:rsidRPr="003922C7" w:rsidRDefault="00272161" w:rsidP="005A4C40">
      <w:pPr>
        <w:pStyle w:val="paragraph"/>
        <w:spacing w:before="0" w:beforeAutospacing="0" w:after="120" w:afterAutospacing="0"/>
        <w:jc w:val="both"/>
        <w:textAlignment w:val="baseline"/>
        <w:rPr>
          <w:b/>
          <w:bCs/>
        </w:rPr>
      </w:pPr>
      <w:r w:rsidRPr="005A4C40">
        <w:rPr>
          <w:rStyle w:val="normaltextrun"/>
        </w:rPr>
        <w:t xml:space="preserve">Palabras clave: </w:t>
      </w:r>
      <w:r w:rsidRPr="003922C7">
        <w:rPr>
          <w:rStyle w:val="normaltextrun"/>
          <w:b/>
          <w:bCs/>
        </w:rPr>
        <w:t>sostenibilidad, innovación, cambio organizacional</w:t>
      </w:r>
      <w:r w:rsidRPr="003922C7">
        <w:rPr>
          <w:rStyle w:val="eop"/>
          <w:b/>
          <w:bCs/>
        </w:rPr>
        <w:t> </w:t>
      </w:r>
    </w:p>
    <w:p w14:paraId="3186D4EB" w14:textId="60AE6A6C" w:rsidR="00B763D3" w:rsidRPr="005A4C40" w:rsidRDefault="00B763D3" w:rsidP="538643B2">
      <w:pPr>
        <w:pStyle w:val="paragraph"/>
        <w:spacing w:before="0" w:beforeAutospacing="0" w:after="120" w:afterAutospacing="0" w:line="360" w:lineRule="auto"/>
        <w:jc w:val="both"/>
        <w:textAlignment w:val="baseline"/>
        <w:rPr>
          <w:rStyle w:val="eop"/>
        </w:rPr>
      </w:pPr>
    </w:p>
    <w:p w14:paraId="3F2BFE72" w14:textId="58D8A4EC" w:rsidR="003922C7" w:rsidRPr="003922C7" w:rsidRDefault="62E7430C" w:rsidP="003922C7">
      <w:pPr>
        <w:pStyle w:val="paragraph"/>
        <w:spacing w:before="0" w:beforeAutospacing="0" w:after="120" w:afterAutospacing="0" w:line="360" w:lineRule="auto"/>
        <w:jc w:val="both"/>
        <w:textAlignment w:val="baseline"/>
        <w:rPr>
          <w:rStyle w:val="normaltextrun"/>
          <w:b/>
          <w:bCs/>
        </w:rPr>
      </w:pPr>
      <w:r w:rsidRPr="005A4C40">
        <w:rPr>
          <w:rStyle w:val="eop"/>
          <w:b/>
          <w:bCs/>
        </w:rPr>
        <w:t>RESUMEN</w:t>
      </w:r>
    </w:p>
    <w:p w14:paraId="574DA5A6" w14:textId="77777777" w:rsidR="003922C7" w:rsidRDefault="003922C7" w:rsidP="003922C7">
      <w:pPr>
        <w:spacing w:after="120" w:line="360" w:lineRule="auto"/>
        <w:jc w:val="both"/>
        <w:rPr>
          <w:rStyle w:val="normaltextrun"/>
          <w:rFonts w:ascii="Times New Roman" w:eastAsia="Times New Roman" w:hAnsi="Times New Roman" w:cs="Times New Roman"/>
          <w:kern w:val="0"/>
          <w:sz w:val="24"/>
          <w:szCs w:val="24"/>
          <w:lang w:eastAsia="es-AR"/>
          <w14:ligatures w14:val="none"/>
        </w:rPr>
      </w:pPr>
      <w:r w:rsidRPr="003922C7">
        <w:rPr>
          <w:rStyle w:val="normaltextrun"/>
          <w:rFonts w:ascii="Times New Roman" w:eastAsia="Times New Roman" w:hAnsi="Times New Roman" w:cs="Times New Roman"/>
          <w:kern w:val="0"/>
          <w:sz w:val="24"/>
          <w:szCs w:val="24"/>
          <w:lang w:eastAsia="es-AR"/>
          <w14:ligatures w14:val="none"/>
        </w:rPr>
        <w:t>Este proyecto se propone abordar los desafíos que enfrentan las pequeñas y medianas empresas (</w:t>
      </w:r>
      <w:proofErr w:type="spellStart"/>
      <w:r w:rsidRPr="003922C7">
        <w:rPr>
          <w:rStyle w:val="normaltextrun"/>
          <w:rFonts w:ascii="Times New Roman" w:eastAsia="Times New Roman" w:hAnsi="Times New Roman" w:cs="Times New Roman"/>
          <w:kern w:val="0"/>
          <w:sz w:val="24"/>
          <w:szCs w:val="24"/>
          <w:lang w:eastAsia="es-AR"/>
          <w14:ligatures w14:val="none"/>
        </w:rPr>
        <w:t>PYMEs</w:t>
      </w:r>
      <w:proofErr w:type="spellEnd"/>
      <w:r w:rsidRPr="003922C7">
        <w:rPr>
          <w:rStyle w:val="normaltextrun"/>
          <w:rFonts w:ascii="Times New Roman" w:eastAsia="Times New Roman" w:hAnsi="Times New Roman" w:cs="Times New Roman"/>
          <w:kern w:val="0"/>
          <w:sz w:val="24"/>
          <w:szCs w:val="24"/>
          <w:lang w:eastAsia="es-AR"/>
          <w14:ligatures w14:val="none"/>
        </w:rPr>
        <w:t xml:space="preserve">) de Córdoba en sus procesos de transformación digital, reconociendo que la incorporación de tecnologías no puede disociarse de un enfoque estratégico orientado a la sostenibilidad. En un entorno productivo signado por limitaciones estructurales, incertidumbre y creciente presión competitiva, las </w:t>
      </w:r>
      <w:proofErr w:type="spellStart"/>
      <w:r w:rsidRPr="003922C7">
        <w:rPr>
          <w:rStyle w:val="normaltextrun"/>
          <w:rFonts w:ascii="Times New Roman" w:eastAsia="Times New Roman" w:hAnsi="Times New Roman" w:cs="Times New Roman"/>
          <w:kern w:val="0"/>
          <w:sz w:val="24"/>
          <w:szCs w:val="24"/>
          <w:lang w:eastAsia="es-AR"/>
          <w14:ligatures w14:val="none"/>
        </w:rPr>
        <w:t>PYMEs</w:t>
      </w:r>
      <w:proofErr w:type="spellEnd"/>
      <w:r w:rsidRPr="003922C7">
        <w:rPr>
          <w:rStyle w:val="normaltextrun"/>
          <w:rFonts w:ascii="Times New Roman" w:eastAsia="Times New Roman" w:hAnsi="Times New Roman" w:cs="Times New Roman"/>
          <w:kern w:val="0"/>
          <w:sz w:val="24"/>
          <w:szCs w:val="24"/>
          <w:lang w:eastAsia="es-AR"/>
          <w14:ligatures w14:val="none"/>
        </w:rPr>
        <w:t xml:space="preserve"> necesitan no solo adaptarse tecnológicamente, sino rediseñar sus modelos de negocio de forma resiliente, inclusiva y ambiental y socialmente responsable. El objetivo general del proyecto es analizar los factores organizacionales, culturales y tecnológicos que influyen en la transformación digital de las </w:t>
      </w:r>
      <w:proofErr w:type="spellStart"/>
      <w:r w:rsidRPr="003922C7">
        <w:rPr>
          <w:rStyle w:val="normaltextrun"/>
          <w:rFonts w:ascii="Times New Roman" w:eastAsia="Times New Roman" w:hAnsi="Times New Roman" w:cs="Times New Roman"/>
          <w:kern w:val="0"/>
          <w:sz w:val="24"/>
          <w:szCs w:val="24"/>
          <w:lang w:eastAsia="es-AR"/>
          <w14:ligatures w14:val="none"/>
        </w:rPr>
        <w:t>PYMEs</w:t>
      </w:r>
      <w:proofErr w:type="spellEnd"/>
      <w:r w:rsidRPr="003922C7">
        <w:rPr>
          <w:rStyle w:val="normaltextrun"/>
          <w:rFonts w:ascii="Times New Roman" w:eastAsia="Times New Roman" w:hAnsi="Times New Roman" w:cs="Times New Roman"/>
          <w:kern w:val="0"/>
          <w:sz w:val="24"/>
          <w:szCs w:val="24"/>
          <w:lang w:eastAsia="es-AR"/>
          <w14:ligatures w14:val="none"/>
        </w:rPr>
        <w:t xml:space="preserve"> cordobesas, a fin de generar conocimiento aplicado y herramientas prácticas que acompañen su evolución hacia modelos más sostenibles y regenerativos. Entre los objetivos específicos se incluyen la caracterización del estado actual de la digitalización, la identificación de variables clave que la condicionan o impulsan, el análisis de tecnologías relevantes y el diseño de una guía de implementación adaptada al contexto local. La propuesta adopta un enfoque cualitativo, de tipo exploratorio, basado en estudios de caso y entrevistas semiestructuradas con referentes del sector PYME. El análisis se organiza a partir de categorías temáticas vinculadas al modelo de negocio y las dimensiones de sostenibilidad, permitiendo identificar patrones, tensiones y oportunidades comunes. El proyecto busca fortalecer las capacidades del ecosistema empresarial regional, promover la innovación con impacto y aportar al desarrollo económico y ambientalmente equilibrado de Córdoba.</w:t>
      </w:r>
    </w:p>
    <w:p w14:paraId="1BF2A1AE" w14:textId="77777777" w:rsidR="003922C7" w:rsidRDefault="003922C7" w:rsidP="003922C7">
      <w:pPr>
        <w:spacing w:after="120" w:line="360" w:lineRule="auto"/>
        <w:jc w:val="both"/>
        <w:rPr>
          <w:rStyle w:val="normaltextrun"/>
          <w:rFonts w:ascii="Times New Roman" w:eastAsia="Times New Roman" w:hAnsi="Times New Roman" w:cs="Times New Roman"/>
          <w:kern w:val="0"/>
          <w:sz w:val="24"/>
          <w:szCs w:val="24"/>
          <w:lang w:eastAsia="es-AR"/>
          <w14:ligatures w14:val="none"/>
        </w:rPr>
      </w:pPr>
    </w:p>
    <w:p w14:paraId="6F5CB64D" w14:textId="77777777" w:rsidR="003922C7" w:rsidRDefault="003922C7" w:rsidP="003922C7">
      <w:pPr>
        <w:spacing w:after="120" w:line="360" w:lineRule="auto"/>
        <w:jc w:val="both"/>
        <w:rPr>
          <w:rStyle w:val="normaltextrun"/>
          <w:rFonts w:ascii="Times New Roman" w:eastAsia="Times New Roman" w:hAnsi="Times New Roman" w:cs="Times New Roman"/>
          <w:kern w:val="0"/>
          <w:sz w:val="24"/>
          <w:szCs w:val="24"/>
          <w:lang w:eastAsia="es-AR"/>
          <w14:ligatures w14:val="none"/>
        </w:rPr>
      </w:pPr>
    </w:p>
    <w:p w14:paraId="03C350A0" w14:textId="6A263860" w:rsidR="00272161" w:rsidRPr="005A4C40" w:rsidRDefault="396606D3" w:rsidP="003922C7">
      <w:pPr>
        <w:spacing w:before="240" w:after="120" w:line="360" w:lineRule="auto"/>
        <w:jc w:val="both"/>
        <w:rPr>
          <w:rFonts w:ascii="Times New Roman" w:eastAsia="Times New Roman" w:hAnsi="Times New Roman" w:cs="Times New Roman"/>
          <w:b/>
          <w:bCs/>
          <w:sz w:val="24"/>
          <w:szCs w:val="24"/>
        </w:rPr>
      </w:pPr>
      <w:r w:rsidRPr="005A4C40">
        <w:rPr>
          <w:rFonts w:ascii="Times New Roman" w:eastAsia="Times New Roman" w:hAnsi="Times New Roman" w:cs="Times New Roman"/>
          <w:b/>
          <w:bCs/>
          <w:sz w:val="24"/>
          <w:szCs w:val="24"/>
        </w:rPr>
        <w:lastRenderedPageBreak/>
        <w:t>INTRODUCCIÓN</w:t>
      </w:r>
    </w:p>
    <w:p w14:paraId="5E1C3F40" w14:textId="2E082A4D" w:rsidR="00272161" w:rsidRPr="005A4C40" w:rsidRDefault="747B9A29" w:rsidP="76769875">
      <w:pPr>
        <w:pStyle w:val="paragraph"/>
        <w:spacing w:before="0" w:beforeAutospacing="0" w:after="120" w:afterAutospacing="0" w:line="360" w:lineRule="auto"/>
        <w:jc w:val="both"/>
        <w:textAlignment w:val="baseline"/>
        <w:rPr>
          <w:rStyle w:val="normaltextrun"/>
          <w:lang w:val="es-ES"/>
        </w:rPr>
      </w:pPr>
      <w:r w:rsidRPr="005A4C40">
        <w:rPr>
          <w:rStyle w:val="normaltextrun"/>
          <w:lang w:val="es-ES"/>
        </w:rPr>
        <w:t>La transformación digital</w:t>
      </w:r>
      <w:r w:rsidR="2F375C89" w:rsidRPr="005A4C40">
        <w:rPr>
          <w:rStyle w:val="normaltextrun"/>
          <w:lang w:val="es-ES"/>
        </w:rPr>
        <w:t xml:space="preserve"> (TD)</w:t>
      </w:r>
      <w:r w:rsidRPr="005A4C40">
        <w:rPr>
          <w:rStyle w:val="normaltextrun"/>
          <w:lang w:val="es-ES"/>
        </w:rPr>
        <w:t xml:space="preserve">, que va más allá de la mera adopción de tecnología, </w:t>
      </w:r>
      <w:r w:rsidR="0823CAB8" w:rsidRPr="005A4C40">
        <w:rPr>
          <w:lang w:val="es-ES"/>
        </w:rPr>
        <w:t xml:space="preserve">requiere una reconfiguración profunda de las organizaciones </w:t>
      </w:r>
      <w:r w:rsidRPr="005A4C40">
        <w:rPr>
          <w:rStyle w:val="normaltextrun"/>
          <w:lang w:val="es-ES"/>
        </w:rPr>
        <w:t>para aprovechar plenamente las tecnologías digitales en el entorno empresarial dinámico (</w:t>
      </w:r>
      <w:proofErr w:type="spellStart"/>
      <w:r w:rsidRPr="005A4C40">
        <w:rPr>
          <w:rStyle w:val="normaltextrun"/>
          <w:lang w:val="es-ES"/>
        </w:rPr>
        <w:t>Westerman</w:t>
      </w:r>
      <w:proofErr w:type="spellEnd"/>
      <w:r w:rsidRPr="005A4C40">
        <w:rPr>
          <w:rStyle w:val="normaltextrun"/>
          <w:lang w:val="es-ES"/>
        </w:rPr>
        <w:t xml:space="preserve"> et al., 2014a). Este estudio </w:t>
      </w:r>
      <w:r w:rsidR="52B399B7" w:rsidRPr="005A4C40">
        <w:rPr>
          <w:rStyle w:val="normaltextrun"/>
          <w:lang w:val="es-ES"/>
        </w:rPr>
        <w:t>analiza el</w:t>
      </w:r>
      <w:r w:rsidRPr="005A4C40">
        <w:rPr>
          <w:rStyle w:val="normaltextrun"/>
          <w:lang w:val="es-ES"/>
        </w:rPr>
        <w:t xml:space="preserve"> </w:t>
      </w:r>
      <w:r w:rsidR="25D3AF01" w:rsidRPr="005A4C40">
        <w:rPr>
          <w:lang w:val="es-ES"/>
        </w:rPr>
        <w:t>retraso relativo</w:t>
      </w:r>
      <w:r w:rsidRPr="005A4C40">
        <w:rPr>
          <w:rStyle w:val="normaltextrun"/>
          <w:lang w:val="es-ES"/>
        </w:rPr>
        <w:t xml:space="preserve"> de la transformación digital e</w:t>
      </w:r>
      <w:r w:rsidR="3D9E9760" w:rsidRPr="005A4C40">
        <w:rPr>
          <w:rStyle w:val="normaltextrun"/>
          <w:lang w:val="es-ES"/>
        </w:rPr>
        <w:t>n</w:t>
      </w:r>
      <w:r w:rsidRPr="005A4C40">
        <w:rPr>
          <w:rStyle w:val="normaltextrun"/>
          <w:lang w:val="es-ES"/>
        </w:rPr>
        <w:t xml:space="preserve"> las </w:t>
      </w:r>
      <w:r w:rsidR="05B234DA" w:rsidRPr="005A4C40">
        <w:rPr>
          <w:rStyle w:val="normaltextrun"/>
          <w:lang w:val="es-ES"/>
        </w:rPr>
        <w:t>Pequeñas y Medianas Empresas (</w:t>
      </w:r>
      <w:proofErr w:type="spellStart"/>
      <w:r w:rsidR="7F04BF82" w:rsidRPr="005A4C40">
        <w:rPr>
          <w:rStyle w:val="normaltextrun"/>
          <w:lang w:val="es-ES"/>
        </w:rPr>
        <w:t>P</w:t>
      </w:r>
      <w:r w:rsidR="2330BC07" w:rsidRPr="005A4C40">
        <w:rPr>
          <w:rStyle w:val="normaltextrun"/>
          <w:lang w:val="es-ES"/>
        </w:rPr>
        <w:t>y</w:t>
      </w:r>
      <w:r w:rsidR="7F04BF82" w:rsidRPr="005A4C40">
        <w:rPr>
          <w:rStyle w:val="normaltextrun"/>
          <w:lang w:val="es-ES"/>
        </w:rPr>
        <w:t>MEs</w:t>
      </w:r>
      <w:proofErr w:type="spellEnd"/>
      <w:r w:rsidR="00DA722B" w:rsidRPr="005A4C40">
        <w:rPr>
          <w:rStyle w:val="normaltextrun"/>
          <w:lang w:val="es-ES"/>
        </w:rPr>
        <w:t>)</w:t>
      </w:r>
      <w:r w:rsidRPr="005A4C40">
        <w:rPr>
          <w:rStyle w:val="normaltextrun"/>
          <w:lang w:val="es-ES"/>
        </w:rPr>
        <w:t xml:space="preserve"> de Córdoba, Argentina</w:t>
      </w:r>
      <w:r w:rsidR="33C0B94F" w:rsidRPr="005A4C40">
        <w:rPr>
          <w:rStyle w:val="normaltextrun"/>
          <w:lang w:val="es-ES"/>
        </w:rPr>
        <w:t>.</w:t>
      </w:r>
      <w:r w:rsidR="62642AE9" w:rsidRPr="005A4C40">
        <w:rPr>
          <w:rStyle w:val="normaltextrun"/>
          <w:lang w:val="es-ES"/>
        </w:rPr>
        <w:t xml:space="preserve"> Aunque existe abundante literatura sobre TD en grandes empresas y economías desarrolladas, hay escasa evidencia empírica que explore </w:t>
      </w:r>
      <w:r w:rsidR="7F4CF56E" w:rsidRPr="005A4C40">
        <w:rPr>
          <w:rStyle w:val="normaltextrun"/>
          <w:lang w:val="es-ES"/>
        </w:rPr>
        <w:t xml:space="preserve">su </w:t>
      </w:r>
      <w:r w:rsidR="62642AE9" w:rsidRPr="005A4C40">
        <w:rPr>
          <w:rStyle w:val="normaltextrun"/>
          <w:lang w:val="es-ES"/>
        </w:rPr>
        <w:t xml:space="preserve">integración </w:t>
      </w:r>
      <w:r w:rsidR="1BA8C054" w:rsidRPr="005A4C40">
        <w:rPr>
          <w:rStyle w:val="normaltextrun"/>
          <w:lang w:val="es-ES"/>
        </w:rPr>
        <w:t>con la</w:t>
      </w:r>
      <w:r w:rsidR="62642AE9" w:rsidRPr="005A4C40">
        <w:rPr>
          <w:rStyle w:val="normaltextrun"/>
          <w:lang w:val="es-ES"/>
        </w:rPr>
        <w:t xml:space="preserve"> sostenibilidad en </w:t>
      </w:r>
      <w:proofErr w:type="spellStart"/>
      <w:r w:rsidR="62642AE9" w:rsidRPr="005A4C40">
        <w:rPr>
          <w:rStyle w:val="normaltextrun"/>
          <w:lang w:val="es-ES"/>
        </w:rPr>
        <w:t>PyMEs</w:t>
      </w:r>
      <w:proofErr w:type="spellEnd"/>
      <w:r w:rsidR="62642AE9" w:rsidRPr="005A4C40">
        <w:rPr>
          <w:rStyle w:val="normaltextrun"/>
          <w:lang w:val="es-ES"/>
        </w:rPr>
        <w:t xml:space="preserve"> de economías emergentes. En línea con la literatura sobre desarrollo organizacional regenerativo, se subraya la necesidad de articular estos procesos con estrategias sostenibles e integradas (Canossa Montes de Oca, 2021). Este trabajo busca contribuir a cerrar esa brecha desde una perspectiva contextualizada.</w:t>
      </w:r>
      <w:r w:rsidR="33C0B94F" w:rsidRPr="005A4C40">
        <w:rPr>
          <w:rStyle w:val="normaltextrun"/>
          <w:lang w:val="es-ES"/>
        </w:rPr>
        <w:t xml:space="preserve"> </w:t>
      </w:r>
      <w:r w:rsidR="34B10FA6" w:rsidRPr="005A4C40">
        <w:rPr>
          <w:lang w:val="es-ES"/>
        </w:rPr>
        <w:t xml:space="preserve">Weill y </w:t>
      </w:r>
      <w:proofErr w:type="spellStart"/>
      <w:r w:rsidR="34B10FA6" w:rsidRPr="005A4C40">
        <w:rPr>
          <w:lang w:val="es-ES"/>
        </w:rPr>
        <w:t>Woerner</w:t>
      </w:r>
      <w:proofErr w:type="spellEnd"/>
      <w:r w:rsidR="34B10FA6" w:rsidRPr="005A4C40">
        <w:rPr>
          <w:lang w:val="es-ES"/>
        </w:rPr>
        <w:t xml:space="preserve"> (2015) destacan que las empresas que logran posicionarse dentro de ecosistemas digitales amplios tienen ventajas competitivas significativas, tanto en ingresos como en conocimiento del cliente. La importancia de apoyar a las </w:t>
      </w:r>
      <w:proofErr w:type="spellStart"/>
      <w:r w:rsidR="34B10FA6" w:rsidRPr="005A4C40">
        <w:rPr>
          <w:lang w:val="es-ES"/>
        </w:rPr>
        <w:t>PyMEs</w:t>
      </w:r>
      <w:proofErr w:type="spellEnd"/>
      <w:r w:rsidR="34B10FA6" w:rsidRPr="005A4C40">
        <w:rPr>
          <w:lang w:val="es-ES"/>
        </w:rPr>
        <w:t xml:space="preserve"> en su transformación digital se justifica por su papel estratégico en el empleo y el desarrollo económico regional: representan el 99,4% de las empresas en Argentina y emplean al 64% de los asalariados registrados (Secretaría de Industria, 2023).</w:t>
      </w:r>
      <w:r w:rsidR="34B10FA6" w:rsidRPr="005A4C40">
        <w:rPr>
          <w:rStyle w:val="normaltextrun"/>
          <w:lang w:val="es-ES"/>
        </w:rPr>
        <w:t xml:space="preserve"> </w:t>
      </w:r>
      <w:r w:rsidR="5374AEC3" w:rsidRPr="005A4C40">
        <w:rPr>
          <w:rStyle w:val="normaltextrun"/>
          <w:lang w:val="es-ES"/>
        </w:rPr>
        <w:t>Este estudio aporta evidencia aplicada desde Córdoba que combina el análisis de procesos de TD con la evaluación de prácticas de sostenibilidad</w:t>
      </w:r>
      <w:r w:rsidR="3C81CA7A" w:rsidRPr="005A4C40">
        <w:rPr>
          <w:rStyle w:val="normaltextrun"/>
          <w:lang w:val="es-ES"/>
        </w:rPr>
        <w:t xml:space="preserve">, ofreciendo una mirada integral poco </w:t>
      </w:r>
      <w:r w:rsidR="128752CF" w:rsidRPr="005A4C40">
        <w:rPr>
          <w:rStyle w:val="normaltextrun"/>
          <w:lang w:val="es-ES"/>
        </w:rPr>
        <w:t>explorada en</w:t>
      </w:r>
      <w:r w:rsidR="3C81CA7A" w:rsidRPr="005A4C40">
        <w:rPr>
          <w:rStyle w:val="normaltextrun"/>
          <w:lang w:val="es-ES"/>
        </w:rPr>
        <w:t xml:space="preserve"> el ámbito latinoamericano. </w:t>
      </w:r>
    </w:p>
    <w:p w14:paraId="211D4D50" w14:textId="5C8CDFD0" w:rsidR="00272161" w:rsidRPr="005A4C40" w:rsidRDefault="396606D3" w:rsidP="3EF4B194">
      <w:pPr>
        <w:pStyle w:val="paragraph"/>
        <w:spacing w:before="0" w:beforeAutospacing="0" w:after="120" w:afterAutospacing="0" w:line="360" w:lineRule="auto"/>
        <w:jc w:val="both"/>
        <w:textAlignment w:val="baseline"/>
        <w:rPr>
          <w:rStyle w:val="normaltextrun"/>
          <w:lang w:val="es-ES"/>
        </w:rPr>
      </w:pPr>
      <w:r w:rsidRPr="005A4C40">
        <w:rPr>
          <w:rStyle w:val="normaltextrun"/>
          <w:lang w:val="es-ES"/>
        </w:rPr>
        <w:t xml:space="preserve">Esta investigación se </w:t>
      </w:r>
      <w:r w:rsidR="19C0B510" w:rsidRPr="005A4C40">
        <w:rPr>
          <w:rStyle w:val="normaltextrun"/>
          <w:lang w:val="es-ES"/>
        </w:rPr>
        <w:t>diferencia por integrar el enfoque de sostenibilidad en el análisis de los procesos de transformación digital, combinando productividad con impacto ambiental y social</w:t>
      </w:r>
      <w:r w:rsidRPr="005A4C40">
        <w:rPr>
          <w:rStyle w:val="normaltextrun"/>
          <w:lang w:val="es-ES"/>
        </w:rPr>
        <w:t xml:space="preserve">. La </w:t>
      </w:r>
      <w:r w:rsidR="4EDE036A" w:rsidRPr="005A4C40">
        <w:rPr>
          <w:rStyle w:val="normaltextrun"/>
          <w:lang w:val="es-ES"/>
        </w:rPr>
        <w:t>incorporación</w:t>
      </w:r>
      <w:r w:rsidRPr="005A4C40">
        <w:rPr>
          <w:rStyle w:val="normaltextrun"/>
          <w:lang w:val="es-ES"/>
        </w:rPr>
        <w:t xml:space="preserve"> del concepto de desarrollo regenerativo </w:t>
      </w:r>
      <w:r w:rsidR="79DB92ED" w:rsidRPr="005A4C40">
        <w:rPr>
          <w:rStyle w:val="normaltextrun"/>
          <w:lang w:val="es-ES"/>
        </w:rPr>
        <w:t>aporta</w:t>
      </w:r>
      <w:r w:rsidRPr="005A4C40">
        <w:rPr>
          <w:rStyle w:val="normaltextrun"/>
          <w:lang w:val="es-ES"/>
        </w:rPr>
        <w:t xml:space="preserve"> una perspectiva holística</w:t>
      </w:r>
      <w:r w:rsidR="02C0AA6C" w:rsidRPr="005A4C40">
        <w:rPr>
          <w:lang w:val="es-ES"/>
        </w:rPr>
        <w:t>, con especial énfasis en las realidades del entramado empresarial cordobés</w:t>
      </w:r>
      <w:r w:rsidRPr="005A4C40">
        <w:rPr>
          <w:rStyle w:val="normaltextrun"/>
          <w:lang w:val="es-ES"/>
        </w:rPr>
        <w:t>.</w:t>
      </w:r>
      <w:r w:rsidR="3B4E4A99" w:rsidRPr="005A4C40">
        <w:rPr>
          <w:rStyle w:val="normaltextrun"/>
          <w:lang w:val="es-ES"/>
        </w:rPr>
        <w:t xml:space="preserve"> Desde esta perspectiva, el trabajo busca ofrecer</w:t>
      </w:r>
      <w:r w:rsidRPr="005A4C40">
        <w:rPr>
          <w:rStyle w:val="normaltextrun"/>
          <w:lang w:val="es-ES"/>
        </w:rPr>
        <w:t xml:space="preserve"> </w:t>
      </w:r>
      <w:r w:rsidR="5977218C" w:rsidRPr="005A4C40">
        <w:rPr>
          <w:rStyle w:val="normaltextrun"/>
          <w:lang w:val="es-ES"/>
        </w:rPr>
        <w:t>r</w:t>
      </w:r>
      <w:r w:rsidRPr="005A4C40">
        <w:rPr>
          <w:rStyle w:val="normaltextrun"/>
          <w:lang w:val="es-ES"/>
        </w:rPr>
        <w:t>ecomendaciones prácticas</w:t>
      </w:r>
      <w:r w:rsidR="775A0B4D" w:rsidRPr="005A4C40">
        <w:rPr>
          <w:rStyle w:val="normaltextrun"/>
          <w:lang w:val="es-ES"/>
        </w:rPr>
        <w:t xml:space="preserve"> y contextualizadas para fortalecer la capacidad de transformación de las </w:t>
      </w:r>
      <w:proofErr w:type="spellStart"/>
      <w:r w:rsidR="775A0B4D" w:rsidRPr="005A4C40">
        <w:rPr>
          <w:rStyle w:val="normaltextrun"/>
          <w:lang w:val="es-ES"/>
        </w:rPr>
        <w:t>PyMEs</w:t>
      </w:r>
      <w:proofErr w:type="spellEnd"/>
      <w:r w:rsidR="775A0B4D" w:rsidRPr="005A4C40">
        <w:rPr>
          <w:rStyle w:val="normaltextrun"/>
          <w:lang w:val="es-ES"/>
        </w:rPr>
        <w:t>, en línea con los desafíos de una economía más resiliente e inclusiva.</w:t>
      </w:r>
      <w:r w:rsidRPr="005A4C40">
        <w:rPr>
          <w:rStyle w:val="normaltextrun"/>
          <w:lang w:val="es-ES"/>
        </w:rPr>
        <w:t xml:space="preserve"> </w:t>
      </w:r>
    </w:p>
    <w:p w14:paraId="09C1E54F" w14:textId="179E6119" w:rsidR="00272161" w:rsidRPr="005A4C40" w:rsidRDefault="6DEF1CD4" w:rsidP="3EF4B194">
      <w:pPr>
        <w:pStyle w:val="paragraph"/>
        <w:spacing w:before="0" w:beforeAutospacing="0" w:after="120" w:afterAutospacing="0" w:line="360" w:lineRule="auto"/>
        <w:jc w:val="both"/>
        <w:textAlignment w:val="baseline"/>
        <w:rPr>
          <w:rStyle w:val="eop"/>
        </w:rPr>
      </w:pPr>
      <w:r w:rsidRPr="005A4C40">
        <w:rPr>
          <w:rStyle w:val="normaltextrun"/>
          <w:lang w:val="es-ES"/>
        </w:rPr>
        <w:t>El</w:t>
      </w:r>
      <w:r w:rsidR="396606D3" w:rsidRPr="005A4C40">
        <w:rPr>
          <w:rStyle w:val="normaltextrun"/>
          <w:lang w:val="es-ES"/>
        </w:rPr>
        <w:t xml:space="preserve"> proyecto se </w:t>
      </w:r>
      <w:r w:rsidR="05224A7F" w:rsidRPr="005A4C40">
        <w:rPr>
          <w:rStyle w:val="normaltextrun"/>
          <w:lang w:val="es-ES"/>
        </w:rPr>
        <w:t>sustenta</w:t>
      </w:r>
      <w:r w:rsidR="396606D3" w:rsidRPr="005A4C40">
        <w:rPr>
          <w:rStyle w:val="normaltextrun"/>
          <w:lang w:val="es-ES"/>
        </w:rPr>
        <w:t xml:space="preserve"> en un marco sólido</w:t>
      </w:r>
      <w:r w:rsidR="489778A4" w:rsidRPr="005A4C40">
        <w:rPr>
          <w:rStyle w:val="normaltextrun"/>
          <w:lang w:val="es-ES"/>
        </w:rPr>
        <w:t xml:space="preserve">, </w:t>
      </w:r>
      <w:r w:rsidR="396606D3" w:rsidRPr="005A4C40">
        <w:rPr>
          <w:rStyle w:val="normaltextrun"/>
          <w:lang w:val="es-ES"/>
        </w:rPr>
        <w:t xml:space="preserve">respaldado por </w:t>
      </w:r>
      <w:r w:rsidR="7803C2E2" w:rsidRPr="005A4C40">
        <w:rPr>
          <w:rStyle w:val="normaltextrun"/>
          <w:lang w:val="es-ES"/>
        </w:rPr>
        <w:t>diversos</w:t>
      </w:r>
      <w:r w:rsidR="396606D3" w:rsidRPr="005A4C40">
        <w:rPr>
          <w:rStyle w:val="normaltextrun"/>
          <w:lang w:val="es-ES"/>
        </w:rPr>
        <w:t xml:space="preserve"> estudios</w:t>
      </w:r>
      <w:r w:rsidR="1B7C261E" w:rsidRPr="005A4C40">
        <w:rPr>
          <w:rStyle w:val="normaltextrun"/>
          <w:lang w:val="es-ES"/>
        </w:rPr>
        <w:t xml:space="preserve"> recientes</w:t>
      </w:r>
      <w:r w:rsidR="396606D3" w:rsidRPr="005A4C40">
        <w:rPr>
          <w:rStyle w:val="normaltextrun"/>
          <w:lang w:val="es-ES"/>
        </w:rPr>
        <w:t xml:space="preserve">. Weill y </w:t>
      </w:r>
      <w:proofErr w:type="spellStart"/>
      <w:r w:rsidR="396606D3" w:rsidRPr="005A4C40">
        <w:rPr>
          <w:rStyle w:val="normaltextrun"/>
          <w:lang w:val="es-ES"/>
        </w:rPr>
        <w:t>Woerner</w:t>
      </w:r>
      <w:proofErr w:type="spellEnd"/>
      <w:r w:rsidR="396606D3" w:rsidRPr="005A4C40">
        <w:rPr>
          <w:rStyle w:val="normaltextrun"/>
          <w:lang w:val="es-ES"/>
        </w:rPr>
        <w:t xml:space="preserve"> (2018) </w:t>
      </w:r>
      <w:r w:rsidR="378DBDB3" w:rsidRPr="005A4C40">
        <w:rPr>
          <w:lang w:val="es-ES"/>
        </w:rPr>
        <w:t xml:space="preserve">destacan la importancia de adoptar </w:t>
      </w:r>
      <w:r w:rsidR="396606D3" w:rsidRPr="005A4C40">
        <w:rPr>
          <w:rStyle w:val="normaltextrun"/>
          <w:lang w:val="es-ES"/>
        </w:rPr>
        <w:t>nuevos modelos de negocio digitales,</w:t>
      </w:r>
      <w:r w:rsidR="1EDF20D9" w:rsidRPr="005A4C40">
        <w:rPr>
          <w:rStyle w:val="normaltextrun"/>
          <w:lang w:val="es-ES"/>
        </w:rPr>
        <w:t xml:space="preserve"> </w:t>
      </w:r>
      <w:r w:rsidR="0E9E2D3E" w:rsidRPr="005A4C40">
        <w:rPr>
          <w:lang w:val="es-ES"/>
        </w:rPr>
        <w:t>en línea con lo propuesto por</w:t>
      </w:r>
      <w:r w:rsidR="396606D3" w:rsidRPr="005A4C40">
        <w:rPr>
          <w:rStyle w:val="normaltextrun"/>
          <w:lang w:val="es-ES"/>
        </w:rPr>
        <w:t xml:space="preserve"> </w:t>
      </w:r>
      <w:proofErr w:type="spellStart"/>
      <w:r w:rsidR="396606D3" w:rsidRPr="005A4C40">
        <w:rPr>
          <w:rStyle w:val="normaltextrun"/>
          <w:lang w:val="es-ES"/>
        </w:rPr>
        <w:t>Westerman</w:t>
      </w:r>
      <w:proofErr w:type="spellEnd"/>
      <w:r w:rsidR="396606D3" w:rsidRPr="005A4C40">
        <w:rPr>
          <w:rStyle w:val="normaltextrun"/>
          <w:lang w:val="es-ES"/>
        </w:rPr>
        <w:t xml:space="preserve"> et al. (2014b)</w:t>
      </w:r>
      <w:r w:rsidR="4C90109B" w:rsidRPr="005A4C40">
        <w:rPr>
          <w:rStyle w:val="normaltextrun"/>
          <w:lang w:val="es-ES"/>
        </w:rPr>
        <w:t>.</w:t>
      </w:r>
      <w:r w:rsidR="396606D3" w:rsidRPr="005A4C40">
        <w:rPr>
          <w:rStyle w:val="normaltextrun"/>
          <w:lang w:val="es-ES"/>
        </w:rPr>
        <w:t xml:space="preserve"> Kane et al. (2022)</w:t>
      </w:r>
      <w:r w:rsidR="173C7274" w:rsidRPr="005A4C40">
        <w:rPr>
          <w:rStyle w:val="normaltextrun"/>
          <w:lang w:val="es-ES"/>
        </w:rPr>
        <w:t xml:space="preserve"> advierten sobre la visión reduccionista que asocia la transformación digital solo con tecnología</w:t>
      </w:r>
      <w:r w:rsidR="396606D3" w:rsidRPr="005A4C40">
        <w:rPr>
          <w:rStyle w:val="normaltextrun"/>
          <w:lang w:val="es-ES"/>
        </w:rPr>
        <w:t xml:space="preserve">, </w:t>
      </w:r>
      <w:r w:rsidR="5E558842" w:rsidRPr="005A4C40">
        <w:rPr>
          <w:rStyle w:val="normaltextrun"/>
          <w:lang w:val="es-ES"/>
        </w:rPr>
        <w:t xml:space="preserve">aludiendo a la necesidad de reconsiderar </w:t>
      </w:r>
      <w:r w:rsidR="396606D3" w:rsidRPr="005A4C40">
        <w:rPr>
          <w:rStyle w:val="normaltextrun"/>
          <w:lang w:val="es-ES"/>
        </w:rPr>
        <w:t xml:space="preserve">modelos de negocio, cultura organizacional, procesos operativos </w:t>
      </w:r>
      <w:r w:rsidR="0825DCA3" w:rsidRPr="005A4C40">
        <w:rPr>
          <w:rStyle w:val="normaltextrun"/>
          <w:lang w:val="es-ES"/>
        </w:rPr>
        <w:t>e</w:t>
      </w:r>
      <w:r w:rsidR="396606D3" w:rsidRPr="005A4C40">
        <w:rPr>
          <w:rStyle w:val="normaltextrun"/>
          <w:lang w:val="es-ES"/>
        </w:rPr>
        <w:t xml:space="preserve"> interacciones con clientes y socios comerciales.</w:t>
      </w:r>
      <w:r w:rsidR="396606D3" w:rsidRPr="005A4C40">
        <w:rPr>
          <w:rStyle w:val="eop"/>
        </w:rPr>
        <w:t> </w:t>
      </w:r>
    </w:p>
    <w:p w14:paraId="39EE372C" w14:textId="2F9B09E4" w:rsidR="00F95A74" w:rsidRPr="005A4C40" w:rsidRDefault="6EA61B84" w:rsidP="3EF4B194">
      <w:pPr>
        <w:spacing w:after="120" w:line="360" w:lineRule="auto"/>
        <w:jc w:val="both"/>
        <w:textAlignment w:val="baseline"/>
        <w:rPr>
          <w:rFonts w:ascii="Times New Roman" w:eastAsia="Times New Roman" w:hAnsi="Times New Roman" w:cs="Times New Roman"/>
          <w:sz w:val="24"/>
          <w:szCs w:val="24"/>
          <w:lang w:val="es-ES"/>
        </w:rPr>
      </w:pPr>
      <w:r w:rsidRPr="005A4C40">
        <w:rPr>
          <w:rFonts w:ascii="Times New Roman" w:eastAsia="Times New Roman" w:hAnsi="Times New Roman" w:cs="Times New Roman"/>
          <w:sz w:val="24"/>
          <w:szCs w:val="24"/>
          <w:lang w:val="es-ES"/>
        </w:rPr>
        <w:lastRenderedPageBreak/>
        <w:t>La transformación digital puede entenderse como un proceso que habilita nuevas configuraciones organizativas y modelos de negocio más adaptativos</w:t>
      </w:r>
      <w:r w:rsidR="1D57EA62" w:rsidRPr="005A4C40">
        <w:rPr>
          <w:rFonts w:ascii="Times New Roman" w:eastAsia="Times New Roman" w:hAnsi="Times New Roman" w:cs="Times New Roman"/>
          <w:sz w:val="24"/>
          <w:szCs w:val="24"/>
          <w:lang w:val="es-ES"/>
        </w:rPr>
        <w:t xml:space="preserve"> (</w:t>
      </w:r>
      <w:r w:rsidR="1D57EA62" w:rsidRPr="005A4C40">
        <w:rPr>
          <w:rFonts w:ascii="Times New Roman" w:eastAsia="Times New Roman" w:hAnsi="Times New Roman" w:cs="Times New Roman"/>
          <w:sz w:val="24"/>
          <w:szCs w:val="24"/>
        </w:rPr>
        <w:t>Osterwalder y Pigneur, 2010)</w:t>
      </w:r>
      <w:r w:rsidRPr="005A4C40">
        <w:rPr>
          <w:rFonts w:ascii="Times New Roman" w:eastAsia="Times New Roman" w:hAnsi="Times New Roman" w:cs="Times New Roman"/>
          <w:sz w:val="24"/>
          <w:szCs w:val="24"/>
          <w:lang w:val="es-ES"/>
        </w:rPr>
        <w:t xml:space="preserve">. En línea con esto, </w:t>
      </w:r>
      <w:proofErr w:type="spellStart"/>
      <w:r w:rsidRPr="005A4C40">
        <w:rPr>
          <w:rFonts w:ascii="Times New Roman" w:eastAsia="Times New Roman" w:hAnsi="Times New Roman" w:cs="Times New Roman"/>
          <w:sz w:val="24"/>
          <w:szCs w:val="24"/>
          <w:lang w:val="es-ES"/>
        </w:rPr>
        <w:t>Teece</w:t>
      </w:r>
      <w:proofErr w:type="spellEnd"/>
      <w:r w:rsidRPr="005A4C40">
        <w:rPr>
          <w:rFonts w:ascii="Times New Roman" w:eastAsia="Times New Roman" w:hAnsi="Times New Roman" w:cs="Times New Roman"/>
          <w:sz w:val="24"/>
          <w:szCs w:val="24"/>
          <w:lang w:val="es-ES"/>
        </w:rPr>
        <w:t xml:space="preserve"> (2018) destaca que las capacidades dinámicas son clave para detectar oportunidades, movilizar recursos</w:t>
      </w:r>
      <w:r w:rsidR="101AA44B" w:rsidRPr="005A4C40">
        <w:rPr>
          <w:rFonts w:ascii="Times New Roman" w:eastAsia="Times New Roman" w:hAnsi="Times New Roman" w:cs="Times New Roman"/>
          <w:sz w:val="24"/>
          <w:szCs w:val="24"/>
          <w:lang w:val="es-ES"/>
        </w:rPr>
        <w:t xml:space="preserve"> de manera eficiente, </w:t>
      </w:r>
      <w:r w:rsidRPr="005A4C40">
        <w:rPr>
          <w:rFonts w:ascii="Times New Roman" w:eastAsia="Times New Roman" w:hAnsi="Times New Roman" w:cs="Times New Roman"/>
          <w:sz w:val="24"/>
          <w:szCs w:val="24"/>
          <w:lang w:val="es-ES"/>
        </w:rPr>
        <w:t>transformar la organización en función de entornos cambiantes</w:t>
      </w:r>
      <w:r w:rsidR="4191BC5F" w:rsidRPr="005A4C40">
        <w:rPr>
          <w:rFonts w:ascii="Times New Roman" w:eastAsia="Times New Roman" w:hAnsi="Times New Roman" w:cs="Times New Roman"/>
          <w:sz w:val="24"/>
          <w:szCs w:val="24"/>
          <w:lang w:val="es-ES"/>
        </w:rPr>
        <w:t xml:space="preserve"> y mejorar la experiencia al cliente</w:t>
      </w:r>
      <w:r w:rsidRPr="005A4C40">
        <w:rPr>
          <w:rFonts w:ascii="Times New Roman" w:eastAsia="Times New Roman" w:hAnsi="Times New Roman" w:cs="Times New Roman"/>
          <w:sz w:val="24"/>
          <w:szCs w:val="24"/>
          <w:lang w:val="es-ES"/>
        </w:rPr>
        <w:t xml:space="preserve">. </w:t>
      </w:r>
      <w:r w:rsidR="1F16A6A9" w:rsidRPr="005A4C40">
        <w:rPr>
          <w:rFonts w:ascii="Times New Roman" w:eastAsia="Times New Roman" w:hAnsi="Times New Roman" w:cs="Times New Roman"/>
          <w:sz w:val="24"/>
          <w:szCs w:val="24"/>
          <w:lang w:val="es-ES"/>
        </w:rPr>
        <w:t xml:space="preserve">Diversos estudios identifican, entre los factores clave que condicionan este proceso en las </w:t>
      </w:r>
      <w:proofErr w:type="spellStart"/>
      <w:r w:rsidR="1F16A6A9" w:rsidRPr="005A4C40">
        <w:rPr>
          <w:rFonts w:ascii="Times New Roman" w:eastAsia="Times New Roman" w:hAnsi="Times New Roman" w:cs="Times New Roman"/>
          <w:sz w:val="24"/>
          <w:szCs w:val="24"/>
          <w:lang w:val="es-ES"/>
        </w:rPr>
        <w:t>PyMEs</w:t>
      </w:r>
      <w:proofErr w:type="spellEnd"/>
      <w:r w:rsidR="1F16A6A9" w:rsidRPr="005A4C40">
        <w:rPr>
          <w:rFonts w:ascii="Times New Roman" w:eastAsia="Times New Roman" w:hAnsi="Times New Roman" w:cs="Times New Roman"/>
          <w:sz w:val="24"/>
          <w:szCs w:val="24"/>
          <w:lang w:val="es-ES"/>
        </w:rPr>
        <w:t xml:space="preserve">, </w:t>
      </w:r>
      <w:r w:rsidR="396606D3" w:rsidRPr="005A4C40">
        <w:rPr>
          <w:rStyle w:val="normaltextrun"/>
          <w:rFonts w:ascii="Times New Roman" w:eastAsia="Times New Roman" w:hAnsi="Times New Roman" w:cs="Times New Roman"/>
          <w:sz w:val="24"/>
          <w:szCs w:val="24"/>
          <w:lang w:val="es-ES"/>
        </w:rPr>
        <w:t xml:space="preserve">la visión estratégica, la cultura organizacional, el liderazgo, la </w:t>
      </w:r>
      <w:r w:rsidR="18CB5B39" w:rsidRPr="005A4C40">
        <w:rPr>
          <w:rStyle w:val="normaltextrun"/>
          <w:rFonts w:ascii="Times New Roman" w:eastAsia="Times New Roman" w:hAnsi="Times New Roman" w:cs="Times New Roman"/>
          <w:sz w:val="24"/>
          <w:szCs w:val="24"/>
          <w:lang w:val="es-ES"/>
        </w:rPr>
        <w:t>formación del talento humano</w:t>
      </w:r>
      <w:r w:rsidR="396606D3" w:rsidRPr="005A4C40">
        <w:rPr>
          <w:rStyle w:val="normaltextrun"/>
          <w:rFonts w:ascii="Times New Roman" w:eastAsia="Times New Roman" w:hAnsi="Times New Roman" w:cs="Times New Roman"/>
          <w:sz w:val="24"/>
          <w:szCs w:val="24"/>
          <w:lang w:val="es-ES"/>
        </w:rPr>
        <w:t xml:space="preserve"> y la infraestructura tecnológica (</w:t>
      </w:r>
      <w:proofErr w:type="spellStart"/>
      <w:r w:rsidR="396606D3" w:rsidRPr="005A4C40">
        <w:rPr>
          <w:rStyle w:val="normaltextrun"/>
          <w:rFonts w:ascii="Times New Roman" w:eastAsia="Times New Roman" w:hAnsi="Times New Roman" w:cs="Times New Roman"/>
          <w:sz w:val="24"/>
          <w:szCs w:val="24"/>
          <w:lang w:val="es-ES"/>
        </w:rPr>
        <w:t>Kääriäinen</w:t>
      </w:r>
      <w:proofErr w:type="spellEnd"/>
      <w:r w:rsidR="396606D3" w:rsidRPr="005A4C40">
        <w:rPr>
          <w:rStyle w:val="normaltextrun"/>
          <w:rFonts w:ascii="Times New Roman" w:eastAsia="Times New Roman" w:hAnsi="Times New Roman" w:cs="Times New Roman"/>
          <w:sz w:val="24"/>
          <w:szCs w:val="24"/>
          <w:lang w:val="es-ES"/>
        </w:rPr>
        <w:t xml:space="preserve"> et al., 2020). Las investigaciones de CEPAL </w:t>
      </w:r>
      <w:r w:rsidR="2DCDE9F8" w:rsidRPr="005A4C40">
        <w:rPr>
          <w:rStyle w:val="normaltextrun"/>
          <w:rFonts w:ascii="Times New Roman" w:eastAsia="Times New Roman" w:hAnsi="Times New Roman" w:cs="Times New Roman"/>
          <w:sz w:val="24"/>
          <w:szCs w:val="24"/>
          <w:lang w:val="es-ES"/>
        </w:rPr>
        <w:t xml:space="preserve">destacan </w:t>
      </w:r>
      <w:r w:rsidR="396606D3" w:rsidRPr="005A4C40">
        <w:rPr>
          <w:rStyle w:val="normaltextrun"/>
          <w:rFonts w:ascii="Times New Roman" w:eastAsia="Times New Roman" w:hAnsi="Times New Roman" w:cs="Times New Roman"/>
          <w:sz w:val="24"/>
          <w:szCs w:val="24"/>
          <w:lang w:val="es-ES"/>
        </w:rPr>
        <w:t>la importancia de la adaptación estratégica, la inversión en recursos humanos capacitados, la colaboración con los actores del ecosistema digital, la infraestructura tecnológica y la gestión del cambio en la transformación digital de las PYME</w:t>
      </w:r>
      <w:r w:rsidR="383EBEF3" w:rsidRPr="005A4C40">
        <w:rPr>
          <w:rStyle w:val="normaltextrun"/>
          <w:rFonts w:ascii="Times New Roman" w:eastAsia="Times New Roman" w:hAnsi="Times New Roman" w:cs="Times New Roman"/>
          <w:sz w:val="24"/>
          <w:szCs w:val="24"/>
          <w:lang w:val="es-ES"/>
        </w:rPr>
        <w:t>. Asimismo, refuerzan la necesidad de contar con políticas públicas que favorezcan la gestión del cambio, la inversión en capacidades y la colaboración con actores del ecosistema digital</w:t>
      </w:r>
      <w:r w:rsidR="396606D3" w:rsidRPr="005A4C40">
        <w:rPr>
          <w:rStyle w:val="normaltextrun"/>
          <w:rFonts w:ascii="Times New Roman" w:eastAsia="Times New Roman" w:hAnsi="Times New Roman" w:cs="Times New Roman"/>
          <w:sz w:val="24"/>
          <w:szCs w:val="24"/>
          <w:lang w:val="es-ES"/>
        </w:rPr>
        <w:t xml:space="preserve"> (Dini et al., 2021). </w:t>
      </w:r>
    </w:p>
    <w:p w14:paraId="753C2F62" w14:textId="43DF589B" w:rsidR="3EF4B194" w:rsidRPr="005A4C40" w:rsidRDefault="747B9A29" w:rsidP="3EF4B194">
      <w:pPr>
        <w:pStyle w:val="paragraph"/>
        <w:spacing w:before="0" w:beforeAutospacing="0" w:after="120" w:afterAutospacing="0" w:line="360" w:lineRule="auto"/>
        <w:jc w:val="both"/>
        <w:rPr>
          <w:rStyle w:val="eop"/>
          <w:color w:val="000000" w:themeColor="text1"/>
        </w:rPr>
      </w:pPr>
      <w:r w:rsidRPr="005A4C40">
        <w:rPr>
          <w:rStyle w:val="normaltextrun"/>
          <w:lang w:val="es-ES"/>
        </w:rPr>
        <w:t xml:space="preserve">Además, la propuesta de desarrollo regenerativo de Du </w:t>
      </w:r>
      <w:proofErr w:type="spellStart"/>
      <w:r w:rsidRPr="005A4C40">
        <w:rPr>
          <w:rStyle w:val="normaltextrun"/>
          <w:lang w:val="es-ES"/>
        </w:rPr>
        <w:t>Plessis</w:t>
      </w:r>
      <w:proofErr w:type="spellEnd"/>
      <w:r w:rsidRPr="005A4C40">
        <w:rPr>
          <w:rStyle w:val="normaltextrun"/>
          <w:lang w:val="es-ES"/>
        </w:rPr>
        <w:t xml:space="preserve"> (2011)</w:t>
      </w:r>
      <w:r w:rsidR="78BC0417" w:rsidRPr="005A4C40">
        <w:rPr>
          <w:rStyle w:val="normaltextrun"/>
          <w:lang w:val="es-ES"/>
        </w:rPr>
        <w:t>, originalmente formulada para el entorno construid</w:t>
      </w:r>
      <w:r w:rsidR="67CD2FCB" w:rsidRPr="005A4C40">
        <w:rPr>
          <w:rStyle w:val="normaltextrun"/>
          <w:lang w:val="es-ES"/>
        </w:rPr>
        <w:t>o</w:t>
      </w:r>
      <w:r w:rsidR="78BC0417" w:rsidRPr="005A4C40">
        <w:rPr>
          <w:rStyle w:val="normaltextrun"/>
          <w:lang w:val="es-ES"/>
        </w:rPr>
        <w:t>,</w:t>
      </w:r>
      <w:r w:rsidRPr="005A4C40">
        <w:rPr>
          <w:rStyle w:val="normaltextrun"/>
          <w:lang w:val="es-ES"/>
        </w:rPr>
        <w:t xml:space="preserve"> </w:t>
      </w:r>
      <w:r w:rsidR="620939ED" w:rsidRPr="005A4C40">
        <w:rPr>
          <w:lang w:val="es-ES"/>
        </w:rPr>
        <w:t>amplía el marco de análisis</w:t>
      </w:r>
      <w:r w:rsidR="3F2BF5E4" w:rsidRPr="005A4C40">
        <w:rPr>
          <w:lang w:val="es-ES"/>
        </w:rPr>
        <w:t xml:space="preserve"> </w:t>
      </w:r>
      <w:r w:rsidR="620939ED" w:rsidRPr="005A4C40">
        <w:rPr>
          <w:lang w:val="es-ES"/>
        </w:rPr>
        <w:t>al considerar que</w:t>
      </w:r>
      <w:r w:rsidR="620939ED" w:rsidRPr="005A4C40">
        <w:rPr>
          <w:rStyle w:val="normaltextrun"/>
          <w:lang w:val="es-ES"/>
        </w:rPr>
        <w:t xml:space="preserve"> la</w:t>
      </w:r>
      <w:r w:rsidRPr="005A4C40">
        <w:rPr>
          <w:rStyle w:val="normaltextrun"/>
          <w:lang w:val="es-ES"/>
        </w:rPr>
        <w:t xml:space="preserve"> transformación implica </w:t>
      </w:r>
      <w:r w:rsidR="6EBA7652" w:rsidRPr="005A4C40">
        <w:rPr>
          <w:rStyle w:val="normaltextrun"/>
          <w:lang w:val="es-ES"/>
        </w:rPr>
        <w:t>no solo eficiencia, sino también resiliencia, adaptación y una relación colaborativa con los sistemas naturales</w:t>
      </w:r>
      <w:r w:rsidRPr="005A4C40">
        <w:rPr>
          <w:rStyle w:val="normaltextrun"/>
          <w:lang w:val="es-ES"/>
        </w:rPr>
        <w:t>.</w:t>
      </w:r>
      <w:r w:rsidR="459A0F7D" w:rsidRPr="005A4C40">
        <w:rPr>
          <w:rStyle w:val="normaltextrun"/>
          <w:lang w:val="es-ES"/>
        </w:rPr>
        <w:t xml:space="preserve"> En este sentido, la transformación digital debe concebirse como un proceso</w:t>
      </w:r>
      <w:r w:rsidR="14E8E76B" w:rsidRPr="005A4C40">
        <w:rPr>
          <w:rStyle w:val="normaltextrun"/>
          <w:lang w:val="es-ES"/>
        </w:rPr>
        <w:t xml:space="preserve"> </w:t>
      </w:r>
      <w:r w:rsidR="0BE2F4B7" w:rsidRPr="005A4C40">
        <w:rPr>
          <w:rStyle w:val="normaltextrun"/>
          <w:color w:val="000000" w:themeColor="text1"/>
          <w:lang w:val="es-ES"/>
        </w:rPr>
        <w:t>sistémico, gradual, continuo y colaborativo</w:t>
      </w:r>
      <w:r w:rsidR="75A90D8B" w:rsidRPr="005A4C40">
        <w:rPr>
          <w:rStyle w:val="normaltextrun"/>
          <w:color w:val="000000" w:themeColor="text1"/>
          <w:lang w:val="es-ES"/>
        </w:rPr>
        <w:t>, que requiere de una visión estratégica sostenida en el tiempo y el compromiso activo</w:t>
      </w:r>
      <w:r w:rsidR="0BE2F4B7" w:rsidRPr="005A4C40">
        <w:rPr>
          <w:rStyle w:val="normaltextrun"/>
          <w:color w:val="000000" w:themeColor="text1"/>
          <w:lang w:val="es-ES"/>
        </w:rPr>
        <w:t xml:space="preserve"> de los miembros de la organización (Dini et al., 2021).</w:t>
      </w:r>
      <w:r w:rsidR="0BE2F4B7" w:rsidRPr="005A4C40">
        <w:rPr>
          <w:rStyle w:val="eop"/>
          <w:color w:val="000000" w:themeColor="text1"/>
        </w:rPr>
        <w:t> </w:t>
      </w:r>
      <w:r w:rsidR="3DDAED89" w:rsidRPr="005A4C40">
        <w:rPr>
          <w:rStyle w:val="eop"/>
          <w:color w:val="000000" w:themeColor="text1"/>
        </w:rPr>
        <w:t>En línea con estos enfoques, se propone un marco analítico que co</w:t>
      </w:r>
      <w:r w:rsidR="3A86C108" w:rsidRPr="005A4C40">
        <w:rPr>
          <w:rStyle w:val="eop"/>
          <w:color w:val="000000" w:themeColor="text1"/>
        </w:rPr>
        <w:t xml:space="preserve">necta los pilares de TD con los </w:t>
      </w:r>
      <w:proofErr w:type="spellStart"/>
      <w:r w:rsidR="47EC3AD3" w:rsidRPr="005A4C40">
        <w:rPr>
          <w:rStyle w:val="eop"/>
          <w:color w:val="000000" w:themeColor="text1"/>
        </w:rPr>
        <w:t>componenentes</w:t>
      </w:r>
      <w:proofErr w:type="spellEnd"/>
      <w:r w:rsidR="3A86C108" w:rsidRPr="005A4C40">
        <w:rPr>
          <w:rStyle w:val="eop"/>
          <w:color w:val="000000" w:themeColor="text1"/>
        </w:rPr>
        <w:t xml:space="preserve"> de modelos de negocios </w:t>
      </w:r>
      <w:r w:rsidR="6E65D652" w:rsidRPr="005A4C40">
        <w:rPr>
          <w:rStyle w:val="eop"/>
          <w:color w:val="000000" w:themeColor="text1"/>
        </w:rPr>
        <w:t>sostenibles</w:t>
      </w:r>
      <w:r w:rsidR="3A86C108" w:rsidRPr="005A4C40">
        <w:rPr>
          <w:rStyle w:val="eop"/>
          <w:color w:val="000000" w:themeColor="text1"/>
        </w:rPr>
        <w:t xml:space="preserve"> y </w:t>
      </w:r>
      <w:r w:rsidR="4B738E9A" w:rsidRPr="005A4C40">
        <w:rPr>
          <w:rStyle w:val="eop"/>
          <w:color w:val="000000" w:themeColor="text1"/>
        </w:rPr>
        <w:t>regenerativos</w:t>
      </w:r>
      <w:r w:rsidR="3A86C108" w:rsidRPr="005A4C40">
        <w:rPr>
          <w:rStyle w:val="eop"/>
          <w:color w:val="000000" w:themeColor="text1"/>
        </w:rPr>
        <w:t xml:space="preserve">, ofreciendo insumos prácticos para </w:t>
      </w:r>
      <w:r w:rsidR="47CB05E0" w:rsidRPr="005A4C40">
        <w:rPr>
          <w:rStyle w:val="eop"/>
          <w:color w:val="000000" w:themeColor="text1"/>
        </w:rPr>
        <w:t xml:space="preserve">empresas </w:t>
      </w:r>
      <w:r w:rsidR="3A86C108" w:rsidRPr="005A4C40">
        <w:rPr>
          <w:rStyle w:val="eop"/>
          <w:color w:val="000000" w:themeColor="text1"/>
        </w:rPr>
        <w:t xml:space="preserve">y </w:t>
      </w:r>
      <w:r w:rsidR="332A3AB4" w:rsidRPr="005A4C40">
        <w:rPr>
          <w:rStyle w:val="eop"/>
          <w:color w:val="000000" w:themeColor="text1"/>
        </w:rPr>
        <w:t>generadores</w:t>
      </w:r>
      <w:r w:rsidR="3A86C108" w:rsidRPr="005A4C40">
        <w:rPr>
          <w:rStyle w:val="eop"/>
          <w:color w:val="000000" w:themeColor="text1"/>
        </w:rPr>
        <w:t xml:space="preserve"> de políticas.</w:t>
      </w:r>
    </w:p>
    <w:p w14:paraId="5D6C7B6D" w14:textId="2914901F" w:rsidR="00272161" w:rsidRPr="005A4C40" w:rsidRDefault="396606D3" w:rsidP="005A4C40">
      <w:pPr>
        <w:spacing w:before="240" w:after="120" w:line="360" w:lineRule="auto"/>
        <w:jc w:val="both"/>
        <w:rPr>
          <w:rFonts w:ascii="Times New Roman" w:eastAsia="Times New Roman" w:hAnsi="Times New Roman" w:cs="Times New Roman"/>
          <w:sz w:val="24"/>
          <w:szCs w:val="24"/>
        </w:rPr>
      </w:pPr>
      <w:r w:rsidRPr="005A4C40">
        <w:rPr>
          <w:rFonts w:ascii="Times New Roman" w:eastAsia="Times New Roman" w:hAnsi="Times New Roman" w:cs="Times New Roman"/>
          <w:b/>
          <w:bCs/>
          <w:sz w:val="24"/>
          <w:szCs w:val="24"/>
        </w:rPr>
        <w:t>MARCO TEÓRICO</w:t>
      </w:r>
    </w:p>
    <w:p w14:paraId="4D674DF7" w14:textId="66B78064" w:rsidR="4D8F3C9A" w:rsidRPr="005A4C40" w:rsidRDefault="5F0B6834" w:rsidP="3EF4B194">
      <w:pPr>
        <w:spacing w:after="120" w:line="360" w:lineRule="auto"/>
        <w:jc w:val="both"/>
        <w:rPr>
          <w:rFonts w:ascii="Times New Roman" w:eastAsia="Times New Roman" w:hAnsi="Times New Roman" w:cs="Times New Roman"/>
          <w:b/>
          <w:bCs/>
          <w:sz w:val="24"/>
          <w:szCs w:val="24"/>
        </w:rPr>
      </w:pPr>
      <w:r w:rsidRPr="005A4C40">
        <w:rPr>
          <w:rFonts w:ascii="Times New Roman" w:eastAsia="Times New Roman" w:hAnsi="Times New Roman" w:cs="Times New Roman"/>
          <w:b/>
          <w:bCs/>
          <w:sz w:val="24"/>
          <w:szCs w:val="24"/>
        </w:rPr>
        <w:t>1. Transformación digital: conceptualización y alcance</w:t>
      </w:r>
    </w:p>
    <w:p w14:paraId="479E5905" w14:textId="1791310B" w:rsidR="5DF7AF2F" w:rsidRPr="005A4C40" w:rsidRDefault="6D07F8E8" w:rsidP="7A62CE19">
      <w:pPr>
        <w:spacing w:after="120" w:line="360" w:lineRule="auto"/>
        <w:jc w:val="both"/>
        <w:rPr>
          <w:rFonts w:ascii="Times New Roman" w:eastAsia="Times New Roman" w:hAnsi="Times New Roman" w:cs="Times New Roman"/>
          <w:sz w:val="24"/>
          <w:szCs w:val="24"/>
          <w:lang w:val="es-ES"/>
        </w:rPr>
      </w:pPr>
      <w:r w:rsidRPr="005A4C40">
        <w:rPr>
          <w:rFonts w:ascii="Times New Roman" w:eastAsia="Times New Roman" w:hAnsi="Times New Roman" w:cs="Times New Roman"/>
          <w:sz w:val="24"/>
          <w:szCs w:val="24"/>
          <w:lang w:val="es-ES"/>
        </w:rPr>
        <w:t xml:space="preserve">La </w:t>
      </w:r>
      <w:r w:rsidR="2397513B" w:rsidRPr="005A4C40">
        <w:rPr>
          <w:rFonts w:ascii="Times New Roman" w:eastAsia="Times New Roman" w:hAnsi="Times New Roman" w:cs="Times New Roman"/>
          <w:sz w:val="24"/>
          <w:szCs w:val="24"/>
          <w:lang w:val="es-ES"/>
        </w:rPr>
        <w:t>TD</w:t>
      </w:r>
      <w:r w:rsidRPr="005A4C40">
        <w:rPr>
          <w:rFonts w:ascii="Times New Roman" w:eastAsia="Times New Roman" w:hAnsi="Times New Roman" w:cs="Times New Roman"/>
          <w:sz w:val="24"/>
          <w:szCs w:val="24"/>
          <w:lang w:val="es-ES"/>
        </w:rPr>
        <w:t xml:space="preserve"> representa un proceso complejo mediante el cual las organizaciones integran tecnologías digitales en sus modelos de negocio, estructuras operativas y culturas organizacionales, con el fin de mejorar su desempeño, adaptarse a entornos cambiantes y generar valor (Vial, 2019). A diferencia de la simple digitalización de procesos, la TD implica una reconfiguración profunda de las capacidades organizativas y estratégicas, </w:t>
      </w:r>
      <w:r w:rsidRPr="005A4C40">
        <w:rPr>
          <w:rFonts w:ascii="Times New Roman" w:eastAsia="Times New Roman" w:hAnsi="Times New Roman" w:cs="Times New Roman"/>
          <w:sz w:val="24"/>
          <w:szCs w:val="24"/>
          <w:lang w:val="es-ES"/>
        </w:rPr>
        <w:lastRenderedPageBreak/>
        <w:t>abarcando tanto la dimensión tecnológica como humana (</w:t>
      </w:r>
      <w:proofErr w:type="spellStart"/>
      <w:r w:rsidRPr="005A4C40">
        <w:rPr>
          <w:rFonts w:ascii="Times New Roman" w:eastAsia="Times New Roman" w:hAnsi="Times New Roman" w:cs="Times New Roman"/>
          <w:sz w:val="24"/>
          <w:szCs w:val="24"/>
          <w:lang w:val="es-ES"/>
        </w:rPr>
        <w:t>Westerman</w:t>
      </w:r>
      <w:proofErr w:type="spellEnd"/>
      <w:r w:rsidRPr="005A4C40">
        <w:rPr>
          <w:rFonts w:ascii="Times New Roman" w:eastAsia="Times New Roman" w:hAnsi="Times New Roman" w:cs="Times New Roman"/>
          <w:sz w:val="24"/>
          <w:szCs w:val="24"/>
          <w:lang w:val="es-ES"/>
        </w:rPr>
        <w:t xml:space="preserve">, Bonnet </w:t>
      </w:r>
      <w:r w:rsidR="1AD76C80" w:rsidRPr="005A4C40">
        <w:rPr>
          <w:rFonts w:ascii="Times New Roman" w:eastAsia="Times New Roman" w:hAnsi="Times New Roman" w:cs="Times New Roman"/>
          <w:sz w:val="24"/>
          <w:szCs w:val="24"/>
          <w:lang w:val="es-ES"/>
        </w:rPr>
        <w:t>y</w:t>
      </w:r>
      <w:r w:rsidRPr="005A4C40">
        <w:rPr>
          <w:rFonts w:ascii="Times New Roman" w:eastAsia="Times New Roman" w:hAnsi="Times New Roman" w:cs="Times New Roman"/>
          <w:sz w:val="24"/>
          <w:szCs w:val="24"/>
          <w:lang w:val="es-ES"/>
        </w:rPr>
        <w:t xml:space="preserve"> McAfee, 2014</w:t>
      </w:r>
      <w:r w:rsidR="24963F89" w:rsidRPr="005A4C40">
        <w:rPr>
          <w:rFonts w:ascii="Times New Roman" w:eastAsia="Times New Roman" w:hAnsi="Times New Roman" w:cs="Times New Roman"/>
          <w:sz w:val="24"/>
          <w:szCs w:val="24"/>
          <w:lang w:val="es-ES"/>
        </w:rPr>
        <w:t>b</w:t>
      </w:r>
      <w:r w:rsidRPr="005A4C40">
        <w:rPr>
          <w:rFonts w:ascii="Times New Roman" w:eastAsia="Times New Roman" w:hAnsi="Times New Roman" w:cs="Times New Roman"/>
          <w:sz w:val="24"/>
          <w:szCs w:val="24"/>
          <w:lang w:val="es-ES"/>
        </w:rPr>
        <w:t>).</w:t>
      </w:r>
    </w:p>
    <w:p w14:paraId="697AE008" w14:textId="11313470" w:rsidR="5DF7AF2F" w:rsidRPr="005A4C40" w:rsidRDefault="4C5AA9F7" w:rsidP="3EF4B194">
      <w:pPr>
        <w:spacing w:after="120" w:line="360" w:lineRule="auto"/>
        <w:jc w:val="both"/>
        <w:rPr>
          <w:rFonts w:ascii="Times New Roman" w:eastAsia="Times New Roman" w:hAnsi="Times New Roman" w:cs="Times New Roman"/>
          <w:sz w:val="24"/>
          <w:szCs w:val="24"/>
          <w:lang w:val="es-ES"/>
        </w:rPr>
      </w:pPr>
      <w:r w:rsidRPr="005A4C40">
        <w:rPr>
          <w:rFonts w:ascii="Times New Roman" w:eastAsia="Times New Roman" w:hAnsi="Times New Roman" w:cs="Times New Roman"/>
          <w:sz w:val="24"/>
          <w:szCs w:val="24"/>
          <w:lang w:val="es-ES"/>
        </w:rPr>
        <w:t>Desde un enfoque sistémico, la TD se concibe como un proceso dinámico, gradual y transversal, que afecta múltiples niveles de la organización. Kane et al. (2015, 2022) subrayan que no se trata solamente de adoptar tecnología, sino de transformar la forma en que las empresas operan, toman decisiones y se relacionan con su entorno.</w:t>
      </w:r>
    </w:p>
    <w:p w14:paraId="7D87A0A5" w14:textId="06DC2145" w:rsidR="7A62CE19" w:rsidRPr="005A4C40" w:rsidRDefault="4C5AA9F7" w:rsidP="3EF4B194">
      <w:pPr>
        <w:spacing w:after="120" w:line="360" w:lineRule="auto"/>
        <w:jc w:val="both"/>
        <w:rPr>
          <w:rFonts w:ascii="Times New Roman" w:eastAsia="Times New Roman" w:hAnsi="Times New Roman" w:cs="Times New Roman"/>
          <w:sz w:val="24"/>
          <w:szCs w:val="24"/>
          <w:lang w:val="es-ES"/>
        </w:rPr>
      </w:pPr>
      <w:r w:rsidRPr="005A4C40">
        <w:rPr>
          <w:rFonts w:ascii="Times New Roman" w:eastAsia="Times New Roman" w:hAnsi="Times New Roman" w:cs="Times New Roman"/>
          <w:sz w:val="24"/>
          <w:szCs w:val="24"/>
          <w:lang w:val="es-ES"/>
        </w:rPr>
        <w:t xml:space="preserve">En el caso de las </w:t>
      </w:r>
      <w:proofErr w:type="spellStart"/>
      <w:r w:rsidRPr="005A4C40">
        <w:rPr>
          <w:rFonts w:ascii="Times New Roman" w:eastAsia="Times New Roman" w:hAnsi="Times New Roman" w:cs="Times New Roman"/>
          <w:sz w:val="24"/>
          <w:szCs w:val="24"/>
          <w:lang w:val="es-ES"/>
        </w:rPr>
        <w:t>PyMEs</w:t>
      </w:r>
      <w:proofErr w:type="spellEnd"/>
      <w:r w:rsidRPr="005A4C40">
        <w:rPr>
          <w:rFonts w:ascii="Times New Roman" w:eastAsia="Times New Roman" w:hAnsi="Times New Roman" w:cs="Times New Roman"/>
          <w:sz w:val="24"/>
          <w:szCs w:val="24"/>
          <w:lang w:val="es-ES"/>
        </w:rPr>
        <w:t xml:space="preserve">, este fenómeno cobra una especial relevancia, dado su rol estructural en las economías regionales y su potencial para liderar procesos de innovación inclusiva y sostenible. En este marco, el presente apartado desarrolla un enfoque conceptual que permite comprender la transformación digital desde una perspectiva organizacional, estratégica y contextualizada. En primer lugar, se abordan los pilares que estructuran este proceso; luego, se analiza su vínculo con la sostenibilidad y los modelos de negocio regenerativos; posteriormente, se contextualiza el fenómeno en el caso de las </w:t>
      </w:r>
      <w:proofErr w:type="spellStart"/>
      <w:r w:rsidRPr="005A4C40">
        <w:rPr>
          <w:rFonts w:ascii="Times New Roman" w:eastAsia="Times New Roman" w:hAnsi="Times New Roman" w:cs="Times New Roman"/>
          <w:sz w:val="24"/>
          <w:szCs w:val="24"/>
          <w:lang w:val="es-ES"/>
        </w:rPr>
        <w:t>PyMEs</w:t>
      </w:r>
      <w:proofErr w:type="spellEnd"/>
      <w:r w:rsidRPr="005A4C40">
        <w:rPr>
          <w:rFonts w:ascii="Times New Roman" w:eastAsia="Times New Roman" w:hAnsi="Times New Roman" w:cs="Times New Roman"/>
          <w:sz w:val="24"/>
          <w:szCs w:val="24"/>
          <w:lang w:val="es-ES"/>
        </w:rPr>
        <w:t xml:space="preserve"> argentinas; y finalmente, se presenta una síntesis conceptual que orienta el enfoque del trabajo.</w:t>
      </w:r>
    </w:p>
    <w:p w14:paraId="3A8170C8" w14:textId="02278A1A" w:rsidR="780D1B3F" w:rsidRPr="005A4C40" w:rsidRDefault="1ACFA5B5" w:rsidP="005A4C40">
      <w:pPr>
        <w:pStyle w:val="paragraph"/>
        <w:shd w:val="clear" w:color="auto" w:fill="FFFFFF" w:themeFill="background1"/>
        <w:spacing w:before="240" w:beforeAutospacing="0" w:after="120" w:afterAutospacing="0" w:line="360" w:lineRule="auto"/>
        <w:jc w:val="both"/>
        <w:rPr>
          <w:rStyle w:val="normaltextrun"/>
          <w:b/>
          <w:bCs/>
          <w:color w:val="000000" w:themeColor="text1"/>
          <w:lang w:val="es-ES"/>
        </w:rPr>
      </w:pPr>
      <w:r w:rsidRPr="005A4C40">
        <w:rPr>
          <w:rStyle w:val="normaltextrun"/>
          <w:b/>
          <w:bCs/>
          <w:color w:val="000000" w:themeColor="text1"/>
          <w:lang w:val="es-ES"/>
        </w:rPr>
        <w:t>2. Pilares de la transformación digital en las organizaciones</w:t>
      </w:r>
    </w:p>
    <w:p w14:paraId="1AF9AB67" w14:textId="17C4751D" w:rsidR="00272161" w:rsidRPr="005A4C40" w:rsidRDefault="08C59F03" w:rsidP="3EF4B194">
      <w:pPr>
        <w:pStyle w:val="paragraph"/>
        <w:shd w:val="clear" w:color="auto" w:fill="FFFFFF" w:themeFill="background1"/>
        <w:spacing w:before="0" w:beforeAutospacing="0" w:after="120" w:afterAutospacing="0" w:line="360" w:lineRule="auto"/>
        <w:jc w:val="both"/>
        <w:textAlignment w:val="baseline"/>
        <w:rPr>
          <w:rStyle w:val="eop"/>
          <w:color w:val="000000" w:themeColor="text1"/>
        </w:rPr>
      </w:pPr>
      <w:r w:rsidRPr="005A4C40">
        <w:rPr>
          <w:rStyle w:val="normaltextrun"/>
          <w:color w:val="000000" w:themeColor="text1"/>
          <w:lang w:val="es-ES"/>
        </w:rPr>
        <w:t>La literatura especializada ha identificado una serie de dimensiones interdependientes que permiten entender cómo se produce y gestiona la transformación digital en las organizaciones (</w:t>
      </w:r>
      <w:proofErr w:type="spellStart"/>
      <w:r w:rsidRPr="005A4C40">
        <w:rPr>
          <w:rStyle w:val="normaltextrun"/>
          <w:color w:val="000000" w:themeColor="text1"/>
          <w:lang w:val="es-ES"/>
        </w:rPr>
        <w:t>Westerman</w:t>
      </w:r>
      <w:proofErr w:type="spellEnd"/>
      <w:r w:rsidRPr="005A4C40">
        <w:rPr>
          <w:rStyle w:val="normaltextrun"/>
          <w:color w:val="000000" w:themeColor="text1"/>
          <w:lang w:val="es-ES"/>
        </w:rPr>
        <w:t xml:space="preserve"> et al., 2014</w:t>
      </w:r>
      <w:r w:rsidR="6C16739B" w:rsidRPr="005A4C40">
        <w:rPr>
          <w:rStyle w:val="normaltextrun"/>
          <w:color w:val="000000" w:themeColor="text1"/>
          <w:lang w:val="es-ES"/>
        </w:rPr>
        <w:t>b</w:t>
      </w:r>
      <w:r w:rsidRPr="005A4C40">
        <w:rPr>
          <w:rStyle w:val="normaltextrun"/>
          <w:color w:val="000000" w:themeColor="text1"/>
          <w:lang w:val="es-ES"/>
        </w:rPr>
        <w:t>; Kane et al., 2022; Vial, 2019). A continuación, se presentan los siete pilares que estructuran este proceso</w:t>
      </w:r>
      <w:r w:rsidR="083E8CE0" w:rsidRPr="005A4C40">
        <w:rPr>
          <w:rStyle w:val="normaltextrun"/>
          <w:color w:val="000000" w:themeColor="text1"/>
          <w:lang w:val="es-ES"/>
        </w:rPr>
        <w:t xml:space="preserve">: </w:t>
      </w:r>
    </w:p>
    <w:p w14:paraId="7B95CC5D" w14:textId="77777777" w:rsidR="005A4C40" w:rsidRDefault="08CB165E" w:rsidP="3EF4B194">
      <w:pPr>
        <w:pStyle w:val="paragraph"/>
        <w:numPr>
          <w:ilvl w:val="0"/>
          <w:numId w:val="62"/>
        </w:numPr>
        <w:shd w:val="clear" w:color="auto" w:fill="FFFFFF" w:themeFill="background1"/>
        <w:spacing w:before="0" w:beforeAutospacing="0" w:after="120" w:afterAutospacing="0" w:line="360" w:lineRule="auto"/>
        <w:jc w:val="both"/>
      </w:pPr>
      <w:r w:rsidRPr="005A4C40">
        <w:rPr>
          <w:rStyle w:val="eop"/>
          <w:b/>
          <w:bCs/>
          <w:color w:val="000000" w:themeColor="text1"/>
        </w:rPr>
        <w:t>Tecnología</w:t>
      </w:r>
      <w:r w:rsidR="1B1384A4" w:rsidRPr="005A4C40">
        <w:rPr>
          <w:rStyle w:val="eop"/>
          <w:b/>
          <w:bCs/>
          <w:color w:val="000000" w:themeColor="text1"/>
        </w:rPr>
        <w:t xml:space="preserve">: </w:t>
      </w:r>
      <w:r w:rsidRPr="005A4C40">
        <w:rPr>
          <w:rStyle w:val="eop"/>
          <w:color w:val="000000" w:themeColor="text1"/>
        </w:rPr>
        <w:t xml:space="preserve"> </w:t>
      </w:r>
      <w:r w:rsidR="22F56FDF" w:rsidRPr="005A4C40">
        <w:t>En el centro de la transformación digital se encuentran las tecnologías digitales que la hacen posible. Estas incluyen herramientas como inteligencia artificial, computación en la nube, Internet de las cosas (</w:t>
      </w:r>
      <w:proofErr w:type="spellStart"/>
      <w:r w:rsidR="22F56FDF" w:rsidRPr="005A4C40">
        <w:t>IoT</w:t>
      </w:r>
      <w:proofErr w:type="spellEnd"/>
      <w:r w:rsidR="22F56FDF" w:rsidRPr="005A4C40">
        <w:t xml:space="preserve">), automatización de procesos, plataformas colaborativas, analítica avanzada, </w:t>
      </w:r>
      <w:proofErr w:type="spellStart"/>
      <w:r w:rsidR="22F56FDF" w:rsidRPr="005A4C40">
        <w:t>blockchain</w:t>
      </w:r>
      <w:proofErr w:type="spellEnd"/>
      <w:r w:rsidR="22F56FDF" w:rsidRPr="005A4C40">
        <w:t xml:space="preserve"> y realidad aumentada. Su incorporación no solo implica adquirir tecnología, sino integrarla de forma estratégica a los procesos de negocio. </w:t>
      </w:r>
      <w:proofErr w:type="spellStart"/>
      <w:r w:rsidR="22F56FDF" w:rsidRPr="005A4C40">
        <w:t>Westerman</w:t>
      </w:r>
      <w:proofErr w:type="spellEnd"/>
      <w:r w:rsidR="22F56FDF" w:rsidRPr="005A4C40">
        <w:t xml:space="preserve"> et al. (2014</w:t>
      </w:r>
      <w:r w:rsidR="6E97F488" w:rsidRPr="005A4C40">
        <w:t>a</w:t>
      </w:r>
      <w:r w:rsidR="22F56FDF" w:rsidRPr="005A4C40">
        <w:t>) enfatizan que la tecnología es un habilitador, no un fin en sí mismo, y su valor depende de cómo se utilice en función de los objetivos organizacionales.</w:t>
      </w:r>
    </w:p>
    <w:p w14:paraId="1B9B65A5" w14:textId="77777777" w:rsidR="005A4C40" w:rsidRDefault="396606D3" w:rsidP="3EF4B194">
      <w:pPr>
        <w:pStyle w:val="paragraph"/>
        <w:numPr>
          <w:ilvl w:val="0"/>
          <w:numId w:val="62"/>
        </w:numPr>
        <w:shd w:val="clear" w:color="auto" w:fill="FFFFFF" w:themeFill="background1"/>
        <w:spacing w:before="0" w:beforeAutospacing="0" w:after="120" w:afterAutospacing="0" w:line="360" w:lineRule="auto"/>
        <w:jc w:val="both"/>
        <w:rPr>
          <w:rStyle w:val="eop"/>
        </w:rPr>
      </w:pPr>
      <w:r w:rsidRPr="005A4C40">
        <w:rPr>
          <w:rStyle w:val="normaltextrun"/>
          <w:b/>
          <w:bCs/>
          <w:color w:val="000000" w:themeColor="text1"/>
          <w:lang w:val="es-ES"/>
        </w:rPr>
        <w:t>Datos y Analítica</w:t>
      </w:r>
      <w:r w:rsidRPr="005A4C40">
        <w:rPr>
          <w:rStyle w:val="normaltextrun"/>
          <w:color w:val="000000" w:themeColor="text1"/>
          <w:lang w:val="es-ES"/>
        </w:rPr>
        <w:t>: los datos son un activo fundamental en la transformación digital. La capacidad para recopilar, almacenar, procesar y analizar grandes volúmenes de datos (</w:t>
      </w:r>
      <w:proofErr w:type="spellStart"/>
      <w:r w:rsidRPr="005A4C40">
        <w:rPr>
          <w:rStyle w:val="normaltextrun"/>
          <w:color w:val="000000" w:themeColor="text1"/>
          <w:lang w:val="es-ES"/>
        </w:rPr>
        <w:t>big</w:t>
      </w:r>
      <w:proofErr w:type="spellEnd"/>
      <w:r w:rsidRPr="005A4C40">
        <w:rPr>
          <w:rStyle w:val="normaltextrun"/>
          <w:color w:val="000000" w:themeColor="text1"/>
          <w:lang w:val="es-ES"/>
        </w:rPr>
        <w:t xml:space="preserve"> data) en tiempo real permite a las organizaciones obtener </w:t>
      </w:r>
      <w:proofErr w:type="spellStart"/>
      <w:r w:rsidRPr="005A4C40">
        <w:rPr>
          <w:rStyle w:val="normaltextrun"/>
          <w:color w:val="000000" w:themeColor="text1"/>
          <w:lang w:val="es-ES"/>
        </w:rPr>
        <w:lastRenderedPageBreak/>
        <w:t>insights</w:t>
      </w:r>
      <w:proofErr w:type="spellEnd"/>
      <w:r w:rsidRPr="005A4C40">
        <w:rPr>
          <w:rStyle w:val="normaltextrun"/>
          <w:color w:val="000000" w:themeColor="text1"/>
          <w:lang w:val="es-ES"/>
        </w:rPr>
        <w:t xml:space="preserve"> valiosos sobre el comportamiento de los clientes, las tendencias del mercado, el rendimiento operativo y otras áreas clave del negocio</w:t>
      </w:r>
      <w:r w:rsidR="78AFD644" w:rsidRPr="005A4C40">
        <w:rPr>
          <w:rStyle w:val="normaltextrun"/>
          <w:color w:val="000000" w:themeColor="text1"/>
          <w:lang w:val="es-ES"/>
        </w:rPr>
        <w:t xml:space="preserve"> (Vial, 2019)</w:t>
      </w:r>
      <w:r w:rsidRPr="005A4C40">
        <w:rPr>
          <w:rStyle w:val="normaltextrun"/>
          <w:color w:val="000000" w:themeColor="text1"/>
          <w:lang w:val="es-ES"/>
        </w:rPr>
        <w:t>. Como expresan Davenport y Harris (2007), la capacidad de las organizaciones para tomar decisiones correctas cambió sustancialmente. El análisis cuantitativo y estadístico sofisticado y la utilización de modelos predictivo, cambia absolutamente las reglas de juego competitivo.</w:t>
      </w:r>
      <w:r w:rsidRPr="005A4C40">
        <w:rPr>
          <w:rStyle w:val="eop"/>
          <w:color w:val="000000" w:themeColor="text1"/>
        </w:rPr>
        <w:t> </w:t>
      </w:r>
    </w:p>
    <w:p w14:paraId="396DBC1D" w14:textId="77777777" w:rsidR="005A4C40" w:rsidRDefault="18884CE6" w:rsidP="005A4C40">
      <w:pPr>
        <w:pStyle w:val="paragraph"/>
        <w:numPr>
          <w:ilvl w:val="0"/>
          <w:numId w:val="62"/>
        </w:numPr>
        <w:shd w:val="clear" w:color="auto" w:fill="FFFFFF" w:themeFill="background1"/>
        <w:spacing w:before="0" w:beforeAutospacing="0" w:after="120" w:afterAutospacing="0" w:line="360" w:lineRule="auto"/>
        <w:jc w:val="both"/>
      </w:pPr>
      <w:r w:rsidRPr="005A4C40">
        <w:rPr>
          <w:rStyle w:val="eop"/>
          <w:b/>
          <w:bCs/>
          <w:color w:val="000000" w:themeColor="text1"/>
        </w:rPr>
        <w:t>Cultura organizacional y talento:</w:t>
      </w:r>
      <w:r w:rsidRPr="005A4C40">
        <w:rPr>
          <w:rStyle w:val="eop"/>
          <w:color w:val="000000" w:themeColor="text1"/>
        </w:rPr>
        <w:t xml:space="preserve"> </w:t>
      </w:r>
      <w:r w:rsidR="5A778AE5" w:rsidRPr="005A4C40">
        <w:t xml:space="preserve">Uno de los mayores desafíos de la transformación digital no es tecnológico, sino cultural. Las organizaciones deben fomentar una cultura basada en la colaboración, la agilidad, el aprendizaje continuo y la apertura al cambio. </w:t>
      </w:r>
      <w:proofErr w:type="spellStart"/>
      <w:r w:rsidR="5A778AE5" w:rsidRPr="005A4C40">
        <w:t>Westerman</w:t>
      </w:r>
      <w:proofErr w:type="spellEnd"/>
      <w:r w:rsidR="5A778AE5" w:rsidRPr="005A4C40">
        <w:t xml:space="preserve"> et al. (2014a) sostienen que la transformación exitosa requiere un cambio de mentalidad en todos los niveles, así como una inversión decidida en el desarrollo de competencias digitales. Aunque </w:t>
      </w:r>
      <w:proofErr w:type="spellStart"/>
      <w:r w:rsidR="5A778AE5" w:rsidRPr="005A4C40">
        <w:t>Kääriäinen</w:t>
      </w:r>
      <w:proofErr w:type="spellEnd"/>
      <w:r w:rsidR="5A778AE5" w:rsidRPr="005A4C40">
        <w:t xml:space="preserve"> et al. (2020) no abordan el componente cultural como eje central, identifican que las </w:t>
      </w:r>
      <w:proofErr w:type="spellStart"/>
      <w:r w:rsidR="5A778AE5" w:rsidRPr="005A4C40">
        <w:t>PyMEs</w:t>
      </w:r>
      <w:proofErr w:type="spellEnd"/>
      <w:r w:rsidR="5A778AE5" w:rsidRPr="005A4C40">
        <w:t xml:space="preserve"> enfrentan mayores barreras vinculadas a capacidades internas y disponibilidad de talento digital.</w:t>
      </w:r>
      <w:r w:rsidR="4F968E21" w:rsidRPr="005A4C40">
        <w:t xml:space="preserve"> En esta misma línea</w:t>
      </w:r>
      <w:r w:rsidR="495A88D0" w:rsidRPr="005A4C40">
        <w:t xml:space="preserve"> </w:t>
      </w:r>
      <w:proofErr w:type="spellStart"/>
      <w:r w:rsidR="495A88D0" w:rsidRPr="005A4C40">
        <w:rPr>
          <w:rStyle w:val="normaltextrun"/>
          <w:color w:val="000000" w:themeColor="text1"/>
        </w:rPr>
        <w:t>Westerman</w:t>
      </w:r>
      <w:proofErr w:type="spellEnd"/>
      <w:r w:rsidR="16D635A9" w:rsidRPr="005A4C40">
        <w:rPr>
          <w:rStyle w:val="normaltextrun"/>
          <w:color w:val="000000" w:themeColor="text1"/>
        </w:rPr>
        <w:t xml:space="preserve"> </w:t>
      </w:r>
      <w:r w:rsidR="16D635A9" w:rsidRPr="005A4C40">
        <w:t>et al. (2014a)</w:t>
      </w:r>
      <w:r w:rsidR="495A88D0" w:rsidRPr="005A4C40">
        <w:rPr>
          <w:rStyle w:val="normaltextrun"/>
          <w:color w:val="000000" w:themeColor="text1"/>
        </w:rPr>
        <w:t xml:space="preserve"> explican cómo la TD no es un requerimiento solo para las empresas tecnológicas, sino que debe aplicarse en todas las industrias</w:t>
      </w:r>
      <w:r w:rsidR="5A778AE5" w:rsidRPr="005A4C40">
        <w:t xml:space="preserve"> Metodologías como Scrum, </w:t>
      </w:r>
      <w:proofErr w:type="spellStart"/>
      <w:r w:rsidR="5A778AE5" w:rsidRPr="005A4C40">
        <w:t>Design</w:t>
      </w:r>
      <w:proofErr w:type="spellEnd"/>
      <w:r w:rsidR="5A778AE5" w:rsidRPr="005A4C40">
        <w:t xml:space="preserve"> </w:t>
      </w:r>
      <w:proofErr w:type="spellStart"/>
      <w:r w:rsidR="5A778AE5" w:rsidRPr="005A4C40">
        <w:t>Thinking</w:t>
      </w:r>
      <w:proofErr w:type="spellEnd"/>
      <w:r w:rsidR="49251A2F" w:rsidRPr="005A4C40">
        <w:t>, Kanban</w:t>
      </w:r>
      <w:r w:rsidR="060D90BE" w:rsidRPr="005A4C40">
        <w:t xml:space="preserve">, </w:t>
      </w:r>
      <w:r w:rsidR="5A778AE5" w:rsidRPr="005A4C40">
        <w:t xml:space="preserve">Lean, ampliamente difundidas en el campo de la innovación, </w:t>
      </w:r>
      <w:r w:rsidR="71CA0C1A" w:rsidRPr="005A4C40">
        <w:rPr>
          <w:rStyle w:val="normaltextrun"/>
          <w:color w:val="000000" w:themeColor="text1"/>
          <w:lang w:val="es-ES"/>
        </w:rPr>
        <w:t xml:space="preserve"> son algunos de los ejemplos de agilidad que las organizaciones están aplicando para desarrollar una cultura digital.</w:t>
      </w:r>
    </w:p>
    <w:p w14:paraId="37E6AF14" w14:textId="77777777" w:rsidR="005A4C40" w:rsidRDefault="396606D3" w:rsidP="3EF4B194">
      <w:pPr>
        <w:pStyle w:val="paragraph"/>
        <w:numPr>
          <w:ilvl w:val="0"/>
          <w:numId w:val="62"/>
        </w:numPr>
        <w:shd w:val="clear" w:color="auto" w:fill="FFFFFF" w:themeFill="background1"/>
        <w:spacing w:before="0" w:beforeAutospacing="0" w:after="120" w:afterAutospacing="0" w:line="360" w:lineRule="auto"/>
        <w:jc w:val="both"/>
        <w:rPr>
          <w:rStyle w:val="eop"/>
        </w:rPr>
      </w:pPr>
      <w:r w:rsidRPr="005A4C40">
        <w:rPr>
          <w:rStyle w:val="normaltextrun"/>
          <w:b/>
          <w:bCs/>
          <w:color w:val="000000" w:themeColor="text1"/>
          <w:lang w:val="es-ES"/>
        </w:rPr>
        <w:t>Experiencia del Cliente</w:t>
      </w:r>
      <w:r w:rsidRPr="005A4C40">
        <w:rPr>
          <w:rStyle w:val="normaltextrun"/>
          <w:color w:val="000000" w:themeColor="text1"/>
          <w:lang w:val="es-ES"/>
        </w:rPr>
        <w:t xml:space="preserve">: La mejora de la experiencia del cliente es un objetivo central de la TD. Esto implica ofrecer experiencias personalizadas, </w:t>
      </w:r>
      <w:proofErr w:type="spellStart"/>
      <w:r w:rsidRPr="005A4C40">
        <w:rPr>
          <w:rStyle w:val="normaltextrun"/>
          <w:color w:val="000000" w:themeColor="text1"/>
          <w:lang w:val="es-ES"/>
        </w:rPr>
        <w:t>omnicanal</w:t>
      </w:r>
      <w:proofErr w:type="spellEnd"/>
      <w:r w:rsidRPr="005A4C40">
        <w:rPr>
          <w:rStyle w:val="normaltextrun"/>
          <w:color w:val="000000" w:themeColor="text1"/>
          <w:lang w:val="es-ES"/>
        </w:rPr>
        <w:t xml:space="preserve"> y centradas en el cliente en todos los puntos de contacto, desde la adquisición y el compromiso hasta el servicio postventa. Las tecnologías digitales, como la analítica de datos y la inteligencia artificial, juegan un papel crucial en la comprensión y la satisfacción de las necesidades y expectativas del cliente. Weill y </w:t>
      </w:r>
      <w:proofErr w:type="spellStart"/>
      <w:r w:rsidRPr="005A4C40">
        <w:rPr>
          <w:rStyle w:val="normaltextrun"/>
          <w:color w:val="000000" w:themeColor="text1"/>
          <w:lang w:val="es-ES"/>
        </w:rPr>
        <w:t>Woerner</w:t>
      </w:r>
      <w:proofErr w:type="spellEnd"/>
      <w:r w:rsidRPr="005A4C40">
        <w:rPr>
          <w:rStyle w:val="normaltextrun"/>
          <w:color w:val="000000" w:themeColor="text1"/>
          <w:lang w:val="es-ES"/>
        </w:rPr>
        <w:t xml:space="preserve"> (2015) demuestran cómo las empresas que lograban tener una visión y pensamiento más amplio sobre sus ecosistemas </w:t>
      </w:r>
      <w:r w:rsidR="1105A5E1" w:rsidRPr="005A4C40">
        <w:rPr>
          <w:rStyle w:val="normaltextrun"/>
          <w:color w:val="000000" w:themeColor="text1"/>
          <w:lang w:val="es-ES"/>
        </w:rPr>
        <w:t>empresariales</w:t>
      </w:r>
      <w:r w:rsidRPr="005A4C40">
        <w:rPr>
          <w:rStyle w:val="normaltextrun"/>
          <w:color w:val="000000" w:themeColor="text1"/>
          <w:lang w:val="es-ES"/>
        </w:rPr>
        <w:t xml:space="preserve"> estaban en ventaja </w:t>
      </w:r>
      <w:r w:rsidR="299D3185" w:rsidRPr="005A4C40">
        <w:rPr>
          <w:rStyle w:val="normaltextrun"/>
          <w:color w:val="000000" w:themeColor="text1"/>
          <w:lang w:val="es-ES"/>
        </w:rPr>
        <w:t>en relación con</w:t>
      </w:r>
      <w:r w:rsidRPr="005A4C40">
        <w:rPr>
          <w:rStyle w:val="normaltextrun"/>
          <w:color w:val="000000" w:themeColor="text1"/>
          <w:lang w:val="es-ES"/>
        </w:rPr>
        <w:t xml:space="preserve"> aquellas que se centraban estrictamente en su cadena de valor. De sus investigaciones surge que las empresas con una visión más holística del desarrollo del ecosistema digital lograban ingresos superiores al 32% que los competidores promedios y comprendían mejor a sus clientes finales, lo que les generaba un margen de beneficio un 27% mayor al promedio de la industria.</w:t>
      </w:r>
      <w:r w:rsidRPr="005A4C40">
        <w:rPr>
          <w:rStyle w:val="eop"/>
          <w:color w:val="000000" w:themeColor="text1"/>
        </w:rPr>
        <w:t> </w:t>
      </w:r>
    </w:p>
    <w:p w14:paraId="5723AA39" w14:textId="77777777" w:rsidR="005A4C40" w:rsidRDefault="03277A57" w:rsidP="3EF4B194">
      <w:pPr>
        <w:pStyle w:val="paragraph"/>
        <w:numPr>
          <w:ilvl w:val="0"/>
          <w:numId w:val="62"/>
        </w:numPr>
        <w:shd w:val="clear" w:color="auto" w:fill="FFFFFF" w:themeFill="background1"/>
        <w:spacing w:before="0" w:beforeAutospacing="0" w:after="120" w:afterAutospacing="0" w:line="360" w:lineRule="auto"/>
        <w:jc w:val="both"/>
      </w:pPr>
      <w:r w:rsidRPr="005A4C40">
        <w:rPr>
          <w:rStyle w:val="eop"/>
          <w:b/>
          <w:bCs/>
          <w:color w:val="000000" w:themeColor="text1"/>
        </w:rPr>
        <w:lastRenderedPageBreak/>
        <w:t>Procesos y operaciones:</w:t>
      </w:r>
      <w:r w:rsidRPr="005A4C40">
        <w:rPr>
          <w:rStyle w:val="eop"/>
          <w:color w:val="000000" w:themeColor="text1"/>
        </w:rPr>
        <w:t xml:space="preserve"> </w:t>
      </w:r>
      <w:r w:rsidR="6A49DB94" w:rsidRPr="005A4C40">
        <w:t>La transformación</w:t>
      </w:r>
      <w:r w:rsidR="529CE709" w:rsidRPr="005A4C40">
        <w:t xml:space="preserve"> </w:t>
      </w:r>
      <w:r w:rsidR="6A49DB94" w:rsidRPr="005A4C40">
        <w:t xml:space="preserve">digital impacta directamente en la forma en que las organizaciones diseñan y ejecutan sus procesos internos. Este proceso conlleva revisar flujos de trabajo, automatizar tareas, eliminar </w:t>
      </w:r>
      <w:r w:rsidR="12EF35E8" w:rsidRPr="005A4C40">
        <w:t>actividade</w:t>
      </w:r>
      <w:r w:rsidR="6A49DB94" w:rsidRPr="005A4C40">
        <w:t>s</w:t>
      </w:r>
      <w:r w:rsidR="0D4A66AF" w:rsidRPr="005A4C40">
        <w:t xml:space="preserve"> duplicadas</w:t>
      </w:r>
      <w:r w:rsidR="6A49DB94" w:rsidRPr="005A4C40">
        <w:t xml:space="preserve"> e incorporar tecnologías para mejorar la eficiencia, trazabilidad y calidad. Dini</w:t>
      </w:r>
      <w:r w:rsidR="645E1A02" w:rsidRPr="005A4C40">
        <w:t xml:space="preserve"> et al. </w:t>
      </w:r>
      <w:r w:rsidR="6A49DB94" w:rsidRPr="005A4C40">
        <w:t xml:space="preserve">(2021) identifican esta dimensión como un foco prioritario de adopción tecnológica en las </w:t>
      </w:r>
      <w:proofErr w:type="spellStart"/>
      <w:r w:rsidR="6A49DB94" w:rsidRPr="005A4C40">
        <w:t>PyMEs</w:t>
      </w:r>
      <w:proofErr w:type="spellEnd"/>
      <w:r w:rsidR="6A49DB94" w:rsidRPr="005A4C40">
        <w:t xml:space="preserve"> latinoamericanas, debido a sus beneficios inmediatos en productividad y reducción de costos. </w:t>
      </w:r>
      <w:proofErr w:type="spellStart"/>
      <w:r w:rsidR="6A49DB94" w:rsidRPr="005A4C40">
        <w:t>Westerman</w:t>
      </w:r>
      <w:proofErr w:type="spellEnd"/>
      <w:r w:rsidR="6A49DB94" w:rsidRPr="005A4C40">
        <w:t xml:space="preserve"> et al. (2014a) también subrayan que la reconfiguración de procesos es una condición indispensable para capturar el verdadero valor de la digitalización.</w:t>
      </w:r>
      <w:r w:rsidR="017A5324" w:rsidRPr="005A4C40">
        <w:t xml:space="preserve"> </w:t>
      </w:r>
    </w:p>
    <w:p w14:paraId="0802BC26" w14:textId="57FE7036" w:rsidR="2684640A" w:rsidRPr="005A4C40" w:rsidRDefault="1BC06CE2" w:rsidP="3EF4B194">
      <w:pPr>
        <w:pStyle w:val="paragraph"/>
        <w:numPr>
          <w:ilvl w:val="0"/>
          <w:numId w:val="62"/>
        </w:numPr>
        <w:shd w:val="clear" w:color="auto" w:fill="FFFFFF" w:themeFill="background1"/>
        <w:spacing w:before="0" w:beforeAutospacing="0" w:after="120" w:afterAutospacing="0" w:line="360" w:lineRule="auto"/>
        <w:jc w:val="both"/>
      </w:pPr>
      <w:r w:rsidRPr="005A4C40">
        <w:rPr>
          <w:b/>
          <w:bCs/>
        </w:rPr>
        <w:t xml:space="preserve">Estrategia y visión: </w:t>
      </w:r>
      <w:r w:rsidR="017A5324" w:rsidRPr="005A4C40">
        <w:t>La transformación digital no puede considerarse un esfuerzo operativo aislado, sino que debe estar alineada con la estrategia organizacional y acompañar el rediseño del modelo de negocio. Esto implica repensar la propuesta de valor, los canales de entrega, las fuentes de ingreso y la relación con los socios estratégicos. Vial (2019) señala que uno de los efectos estructurales de la digitalización es la necesidad de redefinir la lógica de creación de valor de las organizaciones. Kane et al. (2022) agregan que muchas empresas fallan en sus procesos de transformación por no integrar la estrategia digital al núcleo de su visión corporativa.</w:t>
      </w:r>
    </w:p>
    <w:p w14:paraId="55E1E74F" w14:textId="3B7E6AE5" w:rsidR="2684640A" w:rsidRPr="005A4C40" w:rsidRDefault="2CDE3FEA" w:rsidP="005A4C40">
      <w:pPr>
        <w:pStyle w:val="paragraph"/>
        <w:shd w:val="clear" w:color="auto" w:fill="FFFFFF" w:themeFill="background1"/>
        <w:spacing w:before="240" w:beforeAutospacing="0" w:after="120" w:afterAutospacing="0" w:line="360" w:lineRule="auto"/>
        <w:jc w:val="both"/>
        <w:rPr>
          <w:b/>
          <w:bCs/>
        </w:rPr>
      </w:pPr>
      <w:r w:rsidRPr="005A4C40">
        <w:rPr>
          <w:b/>
          <w:bCs/>
        </w:rPr>
        <w:t>3. Transformación digital y sostenibilidad: una integración necesaria</w:t>
      </w:r>
    </w:p>
    <w:p w14:paraId="560860B9" w14:textId="6DF580E9" w:rsidR="2684640A" w:rsidRPr="005A4C40" w:rsidRDefault="2CDE3FEA" w:rsidP="3EF4B194">
      <w:pPr>
        <w:pStyle w:val="paragraph"/>
        <w:shd w:val="clear" w:color="auto" w:fill="FFFFFF" w:themeFill="background1"/>
        <w:spacing w:before="0" w:beforeAutospacing="0" w:after="120" w:afterAutospacing="0" w:line="360" w:lineRule="auto"/>
        <w:jc w:val="both"/>
      </w:pPr>
      <w:r w:rsidRPr="005A4C40">
        <w:t>Más allá de las dimensiones organizativas analizadas, la transformación digital adquiere nuevos significados cuando se vincula con los desafíos sociales y ambientales contemporáneos. En este sentido, resulta fundamental integrar el enfoque de sostenibilidad en el análisis.</w:t>
      </w:r>
    </w:p>
    <w:p w14:paraId="057854D7" w14:textId="0CB059AC" w:rsidR="2684640A" w:rsidRPr="005A4C40" w:rsidRDefault="2CDE3FEA" w:rsidP="005A4C40">
      <w:pPr>
        <w:pStyle w:val="paragraph"/>
        <w:shd w:val="clear" w:color="auto" w:fill="FFFFFF" w:themeFill="background1"/>
        <w:spacing w:before="0" w:beforeAutospacing="0" w:after="120" w:afterAutospacing="0" w:line="360" w:lineRule="auto"/>
        <w:jc w:val="both"/>
      </w:pPr>
      <w:r w:rsidRPr="005A4C40">
        <w:t>Si bien gran parte de la literatura sobre TD se ha centrado en productividad, eficiencia y crecimiento económico, en los últimos años se ha intensificado el interés por integrar la sostenibilidad como dimensión clave del proceso transformador (</w:t>
      </w:r>
      <w:proofErr w:type="spellStart"/>
      <w:r w:rsidRPr="005A4C40">
        <w:t>Boons</w:t>
      </w:r>
      <w:proofErr w:type="spellEnd"/>
      <w:r w:rsidRPr="005A4C40">
        <w:t xml:space="preserve"> </w:t>
      </w:r>
      <w:r w:rsidR="229918F5" w:rsidRPr="005A4C40">
        <w:t>y</w:t>
      </w:r>
      <w:r w:rsidRPr="005A4C40">
        <w:t xml:space="preserve"> </w:t>
      </w:r>
      <w:proofErr w:type="spellStart"/>
      <w:r w:rsidRPr="005A4C40">
        <w:t>Lüdeke-Freund</w:t>
      </w:r>
      <w:proofErr w:type="spellEnd"/>
      <w:r w:rsidRPr="005A4C40">
        <w:t xml:space="preserve">, 2013; </w:t>
      </w:r>
      <w:proofErr w:type="spellStart"/>
      <w:r w:rsidRPr="005A4C40">
        <w:t>Bocken</w:t>
      </w:r>
      <w:proofErr w:type="spellEnd"/>
      <w:r w:rsidRPr="005A4C40">
        <w:t xml:space="preserve"> et al., 2014). Este enfoque sostiene que la TD no puede concebirse como una modernización aislada, sino como una oportunidad para rediseñar modelos organizativos más responsables desde el punto de vista social, ambiental y ético.</w:t>
      </w:r>
    </w:p>
    <w:p w14:paraId="710AA30D" w14:textId="03D56D1C" w:rsidR="2684640A" w:rsidRPr="005A4C40" w:rsidRDefault="2CDE3FEA" w:rsidP="005A4C40">
      <w:pPr>
        <w:pStyle w:val="paragraph"/>
        <w:shd w:val="clear" w:color="auto" w:fill="FFFFFF" w:themeFill="background1"/>
        <w:spacing w:before="0" w:beforeAutospacing="0" w:after="120" w:afterAutospacing="0" w:line="360" w:lineRule="auto"/>
        <w:jc w:val="both"/>
      </w:pPr>
      <w:r w:rsidRPr="005A4C40">
        <w:t>El concepto de modelo de negocio sostenible aporta una mirada superadora, al postular que las empresas deben generar valor económico sin comprometer los recursos naturales ni las condiciones sociales de largo plazo (</w:t>
      </w:r>
      <w:proofErr w:type="spellStart"/>
      <w:r w:rsidRPr="005A4C40">
        <w:t>Bocken</w:t>
      </w:r>
      <w:proofErr w:type="spellEnd"/>
      <w:r w:rsidRPr="005A4C40">
        <w:t xml:space="preserve"> et al., 2014). Esta lógica se refuerza </w:t>
      </w:r>
      <w:r w:rsidRPr="005A4C40">
        <w:lastRenderedPageBreak/>
        <w:t xml:space="preserve">con el marco del triple resultado (Triple Bottom Line), propuesto por </w:t>
      </w:r>
      <w:proofErr w:type="spellStart"/>
      <w:r w:rsidRPr="005A4C40">
        <w:t>Elkington</w:t>
      </w:r>
      <w:proofErr w:type="spellEnd"/>
      <w:r w:rsidRPr="005A4C40">
        <w:t xml:space="preserve"> (1997), que articula objetivos económicos, sociales y ambientales.</w:t>
      </w:r>
    </w:p>
    <w:p w14:paraId="71A5E31C" w14:textId="491E5A2B" w:rsidR="336C3EAC" w:rsidRPr="005A4C40" w:rsidRDefault="39F6BA78" w:rsidP="005A4C40">
      <w:pPr>
        <w:pStyle w:val="paragraph"/>
        <w:shd w:val="clear" w:color="auto" w:fill="FFFFFF" w:themeFill="background1"/>
        <w:spacing w:before="0" w:beforeAutospacing="0" w:after="120" w:afterAutospacing="0" w:line="360" w:lineRule="auto"/>
        <w:jc w:val="both"/>
      </w:pPr>
      <w:r w:rsidRPr="005A4C40">
        <w:t xml:space="preserve">En este sentido, Du </w:t>
      </w:r>
      <w:proofErr w:type="spellStart"/>
      <w:r w:rsidRPr="005A4C40">
        <w:t>Plessis</w:t>
      </w:r>
      <w:proofErr w:type="spellEnd"/>
      <w:r w:rsidRPr="005A4C40">
        <w:t xml:space="preserve"> (2011) plantea la necesidad de avanzar hacia estrategias regenerativas, que no solo minimicen impactos negativos, sino que restauren ecosistemas y fortalezcan comunidades mediante una lógica de coevolución con los sistemas naturales y sociales. Este enfoque resulta especialmente pertinente para las </w:t>
      </w:r>
      <w:proofErr w:type="spellStart"/>
      <w:r w:rsidRPr="005A4C40">
        <w:t>PyMEs</w:t>
      </w:r>
      <w:proofErr w:type="spellEnd"/>
      <w:r w:rsidRPr="005A4C40">
        <w:t xml:space="preserve"> en contextos como el argentino, donde los desafíos ambientales y sociales se entrelazan con restricciones estructurales. Desde esta perspectiva, la transformación digital puede y debe alinearse con modelos de desarrollo regenerativo, en los cuales la innovación tecnológica no se limita a mejorar la eficiencia, sino que se orienta a crear valor para el bien común, potenciando la resiliencia territorial, la inclusión y la sostenibilidad a largo plazo.</w:t>
      </w:r>
    </w:p>
    <w:p w14:paraId="068F5EE8" w14:textId="143AF824" w:rsidR="2684640A" w:rsidRPr="005A4C40" w:rsidRDefault="2CDE3FEA" w:rsidP="005A4C40">
      <w:pPr>
        <w:pStyle w:val="paragraph"/>
        <w:shd w:val="clear" w:color="auto" w:fill="FFFFFF" w:themeFill="background1"/>
        <w:spacing w:before="0" w:beforeAutospacing="0" w:after="120" w:afterAutospacing="0" w:line="360" w:lineRule="auto"/>
        <w:jc w:val="both"/>
      </w:pPr>
      <w:r w:rsidRPr="005A4C40">
        <w:t>El desafío central consiste en lograr una transformación digital que no profundice desigualdades ni aumente la dependencia tecnológica, sino que potencie capacidades locales, promueva prácticas inclusivas y genere impactos positivos en las cadenas de valor.</w:t>
      </w:r>
    </w:p>
    <w:p w14:paraId="7FFB6522" w14:textId="21DEF8DD" w:rsidR="2684640A" w:rsidRPr="005A4C40" w:rsidRDefault="3D6930AA" w:rsidP="005A4C40">
      <w:pPr>
        <w:pStyle w:val="paragraph"/>
        <w:shd w:val="clear" w:color="auto" w:fill="FFFFFF" w:themeFill="background1"/>
        <w:spacing w:before="240" w:beforeAutospacing="0" w:after="120" w:afterAutospacing="0" w:line="360" w:lineRule="auto"/>
        <w:jc w:val="both"/>
        <w:rPr>
          <w:b/>
          <w:bCs/>
        </w:rPr>
      </w:pPr>
      <w:r w:rsidRPr="005A4C40">
        <w:rPr>
          <w:b/>
          <w:bCs/>
        </w:rPr>
        <w:t xml:space="preserve">4. Las </w:t>
      </w:r>
      <w:proofErr w:type="spellStart"/>
      <w:r w:rsidRPr="005A4C40">
        <w:rPr>
          <w:b/>
          <w:bCs/>
        </w:rPr>
        <w:t>PyMEs</w:t>
      </w:r>
      <w:proofErr w:type="spellEnd"/>
      <w:r w:rsidRPr="005A4C40">
        <w:rPr>
          <w:b/>
          <w:bCs/>
        </w:rPr>
        <w:t xml:space="preserve"> frente a la transformación digital </w:t>
      </w:r>
      <w:r w:rsidR="4C95749E" w:rsidRPr="005A4C40">
        <w:rPr>
          <w:b/>
          <w:bCs/>
        </w:rPr>
        <w:t xml:space="preserve">sostenible </w:t>
      </w:r>
      <w:r w:rsidRPr="005A4C40">
        <w:rPr>
          <w:b/>
          <w:bCs/>
        </w:rPr>
        <w:t>en economías emergentes</w:t>
      </w:r>
    </w:p>
    <w:p w14:paraId="28EC61F0" w14:textId="6A57149F" w:rsidR="2684640A" w:rsidRPr="005A4C40" w:rsidRDefault="2CDE3FEA" w:rsidP="005A4C40">
      <w:pPr>
        <w:pStyle w:val="paragraph"/>
        <w:shd w:val="clear" w:color="auto" w:fill="FFFFFF" w:themeFill="background1"/>
        <w:spacing w:before="0" w:beforeAutospacing="0" w:after="120" w:afterAutospacing="0" w:line="360" w:lineRule="auto"/>
        <w:jc w:val="both"/>
      </w:pPr>
      <w:r w:rsidRPr="005A4C40">
        <w:t xml:space="preserve">En países como Argentina, las </w:t>
      </w:r>
      <w:proofErr w:type="spellStart"/>
      <w:r w:rsidRPr="005A4C40">
        <w:t>PyMEs</w:t>
      </w:r>
      <w:proofErr w:type="spellEnd"/>
      <w:r w:rsidRPr="005A4C40">
        <w:t xml:space="preserve"> enfrentan condiciones estructurales adversas para implementar procesos de transformación digital: escaso acceso a financiamiento, falta de infraestructura tecnológica, baja capacitación del capital humano y marcos regulatorios inestables (</w:t>
      </w:r>
      <w:r w:rsidR="4C58BCD6" w:rsidRPr="005A4C40">
        <w:t>Dini et al., 2021</w:t>
      </w:r>
      <w:r w:rsidRPr="005A4C40">
        <w:t xml:space="preserve">). </w:t>
      </w:r>
      <w:r w:rsidR="0C906F9C" w:rsidRPr="005A4C40">
        <w:t>Además,</w:t>
      </w:r>
      <w:r w:rsidRPr="005A4C40">
        <w:t xml:space="preserve"> identifica</w:t>
      </w:r>
      <w:r w:rsidR="4BE3DAE8" w:rsidRPr="005A4C40">
        <w:t>n</w:t>
      </w:r>
      <w:r w:rsidRPr="005A4C40">
        <w:t xml:space="preserve"> tres grupos de tecnologías digitales según su nivel de complejidad y madurez: básicas (correo electrónico, sitios web), avanzadas (</w:t>
      </w:r>
      <w:proofErr w:type="spellStart"/>
      <w:r w:rsidRPr="005A4C40">
        <w:t>cloud</w:t>
      </w:r>
      <w:proofErr w:type="spellEnd"/>
      <w:r w:rsidRPr="005A4C40">
        <w:t xml:space="preserve"> </w:t>
      </w:r>
      <w:proofErr w:type="spellStart"/>
      <w:r w:rsidRPr="005A4C40">
        <w:t>computing</w:t>
      </w:r>
      <w:proofErr w:type="spellEnd"/>
      <w:r w:rsidRPr="005A4C40">
        <w:t>, ERP) y de frontera (</w:t>
      </w:r>
      <w:proofErr w:type="spellStart"/>
      <w:r w:rsidRPr="005A4C40">
        <w:t>big</w:t>
      </w:r>
      <w:proofErr w:type="spellEnd"/>
      <w:r w:rsidRPr="005A4C40">
        <w:t xml:space="preserve"> data, IA, </w:t>
      </w:r>
      <w:proofErr w:type="spellStart"/>
      <w:r w:rsidRPr="005A4C40">
        <w:t>blockchain</w:t>
      </w:r>
      <w:proofErr w:type="spellEnd"/>
      <w:r w:rsidRPr="005A4C40">
        <w:t xml:space="preserve">). Muchas </w:t>
      </w:r>
      <w:proofErr w:type="spellStart"/>
      <w:r w:rsidRPr="005A4C40">
        <w:t>PyMEs</w:t>
      </w:r>
      <w:proofErr w:type="spellEnd"/>
      <w:r w:rsidRPr="005A4C40">
        <w:t xml:space="preserve"> aún transitan la digitalización básica, pero muestran creciente interés por avanzar hacia tecnologías avanzadas si cuentan con acompañamiento técnico y políticas adecuadas.</w:t>
      </w:r>
    </w:p>
    <w:p w14:paraId="6E494FFC" w14:textId="19E3D361" w:rsidR="2684640A" w:rsidRPr="005A4C40" w:rsidRDefault="2CDE3FEA" w:rsidP="005A4C40">
      <w:pPr>
        <w:pStyle w:val="paragraph"/>
        <w:shd w:val="clear" w:color="auto" w:fill="FFFFFF" w:themeFill="background1"/>
        <w:spacing w:before="0" w:beforeAutospacing="0" w:after="120" w:afterAutospacing="0" w:line="360" w:lineRule="auto"/>
        <w:jc w:val="both"/>
      </w:pPr>
      <w:r w:rsidRPr="005A4C40">
        <w:t xml:space="preserve">En este contexto, la articulación entre transformación digital y sostenibilidad cobra especial relevancia. Las </w:t>
      </w:r>
      <w:proofErr w:type="spellStart"/>
      <w:r w:rsidRPr="005A4C40">
        <w:t>PyMEs</w:t>
      </w:r>
      <w:proofErr w:type="spellEnd"/>
      <w:r w:rsidRPr="005A4C40">
        <w:t xml:space="preserve"> pueden —y deben— desarrollar estrategias que no solo respondan a la lógica de eficiencia, sino que incorporen principios de economía circular, inclusión social, trazabilidad, reducción de huella ambiental y colaboración interorganizacional.</w:t>
      </w:r>
    </w:p>
    <w:p w14:paraId="22116475" w14:textId="3E9566D0" w:rsidR="00272161" w:rsidRPr="005A4C40" w:rsidRDefault="3D6930AA" w:rsidP="005A4C40">
      <w:pPr>
        <w:pStyle w:val="paragraph"/>
        <w:shd w:val="clear" w:color="auto" w:fill="FFFFFF" w:themeFill="background1"/>
        <w:spacing w:before="0" w:beforeAutospacing="0" w:after="120" w:afterAutospacing="0" w:line="360" w:lineRule="auto"/>
        <w:jc w:val="both"/>
        <w:textAlignment w:val="baseline"/>
      </w:pPr>
      <w:r w:rsidRPr="005A4C40">
        <w:lastRenderedPageBreak/>
        <w:t>Asimismo, la TD puede fortalecer las capacidades dinámicas de estas organizaciones, permitiéndoles adaptarse más rápidamente a contextos inciertos, redefinir sus propuestas de valor y explorar nuevas oportunidades de mercado (Teece</w:t>
      </w:r>
      <w:r w:rsidR="49306D71" w:rsidRPr="005A4C40">
        <w:t xml:space="preserve"> et al.</w:t>
      </w:r>
      <w:r w:rsidRPr="005A4C40">
        <w:t>, 1997).</w:t>
      </w:r>
    </w:p>
    <w:p w14:paraId="35AB1E90" w14:textId="1B3CE33A" w:rsidR="538643B2" w:rsidRPr="005A4C40" w:rsidRDefault="378C1AFF" w:rsidP="538643B2">
      <w:pPr>
        <w:pStyle w:val="paragraph"/>
        <w:shd w:val="clear" w:color="auto" w:fill="FFFFFF" w:themeFill="background1"/>
        <w:spacing w:before="0" w:beforeAutospacing="0" w:after="120" w:afterAutospacing="0" w:line="360" w:lineRule="auto"/>
        <w:jc w:val="both"/>
        <w:rPr>
          <w:rStyle w:val="normaltextrun"/>
        </w:rPr>
      </w:pPr>
      <w:r w:rsidRPr="005A4C40">
        <w:t xml:space="preserve">En los últimos años, diversos estudios han explorado cómo las capacidades digitales y de innovación pueden potenciar la sostenibilidad y la competitividad en </w:t>
      </w:r>
      <w:proofErr w:type="spellStart"/>
      <w:r w:rsidRPr="005A4C40">
        <w:t>PyMEs</w:t>
      </w:r>
      <w:proofErr w:type="spellEnd"/>
      <w:r w:rsidRPr="005A4C40">
        <w:t xml:space="preserve"> emergentes. Por ejemplo, un trabajo reciente de  </w:t>
      </w:r>
      <w:proofErr w:type="spellStart"/>
      <w:r w:rsidRPr="005A4C40">
        <w:t>Mick</w:t>
      </w:r>
      <w:proofErr w:type="spellEnd"/>
      <w:r w:rsidRPr="005A4C40">
        <w:t xml:space="preserve"> et al.</w:t>
      </w:r>
      <w:r w:rsidR="1F7168F2" w:rsidRPr="005A4C40">
        <w:t xml:space="preserve"> </w:t>
      </w:r>
      <w:r w:rsidRPr="005A4C40">
        <w:t>(2024) presenta una revisión sistemática sobre "</w:t>
      </w:r>
      <w:proofErr w:type="spellStart"/>
      <w:r w:rsidRPr="005A4C40">
        <w:t>roadmaps</w:t>
      </w:r>
      <w:proofErr w:type="spellEnd"/>
      <w:r w:rsidRPr="005A4C40">
        <w:t xml:space="preserve">" de transformación digital sostenible en </w:t>
      </w:r>
      <w:proofErr w:type="spellStart"/>
      <w:r w:rsidRPr="005A4C40">
        <w:t>PyMEs</w:t>
      </w:r>
      <w:proofErr w:type="spellEnd"/>
      <w:r w:rsidRPr="005A4C40">
        <w:t xml:space="preserve">, destacando que son escasos los modelos completos que integren principios de sostenibilidad ambiental, social y </w:t>
      </w:r>
      <w:r w:rsidR="0BFE6DF2" w:rsidRPr="005A4C40">
        <w:t>organizacional junto</w:t>
      </w:r>
      <w:r w:rsidRPr="005A4C40">
        <w:t xml:space="preserve"> con elementos propios de la transformación digital. Asimismo, estudios como el de </w:t>
      </w:r>
      <w:proofErr w:type="spellStart"/>
      <w:r w:rsidRPr="005A4C40">
        <w:t>Abdelwaheed</w:t>
      </w:r>
      <w:proofErr w:type="spellEnd"/>
      <w:r w:rsidRPr="005A4C40">
        <w:t xml:space="preserve"> et al. (2025) demuestran que las capacidades digitales dinámicas impulsan la sostenibilidad de largo plazo y fortalecen la competitividad de pequeñas empresas en contextos emergentes.  En paralelo, investigaciones comparativas globales han identificado la existencia de barreras comunes —como limitaciones de infraestructura, talento digital y financiamiento— que impiden la adopción plena de inteligencia artificial y transformación digital en </w:t>
      </w:r>
      <w:proofErr w:type="spellStart"/>
      <w:r w:rsidRPr="005A4C40">
        <w:t>PyMEs</w:t>
      </w:r>
      <w:proofErr w:type="spellEnd"/>
      <w:r w:rsidRPr="005A4C40">
        <w:t xml:space="preserve"> en regiones emergentes, lo que subraya la necesidad de marcos analíticos contextualmente adaptados (Valdez-</w:t>
      </w:r>
      <w:proofErr w:type="spellStart"/>
      <w:r w:rsidRPr="005A4C40">
        <w:t>Juarez</w:t>
      </w:r>
      <w:proofErr w:type="spellEnd"/>
      <w:r w:rsidRPr="005A4C40">
        <w:t>, et al., 2024)</w:t>
      </w:r>
    </w:p>
    <w:p w14:paraId="2A26A90B" w14:textId="1AC93315" w:rsidR="00272161" w:rsidRPr="005A4C40" w:rsidRDefault="0AA185CE" w:rsidP="005A4C40">
      <w:pPr>
        <w:pStyle w:val="paragraph"/>
        <w:shd w:val="clear" w:color="auto" w:fill="FFFFFF" w:themeFill="background1"/>
        <w:spacing w:before="240" w:beforeAutospacing="0" w:after="120" w:afterAutospacing="0" w:line="360" w:lineRule="auto"/>
        <w:jc w:val="both"/>
        <w:rPr>
          <w:rStyle w:val="normaltextrun"/>
          <w:b/>
          <w:bCs/>
          <w:color w:val="000000" w:themeColor="text1"/>
          <w:lang w:val="es-ES"/>
        </w:rPr>
      </w:pPr>
      <w:r w:rsidRPr="005A4C40">
        <w:rPr>
          <w:rStyle w:val="normaltextrun"/>
          <w:b/>
          <w:bCs/>
          <w:color w:val="000000" w:themeColor="text1"/>
          <w:lang w:val="es-ES"/>
        </w:rPr>
        <w:t>METODOLOGÍA</w:t>
      </w:r>
    </w:p>
    <w:p w14:paraId="672C90F5" w14:textId="3BFFB6E4" w:rsidR="005D27CB" w:rsidRPr="005A4C40" w:rsidRDefault="0AA185CE" w:rsidP="3EF4B194">
      <w:pPr>
        <w:pStyle w:val="paragraph"/>
        <w:shd w:val="clear" w:color="auto" w:fill="FFFFFF" w:themeFill="background1"/>
        <w:spacing w:before="0" w:beforeAutospacing="0" w:after="120" w:afterAutospacing="0" w:line="360" w:lineRule="auto"/>
        <w:jc w:val="both"/>
        <w:textAlignment w:val="baseline"/>
        <w:rPr>
          <w:rStyle w:val="normaltextrun"/>
          <w:color w:val="000000" w:themeColor="text1"/>
          <w:lang w:val="es-ES"/>
        </w:rPr>
      </w:pPr>
      <w:r w:rsidRPr="005A4C40">
        <w:rPr>
          <w:rStyle w:val="normaltextrun"/>
          <w:color w:val="000000" w:themeColor="text1"/>
          <w:lang w:val="es-ES"/>
        </w:rPr>
        <w:t xml:space="preserve">El presente estudio </w:t>
      </w:r>
      <w:r w:rsidR="78743A3D" w:rsidRPr="005A4C40">
        <w:rPr>
          <w:rStyle w:val="normaltextrun"/>
          <w:color w:val="000000" w:themeColor="text1"/>
          <w:lang w:val="es-ES"/>
        </w:rPr>
        <w:t>adopta</w:t>
      </w:r>
      <w:r w:rsidR="2182E3C8" w:rsidRPr="005A4C40">
        <w:rPr>
          <w:rStyle w:val="normaltextrun"/>
          <w:color w:val="000000" w:themeColor="text1"/>
          <w:lang w:val="es-ES"/>
        </w:rPr>
        <w:t xml:space="preserve"> </w:t>
      </w:r>
      <w:r w:rsidRPr="005A4C40">
        <w:rPr>
          <w:rStyle w:val="normaltextrun"/>
          <w:color w:val="000000" w:themeColor="text1"/>
          <w:lang w:val="es-ES"/>
        </w:rPr>
        <w:t xml:space="preserve">un enfoque cualitativo con orientación exploratoria-descriptiva, </w:t>
      </w:r>
      <w:r w:rsidR="08D7ECAA" w:rsidRPr="005A4C40">
        <w:rPr>
          <w:rStyle w:val="normaltextrun"/>
          <w:color w:val="000000" w:themeColor="text1"/>
          <w:lang w:val="es-ES"/>
        </w:rPr>
        <w:t>en tanto que propone</w:t>
      </w:r>
      <w:r w:rsidRPr="005A4C40">
        <w:rPr>
          <w:rStyle w:val="normaltextrun"/>
          <w:color w:val="000000" w:themeColor="text1"/>
          <w:lang w:val="es-ES"/>
        </w:rPr>
        <w:t xml:space="preserve"> comprender en profundidad fenómenos complejos como la transformación digital </w:t>
      </w:r>
      <w:r w:rsidR="3808D910" w:rsidRPr="005A4C40">
        <w:rPr>
          <w:rStyle w:val="normaltextrun"/>
          <w:color w:val="000000" w:themeColor="text1"/>
          <w:lang w:val="es-ES"/>
        </w:rPr>
        <w:t>en</w:t>
      </w:r>
      <w:r w:rsidR="740A4ED2" w:rsidRPr="005A4C40">
        <w:rPr>
          <w:rStyle w:val="normaltextrun"/>
          <w:color w:val="000000" w:themeColor="text1"/>
          <w:lang w:val="es-ES"/>
        </w:rPr>
        <w:t xml:space="preserve"> </w:t>
      </w:r>
      <w:proofErr w:type="spellStart"/>
      <w:r w:rsidR="3808D910" w:rsidRPr="005A4C40">
        <w:rPr>
          <w:rStyle w:val="normaltextrun"/>
          <w:color w:val="000000" w:themeColor="text1"/>
          <w:lang w:val="es-ES"/>
        </w:rPr>
        <w:t>PyMEs</w:t>
      </w:r>
      <w:proofErr w:type="spellEnd"/>
      <w:r w:rsidR="3808D910" w:rsidRPr="005A4C40">
        <w:rPr>
          <w:rStyle w:val="normaltextrun"/>
          <w:color w:val="000000" w:themeColor="text1"/>
          <w:lang w:val="es-ES"/>
        </w:rPr>
        <w:t xml:space="preserve">, </w:t>
      </w:r>
      <w:r w:rsidRPr="005A4C40">
        <w:rPr>
          <w:rStyle w:val="normaltextrun"/>
          <w:color w:val="000000" w:themeColor="text1"/>
          <w:lang w:val="es-ES"/>
        </w:rPr>
        <w:t xml:space="preserve">y su </w:t>
      </w:r>
      <w:r w:rsidR="0C8D08FF" w:rsidRPr="005A4C40">
        <w:rPr>
          <w:rStyle w:val="normaltextrun"/>
          <w:color w:val="000000" w:themeColor="text1"/>
          <w:lang w:val="es-ES"/>
        </w:rPr>
        <w:t>articulación</w:t>
      </w:r>
      <w:r w:rsidRPr="005A4C40">
        <w:rPr>
          <w:rStyle w:val="normaltextrun"/>
          <w:color w:val="000000" w:themeColor="text1"/>
          <w:lang w:val="es-ES"/>
        </w:rPr>
        <w:t xml:space="preserve"> con </w:t>
      </w:r>
      <w:r w:rsidR="4F2B9C01" w:rsidRPr="005A4C40">
        <w:rPr>
          <w:rStyle w:val="normaltextrun"/>
          <w:color w:val="000000" w:themeColor="text1"/>
          <w:lang w:val="es-ES"/>
        </w:rPr>
        <w:t xml:space="preserve">estrategias de </w:t>
      </w:r>
      <w:r w:rsidRPr="005A4C40">
        <w:rPr>
          <w:rStyle w:val="normaltextrun"/>
          <w:color w:val="000000" w:themeColor="text1"/>
          <w:lang w:val="es-ES"/>
        </w:rPr>
        <w:t xml:space="preserve">sostenibilidad en </w:t>
      </w:r>
      <w:r w:rsidR="68E269C2" w:rsidRPr="005A4C40">
        <w:rPr>
          <w:rStyle w:val="normaltextrun"/>
          <w:color w:val="000000" w:themeColor="text1"/>
          <w:lang w:val="es-ES"/>
        </w:rPr>
        <w:t xml:space="preserve">contextos de </w:t>
      </w:r>
      <w:r w:rsidRPr="005A4C40">
        <w:rPr>
          <w:rStyle w:val="normaltextrun"/>
          <w:color w:val="000000" w:themeColor="text1"/>
          <w:lang w:val="es-ES"/>
        </w:rPr>
        <w:t>economías emergentes como la argentina. </w:t>
      </w:r>
      <w:r w:rsidR="693AF04C" w:rsidRPr="005A4C40">
        <w:rPr>
          <w:rStyle w:val="normaltextrun"/>
          <w:color w:val="000000" w:themeColor="text1"/>
          <w:lang w:val="es-ES"/>
        </w:rPr>
        <w:t xml:space="preserve"> Esta elección metodológica responde a la necesidad de generar conocimiento situado, inductivo y aplicado, en diálogo con problemáticas reales del entramado productivo regional. </w:t>
      </w:r>
    </w:p>
    <w:p w14:paraId="4A9F7136" w14:textId="7B85EF7F" w:rsidR="005D27CB" w:rsidRPr="005A4C40" w:rsidRDefault="0AA185CE" w:rsidP="3EF4B194">
      <w:pPr>
        <w:pStyle w:val="paragraph"/>
        <w:shd w:val="clear" w:color="auto" w:fill="FFFFFF" w:themeFill="background1"/>
        <w:spacing w:before="0" w:beforeAutospacing="0" w:after="120" w:afterAutospacing="0" w:line="360" w:lineRule="auto"/>
        <w:jc w:val="both"/>
        <w:textAlignment w:val="baseline"/>
        <w:rPr>
          <w:rStyle w:val="normaltextrun"/>
          <w:color w:val="000000" w:themeColor="text1"/>
          <w:lang w:val="es-ES"/>
        </w:rPr>
      </w:pPr>
      <w:r w:rsidRPr="005A4C40">
        <w:rPr>
          <w:rStyle w:val="normaltextrun"/>
          <w:color w:val="000000" w:themeColor="text1"/>
          <w:lang w:val="es-ES"/>
        </w:rPr>
        <w:t xml:space="preserve">Se </w:t>
      </w:r>
      <w:r w:rsidR="0DF5CEA1" w:rsidRPr="005A4C40">
        <w:rPr>
          <w:rStyle w:val="normaltextrun"/>
          <w:color w:val="000000" w:themeColor="text1"/>
          <w:lang w:val="es-ES"/>
        </w:rPr>
        <w:t>optó por</w:t>
      </w:r>
      <w:r w:rsidRPr="005A4C40">
        <w:rPr>
          <w:rStyle w:val="normaltextrun"/>
          <w:color w:val="000000" w:themeColor="text1"/>
          <w:lang w:val="es-ES"/>
        </w:rPr>
        <w:t xml:space="preserve"> </w:t>
      </w:r>
      <w:r w:rsidR="1A9A7BD6" w:rsidRPr="005A4C40">
        <w:rPr>
          <w:rStyle w:val="normaltextrun"/>
          <w:color w:val="000000" w:themeColor="text1"/>
          <w:lang w:val="es-ES"/>
        </w:rPr>
        <w:t>un</w:t>
      </w:r>
      <w:r w:rsidRPr="005A4C40">
        <w:rPr>
          <w:rStyle w:val="normaltextrun"/>
          <w:color w:val="000000" w:themeColor="text1"/>
          <w:lang w:val="es-ES"/>
        </w:rPr>
        <w:t xml:space="preserve"> diseño de estudio de casos múltiples (Yin</w:t>
      </w:r>
      <w:r w:rsidR="65159F13" w:rsidRPr="005A4C40">
        <w:rPr>
          <w:rStyle w:val="normaltextrun"/>
          <w:color w:val="000000" w:themeColor="text1"/>
          <w:lang w:val="es-ES"/>
        </w:rPr>
        <w:t>,</w:t>
      </w:r>
      <w:r w:rsidRPr="005A4C40">
        <w:rPr>
          <w:rStyle w:val="normaltextrun"/>
          <w:color w:val="000000" w:themeColor="text1"/>
          <w:lang w:val="es-ES"/>
        </w:rPr>
        <w:t xml:space="preserve"> 2002; </w:t>
      </w:r>
      <w:proofErr w:type="spellStart"/>
      <w:r w:rsidRPr="005A4C40">
        <w:rPr>
          <w:rStyle w:val="normaltextrun"/>
          <w:color w:val="000000" w:themeColor="text1"/>
          <w:lang w:val="es-ES"/>
        </w:rPr>
        <w:t>Eisenhardt</w:t>
      </w:r>
      <w:proofErr w:type="spellEnd"/>
      <w:r w:rsidRPr="005A4C40">
        <w:rPr>
          <w:rStyle w:val="normaltextrun"/>
          <w:color w:val="000000" w:themeColor="text1"/>
          <w:lang w:val="es-ES"/>
        </w:rPr>
        <w:t xml:space="preserve">, 1989) </w:t>
      </w:r>
      <w:r w:rsidR="441B50F7" w:rsidRPr="005A4C40">
        <w:rPr>
          <w:rStyle w:val="normaltextrun"/>
          <w:color w:val="000000" w:themeColor="text1"/>
          <w:lang w:val="es-ES"/>
        </w:rPr>
        <w:t xml:space="preserve">lo </w:t>
      </w:r>
      <w:r w:rsidRPr="005A4C40">
        <w:rPr>
          <w:rStyle w:val="normaltextrun"/>
          <w:color w:val="000000" w:themeColor="text1"/>
          <w:lang w:val="es-ES"/>
        </w:rPr>
        <w:t>que permite explorar</w:t>
      </w:r>
      <w:r w:rsidR="727C875C" w:rsidRPr="005A4C40">
        <w:rPr>
          <w:rStyle w:val="normaltextrun"/>
          <w:color w:val="000000" w:themeColor="text1"/>
          <w:lang w:val="es-ES"/>
        </w:rPr>
        <w:t xml:space="preserve"> </w:t>
      </w:r>
      <w:r w:rsidR="4753D262" w:rsidRPr="005A4C40">
        <w:rPr>
          <w:rStyle w:val="normaltextrun"/>
          <w:color w:val="000000" w:themeColor="text1"/>
          <w:lang w:val="es-ES"/>
        </w:rPr>
        <w:t>tanto patrones comunes como particularidades</w:t>
      </w:r>
      <w:r w:rsidRPr="005A4C40">
        <w:rPr>
          <w:rStyle w:val="normaltextrun"/>
          <w:color w:val="000000" w:themeColor="text1"/>
          <w:lang w:val="es-ES"/>
        </w:rPr>
        <w:t xml:space="preserve"> entre diferentes organizaciones que atravesaron procesos de transformación digital bajo condiciones</w:t>
      </w:r>
      <w:r w:rsidR="50A60AAF" w:rsidRPr="005A4C40">
        <w:rPr>
          <w:rStyle w:val="normaltextrun"/>
          <w:color w:val="000000" w:themeColor="text1"/>
          <w:lang w:val="es-ES"/>
        </w:rPr>
        <w:t xml:space="preserve"> </w:t>
      </w:r>
      <w:r w:rsidR="50A60AAF" w:rsidRPr="005A4C40">
        <w:rPr>
          <w:lang w:val="es-ES"/>
        </w:rPr>
        <w:t xml:space="preserve">estructurales y temporales </w:t>
      </w:r>
      <w:r w:rsidRPr="005A4C40">
        <w:rPr>
          <w:rStyle w:val="normaltextrun"/>
          <w:color w:val="000000" w:themeColor="text1"/>
          <w:lang w:val="es-ES"/>
        </w:rPr>
        <w:t xml:space="preserve">comparables. </w:t>
      </w:r>
      <w:r w:rsidR="28042C58" w:rsidRPr="005A4C40">
        <w:rPr>
          <w:lang w:val="es-ES"/>
        </w:rPr>
        <w:t>Este diseño es particularmente útil cuando se busca comprender fenómenos contemporáneos en profundidad, dentro de su contexto real.</w:t>
      </w:r>
      <w:r w:rsidR="28042C58" w:rsidRPr="005A4C40">
        <w:rPr>
          <w:rStyle w:val="normaltextrun"/>
          <w:color w:val="000000" w:themeColor="text1"/>
          <w:lang w:val="es-ES"/>
        </w:rPr>
        <w:t xml:space="preserve"> </w:t>
      </w:r>
    </w:p>
    <w:p w14:paraId="2B636ED5" w14:textId="259D957C" w:rsidR="005D27CB" w:rsidRPr="005A4C40" w:rsidRDefault="387A4977" w:rsidP="3EF4B194">
      <w:pPr>
        <w:pStyle w:val="paragraph"/>
        <w:shd w:val="clear" w:color="auto" w:fill="FFFFFF" w:themeFill="background1"/>
        <w:spacing w:before="0" w:beforeAutospacing="0" w:after="120" w:afterAutospacing="0" w:line="360" w:lineRule="auto"/>
        <w:jc w:val="both"/>
        <w:textAlignment w:val="baseline"/>
        <w:rPr>
          <w:rStyle w:val="normaltextrun"/>
          <w:color w:val="000000" w:themeColor="text1"/>
          <w:lang w:val="es-ES"/>
        </w:rPr>
      </w:pPr>
      <w:r w:rsidRPr="005A4C40">
        <w:rPr>
          <w:rStyle w:val="normaltextrun"/>
          <w:color w:val="000000" w:themeColor="text1"/>
          <w:lang w:val="es-ES"/>
        </w:rPr>
        <w:t xml:space="preserve">Las unidades de análisis fueron 46 </w:t>
      </w:r>
      <w:proofErr w:type="spellStart"/>
      <w:r w:rsidR="00C14A29" w:rsidRPr="005A4C40">
        <w:rPr>
          <w:rStyle w:val="normaltextrun"/>
          <w:color w:val="000000" w:themeColor="text1"/>
          <w:lang w:val="es-ES"/>
        </w:rPr>
        <w:t>PyMEs</w:t>
      </w:r>
      <w:proofErr w:type="spellEnd"/>
      <w:r w:rsidR="00C14A29" w:rsidRPr="005A4C40">
        <w:rPr>
          <w:rStyle w:val="normaltextrun"/>
          <w:color w:val="000000" w:themeColor="text1"/>
          <w:lang w:val="es-ES"/>
        </w:rPr>
        <w:t xml:space="preserve"> </w:t>
      </w:r>
      <w:r w:rsidR="00C14A29" w:rsidRPr="005A4C40">
        <w:rPr>
          <w:lang w:val="es-ES"/>
        </w:rPr>
        <w:t>de</w:t>
      </w:r>
      <w:r w:rsidR="44C54D67" w:rsidRPr="005A4C40">
        <w:rPr>
          <w:lang w:val="es-ES"/>
        </w:rPr>
        <w:t xml:space="preserve"> la provincia de Córdoba </w:t>
      </w:r>
      <w:r w:rsidRPr="005A4C40">
        <w:rPr>
          <w:rStyle w:val="normaltextrun"/>
          <w:color w:val="000000" w:themeColor="text1"/>
          <w:lang w:val="es-ES"/>
        </w:rPr>
        <w:t xml:space="preserve">que participaron entre 2020 y 2023 en los programas públicos Córdoba 4.0 y Plan Desarrollo Productivo </w:t>
      </w:r>
      <w:r w:rsidRPr="005A4C40">
        <w:rPr>
          <w:rStyle w:val="normaltextrun"/>
          <w:color w:val="000000" w:themeColor="text1"/>
          <w:lang w:val="es-ES"/>
        </w:rPr>
        <w:lastRenderedPageBreak/>
        <w:t>Argentina 4.0, bajo la coordinación técnica de la U</w:t>
      </w:r>
      <w:r w:rsidR="3F2BF564" w:rsidRPr="005A4C40">
        <w:rPr>
          <w:rStyle w:val="normaltextrun"/>
          <w:color w:val="000000" w:themeColor="text1"/>
          <w:lang w:val="es-ES"/>
        </w:rPr>
        <w:t xml:space="preserve">nidad de </w:t>
      </w:r>
      <w:r w:rsidRPr="005A4C40">
        <w:rPr>
          <w:rStyle w:val="normaltextrun"/>
          <w:color w:val="000000" w:themeColor="text1"/>
          <w:lang w:val="es-ES"/>
        </w:rPr>
        <w:t>T</w:t>
      </w:r>
      <w:r w:rsidR="3F2BF564" w:rsidRPr="005A4C40">
        <w:rPr>
          <w:rStyle w:val="normaltextrun"/>
          <w:color w:val="000000" w:themeColor="text1"/>
          <w:lang w:val="es-ES"/>
        </w:rPr>
        <w:t xml:space="preserve">ransformación </w:t>
      </w:r>
      <w:r w:rsidRPr="005A4C40">
        <w:rPr>
          <w:rStyle w:val="normaltextrun"/>
          <w:color w:val="000000" w:themeColor="text1"/>
          <w:lang w:val="es-ES"/>
        </w:rPr>
        <w:t>D</w:t>
      </w:r>
      <w:r w:rsidR="3F2BF564" w:rsidRPr="005A4C40">
        <w:rPr>
          <w:rStyle w:val="normaltextrun"/>
          <w:color w:val="000000" w:themeColor="text1"/>
          <w:lang w:val="es-ES"/>
        </w:rPr>
        <w:t>igital (UTD)</w:t>
      </w:r>
      <w:r w:rsidRPr="005A4C40">
        <w:rPr>
          <w:rStyle w:val="normaltextrun"/>
          <w:color w:val="000000" w:themeColor="text1"/>
          <w:lang w:val="es-ES"/>
        </w:rPr>
        <w:t xml:space="preserve"> de la U</w:t>
      </w:r>
      <w:r w:rsidR="3F2BF564" w:rsidRPr="005A4C40">
        <w:rPr>
          <w:rStyle w:val="normaltextrun"/>
          <w:color w:val="000000" w:themeColor="text1"/>
          <w:lang w:val="es-ES"/>
        </w:rPr>
        <w:t xml:space="preserve">niversidad </w:t>
      </w:r>
      <w:r w:rsidRPr="005A4C40">
        <w:rPr>
          <w:rStyle w:val="normaltextrun"/>
          <w:color w:val="000000" w:themeColor="text1"/>
          <w:lang w:val="es-ES"/>
        </w:rPr>
        <w:t>B</w:t>
      </w:r>
      <w:r w:rsidR="3F2BF564" w:rsidRPr="005A4C40">
        <w:rPr>
          <w:rStyle w:val="normaltextrun"/>
          <w:color w:val="000000" w:themeColor="text1"/>
          <w:lang w:val="es-ES"/>
        </w:rPr>
        <w:t xml:space="preserve">las </w:t>
      </w:r>
      <w:r w:rsidRPr="005A4C40">
        <w:rPr>
          <w:rStyle w:val="normaltextrun"/>
          <w:color w:val="000000" w:themeColor="text1"/>
          <w:lang w:val="es-ES"/>
        </w:rPr>
        <w:t>P</w:t>
      </w:r>
      <w:r w:rsidR="3F2BF564" w:rsidRPr="005A4C40">
        <w:rPr>
          <w:rStyle w:val="normaltextrun"/>
          <w:color w:val="000000" w:themeColor="text1"/>
          <w:lang w:val="es-ES"/>
        </w:rPr>
        <w:t>ascal (UBP)</w:t>
      </w:r>
      <w:r w:rsidRPr="005A4C40">
        <w:rPr>
          <w:rStyle w:val="normaltextrun"/>
          <w:color w:val="000000" w:themeColor="text1"/>
          <w:lang w:val="es-ES"/>
        </w:rPr>
        <w:t xml:space="preserve">. </w:t>
      </w:r>
      <w:r w:rsidR="70043C69" w:rsidRPr="005A4C40">
        <w:rPr>
          <w:lang w:val="es-ES"/>
        </w:rPr>
        <w:t>La selección de los casos se basó en el cumplimiento de los criterios establecidos por los programas, que incluían la elaboración de un diagnóstico organizacional, el diseño de un Plan de Adopción Tecnológica (PAT), y la disposición a implementar procesos de transformación digital con asistencia técnica especializada.</w:t>
      </w:r>
      <w:r w:rsidR="70043C69" w:rsidRPr="005A4C40">
        <w:rPr>
          <w:rStyle w:val="normaltextrun"/>
          <w:color w:val="000000" w:themeColor="text1"/>
          <w:lang w:val="es-ES"/>
        </w:rPr>
        <w:t xml:space="preserve"> </w:t>
      </w:r>
    </w:p>
    <w:p w14:paraId="18D109ED" w14:textId="1DCAA3F9" w:rsidR="005D27CB" w:rsidRPr="005A4C40" w:rsidRDefault="6552F473" w:rsidP="3EF4B194">
      <w:pPr>
        <w:pStyle w:val="paragraph"/>
        <w:shd w:val="clear" w:color="auto" w:fill="FFFFFF" w:themeFill="background1"/>
        <w:spacing w:before="0" w:beforeAutospacing="0" w:after="120" w:afterAutospacing="0" w:line="360" w:lineRule="auto"/>
        <w:jc w:val="both"/>
        <w:textAlignment w:val="baseline"/>
        <w:rPr>
          <w:rStyle w:val="normaltextrun"/>
          <w:color w:val="000000" w:themeColor="text1"/>
          <w:lang w:val="es-ES"/>
        </w:rPr>
      </w:pPr>
      <w:r w:rsidRPr="005A4C40">
        <w:rPr>
          <w:rStyle w:val="normaltextrun"/>
          <w:color w:val="000000" w:themeColor="text1"/>
          <w:lang w:val="es-ES"/>
        </w:rPr>
        <w:t xml:space="preserve">La recolección de datos se realizó </w:t>
      </w:r>
      <w:r w:rsidR="0AA185CE" w:rsidRPr="005A4C40">
        <w:rPr>
          <w:rStyle w:val="normaltextrun"/>
          <w:color w:val="000000" w:themeColor="text1"/>
          <w:lang w:val="es-ES"/>
        </w:rPr>
        <w:t xml:space="preserve">mediante análisis documental de los formularios de los PAT elaborados por los equipos interdisciplinarios de la UTD UBP. </w:t>
      </w:r>
      <w:r w:rsidR="27D108B2" w:rsidRPr="005A4C40">
        <w:rPr>
          <w:rStyle w:val="normaltextrun"/>
          <w:color w:val="000000" w:themeColor="text1"/>
          <w:lang w:val="es-ES"/>
        </w:rPr>
        <w:t xml:space="preserve">Estos documentos contienen información estructurada </w:t>
      </w:r>
      <w:r w:rsidR="0AA185CE" w:rsidRPr="005A4C40">
        <w:rPr>
          <w:rStyle w:val="normaltextrun"/>
          <w:color w:val="000000" w:themeColor="text1"/>
          <w:lang w:val="es-ES"/>
        </w:rPr>
        <w:t xml:space="preserve">sobre </w:t>
      </w:r>
      <w:r w:rsidR="3734D9BA" w:rsidRPr="005A4C40">
        <w:rPr>
          <w:rStyle w:val="normaltextrun"/>
          <w:color w:val="000000" w:themeColor="text1"/>
          <w:lang w:val="es-ES"/>
        </w:rPr>
        <w:t>cada</w:t>
      </w:r>
      <w:r w:rsidR="0AA185CE" w:rsidRPr="005A4C40">
        <w:rPr>
          <w:rStyle w:val="normaltextrun"/>
          <w:color w:val="000000" w:themeColor="text1"/>
          <w:lang w:val="es-ES"/>
        </w:rPr>
        <w:t xml:space="preserve"> empresa —como sector</w:t>
      </w:r>
      <w:r w:rsidR="0C1678E3" w:rsidRPr="005A4C40">
        <w:rPr>
          <w:rStyle w:val="normaltextrun"/>
          <w:color w:val="000000" w:themeColor="text1"/>
          <w:lang w:val="es-ES"/>
        </w:rPr>
        <w:t xml:space="preserve"> de actividad</w:t>
      </w:r>
      <w:r w:rsidR="0AA185CE" w:rsidRPr="005A4C40">
        <w:rPr>
          <w:rStyle w:val="normaltextrun"/>
          <w:color w:val="000000" w:themeColor="text1"/>
          <w:lang w:val="es-ES"/>
        </w:rPr>
        <w:t xml:space="preserve">, tamaño y ubicación— </w:t>
      </w:r>
      <w:r w:rsidR="6B01BCD2" w:rsidRPr="005A4C40">
        <w:rPr>
          <w:lang w:val="es-ES"/>
        </w:rPr>
        <w:t xml:space="preserve">así como </w:t>
      </w:r>
      <w:r w:rsidR="0AA185CE" w:rsidRPr="005A4C40">
        <w:rPr>
          <w:rStyle w:val="normaltextrun"/>
          <w:color w:val="000000" w:themeColor="text1"/>
          <w:lang w:val="es-ES"/>
        </w:rPr>
        <w:t>un diagnóstico estratégico y tecnológico, la identificación de problemáticas clave</w:t>
      </w:r>
      <w:r w:rsidR="04740963" w:rsidRPr="005A4C40">
        <w:rPr>
          <w:rStyle w:val="normaltextrun"/>
          <w:color w:val="000000" w:themeColor="text1"/>
          <w:lang w:val="es-ES"/>
        </w:rPr>
        <w:t xml:space="preserve"> y</w:t>
      </w:r>
      <w:r w:rsidR="0AA185CE" w:rsidRPr="005A4C40">
        <w:rPr>
          <w:rStyle w:val="normaltextrun"/>
          <w:color w:val="000000" w:themeColor="text1"/>
          <w:lang w:val="es-ES"/>
        </w:rPr>
        <w:t xml:space="preserve"> propuestas concretas de transformación digital</w:t>
      </w:r>
      <w:r w:rsidR="468B4119" w:rsidRPr="005A4C40">
        <w:rPr>
          <w:rStyle w:val="normaltextrun"/>
          <w:color w:val="000000" w:themeColor="text1"/>
          <w:lang w:val="es-ES"/>
        </w:rPr>
        <w:t>.</w:t>
      </w:r>
      <w:r w:rsidR="0AA185CE" w:rsidRPr="005A4C40">
        <w:rPr>
          <w:rStyle w:val="normaltextrun"/>
          <w:color w:val="000000" w:themeColor="text1"/>
          <w:lang w:val="es-ES"/>
        </w:rPr>
        <w:t xml:space="preserve"> </w:t>
      </w:r>
    </w:p>
    <w:p w14:paraId="2156E57B" w14:textId="3FEC8C80" w:rsidR="41599B86" w:rsidRPr="005A4C40" w:rsidRDefault="51F8DA89" w:rsidP="3EF4B194">
      <w:pPr>
        <w:pStyle w:val="paragraph"/>
        <w:shd w:val="clear" w:color="auto" w:fill="FFFFFF" w:themeFill="background1"/>
        <w:spacing w:before="0" w:beforeAutospacing="0" w:after="120" w:afterAutospacing="0" w:line="360" w:lineRule="auto"/>
        <w:jc w:val="both"/>
        <w:rPr>
          <w:rStyle w:val="normaltextrun"/>
          <w:color w:val="000000" w:themeColor="text1"/>
          <w:lang w:val="es-ES"/>
        </w:rPr>
      </w:pPr>
      <w:r w:rsidRPr="005A4C40">
        <w:rPr>
          <w:rStyle w:val="normaltextrun"/>
          <w:color w:val="000000" w:themeColor="text1"/>
          <w:lang w:val="es-ES"/>
        </w:rPr>
        <w:t>El análisis de la información se realizó con base en una estrategia de codificación temática, apoyada en categorías emergentes y dimensiones previamente definidas a partir del marco teórico, tales como: tipo de tecnología adoptada, grado de madurez digital,</w:t>
      </w:r>
      <w:r w:rsidR="73E2071F" w:rsidRPr="005A4C40">
        <w:rPr>
          <w:rStyle w:val="normaltextrun"/>
          <w:color w:val="000000" w:themeColor="text1"/>
          <w:lang w:val="es-ES"/>
        </w:rPr>
        <w:t xml:space="preserve"> impacto en los módulos del modelo de negocio,</w:t>
      </w:r>
      <w:r w:rsidRPr="005A4C40">
        <w:rPr>
          <w:rStyle w:val="normaltextrun"/>
          <w:color w:val="000000" w:themeColor="text1"/>
          <w:lang w:val="es-ES"/>
        </w:rPr>
        <w:t xml:space="preserve"> impacto</w:t>
      </w:r>
      <w:r w:rsidR="0D5C8105" w:rsidRPr="005A4C40">
        <w:rPr>
          <w:rStyle w:val="normaltextrun"/>
          <w:color w:val="000000" w:themeColor="text1"/>
          <w:lang w:val="es-ES"/>
        </w:rPr>
        <w:t xml:space="preserve"> pretendido e impacto</w:t>
      </w:r>
      <w:r w:rsidRPr="005A4C40">
        <w:rPr>
          <w:rStyle w:val="normaltextrun"/>
          <w:color w:val="000000" w:themeColor="text1"/>
          <w:lang w:val="es-ES"/>
        </w:rPr>
        <w:t xml:space="preserve"> esperado</w:t>
      </w:r>
      <w:r w:rsidR="6B65E815" w:rsidRPr="005A4C40">
        <w:rPr>
          <w:rStyle w:val="normaltextrun"/>
          <w:color w:val="000000" w:themeColor="text1"/>
          <w:lang w:val="es-ES"/>
        </w:rPr>
        <w:t xml:space="preserve"> </w:t>
      </w:r>
      <w:r w:rsidRPr="005A4C40">
        <w:rPr>
          <w:rStyle w:val="normaltextrun"/>
          <w:color w:val="000000" w:themeColor="text1"/>
          <w:lang w:val="es-ES"/>
        </w:rPr>
        <w:t>y relación con prácticas sostenibles.</w:t>
      </w:r>
      <w:r w:rsidR="5B854F99" w:rsidRPr="005A4C40">
        <w:rPr>
          <w:rStyle w:val="normaltextrun"/>
          <w:color w:val="000000" w:themeColor="text1"/>
          <w:lang w:val="es-ES"/>
        </w:rPr>
        <w:t xml:space="preserve"> La codificación se realizó de manera manual, asegurando la consistencia a través de una revisión cruzada entre investi</w:t>
      </w:r>
      <w:r w:rsidR="36C79367" w:rsidRPr="005A4C40">
        <w:rPr>
          <w:rStyle w:val="normaltextrun"/>
          <w:color w:val="000000" w:themeColor="text1"/>
          <w:lang w:val="es-ES"/>
        </w:rPr>
        <w:t>gadores para fortalecer la validez y fiabilidad de los resultados.</w:t>
      </w:r>
      <w:r w:rsidRPr="005A4C40">
        <w:rPr>
          <w:rStyle w:val="normaltextrun"/>
          <w:color w:val="000000" w:themeColor="text1"/>
          <w:lang w:val="es-ES"/>
        </w:rPr>
        <w:t xml:space="preserve"> La sistematización de los datos permitió identificar patrones, tensiones y configuraciones diferenciadas de apropiación tecnológica en el universo de casos. </w:t>
      </w:r>
    </w:p>
    <w:p w14:paraId="63C18368" w14:textId="515966B7" w:rsidR="00272161" w:rsidRPr="005A4C40" w:rsidRDefault="396606D3" w:rsidP="005A4C40">
      <w:pPr>
        <w:spacing w:before="240" w:after="120" w:line="360" w:lineRule="auto"/>
        <w:jc w:val="both"/>
        <w:rPr>
          <w:rFonts w:ascii="Times New Roman" w:eastAsia="Times New Roman" w:hAnsi="Times New Roman" w:cs="Times New Roman"/>
          <w:b/>
          <w:bCs/>
          <w:sz w:val="24"/>
          <w:szCs w:val="24"/>
        </w:rPr>
      </w:pPr>
      <w:r w:rsidRPr="005A4C40">
        <w:rPr>
          <w:rFonts w:ascii="Times New Roman" w:eastAsia="Times New Roman" w:hAnsi="Times New Roman" w:cs="Times New Roman"/>
          <w:b/>
          <w:bCs/>
          <w:sz w:val="24"/>
          <w:szCs w:val="24"/>
        </w:rPr>
        <w:t>RESULTADO Y DISCUSIÓN</w:t>
      </w:r>
    </w:p>
    <w:p w14:paraId="21BB4589" w14:textId="5B44CA49" w:rsidR="00272161" w:rsidRPr="005A4C40" w:rsidRDefault="396606D3" w:rsidP="3EF4B194">
      <w:pPr>
        <w:pStyle w:val="paragraph"/>
        <w:numPr>
          <w:ilvl w:val="0"/>
          <w:numId w:val="5"/>
        </w:numPr>
        <w:shd w:val="clear" w:color="auto" w:fill="FFFFFF" w:themeFill="background1"/>
        <w:spacing w:before="0" w:beforeAutospacing="0" w:after="120" w:afterAutospacing="0" w:line="360" w:lineRule="auto"/>
        <w:ind w:left="360"/>
        <w:jc w:val="both"/>
        <w:textAlignment w:val="baseline"/>
        <w:rPr>
          <w:rStyle w:val="normaltextrun"/>
          <w:b/>
          <w:bCs/>
          <w:color w:val="000000"/>
          <w:lang w:val="es-ES"/>
        </w:rPr>
      </w:pPr>
      <w:r w:rsidRPr="005A4C40">
        <w:rPr>
          <w:rStyle w:val="normaltextrun"/>
          <w:b/>
          <w:bCs/>
          <w:color w:val="000000" w:themeColor="text1"/>
          <w:lang w:val="es-ES"/>
        </w:rPr>
        <w:t>Análisis de los datos generales de la investigación</w:t>
      </w:r>
    </w:p>
    <w:p w14:paraId="2987A500" w14:textId="75CA487B" w:rsidR="00365016" w:rsidRPr="005A4C40" w:rsidRDefault="2C61C3C8" w:rsidP="0B98A970">
      <w:pPr>
        <w:pStyle w:val="paragraph"/>
        <w:shd w:val="clear" w:color="auto" w:fill="FFFFFF" w:themeFill="background1"/>
        <w:spacing w:before="0" w:beforeAutospacing="0" w:after="120" w:afterAutospacing="0" w:line="360" w:lineRule="auto"/>
        <w:jc w:val="both"/>
        <w:textAlignment w:val="baseline"/>
        <w:rPr>
          <w:rStyle w:val="normaltextrun"/>
          <w:color w:val="000000" w:themeColor="text1"/>
          <w:lang w:val="es-ES"/>
        </w:rPr>
      </w:pPr>
      <w:r w:rsidRPr="005A4C40">
        <w:rPr>
          <w:rStyle w:val="normaltextrun"/>
          <w:color w:val="000000" w:themeColor="text1"/>
          <w:lang w:val="es-ES"/>
        </w:rPr>
        <w:t xml:space="preserve">Los resultados muestran que la TD en las </w:t>
      </w:r>
      <w:proofErr w:type="spellStart"/>
      <w:r w:rsidRPr="005A4C40">
        <w:rPr>
          <w:rStyle w:val="normaltextrun"/>
          <w:color w:val="000000" w:themeColor="text1"/>
          <w:lang w:val="es-ES"/>
        </w:rPr>
        <w:t>PyMEs</w:t>
      </w:r>
      <w:proofErr w:type="spellEnd"/>
      <w:r w:rsidRPr="005A4C40">
        <w:rPr>
          <w:rStyle w:val="normaltextrun"/>
          <w:color w:val="000000" w:themeColor="text1"/>
          <w:lang w:val="es-ES"/>
        </w:rPr>
        <w:t xml:space="preserve"> cordobesas se orienta mayormente a mejorar la eficiencia económica, con integración incipiente de impactos sociales y ambientales. Aunque la sostenibilidad no fue prioridad en la mayoría de los PAT analizados, los casos con orientación ambiental y social evidencian que la TD puede habilitar prácticas regenerativas cuando se articula con estrategias organizacionales de largo plazo. </w:t>
      </w:r>
    </w:p>
    <w:p w14:paraId="03BB7C8C" w14:textId="61F89914" w:rsidR="00365016" w:rsidRPr="005A4C40" w:rsidRDefault="42CF1C02" w:rsidP="3EF4B194">
      <w:pPr>
        <w:pStyle w:val="paragraph"/>
        <w:shd w:val="clear" w:color="auto" w:fill="FFFFFF" w:themeFill="background1"/>
        <w:spacing w:before="0" w:beforeAutospacing="0" w:after="120" w:afterAutospacing="0" w:line="360" w:lineRule="auto"/>
        <w:jc w:val="both"/>
        <w:textAlignment w:val="baseline"/>
        <w:rPr>
          <w:rStyle w:val="normaltextrun"/>
          <w:color w:val="000000"/>
          <w:lang w:val="es-ES"/>
        </w:rPr>
      </w:pPr>
      <w:r w:rsidRPr="005A4C40">
        <w:rPr>
          <w:rStyle w:val="normaltextrun"/>
          <w:color w:val="000000" w:themeColor="text1"/>
          <w:lang w:val="es-ES"/>
        </w:rPr>
        <w:t xml:space="preserve">La distribución sectorial </w:t>
      </w:r>
      <w:r w:rsidR="7AA3C03F" w:rsidRPr="005A4C40">
        <w:rPr>
          <w:rStyle w:val="normaltextrun"/>
          <w:color w:val="000000" w:themeColor="text1"/>
          <w:lang w:val="es-ES"/>
        </w:rPr>
        <w:t xml:space="preserve">de los PAT analizados </w:t>
      </w:r>
      <w:r w:rsidRPr="005A4C40">
        <w:rPr>
          <w:rStyle w:val="normaltextrun"/>
          <w:color w:val="000000" w:themeColor="text1"/>
          <w:lang w:val="es-ES"/>
        </w:rPr>
        <w:t xml:space="preserve">muestra una predominancia del sector industrial (39,2%), seguido por el sector servicios (29,4%), el sector comercial (11,8%) y el resto (19,6%) se concentra en sectores agrícolas, ganaderos y mixtos. Del universo de organizaciones analizadas, el 8.9% de los diagnósticos a los cuales se arribaron se </w:t>
      </w:r>
      <w:r w:rsidRPr="005A4C40">
        <w:rPr>
          <w:rStyle w:val="normaltextrun"/>
          <w:color w:val="000000" w:themeColor="text1"/>
          <w:lang w:val="es-ES"/>
        </w:rPr>
        <w:lastRenderedPageBreak/>
        <w:t xml:space="preserve">orientaban principalmente a trabajar sobre </w:t>
      </w:r>
      <w:r w:rsidR="3F06E26D" w:rsidRPr="005A4C40">
        <w:rPr>
          <w:rStyle w:val="normaltextrun"/>
          <w:color w:val="000000" w:themeColor="text1"/>
          <w:lang w:val="es-ES"/>
        </w:rPr>
        <w:t>Tecnología Operativa (</w:t>
      </w:r>
      <w:r w:rsidRPr="005A4C40">
        <w:rPr>
          <w:rStyle w:val="normaltextrun"/>
          <w:color w:val="000000" w:themeColor="text1"/>
          <w:lang w:val="es-ES"/>
        </w:rPr>
        <w:t>OT</w:t>
      </w:r>
      <w:r w:rsidR="7E0F2CB0" w:rsidRPr="005A4C40">
        <w:rPr>
          <w:rStyle w:val="normaltextrun"/>
          <w:color w:val="000000" w:themeColor="text1"/>
          <w:lang w:val="es-ES"/>
        </w:rPr>
        <w:t>)</w:t>
      </w:r>
      <w:r w:rsidRPr="005A4C40">
        <w:rPr>
          <w:rStyle w:val="normaltextrun"/>
          <w:color w:val="000000" w:themeColor="text1"/>
          <w:lang w:val="es-ES"/>
        </w:rPr>
        <w:t>, el 53,3% a trabajar sobre</w:t>
      </w:r>
      <w:r w:rsidR="7DA5D1D1" w:rsidRPr="005A4C40">
        <w:rPr>
          <w:rStyle w:val="normaltextrun"/>
          <w:color w:val="000000" w:themeColor="text1"/>
          <w:lang w:val="es-ES"/>
        </w:rPr>
        <w:t xml:space="preserve"> Tecnología de Información</w:t>
      </w:r>
      <w:r w:rsidRPr="005A4C40">
        <w:rPr>
          <w:rStyle w:val="normaltextrun"/>
          <w:color w:val="000000" w:themeColor="text1"/>
          <w:lang w:val="es-ES"/>
        </w:rPr>
        <w:t xml:space="preserve"> </w:t>
      </w:r>
      <w:r w:rsidR="7A9EB351" w:rsidRPr="005A4C40">
        <w:rPr>
          <w:rStyle w:val="normaltextrun"/>
          <w:color w:val="000000" w:themeColor="text1"/>
          <w:lang w:val="es-ES"/>
        </w:rPr>
        <w:t>(</w:t>
      </w:r>
      <w:r w:rsidRPr="005A4C40">
        <w:rPr>
          <w:rStyle w:val="normaltextrun"/>
          <w:color w:val="000000" w:themeColor="text1"/>
          <w:lang w:val="es-ES"/>
        </w:rPr>
        <w:t>IT</w:t>
      </w:r>
      <w:r w:rsidR="6A4601E7" w:rsidRPr="005A4C40">
        <w:rPr>
          <w:rStyle w:val="normaltextrun"/>
          <w:color w:val="000000" w:themeColor="text1"/>
          <w:lang w:val="es-ES"/>
        </w:rPr>
        <w:t>)</w:t>
      </w:r>
      <w:r w:rsidRPr="005A4C40">
        <w:rPr>
          <w:rStyle w:val="normaltextrun"/>
          <w:color w:val="000000" w:themeColor="text1"/>
          <w:lang w:val="es-ES"/>
        </w:rPr>
        <w:t xml:space="preserve"> y un 37,8% realizaba una combinación de recomendaciones orientadas al trabajo de OT &amp; IT. La preponderancia de diagnósticos orientados al trabajo de IT, encuentra su lógica en la imperiosa necesidad de las organizaciones de avanzar hacia una toma de decisiones basada en evidencia. En los últimos años, las organizaciones han realizado adopciones tecnológicas de manera planificada o reactiva y expresan o se visualiza una suboptimización de los datos que estas generan. En virtud de ello, las organizaciones empiezan a pensar o expresan su interés por optimizar el uso de los datos que estas tecnologías están generando.</w:t>
      </w:r>
      <w:r w:rsidRPr="005A4C40">
        <w:rPr>
          <w:rStyle w:val="normaltextrun"/>
          <w:lang w:val="es-ES"/>
        </w:rPr>
        <w:t> </w:t>
      </w:r>
    </w:p>
    <w:p w14:paraId="0C3A4072" w14:textId="0ED93D2B" w:rsidR="623289DB" w:rsidRPr="005A4C40" w:rsidRDefault="623289DB" w:rsidP="3EF4B194">
      <w:pPr>
        <w:pStyle w:val="paragraph"/>
        <w:spacing w:before="0" w:beforeAutospacing="0" w:after="120" w:afterAutospacing="0" w:line="360" w:lineRule="auto"/>
        <w:jc w:val="both"/>
        <w:rPr>
          <w:rStyle w:val="normaltextrun"/>
          <w:color w:val="000000" w:themeColor="text1"/>
          <w:lang w:val="es-ES"/>
        </w:rPr>
      </w:pPr>
      <w:r w:rsidRPr="005A4C40">
        <w:rPr>
          <w:rStyle w:val="normaltextrun"/>
          <w:color w:val="000000" w:themeColor="text1"/>
          <w:lang w:val="es-ES"/>
        </w:rPr>
        <w:t>Otro aspecto importante identificado es que e</w:t>
      </w:r>
      <w:r w:rsidR="702F60BE" w:rsidRPr="005A4C40">
        <w:rPr>
          <w:rStyle w:val="normaltextrun"/>
          <w:color w:val="000000" w:themeColor="text1"/>
          <w:lang w:val="es-ES"/>
        </w:rPr>
        <w:t>l principal motivador o impulsor de las organizaciones para incorporarse a estos programas de Córdoba 4.0 y el Plan Desarrollo Productivo Argentina 4.0 tiene que ver con el impacto económico que esperan de un plan de transformación digital. El 91,1% de las empresas analizadas pretendían que el plan les ayudara a mejorar su eficiencia e impactara positivamente en la reducción de su estructura de costos. Solo el 4,4% buscaban un impacto social y un mismo porcentaje buscaba fundamentalmente un impacto ambiental para su proceso de Transformación Digital. </w:t>
      </w:r>
      <w:r w:rsidR="240EBE2F" w:rsidRPr="005A4C40">
        <w:rPr>
          <w:rStyle w:val="normaltextrun"/>
          <w:color w:val="000000" w:themeColor="text1"/>
          <w:lang w:val="es-ES"/>
        </w:rPr>
        <w:t>Analizando en detalle los PAT que conformaban este último porcentaje se identificó que representaban organizaciones</w:t>
      </w:r>
      <w:r w:rsidR="7C4E1743" w:rsidRPr="005A4C40">
        <w:rPr>
          <w:rStyle w:val="normaltextrun"/>
          <w:color w:val="000000" w:themeColor="text1"/>
          <w:lang w:val="es-ES"/>
        </w:rPr>
        <w:t xml:space="preserve"> que </w:t>
      </w:r>
      <w:r w:rsidR="6EA1C3A7" w:rsidRPr="005A4C40">
        <w:rPr>
          <w:rStyle w:val="normaltextrun"/>
          <w:color w:val="000000" w:themeColor="text1"/>
          <w:lang w:val="es-ES"/>
        </w:rPr>
        <w:t xml:space="preserve">comprendían </w:t>
      </w:r>
      <w:r w:rsidR="30D80F74" w:rsidRPr="005A4C40">
        <w:rPr>
          <w:rStyle w:val="normaltextrun"/>
          <w:color w:val="000000" w:themeColor="text1"/>
          <w:lang w:val="es-ES"/>
        </w:rPr>
        <w:t>que,</w:t>
      </w:r>
      <w:r w:rsidR="6EA1C3A7" w:rsidRPr="005A4C40">
        <w:rPr>
          <w:rStyle w:val="normaltextrun"/>
          <w:color w:val="000000" w:themeColor="text1"/>
          <w:lang w:val="es-ES"/>
        </w:rPr>
        <w:t xml:space="preserve"> </w:t>
      </w:r>
      <w:r w:rsidR="54131DD0" w:rsidRPr="005A4C40">
        <w:rPr>
          <w:rStyle w:val="normaltextrun"/>
          <w:color w:val="000000" w:themeColor="text1"/>
          <w:lang w:val="es-ES"/>
        </w:rPr>
        <w:t>para mantenerse en el mercado, su propósito organizacional debía estar unido a la preocupación genuina por preservar el medio ambiente</w:t>
      </w:r>
      <w:r w:rsidR="64ED9DF7" w:rsidRPr="005A4C40">
        <w:rPr>
          <w:rStyle w:val="normaltextrun"/>
          <w:color w:val="000000" w:themeColor="text1"/>
          <w:lang w:val="es-ES"/>
        </w:rPr>
        <w:t xml:space="preserve"> y/o generar impactos socialmente positivos.</w:t>
      </w:r>
    </w:p>
    <w:p w14:paraId="1A2CA593" w14:textId="3154C02F" w:rsidR="00365016" w:rsidRPr="005A4C40" w:rsidRDefault="1BDA81D0" w:rsidP="005A4C40">
      <w:pPr>
        <w:pStyle w:val="paragraph"/>
        <w:numPr>
          <w:ilvl w:val="0"/>
          <w:numId w:val="5"/>
        </w:numPr>
        <w:shd w:val="clear" w:color="auto" w:fill="FFFFFF" w:themeFill="background1"/>
        <w:spacing w:before="240" w:beforeAutospacing="0" w:after="120" w:afterAutospacing="0" w:line="360" w:lineRule="auto"/>
        <w:ind w:left="360"/>
        <w:jc w:val="both"/>
        <w:rPr>
          <w:rStyle w:val="normaltextrun"/>
          <w:b/>
          <w:bCs/>
          <w:color w:val="000000" w:themeColor="text1"/>
          <w:lang w:val="es-ES"/>
        </w:rPr>
      </w:pPr>
      <w:r w:rsidRPr="005A4C40">
        <w:rPr>
          <w:rStyle w:val="normaltextrun"/>
          <w:b/>
          <w:bCs/>
          <w:color w:val="000000" w:themeColor="text1"/>
          <w:lang w:val="es-ES"/>
        </w:rPr>
        <w:t>Análisis del impacto en el Modelo de Negocio: Actividades Claves, Recursos Claves y Estructura de Costos.</w:t>
      </w:r>
    </w:p>
    <w:p w14:paraId="39F14A3F" w14:textId="0AA85705" w:rsidR="00F34813" w:rsidRPr="005A4C40" w:rsidRDefault="1BDA81D0" w:rsidP="3EF4B194">
      <w:pPr>
        <w:pStyle w:val="paragraph"/>
        <w:spacing w:before="0" w:beforeAutospacing="0" w:after="120" w:afterAutospacing="0" w:line="360" w:lineRule="auto"/>
        <w:jc w:val="both"/>
        <w:textAlignment w:val="baseline"/>
        <w:rPr>
          <w:rStyle w:val="normaltextrun"/>
          <w:color w:val="000000"/>
          <w:lang w:val="es-ES"/>
        </w:rPr>
      </w:pPr>
      <w:r w:rsidRPr="005A4C40">
        <w:rPr>
          <w:rStyle w:val="normaltextrun"/>
          <w:color w:val="000000" w:themeColor="text1"/>
          <w:lang w:val="es-ES"/>
        </w:rPr>
        <w:t xml:space="preserve">El mayor porcentaje de recomendaciones está alineado a trabajar sobre las actividades clave (84,3%), recursos claves (82,4%) y estructura de costos (66,7%) del modelo de negocio </w:t>
      </w:r>
      <w:proofErr w:type="spellStart"/>
      <w:r w:rsidRPr="005A4C40">
        <w:rPr>
          <w:rStyle w:val="normaltextrun"/>
          <w:color w:val="000000" w:themeColor="text1"/>
          <w:lang w:val="es-ES"/>
        </w:rPr>
        <w:t>Canvas</w:t>
      </w:r>
      <w:proofErr w:type="spellEnd"/>
      <w:r w:rsidRPr="005A4C40">
        <w:rPr>
          <w:rStyle w:val="normaltextrun"/>
          <w:color w:val="000000" w:themeColor="text1"/>
          <w:lang w:val="es-ES"/>
        </w:rPr>
        <w:t>. Este alto porcentaje tiene su lógica correlación con lo expresado anteriormente sobre la necesidad de las organizaciones por desarrollar un proceso de toma de decisiones basado en evidencia.  </w:t>
      </w:r>
    </w:p>
    <w:p w14:paraId="7907CEF9" w14:textId="1CB09EE3" w:rsidR="1BDA81D0" w:rsidRPr="005A4C40" w:rsidRDefault="1BDA81D0" w:rsidP="3EF4B194">
      <w:pPr>
        <w:pStyle w:val="paragraph"/>
        <w:spacing w:before="0" w:beforeAutospacing="0" w:after="120" w:afterAutospacing="0" w:line="360" w:lineRule="auto"/>
        <w:jc w:val="both"/>
        <w:rPr>
          <w:rStyle w:val="normaltextrun"/>
          <w:color w:val="000000" w:themeColor="text1"/>
          <w:lang w:val="es-ES"/>
        </w:rPr>
      </w:pPr>
      <w:r w:rsidRPr="005A4C40">
        <w:rPr>
          <w:rStyle w:val="normaltextrun"/>
          <w:color w:val="000000" w:themeColor="text1"/>
          <w:lang w:val="es-ES"/>
        </w:rPr>
        <w:t xml:space="preserve">También resulta importante aclarar que ninguna de las recomendaciones dadas en los PAT, tiene impacto en un solo módulo, sino que las propuestas sugeridas tienen impacto en más de un módulo del Modelo de Negocio. Esto puede explicarse con mayor detalle al entrar en cada módulo, pero, a modo de ejemplo, podemos especificar que la propuesta de: desarrollar e implementar un software para digitalizar la información de los procesos, </w:t>
      </w:r>
      <w:r w:rsidRPr="005A4C40">
        <w:rPr>
          <w:rStyle w:val="normaltextrun"/>
          <w:color w:val="000000" w:themeColor="text1"/>
          <w:lang w:val="es-ES"/>
        </w:rPr>
        <w:lastRenderedPageBreak/>
        <w:t xml:space="preserve">tiene relación </w:t>
      </w:r>
      <w:r w:rsidR="2A9756D6" w:rsidRPr="005A4C40">
        <w:rPr>
          <w:rStyle w:val="normaltextrun"/>
          <w:color w:val="000000" w:themeColor="text1"/>
          <w:lang w:val="es-ES"/>
        </w:rPr>
        <w:t xml:space="preserve">con los tres módulos por las siguientes razones. En primer lugar, </w:t>
      </w:r>
      <w:r w:rsidR="28353F71" w:rsidRPr="005A4C40">
        <w:rPr>
          <w:rStyle w:val="normaltextrun"/>
          <w:color w:val="000000" w:themeColor="text1"/>
          <w:lang w:val="es-ES"/>
        </w:rPr>
        <w:t xml:space="preserve">implican hacer una revisión y mejora en el diseño de los procesos sobre los que se va a incorporar la tecnología. </w:t>
      </w:r>
      <w:r w:rsidR="30675D46" w:rsidRPr="005A4C40">
        <w:rPr>
          <w:rStyle w:val="normaltextrun"/>
          <w:color w:val="000000" w:themeColor="text1"/>
          <w:lang w:val="es-ES"/>
        </w:rPr>
        <w:t>Luego, se r</w:t>
      </w:r>
      <w:r w:rsidR="28353F71" w:rsidRPr="005A4C40">
        <w:rPr>
          <w:rStyle w:val="normaltextrun"/>
          <w:color w:val="000000" w:themeColor="text1"/>
          <w:lang w:val="es-ES"/>
        </w:rPr>
        <w:t xml:space="preserve">equiere automatizar tareas y flujos de trabajo, reduciendo la dependencia de procesos manuales y minimizando los errores y retrasos. </w:t>
      </w:r>
      <w:r w:rsidR="2A70F287" w:rsidRPr="005A4C40">
        <w:rPr>
          <w:rStyle w:val="normaltextrun"/>
          <w:color w:val="000000" w:themeColor="text1"/>
          <w:lang w:val="es-ES"/>
        </w:rPr>
        <w:t>Posteriormente, s</w:t>
      </w:r>
      <w:r w:rsidR="28353F71" w:rsidRPr="005A4C40">
        <w:rPr>
          <w:rStyle w:val="normaltextrun"/>
          <w:color w:val="000000" w:themeColor="text1"/>
          <w:lang w:val="es-ES"/>
        </w:rPr>
        <w:t xml:space="preserve">obre estos nuevos procedimientos, que integran diferentes tipos de tecnología, se aplica la analítica de datos. La analítica de datos y el machine </w:t>
      </w:r>
      <w:proofErr w:type="spellStart"/>
      <w:r w:rsidR="28353F71" w:rsidRPr="005A4C40">
        <w:rPr>
          <w:rStyle w:val="normaltextrun"/>
          <w:color w:val="000000" w:themeColor="text1"/>
          <w:lang w:val="es-ES"/>
        </w:rPr>
        <w:t>learning</w:t>
      </w:r>
      <w:proofErr w:type="spellEnd"/>
      <w:r w:rsidR="28353F71" w:rsidRPr="005A4C40">
        <w:rPr>
          <w:rStyle w:val="normaltextrun"/>
          <w:color w:val="000000" w:themeColor="text1"/>
          <w:lang w:val="es-ES"/>
        </w:rPr>
        <w:t xml:space="preserve"> son herramientas poderosas que ayudan a transformar estos datos en conocimientos accionables. </w:t>
      </w:r>
    </w:p>
    <w:p w14:paraId="3812B614" w14:textId="37079551" w:rsidR="00240A60" w:rsidRPr="005A4C40" w:rsidRDefault="2A9559A3" w:rsidP="005A4C40">
      <w:pPr>
        <w:pStyle w:val="paragraph"/>
        <w:numPr>
          <w:ilvl w:val="0"/>
          <w:numId w:val="5"/>
        </w:numPr>
        <w:shd w:val="clear" w:color="auto" w:fill="FFFFFF" w:themeFill="background1"/>
        <w:spacing w:before="240" w:beforeAutospacing="0" w:after="120" w:afterAutospacing="0" w:line="360" w:lineRule="auto"/>
        <w:ind w:left="360"/>
        <w:jc w:val="both"/>
        <w:rPr>
          <w:rStyle w:val="normaltextrun"/>
          <w:b/>
          <w:bCs/>
          <w:color w:val="000000" w:themeColor="text1"/>
          <w:lang w:val="es-ES"/>
        </w:rPr>
      </w:pPr>
      <w:r w:rsidRPr="005A4C40">
        <w:rPr>
          <w:rStyle w:val="normaltextrun"/>
          <w:b/>
          <w:bCs/>
          <w:color w:val="000000" w:themeColor="text1"/>
          <w:lang w:val="es-ES"/>
        </w:rPr>
        <w:t>Análisis del impacto en el Modelo de Negocio: Propuesta de Valor, Relación con los Clientes y Canales</w:t>
      </w:r>
    </w:p>
    <w:p w14:paraId="390C4BA4" w14:textId="3771B902" w:rsidR="2A9559A3" w:rsidRPr="005A4C40" w:rsidRDefault="2A9559A3" w:rsidP="3EF4B194">
      <w:pPr>
        <w:pStyle w:val="paragraph"/>
        <w:spacing w:before="0" w:beforeAutospacing="0" w:after="120" w:afterAutospacing="0" w:line="360" w:lineRule="auto"/>
        <w:jc w:val="both"/>
        <w:rPr>
          <w:rStyle w:val="normaltextrun"/>
          <w:color w:val="000000" w:themeColor="text1"/>
          <w:lang w:val="es-ES"/>
        </w:rPr>
      </w:pPr>
      <w:r w:rsidRPr="005A4C40">
        <w:rPr>
          <w:rStyle w:val="normaltextrun"/>
          <w:color w:val="000000" w:themeColor="text1"/>
          <w:lang w:val="es-ES"/>
        </w:rPr>
        <w:t>Los otros tres módulos que se vieron afectados por los PA</w:t>
      </w:r>
      <w:r w:rsidR="591D3367" w:rsidRPr="005A4C40">
        <w:rPr>
          <w:rStyle w:val="normaltextrun"/>
          <w:color w:val="000000" w:themeColor="text1"/>
          <w:lang w:val="es-ES"/>
        </w:rPr>
        <w:t>T</w:t>
      </w:r>
      <w:r w:rsidRPr="005A4C40">
        <w:rPr>
          <w:rStyle w:val="normaltextrun"/>
          <w:color w:val="000000" w:themeColor="text1"/>
          <w:lang w:val="es-ES"/>
        </w:rPr>
        <w:t xml:space="preserve"> fueron: propuesta de valor (31.4%), relación con los clientes (27.5%) y canales (17,6%). Con relación a las propuestas, es importante recordar aquí, que </w:t>
      </w:r>
      <w:r w:rsidR="052A5AD0" w:rsidRPr="005A4C40">
        <w:rPr>
          <w:rStyle w:val="normaltextrun"/>
          <w:color w:val="000000" w:themeColor="text1"/>
          <w:lang w:val="es-ES"/>
        </w:rPr>
        <w:t>las propuestas generadas por el equipo interdisciplinario de consultores debían</w:t>
      </w:r>
      <w:r w:rsidRPr="005A4C40">
        <w:rPr>
          <w:rStyle w:val="normaltextrun"/>
          <w:color w:val="000000" w:themeColor="text1"/>
          <w:lang w:val="es-ES"/>
        </w:rPr>
        <w:t xml:space="preserve"> responder, por un lado, a las expectativas gerenciales que principalmente buscaban un impacto económico (91,1% de los PAT) y, por otro lado, al objetivo de los programas de Córdoba 4.0 y el Plan Desarrollo Productivo Argentina 4.0, que buscaban el desarrollo de un plan que implicara la adopción tecnológica por parte de las organizaciones. </w:t>
      </w:r>
    </w:p>
    <w:p w14:paraId="518E2AA4" w14:textId="2DE32697" w:rsidR="76799B4E" w:rsidRPr="005A4C40" w:rsidRDefault="76799B4E" w:rsidP="3EF4B194">
      <w:pPr>
        <w:pStyle w:val="paragraph"/>
        <w:spacing w:before="0" w:beforeAutospacing="0" w:after="120" w:afterAutospacing="0" w:line="360" w:lineRule="auto"/>
        <w:jc w:val="both"/>
        <w:rPr>
          <w:rStyle w:val="normaltextrun"/>
          <w:lang w:val="es-ES"/>
        </w:rPr>
      </w:pPr>
      <w:r w:rsidRPr="005A4C40">
        <w:rPr>
          <w:rStyle w:val="normaltextrun"/>
          <w:color w:val="000000" w:themeColor="text1"/>
          <w:lang w:val="es-ES"/>
        </w:rPr>
        <w:t>E</w:t>
      </w:r>
      <w:r w:rsidR="2A9559A3" w:rsidRPr="005A4C40">
        <w:rPr>
          <w:rStyle w:val="normaltextrun"/>
          <w:color w:val="000000" w:themeColor="text1"/>
          <w:lang w:val="es-ES"/>
        </w:rPr>
        <w:t xml:space="preserve">stos dos aspectos representar una limitación importante para comprender </w:t>
      </w:r>
      <w:r w:rsidR="1F9CD7ED" w:rsidRPr="005A4C40">
        <w:rPr>
          <w:rStyle w:val="normaltextrun"/>
          <w:color w:val="000000" w:themeColor="text1"/>
          <w:lang w:val="es-ES"/>
        </w:rPr>
        <w:t xml:space="preserve">la TD </w:t>
      </w:r>
      <w:r w:rsidR="2A9559A3" w:rsidRPr="005A4C40">
        <w:rPr>
          <w:rStyle w:val="normaltextrun"/>
          <w:color w:val="000000" w:themeColor="text1"/>
          <w:lang w:val="es-ES"/>
        </w:rPr>
        <w:t xml:space="preserve">como un proceso holístico, en el cual, la adopción tecnológica es </w:t>
      </w:r>
      <w:r w:rsidR="519155CD" w:rsidRPr="005A4C40">
        <w:rPr>
          <w:rStyle w:val="normaltextrun"/>
          <w:color w:val="000000" w:themeColor="text1"/>
          <w:lang w:val="es-ES"/>
        </w:rPr>
        <w:t>un</w:t>
      </w:r>
      <w:r w:rsidR="2A9559A3" w:rsidRPr="005A4C40">
        <w:rPr>
          <w:rStyle w:val="normaltextrun"/>
          <w:color w:val="000000" w:themeColor="text1"/>
          <w:lang w:val="es-ES"/>
        </w:rPr>
        <w:t xml:space="preserve"> pilar de la </w:t>
      </w:r>
      <w:r w:rsidR="3CA71193" w:rsidRPr="005A4C40">
        <w:rPr>
          <w:rStyle w:val="normaltextrun"/>
          <w:color w:val="000000" w:themeColor="text1"/>
          <w:lang w:val="es-ES"/>
        </w:rPr>
        <w:t>TD</w:t>
      </w:r>
      <w:r w:rsidR="2A9559A3" w:rsidRPr="005A4C40">
        <w:rPr>
          <w:rStyle w:val="normaltextrun"/>
          <w:color w:val="000000" w:themeColor="text1"/>
          <w:lang w:val="es-ES"/>
        </w:rPr>
        <w:t xml:space="preserve">, pero no el único. </w:t>
      </w:r>
      <w:r w:rsidR="55CD1573" w:rsidRPr="005A4C40">
        <w:rPr>
          <w:rStyle w:val="normaltextrun"/>
          <w:lang w:val="es-ES"/>
        </w:rPr>
        <w:t>A pesar de ello, que un 31,4% de los PA</w:t>
      </w:r>
      <w:r w:rsidR="47ACCEC2" w:rsidRPr="005A4C40">
        <w:rPr>
          <w:rStyle w:val="normaltextrun"/>
          <w:lang w:val="es-ES"/>
        </w:rPr>
        <w:t>T</w:t>
      </w:r>
      <w:r w:rsidR="55CD1573" w:rsidRPr="005A4C40">
        <w:rPr>
          <w:rStyle w:val="normaltextrun"/>
          <w:lang w:val="es-ES"/>
        </w:rPr>
        <w:t xml:space="preserve"> trabajaran este módulo, también permite inferir que las organizaciones tienen intereses por hacer un verdadero proceso de TD, entendiendo como un cambio de paradigma, en el cual la dirección general defina una estrategia digital</w:t>
      </w:r>
      <w:r w:rsidR="0AFFE640" w:rsidRPr="005A4C40">
        <w:rPr>
          <w:rStyle w:val="normaltextrun"/>
          <w:lang w:val="es-ES"/>
        </w:rPr>
        <w:t>, ambiental</w:t>
      </w:r>
      <w:r w:rsidR="55CD1573" w:rsidRPr="005A4C40">
        <w:rPr>
          <w:rStyle w:val="normaltextrun"/>
          <w:lang w:val="es-ES"/>
        </w:rPr>
        <w:t xml:space="preserve"> y socialmente comprometida. </w:t>
      </w:r>
    </w:p>
    <w:p w14:paraId="205710AE" w14:textId="25693695" w:rsidR="00B64D40" w:rsidRPr="005A4C40" w:rsidRDefault="447E85F2" w:rsidP="3EF4B194">
      <w:pPr>
        <w:pStyle w:val="paragraph"/>
        <w:spacing w:before="0" w:beforeAutospacing="0" w:after="120" w:afterAutospacing="0" w:line="360" w:lineRule="auto"/>
        <w:jc w:val="both"/>
        <w:textAlignment w:val="baseline"/>
        <w:rPr>
          <w:rStyle w:val="normaltextrun"/>
          <w:color w:val="000000"/>
          <w:lang w:val="es-ES"/>
        </w:rPr>
      </w:pPr>
      <w:r w:rsidRPr="005A4C40">
        <w:rPr>
          <w:rStyle w:val="normaltextrun"/>
          <w:lang w:val="es-ES"/>
        </w:rPr>
        <w:t>Como dijimos anteriormente, el 27,5% de los PA</w:t>
      </w:r>
      <w:r w:rsidR="079CCB5A" w:rsidRPr="005A4C40">
        <w:rPr>
          <w:rStyle w:val="normaltextrun"/>
          <w:lang w:val="es-ES"/>
        </w:rPr>
        <w:t>T</w:t>
      </w:r>
      <w:r w:rsidRPr="005A4C40">
        <w:rPr>
          <w:rStyle w:val="normaltextrun"/>
          <w:lang w:val="es-ES"/>
        </w:rPr>
        <w:t>, trabajaban el módulo de relación</w:t>
      </w:r>
      <w:r w:rsidRPr="005A4C40">
        <w:rPr>
          <w:rStyle w:val="normaltextrun"/>
          <w:color w:val="000000" w:themeColor="text1"/>
          <w:lang w:val="es-ES"/>
        </w:rPr>
        <w:t xml:space="preserve"> con los clientes y tiene su correlato con</w:t>
      </w:r>
      <w:r w:rsidR="5691C410" w:rsidRPr="005A4C40">
        <w:rPr>
          <w:rStyle w:val="normaltextrun"/>
          <w:color w:val="000000" w:themeColor="text1"/>
          <w:lang w:val="es-ES"/>
        </w:rPr>
        <w:t xml:space="preserve"> </w:t>
      </w:r>
      <w:r w:rsidRPr="005A4C40">
        <w:rPr>
          <w:rStyle w:val="normaltextrun"/>
          <w:color w:val="000000" w:themeColor="text1"/>
          <w:lang w:val="es-ES"/>
        </w:rPr>
        <w:t>el módulo de propuesta de valor</w:t>
      </w:r>
      <w:r w:rsidR="1A0B9DBC" w:rsidRPr="005A4C40">
        <w:rPr>
          <w:rStyle w:val="normaltextrun"/>
          <w:color w:val="000000" w:themeColor="text1"/>
          <w:lang w:val="es-ES"/>
        </w:rPr>
        <w:t xml:space="preserve">. Comprender a los </w:t>
      </w:r>
      <w:r w:rsidRPr="005A4C40">
        <w:rPr>
          <w:rStyle w:val="normaltextrun"/>
          <w:color w:val="000000" w:themeColor="text1"/>
          <w:lang w:val="es-ES"/>
        </w:rPr>
        <w:t xml:space="preserve">clientes y </w:t>
      </w:r>
      <w:r w:rsidR="73C6013A" w:rsidRPr="005A4C40">
        <w:rPr>
          <w:rStyle w:val="normaltextrun"/>
          <w:color w:val="000000" w:themeColor="text1"/>
          <w:lang w:val="es-ES"/>
        </w:rPr>
        <w:t xml:space="preserve">diseñar propuestas </w:t>
      </w:r>
      <w:r w:rsidRPr="005A4C40">
        <w:rPr>
          <w:rStyle w:val="normaltextrun"/>
          <w:color w:val="000000" w:themeColor="text1"/>
          <w:lang w:val="es-ES"/>
        </w:rPr>
        <w:t>que permita satisfacer sus necesidades y mejorar sus relaciones</w:t>
      </w:r>
      <w:r w:rsidR="0D39CBCD" w:rsidRPr="005A4C40">
        <w:rPr>
          <w:rStyle w:val="normaltextrun"/>
          <w:color w:val="000000" w:themeColor="text1"/>
          <w:lang w:val="es-ES"/>
        </w:rPr>
        <w:t>, empieza a tomar relevancia</w:t>
      </w:r>
      <w:r w:rsidRPr="005A4C40">
        <w:rPr>
          <w:rStyle w:val="normaltextrun"/>
          <w:color w:val="000000" w:themeColor="text1"/>
          <w:lang w:val="es-ES"/>
        </w:rPr>
        <w:t>.</w:t>
      </w:r>
      <w:r w:rsidR="61352F3F" w:rsidRPr="005A4C40">
        <w:rPr>
          <w:rStyle w:val="normaltextrun"/>
          <w:color w:val="000000" w:themeColor="text1"/>
          <w:lang w:val="es-ES"/>
        </w:rPr>
        <w:t xml:space="preserve"> </w:t>
      </w:r>
    </w:p>
    <w:p w14:paraId="64825B3E" w14:textId="3762A73D" w:rsidR="3EF4B194" w:rsidRPr="005A4C40" w:rsidRDefault="447E85F2" w:rsidP="005A4C40">
      <w:pPr>
        <w:pStyle w:val="paragraph"/>
        <w:spacing w:before="0" w:beforeAutospacing="0" w:after="120" w:afterAutospacing="0" w:line="360" w:lineRule="auto"/>
        <w:jc w:val="both"/>
        <w:textAlignment w:val="baseline"/>
        <w:rPr>
          <w:rStyle w:val="normaltextrun"/>
          <w:color w:val="000000"/>
          <w:lang w:val="es-ES"/>
        </w:rPr>
      </w:pPr>
      <w:r w:rsidRPr="005A4C40">
        <w:rPr>
          <w:rStyle w:val="normaltextrun"/>
          <w:color w:val="000000" w:themeColor="text1"/>
          <w:lang w:val="es-ES"/>
        </w:rPr>
        <w:t>Por otra parte, el 17,6% de los PA</w:t>
      </w:r>
      <w:r w:rsidR="35237578" w:rsidRPr="005A4C40">
        <w:rPr>
          <w:rStyle w:val="normaltextrun"/>
          <w:color w:val="000000" w:themeColor="text1"/>
          <w:lang w:val="es-ES"/>
        </w:rPr>
        <w:t>T</w:t>
      </w:r>
      <w:r w:rsidRPr="005A4C40">
        <w:rPr>
          <w:rStyle w:val="normaltextrun"/>
          <w:color w:val="000000" w:themeColor="text1"/>
          <w:lang w:val="es-ES"/>
        </w:rPr>
        <w:t xml:space="preserve"> trabajaron sobre el módulo de Canales y encuentran su mayor correlato con las propuestas realizadas en los módulos de actividades y recursos claves</w:t>
      </w:r>
      <w:r w:rsidR="06BD835C" w:rsidRPr="005A4C40">
        <w:rPr>
          <w:rStyle w:val="normaltextrun"/>
          <w:color w:val="000000" w:themeColor="text1"/>
          <w:lang w:val="es-ES"/>
        </w:rPr>
        <w:t xml:space="preserve">. </w:t>
      </w:r>
      <w:r w:rsidRPr="005A4C40">
        <w:rPr>
          <w:rStyle w:val="normaltextrun"/>
          <w:color w:val="000000" w:themeColor="text1"/>
          <w:lang w:val="es-ES"/>
        </w:rPr>
        <w:t>El desarrollo de estrategias de omnicanalidad, asentadas en un cambio de paradigma estratégico se erige como cimiento para la comprensión y cambio en las acciones de relación con los clientes.</w:t>
      </w:r>
    </w:p>
    <w:p w14:paraId="2D8B8943" w14:textId="4252C240" w:rsidR="00E56B4D" w:rsidRPr="005A4C40" w:rsidRDefault="31AE740F" w:rsidP="005A4C40">
      <w:pPr>
        <w:pStyle w:val="paragraph"/>
        <w:numPr>
          <w:ilvl w:val="0"/>
          <w:numId w:val="5"/>
        </w:numPr>
        <w:spacing w:before="240" w:beforeAutospacing="0" w:after="120" w:afterAutospacing="0" w:line="360" w:lineRule="auto"/>
        <w:ind w:left="360"/>
        <w:jc w:val="both"/>
        <w:textAlignment w:val="baseline"/>
        <w:rPr>
          <w:rStyle w:val="normaltextrun"/>
          <w:b/>
          <w:bCs/>
          <w:color w:val="000000"/>
          <w:lang w:val="es-ES"/>
        </w:rPr>
      </w:pPr>
      <w:r w:rsidRPr="005A4C40">
        <w:rPr>
          <w:rStyle w:val="normaltextrun"/>
          <w:b/>
          <w:bCs/>
          <w:color w:val="000000" w:themeColor="text1"/>
          <w:lang w:val="es-ES"/>
        </w:rPr>
        <w:lastRenderedPageBreak/>
        <w:t>Análisis del impacto en el Modelo de Negocio: Socios Claves, Fuente de Ingresos y Segmento de Clientes</w:t>
      </w:r>
    </w:p>
    <w:p w14:paraId="34945B97" w14:textId="2BA957F9" w:rsidR="004258F0" w:rsidRPr="005A4C40" w:rsidRDefault="31AE740F" w:rsidP="3EF4B194">
      <w:pPr>
        <w:pStyle w:val="paragraph"/>
        <w:spacing w:before="0" w:beforeAutospacing="0" w:after="120" w:afterAutospacing="0" w:line="360" w:lineRule="auto"/>
        <w:jc w:val="both"/>
        <w:textAlignment w:val="baseline"/>
        <w:rPr>
          <w:rStyle w:val="normaltextrun"/>
          <w:color w:val="000000" w:themeColor="text1"/>
          <w:lang w:val="es-ES"/>
        </w:rPr>
      </w:pPr>
      <w:r w:rsidRPr="005A4C40">
        <w:rPr>
          <w:rStyle w:val="normaltextrun"/>
          <w:color w:val="000000" w:themeColor="text1"/>
          <w:lang w:val="es-ES"/>
        </w:rPr>
        <w:t>De los PA</w:t>
      </w:r>
      <w:r w:rsidR="562936E8" w:rsidRPr="005A4C40">
        <w:rPr>
          <w:rStyle w:val="normaltextrun"/>
          <w:color w:val="000000" w:themeColor="text1"/>
          <w:lang w:val="es-ES"/>
        </w:rPr>
        <w:t>T</w:t>
      </w:r>
      <w:r w:rsidRPr="005A4C40">
        <w:rPr>
          <w:rStyle w:val="normaltextrun"/>
          <w:color w:val="000000" w:themeColor="text1"/>
          <w:lang w:val="es-ES"/>
        </w:rPr>
        <w:t xml:space="preserve"> analizados, el 11,8% trabajó acciones que se vinculaban con el módulo de Socios Claves. Aproximadamente la mitad de estas acciones no solo implican adopciones tecnológicas, sino que fundamentalmente pretenden mejorar las relaciones con los proveedores y clientes en la cadena de valor de la industria, aprovechando los datos que se generan y no son aún analizados de manera correcta. </w:t>
      </w:r>
      <w:r w:rsidR="37AD9854" w:rsidRPr="005A4C40">
        <w:rPr>
          <w:rStyle w:val="normaltextrun"/>
          <w:color w:val="000000" w:themeColor="text1"/>
          <w:lang w:val="es-ES"/>
        </w:rPr>
        <w:t xml:space="preserve">El otro 50% de </w:t>
      </w:r>
      <w:r w:rsidR="687FD026" w:rsidRPr="005A4C40">
        <w:rPr>
          <w:rStyle w:val="normaltextrun"/>
          <w:color w:val="000000" w:themeColor="text1"/>
          <w:lang w:val="es-ES"/>
        </w:rPr>
        <w:t xml:space="preserve">estas </w:t>
      </w:r>
      <w:r w:rsidR="37AD9854" w:rsidRPr="005A4C40">
        <w:rPr>
          <w:rStyle w:val="normaltextrun"/>
          <w:color w:val="000000" w:themeColor="text1"/>
          <w:lang w:val="es-ES"/>
        </w:rPr>
        <w:t xml:space="preserve">propuestas, buscan a través de la adopción tecnológica mejorar el ecosistema de creación de valor por la facilitación de las relaciones con sus grupos de interés. </w:t>
      </w:r>
    </w:p>
    <w:p w14:paraId="4A1FECCA" w14:textId="58E87BB4" w:rsidR="004258F0" w:rsidRPr="005A4C40" w:rsidRDefault="37AD9854" w:rsidP="3EF4B194">
      <w:pPr>
        <w:pStyle w:val="paragraph"/>
        <w:spacing w:before="0" w:beforeAutospacing="0" w:after="120" w:afterAutospacing="0" w:line="360" w:lineRule="auto"/>
        <w:jc w:val="both"/>
        <w:textAlignment w:val="baseline"/>
        <w:rPr>
          <w:rStyle w:val="normaltextrun"/>
          <w:color w:val="000000"/>
          <w:lang w:val="es-ES"/>
        </w:rPr>
      </w:pPr>
      <w:r w:rsidRPr="005A4C40">
        <w:rPr>
          <w:rStyle w:val="normaltextrun"/>
          <w:color w:val="000000" w:themeColor="text1"/>
          <w:lang w:val="es-ES"/>
        </w:rPr>
        <w:t>Es importante aclarar que, para desarrollar estas propuestas, también fue necesario diseñar acciones que trabajaran en otros módulos del modelo de negocio CANVAS como Actividades Claves, Recursos Claves, Estructura de Costos, Segmento de Clientes y Relación con los clientes. Esto permite ver con claridad, que las propuestas de trasformación digital desarrolladas siempre implican trabajar en diferentes módulos. </w:t>
      </w:r>
    </w:p>
    <w:p w14:paraId="755992DA" w14:textId="6B5D1575" w:rsidR="00D05323" w:rsidRPr="005A4C40" w:rsidRDefault="2DCDD409" w:rsidP="3EF4B194">
      <w:pPr>
        <w:pStyle w:val="paragraph"/>
        <w:spacing w:before="0" w:beforeAutospacing="0" w:after="120" w:afterAutospacing="0" w:line="360" w:lineRule="auto"/>
        <w:jc w:val="both"/>
        <w:textAlignment w:val="baseline"/>
        <w:rPr>
          <w:rStyle w:val="normaltextrun"/>
          <w:color w:val="000000"/>
          <w:lang w:val="es-ES"/>
        </w:rPr>
      </w:pPr>
      <w:r w:rsidRPr="005A4C40">
        <w:rPr>
          <w:rStyle w:val="normaltextrun"/>
          <w:color w:val="000000" w:themeColor="text1"/>
          <w:lang w:val="es-ES"/>
        </w:rPr>
        <w:t>El PA</w:t>
      </w:r>
      <w:r w:rsidR="683F4098" w:rsidRPr="005A4C40">
        <w:rPr>
          <w:rStyle w:val="normaltextrun"/>
          <w:color w:val="000000" w:themeColor="text1"/>
          <w:lang w:val="es-ES"/>
        </w:rPr>
        <w:t>T</w:t>
      </w:r>
      <w:r w:rsidRPr="005A4C40">
        <w:rPr>
          <w:rStyle w:val="normaltextrun"/>
          <w:color w:val="000000" w:themeColor="text1"/>
          <w:lang w:val="es-ES"/>
        </w:rPr>
        <w:t xml:space="preserve"> </w:t>
      </w:r>
      <w:r w:rsidR="18D4B9F0" w:rsidRPr="005A4C40">
        <w:rPr>
          <w:rStyle w:val="normaltextrun"/>
          <w:color w:val="000000" w:themeColor="text1"/>
          <w:lang w:val="es-ES"/>
        </w:rPr>
        <w:t>qu</w:t>
      </w:r>
      <w:r w:rsidRPr="005A4C40">
        <w:rPr>
          <w:rStyle w:val="normaltextrun"/>
          <w:color w:val="000000" w:themeColor="text1"/>
          <w:lang w:val="es-ES"/>
        </w:rPr>
        <w:t>e trabajó el módulo de Fuentes de Ingreso</w:t>
      </w:r>
      <w:r w:rsidR="3D338656" w:rsidRPr="005A4C40">
        <w:rPr>
          <w:rStyle w:val="normaltextrun"/>
          <w:color w:val="000000" w:themeColor="text1"/>
          <w:lang w:val="es-ES"/>
        </w:rPr>
        <w:t xml:space="preserve"> (2%)</w:t>
      </w:r>
      <w:r w:rsidRPr="005A4C40">
        <w:rPr>
          <w:rStyle w:val="normaltextrun"/>
          <w:color w:val="000000" w:themeColor="text1"/>
          <w:lang w:val="es-ES"/>
        </w:rPr>
        <w:t xml:space="preserve">, </w:t>
      </w:r>
      <w:r w:rsidR="1253DE1B" w:rsidRPr="005A4C40">
        <w:rPr>
          <w:rStyle w:val="normaltextrun"/>
          <w:color w:val="000000" w:themeColor="text1"/>
          <w:lang w:val="es-ES"/>
        </w:rPr>
        <w:t>respondía con la adopción tecnológica a una</w:t>
      </w:r>
      <w:r w:rsidRPr="005A4C40">
        <w:rPr>
          <w:rStyle w:val="normaltextrun"/>
          <w:color w:val="000000" w:themeColor="text1"/>
          <w:lang w:val="es-ES"/>
        </w:rPr>
        <w:t xml:space="preserve"> expectativa gerencial que pr</w:t>
      </w:r>
      <w:r w:rsidR="39F47928" w:rsidRPr="005A4C40">
        <w:rPr>
          <w:rStyle w:val="normaltextrun"/>
          <w:color w:val="000000" w:themeColor="text1"/>
          <w:lang w:val="es-ES"/>
        </w:rPr>
        <w:t xml:space="preserve">opiciaba </w:t>
      </w:r>
      <w:r w:rsidRPr="005A4C40">
        <w:rPr>
          <w:rStyle w:val="normaltextrun"/>
          <w:color w:val="000000" w:themeColor="text1"/>
          <w:lang w:val="es-ES"/>
        </w:rPr>
        <w:t xml:space="preserve">un impacto ambiental </w:t>
      </w:r>
      <w:r w:rsidR="1C824DAD" w:rsidRPr="005A4C40">
        <w:rPr>
          <w:rStyle w:val="normaltextrun"/>
          <w:color w:val="000000" w:themeColor="text1"/>
          <w:lang w:val="es-ES"/>
        </w:rPr>
        <w:t xml:space="preserve">positivo, </w:t>
      </w:r>
      <w:r w:rsidR="1C824DAD" w:rsidRPr="005A4C40">
        <w:rPr>
          <w:color w:val="000000" w:themeColor="text1"/>
          <w:lang w:val="es"/>
        </w:rPr>
        <w:t>reduciendo las emisiones de gases de efecto invernadero</w:t>
      </w:r>
      <w:r w:rsidRPr="005A4C40">
        <w:rPr>
          <w:rStyle w:val="normaltextrun"/>
          <w:color w:val="000000" w:themeColor="text1"/>
          <w:lang w:val="es-ES"/>
        </w:rPr>
        <w:t>. </w:t>
      </w:r>
    </w:p>
    <w:p w14:paraId="79ECF24F" w14:textId="77777777" w:rsidR="008C7E5E" w:rsidRPr="005A4C40" w:rsidRDefault="232DD1B1" w:rsidP="005A4C40">
      <w:pPr>
        <w:pStyle w:val="paragraph"/>
        <w:numPr>
          <w:ilvl w:val="0"/>
          <w:numId w:val="5"/>
        </w:numPr>
        <w:spacing w:before="240" w:beforeAutospacing="0" w:after="120" w:afterAutospacing="0" w:line="360" w:lineRule="auto"/>
        <w:ind w:left="360"/>
        <w:jc w:val="both"/>
        <w:textAlignment w:val="baseline"/>
        <w:rPr>
          <w:rStyle w:val="normaltextrun"/>
          <w:b/>
          <w:bCs/>
          <w:color w:val="000000"/>
          <w:lang w:val="es-ES"/>
        </w:rPr>
      </w:pPr>
      <w:r w:rsidRPr="005A4C40">
        <w:rPr>
          <w:rStyle w:val="normaltextrun"/>
          <w:b/>
          <w:bCs/>
          <w:color w:val="000000" w:themeColor="text1"/>
          <w:lang w:val="es-ES"/>
        </w:rPr>
        <w:t>Análisis del impacto en el Modelo de Negocio y su relación con los pilares de la TD</w:t>
      </w:r>
    </w:p>
    <w:p w14:paraId="7F08721A" w14:textId="16D929CF" w:rsidR="03B24896" w:rsidRPr="005A4C40" w:rsidRDefault="03B24896" w:rsidP="3EF4B194">
      <w:pPr>
        <w:pStyle w:val="paragraph"/>
        <w:spacing w:before="0" w:beforeAutospacing="0" w:after="120" w:afterAutospacing="0" w:line="360" w:lineRule="auto"/>
        <w:jc w:val="both"/>
        <w:rPr>
          <w:rStyle w:val="normaltextrun"/>
          <w:color w:val="000000" w:themeColor="text1"/>
          <w:lang w:val="es-ES"/>
        </w:rPr>
      </w:pPr>
      <w:r w:rsidRPr="005A4C40">
        <w:rPr>
          <w:rStyle w:val="normaltextrun"/>
          <w:color w:val="000000" w:themeColor="text1"/>
          <w:lang w:val="es-ES"/>
        </w:rPr>
        <w:t xml:space="preserve">Todas estas propuestas se relacionan de manera directa con los pilares de la TD. Las acciones propuestas para trabajar en los módulos de Actividades Claves, Recursos Claves y Estructura de Costos se relacionan directamente con los pilares de la TD de Procesos y Operaciones, Tecnología y Datos y Analítica. La incorporación de tecnología para optimizar los flujos de trabajo implica, en primera instancia, rediseñar los procedimientos operativos y </w:t>
      </w:r>
      <w:r w:rsidR="146E3EC5" w:rsidRPr="005A4C40">
        <w:rPr>
          <w:rStyle w:val="normaltextrun"/>
          <w:color w:val="000000" w:themeColor="text1"/>
          <w:lang w:val="es-ES"/>
        </w:rPr>
        <w:t xml:space="preserve">sus </w:t>
      </w:r>
      <w:r w:rsidRPr="005A4C40">
        <w:rPr>
          <w:rStyle w:val="normaltextrun"/>
          <w:color w:val="000000" w:themeColor="text1"/>
          <w:lang w:val="es-ES"/>
        </w:rPr>
        <w:t>vinculaciones</w:t>
      </w:r>
      <w:r w:rsidR="6851836C" w:rsidRPr="005A4C40">
        <w:rPr>
          <w:rStyle w:val="normaltextrun"/>
          <w:color w:val="000000" w:themeColor="text1"/>
          <w:lang w:val="es-ES"/>
        </w:rPr>
        <w:t xml:space="preserve"> y desarrollar una comprensión sobre el uso de datos que puede</w:t>
      </w:r>
      <w:r w:rsidR="5FAE4322" w:rsidRPr="005A4C40">
        <w:rPr>
          <w:rStyle w:val="normaltextrun"/>
          <w:color w:val="000000" w:themeColor="text1"/>
          <w:lang w:val="es-ES"/>
        </w:rPr>
        <w:t xml:space="preserve"> realizarse</w:t>
      </w:r>
      <w:r w:rsidRPr="005A4C40">
        <w:rPr>
          <w:rStyle w:val="normaltextrun"/>
          <w:color w:val="000000" w:themeColor="text1"/>
          <w:lang w:val="es-ES"/>
        </w:rPr>
        <w:t xml:space="preserve">. </w:t>
      </w:r>
    </w:p>
    <w:p w14:paraId="09ADDFDB" w14:textId="0EFF4DE9" w:rsidR="232DD1B1" w:rsidRPr="005A4C40" w:rsidRDefault="232DD1B1" w:rsidP="3EF4B194">
      <w:pPr>
        <w:pStyle w:val="paragraph"/>
        <w:spacing w:before="0" w:beforeAutospacing="0" w:after="120" w:afterAutospacing="0" w:line="360" w:lineRule="auto"/>
        <w:jc w:val="both"/>
        <w:rPr>
          <w:rStyle w:val="normaltextrun"/>
          <w:color w:val="000000" w:themeColor="text1"/>
          <w:lang w:val="es-ES"/>
        </w:rPr>
      </w:pPr>
      <w:r w:rsidRPr="005A4C40">
        <w:rPr>
          <w:rStyle w:val="normaltextrun"/>
          <w:color w:val="000000" w:themeColor="text1"/>
          <w:lang w:val="es-ES"/>
        </w:rPr>
        <w:t xml:space="preserve">Por otra parte, las acciones propuestas en los módulos de Propuesta de Valor, Relación con los Clientes, Canales, Socios Claves, Fuente de Ingresos y Segmento de Clientes trabajan principalmente con los pilares de la TD de Experiencia del Cliente y Estrategia y Visión. En primer lugar, algunas organizaciones fueron capaces de comprender que las nuevas tecnologías digitales están ejerciendo una trasformación en la economía y la </w:t>
      </w:r>
      <w:r w:rsidRPr="005A4C40">
        <w:rPr>
          <w:rStyle w:val="normaltextrun"/>
          <w:color w:val="000000" w:themeColor="text1"/>
          <w:lang w:val="es-ES"/>
        </w:rPr>
        <w:lastRenderedPageBreak/>
        <w:t>sociedad y esto las lleva a redefinirse estratégicamente</w:t>
      </w:r>
      <w:r w:rsidR="4CF4F582" w:rsidRPr="005A4C40">
        <w:rPr>
          <w:rStyle w:val="normaltextrun"/>
          <w:color w:val="000000" w:themeColor="text1"/>
          <w:lang w:val="es-ES"/>
        </w:rPr>
        <w:t xml:space="preserve"> comprendiendo al cliente como el centro de su oferta</w:t>
      </w:r>
      <w:r w:rsidRPr="005A4C40">
        <w:rPr>
          <w:rStyle w:val="normaltextrun"/>
          <w:color w:val="000000" w:themeColor="text1"/>
          <w:lang w:val="es-ES"/>
        </w:rPr>
        <w:t xml:space="preserve">. </w:t>
      </w:r>
    </w:p>
    <w:p w14:paraId="33F8E419" w14:textId="53B30EA5" w:rsidR="761141F1" w:rsidRPr="005A4C40" w:rsidRDefault="761141F1" w:rsidP="3EF4B194">
      <w:pPr>
        <w:pStyle w:val="paragraph"/>
        <w:spacing w:before="0" w:beforeAutospacing="0" w:after="120" w:afterAutospacing="0" w:line="360" w:lineRule="auto"/>
        <w:jc w:val="both"/>
        <w:rPr>
          <w:rStyle w:val="normaltextrun"/>
          <w:color w:val="000000" w:themeColor="text1"/>
          <w:lang w:val="es-ES"/>
        </w:rPr>
      </w:pPr>
      <w:r w:rsidRPr="005A4C40">
        <w:rPr>
          <w:rStyle w:val="normaltextrun"/>
          <w:color w:val="000000" w:themeColor="text1"/>
          <w:lang w:val="es-ES"/>
        </w:rPr>
        <w:t xml:space="preserve">Algo muy importante a resaltar, </w:t>
      </w:r>
      <w:r w:rsidR="539C5D69" w:rsidRPr="005A4C40">
        <w:rPr>
          <w:rStyle w:val="normaltextrun"/>
          <w:color w:val="000000" w:themeColor="text1"/>
          <w:lang w:val="es-ES"/>
        </w:rPr>
        <w:t xml:space="preserve">es </w:t>
      </w:r>
      <w:r w:rsidRPr="005A4C40">
        <w:rPr>
          <w:rStyle w:val="normaltextrun"/>
          <w:color w:val="000000" w:themeColor="text1"/>
          <w:lang w:val="es-ES"/>
        </w:rPr>
        <w:t>que todas las acciones que se propusieron en los PA</w:t>
      </w:r>
      <w:r w:rsidR="638D0520" w:rsidRPr="005A4C40">
        <w:rPr>
          <w:rStyle w:val="normaltextrun"/>
          <w:color w:val="000000" w:themeColor="text1"/>
          <w:lang w:val="es-ES"/>
        </w:rPr>
        <w:t>T</w:t>
      </w:r>
      <w:r w:rsidRPr="005A4C40">
        <w:rPr>
          <w:rStyle w:val="normaltextrun"/>
          <w:color w:val="000000" w:themeColor="text1"/>
          <w:lang w:val="es-ES"/>
        </w:rPr>
        <w:t>, iban acompañadas de propuestas de desarrollo y capacitación de los colaboradores, lo que nos lleva a la fuerte vinculación que estas propuestas tienen con el pilar de Cultura Organizacional y Talento. El eje conceptual de este pilar se centra en el aprendizaje que las organizaciones deben realizar para empatizar con sus clientes y proveedores e interactuar mejor con ellos, mejorar la digitalización de sus procedimientos y prácticas y desarrollar una visión digital que le permita diseñar una estrategia que se adapte a los mercados digitales. Ninguna propuesta de TD obtendrá los resultados esperados, si no se diseñan las capacitaciones, entrenamiento, cambios en las prácticas y metodologías de trabajo que permitan a los colaboradores, apropiarse realmente del proceso de TD.</w:t>
      </w:r>
    </w:p>
    <w:p w14:paraId="07F4495F" w14:textId="13AE9E21" w:rsidR="00316E79" w:rsidRPr="005A4C40" w:rsidRDefault="761141F1" w:rsidP="005A4C40">
      <w:pPr>
        <w:pStyle w:val="paragraph"/>
        <w:numPr>
          <w:ilvl w:val="0"/>
          <w:numId w:val="5"/>
        </w:numPr>
        <w:spacing w:before="240" w:beforeAutospacing="0" w:after="120" w:afterAutospacing="0" w:line="360" w:lineRule="auto"/>
        <w:ind w:left="360"/>
        <w:jc w:val="both"/>
        <w:textAlignment w:val="baseline"/>
        <w:rPr>
          <w:rStyle w:val="normaltextrun"/>
          <w:b/>
          <w:bCs/>
          <w:color w:val="000000"/>
          <w:lang w:val="es-ES"/>
        </w:rPr>
      </w:pPr>
      <w:r w:rsidRPr="005A4C40">
        <w:rPr>
          <w:rStyle w:val="normaltextrun"/>
          <w:b/>
          <w:bCs/>
          <w:color w:val="000000" w:themeColor="text1"/>
          <w:lang w:val="es-ES"/>
        </w:rPr>
        <w:t>Resultados esperados en el impacto de los PA</w:t>
      </w:r>
      <w:r w:rsidR="03CF7A7A" w:rsidRPr="005A4C40">
        <w:rPr>
          <w:rStyle w:val="normaltextrun"/>
          <w:b/>
          <w:bCs/>
          <w:color w:val="000000" w:themeColor="text1"/>
          <w:lang w:val="es-ES"/>
        </w:rPr>
        <w:t>T</w:t>
      </w:r>
      <w:r w:rsidRPr="005A4C40">
        <w:rPr>
          <w:rStyle w:val="normaltextrun"/>
          <w:b/>
          <w:bCs/>
          <w:color w:val="000000" w:themeColor="text1"/>
          <w:lang w:val="es-ES"/>
        </w:rPr>
        <w:t xml:space="preserve"> propuestos</w:t>
      </w:r>
    </w:p>
    <w:p w14:paraId="21F83475" w14:textId="37166524" w:rsidR="00272161" w:rsidRPr="005A4C40" w:rsidRDefault="761141F1" w:rsidP="3EF4B194">
      <w:pPr>
        <w:pStyle w:val="paragraph"/>
        <w:spacing w:before="0" w:beforeAutospacing="0" w:after="120" w:afterAutospacing="0" w:line="360" w:lineRule="auto"/>
        <w:jc w:val="both"/>
        <w:rPr>
          <w:rStyle w:val="normaltextrun"/>
          <w:color w:val="000000" w:themeColor="text1"/>
          <w:lang w:val="es-ES"/>
        </w:rPr>
      </w:pPr>
      <w:r w:rsidRPr="005A4C40">
        <w:rPr>
          <w:rStyle w:val="normaltextrun"/>
          <w:color w:val="000000" w:themeColor="text1"/>
          <w:lang w:val="es-ES"/>
        </w:rPr>
        <w:t>Luego de la etapa de relevamiento, análisis y diagnóstico que realizaba el equipo de consultores de la UTD UBP en las organizaciones, se diseñaban de manera interdisciplinaria, las propuestas de TD. Éstas eran puestas a consideración de la organización para terminar de hacer el diseño de los PA</w:t>
      </w:r>
      <w:r w:rsidR="75ED0294" w:rsidRPr="005A4C40">
        <w:rPr>
          <w:rStyle w:val="normaltextrun"/>
          <w:color w:val="000000" w:themeColor="text1"/>
          <w:lang w:val="es-ES"/>
        </w:rPr>
        <w:t>T</w:t>
      </w:r>
      <w:r w:rsidRPr="005A4C40">
        <w:rPr>
          <w:rStyle w:val="normaltextrun"/>
          <w:color w:val="000000" w:themeColor="text1"/>
          <w:lang w:val="es-ES"/>
        </w:rPr>
        <w:t xml:space="preserve"> que debían ser firmados de común acuerdo con la organización. De esta manera, se lograron generar propuestas que, aunque no abandonaban la búsqueda de un impacto económico, comprendían que podían escalar a la búsqueda de un impacto más amplio. Así, los PA</w:t>
      </w:r>
      <w:r w:rsidR="2A3EFE45" w:rsidRPr="005A4C40">
        <w:rPr>
          <w:rStyle w:val="normaltextrun"/>
          <w:color w:val="000000" w:themeColor="text1"/>
          <w:lang w:val="es-ES"/>
        </w:rPr>
        <w:t>T</w:t>
      </w:r>
      <w:r w:rsidRPr="005A4C40">
        <w:rPr>
          <w:rStyle w:val="normaltextrun"/>
          <w:color w:val="000000" w:themeColor="text1"/>
          <w:lang w:val="es-ES"/>
        </w:rPr>
        <w:t xml:space="preserve"> resultantes pretendían a partir de sus acciones, generar impacto económico en un 75%, impacto social en un 7,7% y un impacto ambiental en un 17,3%. Esto refuerza la idea de que la TD es un proceso amplio que permite alcanzar resultados económicos, sociales y ambientales y, por lo tanto, favorecer la sostenibilidad de las organizaciones en el medio. </w:t>
      </w:r>
    </w:p>
    <w:p w14:paraId="4758FED7" w14:textId="3AAF1F29" w:rsidR="29F10D30" w:rsidRPr="005A4C40" w:rsidRDefault="396606D3" w:rsidP="005A4C40">
      <w:pPr>
        <w:spacing w:before="240" w:line="360" w:lineRule="auto"/>
        <w:jc w:val="both"/>
        <w:rPr>
          <w:rFonts w:ascii="Times New Roman" w:eastAsia="Times New Roman" w:hAnsi="Times New Roman" w:cs="Times New Roman"/>
          <w:b/>
          <w:bCs/>
          <w:sz w:val="24"/>
          <w:szCs w:val="24"/>
        </w:rPr>
      </w:pPr>
      <w:r w:rsidRPr="005A4C40">
        <w:rPr>
          <w:rFonts w:ascii="Times New Roman" w:eastAsia="Times New Roman" w:hAnsi="Times New Roman" w:cs="Times New Roman"/>
          <w:b/>
          <w:bCs/>
          <w:sz w:val="24"/>
          <w:szCs w:val="24"/>
        </w:rPr>
        <w:t>CONCLUSIONES</w:t>
      </w:r>
    </w:p>
    <w:p w14:paraId="61AB5366" w14:textId="31A39D79" w:rsidR="29F10D30" w:rsidRPr="005A4C40" w:rsidRDefault="1308C6F7" w:rsidP="3EF4B194">
      <w:pPr>
        <w:shd w:val="clear" w:color="auto" w:fill="FFFFFF" w:themeFill="background1"/>
        <w:spacing w:after="120" w:line="360" w:lineRule="auto"/>
        <w:jc w:val="both"/>
        <w:rPr>
          <w:rFonts w:ascii="Times New Roman" w:eastAsia="Times New Roman" w:hAnsi="Times New Roman" w:cs="Times New Roman"/>
          <w:sz w:val="24"/>
          <w:szCs w:val="24"/>
        </w:rPr>
      </w:pPr>
      <w:r w:rsidRPr="005A4C40">
        <w:rPr>
          <w:rFonts w:ascii="Times New Roman" w:eastAsia="Times New Roman" w:hAnsi="Times New Roman" w:cs="Times New Roman"/>
          <w:sz w:val="24"/>
          <w:szCs w:val="24"/>
        </w:rPr>
        <w:t xml:space="preserve">Los resultados permiten afirmar que la transformación digital en </w:t>
      </w:r>
      <w:proofErr w:type="spellStart"/>
      <w:r w:rsidRPr="005A4C40">
        <w:rPr>
          <w:rFonts w:ascii="Times New Roman" w:eastAsia="Times New Roman" w:hAnsi="Times New Roman" w:cs="Times New Roman"/>
          <w:sz w:val="24"/>
          <w:szCs w:val="24"/>
        </w:rPr>
        <w:t>PyMEs</w:t>
      </w:r>
      <w:proofErr w:type="spellEnd"/>
      <w:r w:rsidRPr="005A4C40">
        <w:rPr>
          <w:rFonts w:ascii="Times New Roman" w:eastAsia="Times New Roman" w:hAnsi="Times New Roman" w:cs="Times New Roman"/>
          <w:sz w:val="24"/>
          <w:szCs w:val="24"/>
        </w:rPr>
        <w:t xml:space="preserve"> cordobesas se articula en múltiples dimensiones, y que su abordaje debe ir más allá de la adopción tecnológica. La experiencia analizada demuestra que, cuando se acompaña con propuestas de formación, rediseño de procesos y reflexión estratégica, la TD puede convertirse en una herramienta poderosa para fortalecer capacidades organizativas, mejorar la competitividad y avanzar —aunque sea incipientemente— hacia modelos de negocio más sostenibles.</w:t>
      </w:r>
    </w:p>
    <w:p w14:paraId="7BC9FB90" w14:textId="54CB514A" w:rsidR="29F10D30" w:rsidRPr="005A4C40" w:rsidRDefault="3C6D1344" w:rsidP="3EF4B194">
      <w:pPr>
        <w:pStyle w:val="paragraph"/>
        <w:shd w:val="clear" w:color="auto" w:fill="FFFFFF" w:themeFill="background1"/>
        <w:spacing w:before="0" w:beforeAutospacing="0" w:after="120" w:afterAutospacing="0" w:line="360" w:lineRule="auto"/>
        <w:jc w:val="both"/>
      </w:pPr>
      <w:r w:rsidRPr="005A4C40">
        <w:lastRenderedPageBreak/>
        <w:t>La revisión presentada permite afirmar que la transformación digital es un proceso complejo y multidimensional, que exige combinar capacidades tecnológicas, estratégicas y humanas. Su vínculo con la sostenibilidad no es accesorio, sino constitutivo del valor que puede generar en las organizaciones y sus territorios.</w:t>
      </w:r>
    </w:p>
    <w:p w14:paraId="3FCE22E8" w14:textId="292C20E5" w:rsidR="29F10D30" w:rsidRPr="005A4C40" w:rsidRDefault="3C6D1344" w:rsidP="3EF4B194">
      <w:pPr>
        <w:pStyle w:val="paragraph"/>
        <w:shd w:val="clear" w:color="auto" w:fill="FFFFFF" w:themeFill="background1"/>
        <w:spacing w:before="0" w:beforeAutospacing="0" w:after="120" w:afterAutospacing="0" w:line="360" w:lineRule="auto"/>
        <w:jc w:val="both"/>
      </w:pPr>
      <w:r w:rsidRPr="005A4C40">
        <w:t xml:space="preserve">En el caso de las </w:t>
      </w:r>
      <w:proofErr w:type="spellStart"/>
      <w:r w:rsidRPr="005A4C40">
        <w:t>PyMEs</w:t>
      </w:r>
      <w:proofErr w:type="spellEnd"/>
      <w:r w:rsidRPr="005A4C40">
        <w:t xml:space="preserve"> cordobesas, avanzar hacia modelos de negocio digitalmente habilitados y ambiental y socialmente responsables implica articular conocimiento técnico con visión a largo plazo, colaboración público-privada y construcción de capacidades organizativas sostenidas.</w:t>
      </w:r>
    </w:p>
    <w:p w14:paraId="3C80955D" w14:textId="20D8C383" w:rsidR="29F10D30" w:rsidRPr="005A4C40" w:rsidRDefault="26524B84" w:rsidP="005A4C40">
      <w:pPr>
        <w:pStyle w:val="paragraph"/>
        <w:shd w:val="clear" w:color="auto" w:fill="FFFFFF" w:themeFill="background1"/>
        <w:spacing w:before="0" w:beforeAutospacing="0" w:after="120" w:afterAutospacing="0" w:line="360" w:lineRule="auto"/>
        <w:jc w:val="both"/>
      </w:pPr>
      <w:r w:rsidRPr="005A4C40">
        <w:t xml:space="preserve">Este trabajo adopta un enfoque integrador que combina las perspectivas de la transformación digital, los modelos de negocio sostenibles y el desarrollo regenerativo, con el fin de comprender cómo las </w:t>
      </w:r>
      <w:proofErr w:type="spellStart"/>
      <w:r w:rsidRPr="005A4C40">
        <w:t>PyMEs</w:t>
      </w:r>
      <w:proofErr w:type="spellEnd"/>
      <w:r w:rsidRPr="005A4C40">
        <w:t xml:space="preserve"> pueden liderar procesos de cambio que beneficien tanto a sus organizaciones como a la sociedad en su conjunto.</w:t>
      </w:r>
      <w:r w:rsidR="4C43A905" w:rsidRPr="005A4C40">
        <w:t xml:space="preserve"> </w:t>
      </w:r>
      <w:r w:rsidR="2AA38D2F" w:rsidRPr="005A4C40">
        <w:t>Los</w:t>
      </w:r>
      <w:r w:rsidR="4C43A905" w:rsidRPr="005A4C40">
        <w:t xml:space="preserve"> hallazgos pueden guiar políticas públicas y programas de apoyo para integrar TD y sostenibilidad en </w:t>
      </w:r>
      <w:proofErr w:type="spellStart"/>
      <w:r w:rsidR="4C43A905" w:rsidRPr="005A4C40">
        <w:t>PyMEs</w:t>
      </w:r>
      <w:proofErr w:type="spellEnd"/>
      <w:r w:rsidR="4C43A905" w:rsidRPr="005A4C40">
        <w:t xml:space="preserve"> de economías emergentes.</w:t>
      </w:r>
    </w:p>
    <w:p w14:paraId="6359C867" w14:textId="0D609A74" w:rsidR="29F10D30" w:rsidRPr="005A4C40" w:rsidRDefault="2ECDB7DA" w:rsidP="005A4C40">
      <w:pPr>
        <w:spacing w:before="240" w:after="120" w:line="360" w:lineRule="auto"/>
        <w:jc w:val="both"/>
        <w:rPr>
          <w:rFonts w:ascii="Times New Roman" w:eastAsia="Times New Roman" w:hAnsi="Times New Roman" w:cs="Times New Roman"/>
          <w:b/>
          <w:bCs/>
          <w:color w:val="000000" w:themeColor="text1"/>
          <w:sz w:val="24"/>
          <w:szCs w:val="24"/>
          <w:lang w:val="en-US"/>
        </w:rPr>
      </w:pPr>
      <w:r w:rsidRPr="005A4C40">
        <w:rPr>
          <w:rFonts w:ascii="Times New Roman" w:eastAsia="Times New Roman" w:hAnsi="Times New Roman" w:cs="Times New Roman"/>
          <w:b/>
          <w:bCs/>
          <w:color w:val="000000" w:themeColor="text1"/>
          <w:sz w:val="24"/>
          <w:szCs w:val="24"/>
          <w:lang w:val="en-US"/>
        </w:rPr>
        <w:t xml:space="preserve">REFERENCIAS  </w:t>
      </w:r>
    </w:p>
    <w:p w14:paraId="751584FD" w14:textId="130D67E8" w:rsidR="69C4CECF" w:rsidRPr="005A4C40" w:rsidRDefault="69C4CECF" w:rsidP="0B98A970">
      <w:pPr>
        <w:spacing w:after="0" w:line="360" w:lineRule="auto"/>
        <w:ind w:left="709" w:hanging="720"/>
        <w:rPr>
          <w:rFonts w:ascii="Times New Roman" w:eastAsia="Times New Roman" w:hAnsi="Times New Roman" w:cs="Times New Roman"/>
          <w:sz w:val="24"/>
          <w:szCs w:val="24"/>
          <w:lang w:val="en-US"/>
        </w:rPr>
      </w:pPr>
      <w:proofErr w:type="spellStart"/>
      <w:r w:rsidRPr="005A4C40">
        <w:rPr>
          <w:rFonts w:ascii="Times New Roman" w:eastAsia="Times New Roman" w:hAnsi="Times New Roman" w:cs="Times New Roman"/>
          <w:sz w:val="24"/>
          <w:szCs w:val="24"/>
          <w:lang w:val="en-US"/>
        </w:rPr>
        <w:t>Abdelwaheed</w:t>
      </w:r>
      <w:proofErr w:type="spellEnd"/>
      <w:r w:rsidRPr="005A4C40">
        <w:rPr>
          <w:rFonts w:ascii="Times New Roman" w:eastAsia="Times New Roman" w:hAnsi="Times New Roman" w:cs="Times New Roman"/>
          <w:sz w:val="24"/>
          <w:szCs w:val="24"/>
          <w:lang w:val="en-US"/>
        </w:rPr>
        <w:t xml:space="preserve">, N. A. A., Shah, N., Soomro, B. A., &amp; Al </w:t>
      </w:r>
      <w:proofErr w:type="spellStart"/>
      <w:r w:rsidRPr="005A4C40">
        <w:rPr>
          <w:rFonts w:ascii="Times New Roman" w:eastAsia="Times New Roman" w:hAnsi="Times New Roman" w:cs="Times New Roman"/>
          <w:sz w:val="24"/>
          <w:szCs w:val="24"/>
          <w:lang w:val="en-US"/>
        </w:rPr>
        <w:t>Doghan</w:t>
      </w:r>
      <w:proofErr w:type="spellEnd"/>
      <w:r w:rsidRPr="005A4C40">
        <w:rPr>
          <w:rFonts w:ascii="Times New Roman" w:eastAsia="Times New Roman" w:hAnsi="Times New Roman" w:cs="Times New Roman"/>
          <w:sz w:val="24"/>
          <w:szCs w:val="24"/>
          <w:lang w:val="en-US"/>
        </w:rPr>
        <w:t>, M. A. (2025). Empowering sustainability through digital transformation: the bridging power of digital capabilities and innovation. Business Process Management Journal</w:t>
      </w:r>
    </w:p>
    <w:p w14:paraId="7B027AFC" w14:textId="0E02AF32" w:rsidR="29F10D30" w:rsidRPr="005A4C40" w:rsidRDefault="68365C39" w:rsidP="3EF4B194">
      <w:pPr>
        <w:spacing w:after="0" w:line="360" w:lineRule="auto"/>
        <w:ind w:left="709" w:hanging="720"/>
        <w:rPr>
          <w:rFonts w:ascii="Times New Roman" w:hAnsi="Times New Roman" w:cs="Times New Roman"/>
          <w:sz w:val="24"/>
          <w:szCs w:val="24"/>
          <w:lang w:val="en-US"/>
        </w:rPr>
      </w:pPr>
      <w:proofErr w:type="spellStart"/>
      <w:r w:rsidRPr="005A4C40">
        <w:rPr>
          <w:rFonts w:ascii="Times New Roman" w:eastAsia="Times New Roman" w:hAnsi="Times New Roman" w:cs="Times New Roman"/>
          <w:sz w:val="24"/>
          <w:szCs w:val="24"/>
          <w:lang w:val="en-US"/>
        </w:rPr>
        <w:t>Bocken</w:t>
      </w:r>
      <w:proofErr w:type="spellEnd"/>
      <w:r w:rsidRPr="005A4C40">
        <w:rPr>
          <w:rFonts w:ascii="Times New Roman" w:eastAsia="Times New Roman" w:hAnsi="Times New Roman" w:cs="Times New Roman"/>
          <w:sz w:val="24"/>
          <w:szCs w:val="24"/>
          <w:lang w:val="en-US"/>
        </w:rPr>
        <w:t xml:space="preserve">, N. M. P., Short, S. W., Rana, P. y Evans, S. (2014). A literature and practice review to develop sustainable business model archetypes. </w:t>
      </w:r>
      <w:r w:rsidRPr="005A4C40">
        <w:rPr>
          <w:rFonts w:ascii="Times New Roman" w:eastAsia="Times New Roman" w:hAnsi="Times New Roman" w:cs="Times New Roman"/>
          <w:i/>
          <w:iCs/>
          <w:sz w:val="24"/>
          <w:szCs w:val="24"/>
          <w:lang w:val="en-US"/>
        </w:rPr>
        <w:t>Journal of Cleaner Production, 65</w:t>
      </w:r>
      <w:r w:rsidRPr="005A4C40">
        <w:rPr>
          <w:rFonts w:ascii="Times New Roman" w:eastAsia="Times New Roman" w:hAnsi="Times New Roman" w:cs="Times New Roman"/>
          <w:sz w:val="24"/>
          <w:szCs w:val="24"/>
          <w:lang w:val="en-US"/>
        </w:rPr>
        <w:t xml:space="preserve">, 42–56. </w:t>
      </w:r>
      <w:hyperlink r:id="rId14">
        <w:r w:rsidRPr="005A4C40">
          <w:rPr>
            <w:rStyle w:val="Hipervnculo"/>
            <w:rFonts w:ascii="Times New Roman" w:eastAsia="Times New Roman" w:hAnsi="Times New Roman" w:cs="Times New Roman"/>
            <w:sz w:val="24"/>
            <w:szCs w:val="24"/>
            <w:lang w:val="en-US"/>
          </w:rPr>
          <w:t>https://doi.org/10.1016/j.jclepro.2013.11.039</w:t>
        </w:r>
      </w:hyperlink>
      <w:r w:rsidRPr="005A4C40">
        <w:rPr>
          <w:rFonts w:ascii="Times New Roman" w:eastAsia="Times New Roman" w:hAnsi="Times New Roman" w:cs="Times New Roman"/>
          <w:sz w:val="24"/>
          <w:szCs w:val="24"/>
          <w:lang w:val="en-US"/>
        </w:rPr>
        <w:t xml:space="preserve"> </w:t>
      </w:r>
    </w:p>
    <w:p w14:paraId="3352BA95" w14:textId="0CDFD268" w:rsidR="29F10D30" w:rsidRPr="005A4C40" w:rsidRDefault="68365C39" w:rsidP="3EF4B194">
      <w:pPr>
        <w:spacing w:after="0" w:line="360" w:lineRule="auto"/>
        <w:ind w:left="709" w:hanging="720"/>
        <w:rPr>
          <w:rFonts w:ascii="Times New Roman" w:hAnsi="Times New Roman" w:cs="Times New Roman"/>
          <w:sz w:val="24"/>
          <w:szCs w:val="24"/>
          <w:lang w:val="en-US"/>
        </w:rPr>
      </w:pPr>
      <w:r w:rsidRPr="005A4C40">
        <w:rPr>
          <w:rFonts w:ascii="Times New Roman" w:eastAsia="Times New Roman" w:hAnsi="Times New Roman" w:cs="Times New Roman"/>
          <w:sz w:val="24"/>
          <w:szCs w:val="24"/>
          <w:lang w:val="en-US"/>
        </w:rPr>
        <w:t xml:space="preserve">Boons, F. y </w:t>
      </w:r>
      <w:proofErr w:type="spellStart"/>
      <w:r w:rsidRPr="005A4C40">
        <w:rPr>
          <w:rFonts w:ascii="Times New Roman" w:eastAsia="Times New Roman" w:hAnsi="Times New Roman" w:cs="Times New Roman"/>
          <w:sz w:val="24"/>
          <w:szCs w:val="24"/>
          <w:lang w:val="en-US"/>
        </w:rPr>
        <w:t>Lüdeke</w:t>
      </w:r>
      <w:proofErr w:type="spellEnd"/>
      <w:r w:rsidRPr="005A4C40">
        <w:rPr>
          <w:rFonts w:ascii="Times New Roman" w:eastAsia="Times New Roman" w:hAnsi="Times New Roman" w:cs="Times New Roman"/>
          <w:sz w:val="24"/>
          <w:szCs w:val="24"/>
          <w:lang w:val="en-US"/>
        </w:rPr>
        <w:t xml:space="preserve">-Freund, F. (2013). Business models for sustainable innovation: State-of-the-art and steps towards a research agenda. </w:t>
      </w:r>
      <w:r w:rsidRPr="005A4C40">
        <w:rPr>
          <w:rFonts w:ascii="Times New Roman" w:eastAsia="Times New Roman" w:hAnsi="Times New Roman" w:cs="Times New Roman"/>
          <w:i/>
          <w:iCs/>
          <w:sz w:val="24"/>
          <w:szCs w:val="24"/>
          <w:lang w:val="en-US"/>
        </w:rPr>
        <w:t>Journal of Cleaner Production, 45</w:t>
      </w:r>
      <w:r w:rsidRPr="005A4C40">
        <w:rPr>
          <w:rFonts w:ascii="Times New Roman" w:eastAsia="Times New Roman" w:hAnsi="Times New Roman" w:cs="Times New Roman"/>
          <w:sz w:val="24"/>
          <w:szCs w:val="24"/>
          <w:lang w:val="en-US"/>
        </w:rPr>
        <w:t xml:space="preserve">, 9–19. </w:t>
      </w:r>
      <w:hyperlink r:id="rId15">
        <w:r w:rsidRPr="005A4C40">
          <w:rPr>
            <w:rStyle w:val="Hipervnculo"/>
            <w:rFonts w:ascii="Times New Roman" w:eastAsia="Times New Roman" w:hAnsi="Times New Roman" w:cs="Times New Roman"/>
            <w:sz w:val="24"/>
            <w:szCs w:val="24"/>
            <w:lang w:val="en-US"/>
          </w:rPr>
          <w:t>https://doi.org/10.1016/j.jclepro.2012.07.007</w:t>
        </w:r>
      </w:hyperlink>
      <w:r w:rsidRPr="005A4C40">
        <w:rPr>
          <w:rFonts w:ascii="Times New Roman" w:eastAsia="Times New Roman" w:hAnsi="Times New Roman" w:cs="Times New Roman"/>
          <w:sz w:val="24"/>
          <w:szCs w:val="24"/>
          <w:lang w:val="en-US"/>
        </w:rPr>
        <w:t xml:space="preserve"> </w:t>
      </w:r>
    </w:p>
    <w:p w14:paraId="0EE21FAD" w14:textId="36291F11" w:rsidR="29F10D30" w:rsidRPr="005A4C40" w:rsidRDefault="68365C39" w:rsidP="3EF4B194">
      <w:pPr>
        <w:spacing w:after="0" w:line="360" w:lineRule="auto"/>
        <w:ind w:left="709" w:right="-435" w:hanging="720"/>
        <w:rPr>
          <w:rFonts w:ascii="Times New Roman" w:hAnsi="Times New Roman" w:cs="Times New Roman"/>
          <w:sz w:val="24"/>
          <w:szCs w:val="24"/>
        </w:rPr>
      </w:pPr>
      <w:r w:rsidRPr="005A4C40">
        <w:rPr>
          <w:rFonts w:ascii="Times New Roman" w:eastAsia="Times New Roman" w:hAnsi="Times New Roman" w:cs="Times New Roman"/>
          <w:sz w:val="24"/>
          <w:szCs w:val="24"/>
          <w:lang w:val="en-US"/>
        </w:rPr>
        <w:t xml:space="preserve">Canossa Montes de Oca, H. (2021). </w:t>
      </w:r>
      <w:r w:rsidRPr="005A4C40">
        <w:rPr>
          <w:rFonts w:ascii="Times New Roman" w:eastAsia="Times New Roman" w:hAnsi="Times New Roman" w:cs="Times New Roman"/>
          <w:sz w:val="24"/>
          <w:szCs w:val="24"/>
          <w:lang w:val="es"/>
        </w:rPr>
        <w:t xml:space="preserve">Evolución del concepto calidad y aporte al desarrollo regenerativo desde la estrategia empresarial. </w:t>
      </w:r>
      <w:r w:rsidRPr="005A4C40">
        <w:rPr>
          <w:rFonts w:ascii="Times New Roman" w:eastAsia="Times New Roman" w:hAnsi="Times New Roman" w:cs="Times New Roman"/>
          <w:i/>
          <w:iCs/>
          <w:sz w:val="24"/>
          <w:szCs w:val="24"/>
          <w:lang w:val="es"/>
        </w:rPr>
        <w:t>Revista Perspectiva Empresarial</w:t>
      </w:r>
      <w:r w:rsidRPr="005A4C40">
        <w:rPr>
          <w:rFonts w:ascii="Times New Roman" w:eastAsia="Times New Roman" w:hAnsi="Times New Roman" w:cs="Times New Roman"/>
          <w:sz w:val="24"/>
          <w:szCs w:val="24"/>
          <w:lang w:val="es"/>
        </w:rPr>
        <w:t>, 8(2), 48-64. </w:t>
      </w:r>
      <w:r w:rsidRPr="005A4C40">
        <w:rPr>
          <w:rFonts w:ascii="Times New Roman" w:eastAsia="Times New Roman" w:hAnsi="Times New Roman" w:cs="Times New Roman"/>
          <w:sz w:val="24"/>
          <w:szCs w:val="24"/>
        </w:rPr>
        <w:t xml:space="preserve">  </w:t>
      </w:r>
    </w:p>
    <w:p w14:paraId="35D6FD85" w14:textId="2EEE7787" w:rsidR="29F10D30" w:rsidRPr="005A4C40" w:rsidRDefault="68365C39" w:rsidP="3EF4B194">
      <w:pPr>
        <w:spacing w:after="0" w:line="360" w:lineRule="auto"/>
        <w:ind w:left="709" w:hanging="720"/>
        <w:rPr>
          <w:rFonts w:ascii="Times New Roman" w:hAnsi="Times New Roman" w:cs="Times New Roman"/>
          <w:sz w:val="24"/>
          <w:szCs w:val="24"/>
        </w:rPr>
      </w:pPr>
      <w:r w:rsidRPr="005A4C40">
        <w:rPr>
          <w:rFonts w:ascii="Times New Roman" w:eastAsia="Times New Roman" w:hAnsi="Times New Roman" w:cs="Times New Roman"/>
          <w:sz w:val="24"/>
          <w:szCs w:val="24"/>
        </w:rPr>
        <w:t xml:space="preserve">Davenport, T. H. y Harris, J. G. (2007). </w:t>
      </w:r>
      <w:r w:rsidRPr="005A4C40">
        <w:rPr>
          <w:rFonts w:ascii="Times New Roman" w:eastAsia="Times New Roman" w:hAnsi="Times New Roman" w:cs="Times New Roman"/>
          <w:i/>
          <w:iCs/>
          <w:sz w:val="24"/>
          <w:szCs w:val="24"/>
          <w:lang w:val="en-US"/>
        </w:rPr>
        <w:t>Competing on Analytics: The New Science of Winning</w:t>
      </w:r>
      <w:r w:rsidRPr="005A4C40">
        <w:rPr>
          <w:rFonts w:ascii="Times New Roman" w:eastAsia="Times New Roman" w:hAnsi="Times New Roman" w:cs="Times New Roman"/>
          <w:sz w:val="24"/>
          <w:szCs w:val="24"/>
          <w:lang w:val="en-US"/>
        </w:rPr>
        <w:t xml:space="preserve">. </w:t>
      </w:r>
      <w:r w:rsidRPr="005A4C40">
        <w:rPr>
          <w:rFonts w:ascii="Times New Roman" w:eastAsia="Times New Roman" w:hAnsi="Times New Roman" w:cs="Times New Roman"/>
          <w:sz w:val="24"/>
          <w:szCs w:val="24"/>
        </w:rPr>
        <w:t xml:space="preserve">Harvard Business </w:t>
      </w:r>
      <w:proofErr w:type="spellStart"/>
      <w:r w:rsidRPr="005A4C40">
        <w:rPr>
          <w:rFonts w:ascii="Times New Roman" w:eastAsia="Times New Roman" w:hAnsi="Times New Roman" w:cs="Times New Roman"/>
          <w:sz w:val="24"/>
          <w:szCs w:val="24"/>
        </w:rPr>
        <w:t>Press</w:t>
      </w:r>
      <w:proofErr w:type="spellEnd"/>
      <w:r w:rsidRPr="005A4C40">
        <w:rPr>
          <w:rFonts w:ascii="Times New Roman" w:eastAsia="Times New Roman" w:hAnsi="Times New Roman" w:cs="Times New Roman"/>
          <w:sz w:val="24"/>
          <w:szCs w:val="24"/>
        </w:rPr>
        <w:t xml:space="preserve">. </w:t>
      </w:r>
    </w:p>
    <w:p w14:paraId="357477CA" w14:textId="6CC605C5" w:rsidR="29F10D30" w:rsidRPr="005A4C40" w:rsidRDefault="68365C39" w:rsidP="3EF4B194">
      <w:pPr>
        <w:spacing w:after="0" w:line="360" w:lineRule="auto"/>
        <w:ind w:left="709" w:hanging="720"/>
        <w:rPr>
          <w:rFonts w:ascii="Times New Roman" w:hAnsi="Times New Roman" w:cs="Times New Roman"/>
          <w:sz w:val="24"/>
          <w:szCs w:val="24"/>
          <w:lang w:val="en-US"/>
        </w:rPr>
      </w:pPr>
      <w:r w:rsidRPr="005A4C40">
        <w:rPr>
          <w:rFonts w:ascii="Times New Roman" w:eastAsia="Times New Roman" w:hAnsi="Times New Roman" w:cs="Times New Roman"/>
          <w:sz w:val="24"/>
          <w:szCs w:val="24"/>
        </w:rPr>
        <w:t xml:space="preserve">Dini, M., </w:t>
      </w:r>
      <w:proofErr w:type="spellStart"/>
      <w:r w:rsidRPr="005A4C40">
        <w:rPr>
          <w:rFonts w:ascii="Times New Roman" w:eastAsia="Times New Roman" w:hAnsi="Times New Roman" w:cs="Times New Roman"/>
          <w:sz w:val="24"/>
          <w:szCs w:val="24"/>
        </w:rPr>
        <w:t>Gligo</w:t>
      </w:r>
      <w:proofErr w:type="spellEnd"/>
      <w:r w:rsidRPr="005A4C40">
        <w:rPr>
          <w:rFonts w:ascii="Times New Roman" w:eastAsia="Times New Roman" w:hAnsi="Times New Roman" w:cs="Times New Roman"/>
          <w:sz w:val="24"/>
          <w:szCs w:val="24"/>
        </w:rPr>
        <w:t xml:space="preserve">, N., &amp; Patiño, A. (2021). </w:t>
      </w:r>
      <w:r w:rsidRPr="005A4C40">
        <w:rPr>
          <w:rFonts w:ascii="Times New Roman" w:eastAsia="Times New Roman" w:hAnsi="Times New Roman" w:cs="Times New Roman"/>
          <w:i/>
          <w:iCs/>
          <w:sz w:val="24"/>
          <w:szCs w:val="24"/>
        </w:rPr>
        <w:t xml:space="preserve">Transformación digital de las </w:t>
      </w:r>
      <w:proofErr w:type="spellStart"/>
      <w:r w:rsidRPr="005A4C40">
        <w:rPr>
          <w:rFonts w:ascii="Times New Roman" w:eastAsia="Times New Roman" w:hAnsi="Times New Roman" w:cs="Times New Roman"/>
          <w:i/>
          <w:iCs/>
          <w:sz w:val="24"/>
          <w:szCs w:val="24"/>
        </w:rPr>
        <w:t>mipymes</w:t>
      </w:r>
      <w:proofErr w:type="spellEnd"/>
      <w:r w:rsidRPr="005A4C40">
        <w:rPr>
          <w:rFonts w:ascii="Times New Roman" w:eastAsia="Times New Roman" w:hAnsi="Times New Roman" w:cs="Times New Roman"/>
          <w:i/>
          <w:iCs/>
          <w:sz w:val="24"/>
          <w:szCs w:val="24"/>
        </w:rPr>
        <w:t>: Elementos para el diseño de políticas</w:t>
      </w:r>
      <w:r w:rsidRPr="005A4C40">
        <w:rPr>
          <w:rFonts w:ascii="Times New Roman" w:eastAsia="Times New Roman" w:hAnsi="Times New Roman" w:cs="Times New Roman"/>
          <w:sz w:val="24"/>
          <w:szCs w:val="24"/>
        </w:rPr>
        <w:t xml:space="preserve">. </w:t>
      </w:r>
      <w:r w:rsidRPr="005A4C40">
        <w:rPr>
          <w:rFonts w:ascii="Times New Roman" w:eastAsia="Times New Roman" w:hAnsi="Times New Roman" w:cs="Times New Roman"/>
          <w:sz w:val="24"/>
          <w:szCs w:val="24"/>
          <w:lang w:val="en-US"/>
        </w:rPr>
        <w:t xml:space="preserve">CEPAL. </w:t>
      </w:r>
    </w:p>
    <w:p w14:paraId="2672D64D" w14:textId="3BE451E1" w:rsidR="29F10D30" w:rsidRPr="005A4C40" w:rsidRDefault="68365C39" w:rsidP="3EF4B194">
      <w:pPr>
        <w:spacing w:after="0" w:line="360" w:lineRule="auto"/>
        <w:ind w:left="709" w:hanging="720"/>
        <w:rPr>
          <w:rFonts w:ascii="Times New Roman" w:hAnsi="Times New Roman" w:cs="Times New Roman"/>
          <w:sz w:val="24"/>
          <w:szCs w:val="24"/>
          <w:lang w:val="en-US"/>
        </w:rPr>
      </w:pPr>
      <w:r w:rsidRPr="005A4C40">
        <w:rPr>
          <w:rFonts w:ascii="Times New Roman" w:eastAsia="Times New Roman" w:hAnsi="Times New Roman" w:cs="Times New Roman"/>
          <w:sz w:val="24"/>
          <w:szCs w:val="24"/>
          <w:lang w:val="en-US"/>
        </w:rPr>
        <w:lastRenderedPageBreak/>
        <w:t xml:space="preserve">Du Plessis, C. (2011). Towards a regenerative paradigm for the built environment. </w:t>
      </w:r>
      <w:r w:rsidRPr="005A4C40">
        <w:rPr>
          <w:rFonts w:ascii="Times New Roman" w:eastAsia="Times New Roman" w:hAnsi="Times New Roman" w:cs="Times New Roman"/>
          <w:i/>
          <w:iCs/>
          <w:sz w:val="24"/>
          <w:szCs w:val="24"/>
          <w:lang w:val="en-US"/>
        </w:rPr>
        <w:t>Building Research &amp; Information, 39</w:t>
      </w:r>
      <w:r w:rsidRPr="005A4C40">
        <w:rPr>
          <w:rFonts w:ascii="Times New Roman" w:eastAsia="Times New Roman" w:hAnsi="Times New Roman" w:cs="Times New Roman"/>
          <w:sz w:val="24"/>
          <w:szCs w:val="24"/>
          <w:lang w:val="en-US"/>
        </w:rPr>
        <w:t>(5), 435–445.</w:t>
      </w:r>
      <w:r w:rsidR="1260470F" w:rsidRPr="005A4C40">
        <w:rPr>
          <w:rFonts w:ascii="Times New Roman" w:eastAsia="Times New Roman" w:hAnsi="Times New Roman" w:cs="Times New Roman"/>
          <w:sz w:val="24"/>
          <w:szCs w:val="24"/>
          <w:lang w:val="en-US"/>
        </w:rPr>
        <w:t xml:space="preserve"> </w:t>
      </w:r>
      <w:hyperlink r:id="rId16">
        <w:r w:rsidRPr="005A4C40">
          <w:rPr>
            <w:rStyle w:val="Hipervnculo"/>
            <w:rFonts w:ascii="Times New Roman" w:eastAsia="Times New Roman" w:hAnsi="Times New Roman" w:cs="Times New Roman"/>
            <w:sz w:val="24"/>
            <w:szCs w:val="24"/>
            <w:lang w:val="en-US"/>
          </w:rPr>
          <w:t>https://doi.org/10.1080/09613218.2011.582457</w:t>
        </w:r>
      </w:hyperlink>
      <w:r w:rsidRPr="005A4C40">
        <w:rPr>
          <w:rFonts w:ascii="Times New Roman" w:eastAsia="Times New Roman" w:hAnsi="Times New Roman" w:cs="Times New Roman"/>
          <w:sz w:val="24"/>
          <w:szCs w:val="24"/>
          <w:lang w:val="en-US"/>
        </w:rPr>
        <w:t xml:space="preserve"> </w:t>
      </w:r>
    </w:p>
    <w:p w14:paraId="6CE5DA76" w14:textId="6D1B420B" w:rsidR="29F10D30" w:rsidRPr="005A4C40" w:rsidRDefault="68365C39" w:rsidP="3EF4B194">
      <w:pPr>
        <w:spacing w:after="0" w:line="360" w:lineRule="auto"/>
        <w:ind w:left="709" w:hanging="720"/>
        <w:rPr>
          <w:rFonts w:ascii="Times New Roman" w:hAnsi="Times New Roman" w:cs="Times New Roman"/>
          <w:sz w:val="24"/>
          <w:szCs w:val="24"/>
          <w:lang w:val="en-US"/>
        </w:rPr>
      </w:pPr>
      <w:r w:rsidRPr="005A4C40">
        <w:rPr>
          <w:rFonts w:ascii="Times New Roman" w:eastAsia="Times New Roman" w:hAnsi="Times New Roman" w:cs="Times New Roman"/>
          <w:sz w:val="24"/>
          <w:szCs w:val="24"/>
          <w:lang w:val="en-US"/>
        </w:rPr>
        <w:t xml:space="preserve">Elkington, J. (1997). </w:t>
      </w:r>
      <w:r w:rsidRPr="005A4C40">
        <w:rPr>
          <w:rFonts w:ascii="Times New Roman" w:eastAsia="Times New Roman" w:hAnsi="Times New Roman" w:cs="Times New Roman"/>
          <w:i/>
          <w:iCs/>
          <w:sz w:val="24"/>
          <w:szCs w:val="24"/>
          <w:lang w:val="en-US"/>
        </w:rPr>
        <w:t>Cannibals with Forks: The Triple Bottom Line of 21st Century Business</w:t>
      </w:r>
      <w:r w:rsidRPr="005A4C40">
        <w:rPr>
          <w:rFonts w:ascii="Times New Roman" w:eastAsia="Times New Roman" w:hAnsi="Times New Roman" w:cs="Times New Roman"/>
          <w:sz w:val="24"/>
          <w:szCs w:val="24"/>
          <w:lang w:val="en-US"/>
        </w:rPr>
        <w:t xml:space="preserve">. Capstone Publishing. </w:t>
      </w:r>
    </w:p>
    <w:p w14:paraId="590555A6" w14:textId="4146D049" w:rsidR="29F10D30" w:rsidRPr="005A4C40" w:rsidRDefault="68365C39" w:rsidP="3EF4B194">
      <w:pPr>
        <w:spacing w:after="0" w:line="360" w:lineRule="auto"/>
        <w:ind w:left="709" w:hanging="720"/>
        <w:rPr>
          <w:rFonts w:ascii="Times New Roman" w:hAnsi="Times New Roman" w:cs="Times New Roman"/>
          <w:sz w:val="24"/>
          <w:szCs w:val="24"/>
          <w:lang w:val="en-US"/>
        </w:rPr>
      </w:pPr>
      <w:r w:rsidRPr="005A4C40">
        <w:rPr>
          <w:rFonts w:ascii="Times New Roman" w:eastAsia="Times New Roman" w:hAnsi="Times New Roman" w:cs="Times New Roman"/>
          <w:color w:val="000000" w:themeColor="text1"/>
          <w:sz w:val="24"/>
          <w:szCs w:val="24"/>
          <w:lang w:val="en-US"/>
        </w:rPr>
        <w:t>Eisenhardt, K. M. (1989). Building theories from case study research. Academy of Management Review, 14(4), 532-550.</w:t>
      </w:r>
      <w:r w:rsidRPr="005A4C40">
        <w:rPr>
          <w:rFonts w:ascii="Times New Roman" w:eastAsia="Times New Roman" w:hAnsi="Times New Roman" w:cs="Times New Roman"/>
          <w:sz w:val="24"/>
          <w:szCs w:val="24"/>
          <w:lang w:val="en-US"/>
        </w:rPr>
        <w:t xml:space="preserve"> </w:t>
      </w:r>
    </w:p>
    <w:p w14:paraId="19AAA7C7" w14:textId="63956DBF" w:rsidR="29F10D30" w:rsidRPr="005A4C40" w:rsidRDefault="68365C39" w:rsidP="3EF4B194">
      <w:pPr>
        <w:spacing w:after="0" w:line="360" w:lineRule="auto"/>
        <w:ind w:left="709" w:hanging="720"/>
        <w:rPr>
          <w:rFonts w:ascii="Times New Roman" w:hAnsi="Times New Roman" w:cs="Times New Roman"/>
          <w:sz w:val="24"/>
          <w:szCs w:val="24"/>
          <w:lang w:val="en-US"/>
        </w:rPr>
      </w:pPr>
      <w:proofErr w:type="spellStart"/>
      <w:r w:rsidRPr="005A4C40">
        <w:rPr>
          <w:rFonts w:ascii="Times New Roman" w:eastAsia="Times New Roman" w:hAnsi="Times New Roman" w:cs="Times New Roman"/>
          <w:sz w:val="24"/>
          <w:szCs w:val="24"/>
          <w:lang w:val="en-US"/>
        </w:rPr>
        <w:t>Kääriäinen</w:t>
      </w:r>
      <w:proofErr w:type="spellEnd"/>
      <w:r w:rsidRPr="005A4C40">
        <w:rPr>
          <w:rFonts w:ascii="Times New Roman" w:eastAsia="Times New Roman" w:hAnsi="Times New Roman" w:cs="Times New Roman"/>
          <w:sz w:val="24"/>
          <w:szCs w:val="24"/>
          <w:lang w:val="en-US"/>
        </w:rPr>
        <w:t xml:space="preserve">, J., </w:t>
      </w:r>
      <w:proofErr w:type="spellStart"/>
      <w:r w:rsidRPr="005A4C40">
        <w:rPr>
          <w:rFonts w:ascii="Times New Roman" w:eastAsia="Times New Roman" w:hAnsi="Times New Roman" w:cs="Times New Roman"/>
          <w:sz w:val="24"/>
          <w:szCs w:val="24"/>
          <w:lang w:val="en-US"/>
        </w:rPr>
        <w:t>Pussinen</w:t>
      </w:r>
      <w:proofErr w:type="spellEnd"/>
      <w:r w:rsidRPr="005A4C40">
        <w:rPr>
          <w:rFonts w:ascii="Times New Roman" w:eastAsia="Times New Roman" w:hAnsi="Times New Roman" w:cs="Times New Roman"/>
          <w:sz w:val="24"/>
          <w:szCs w:val="24"/>
          <w:lang w:val="en-US"/>
        </w:rPr>
        <w:t xml:space="preserve">, P., </w:t>
      </w:r>
      <w:proofErr w:type="spellStart"/>
      <w:r w:rsidRPr="005A4C40">
        <w:rPr>
          <w:rFonts w:ascii="Times New Roman" w:eastAsia="Times New Roman" w:hAnsi="Times New Roman" w:cs="Times New Roman"/>
          <w:sz w:val="24"/>
          <w:szCs w:val="24"/>
          <w:lang w:val="en-US"/>
        </w:rPr>
        <w:t>Saari</w:t>
      </w:r>
      <w:proofErr w:type="spellEnd"/>
      <w:r w:rsidRPr="005A4C40">
        <w:rPr>
          <w:rFonts w:ascii="Times New Roman" w:eastAsia="Times New Roman" w:hAnsi="Times New Roman" w:cs="Times New Roman"/>
          <w:sz w:val="24"/>
          <w:szCs w:val="24"/>
          <w:lang w:val="en-US"/>
        </w:rPr>
        <w:t xml:space="preserve">, L., y </w:t>
      </w:r>
      <w:proofErr w:type="spellStart"/>
      <w:r w:rsidRPr="005A4C40">
        <w:rPr>
          <w:rFonts w:ascii="Times New Roman" w:eastAsia="Times New Roman" w:hAnsi="Times New Roman" w:cs="Times New Roman"/>
          <w:sz w:val="24"/>
          <w:szCs w:val="24"/>
          <w:lang w:val="en-US"/>
        </w:rPr>
        <w:t>Kuusisto</w:t>
      </w:r>
      <w:proofErr w:type="spellEnd"/>
      <w:r w:rsidRPr="005A4C40">
        <w:rPr>
          <w:rFonts w:ascii="Times New Roman" w:eastAsia="Times New Roman" w:hAnsi="Times New Roman" w:cs="Times New Roman"/>
          <w:sz w:val="24"/>
          <w:szCs w:val="24"/>
          <w:lang w:val="en-US"/>
        </w:rPr>
        <w:t xml:space="preserve">, O. (2020). Applying the positioning phase of the digital transformation model in practice for SMEs. </w:t>
      </w:r>
      <w:r w:rsidRPr="005A4C40">
        <w:rPr>
          <w:rFonts w:ascii="Times New Roman" w:eastAsia="Times New Roman" w:hAnsi="Times New Roman" w:cs="Times New Roman"/>
          <w:i/>
          <w:iCs/>
          <w:sz w:val="24"/>
          <w:szCs w:val="24"/>
          <w:lang w:val="en-US"/>
        </w:rPr>
        <w:t>International Journal of Information Systems and Project Management, 8</w:t>
      </w:r>
      <w:r w:rsidRPr="005A4C40">
        <w:rPr>
          <w:rFonts w:ascii="Times New Roman" w:eastAsia="Times New Roman" w:hAnsi="Times New Roman" w:cs="Times New Roman"/>
          <w:sz w:val="24"/>
          <w:szCs w:val="24"/>
          <w:lang w:val="en-US"/>
        </w:rPr>
        <w:t xml:space="preserve">(4), Article 3. </w:t>
      </w:r>
    </w:p>
    <w:p w14:paraId="55508BB2" w14:textId="195D2468" w:rsidR="29F10D30" w:rsidRPr="005A4C40" w:rsidRDefault="2ECDB7DA" w:rsidP="3EF4B194">
      <w:pPr>
        <w:spacing w:after="0" w:line="360" w:lineRule="auto"/>
        <w:ind w:left="709" w:hanging="720"/>
        <w:rPr>
          <w:rFonts w:ascii="Times New Roman" w:hAnsi="Times New Roman" w:cs="Times New Roman"/>
          <w:sz w:val="24"/>
          <w:szCs w:val="24"/>
          <w:lang w:val="en-US"/>
        </w:rPr>
      </w:pPr>
      <w:r w:rsidRPr="005A4C40">
        <w:rPr>
          <w:rFonts w:ascii="Times New Roman" w:eastAsia="Times New Roman" w:hAnsi="Times New Roman" w:cs="Times New Roman"/>
          <w:sz w:val="24"/>
          <w:szCs w:val="24"/>
          <w:lang w:val="en-US"/>
        </w:rPr>
        <w:t xml:space="preserve">Kane, G. C., Palmer, D., Nguyen Phillips, A., &amp; Kiron, D. (2022). </w:t>
      </w:r>
      <w:r w:rsidRPr="005A4C40">
        <w:rPr>
          <w:rFonts w:ascii="Times New Roman" w:eastAsia="Times New Roman" w:hAnsi="Times New Roman" w:cs="Times New Roman"/>
          <w:i/>
          <w:iCs/>
          <w:sz w:val="24"/>
          <w:szCs w:val="24"/>
          <w:lang w:val="en-US"/>
        </w:rPr>
        <w:t>The Technology Fallacy: How People Are the Real Key to Digital Transformation</w:t>
      </w:r>
      <w:r w:rsidRPr="005A4C40">
        <w:rPr>
          <w:rFonts w:ascii="Times New Roman" w:eastAsia="Times New Roman" w:hAnsi="Times New Roman" w:cs="Times New Roman"/>
          <w:sz w:val="24"/>
          <w:szCs w:val="24"/>
          <w:lang w:val="en-US"/>
        </w:rPr>
        <w:t xml:space="preserve">. MIT Press. </w:t>
      </w:r>
    </w:p>
    <w:p w14:paraId="130F2D83" w14:textId="1A6ECDF0" w:rsidR="39E5FF52" w:rsidRPr="005A4C40" w:rsidRDefault="39E5FF52" w:rsidP="0B98A970">
      <w:pPr>
        <w:spacing w:after="0" w:line="360" w:lineRule="auto"/>
        <w:ind w:left="709" w:hanging="720"/>
        <w:rPr>
          <w:rFonts w:ascii="Times New Roman" w:eastAsia="Times New Roman" w:hAnsi="Times New Roman" w:cs="Times New Roman"/>
          <w:sz w:val="24"/>
          <w:szCs w:val="24"/>
          <w:lang w:val="en-US"/>
        </w:rPr>
      </w:pPr>
      <w:r w:rsidRPr="005A4C40">
        <w:rPr>
          <w:rFonts w:ascii="Times New Roman" w:eastAsia="Times New Roman" w:hAnsi="Times New Roman" w:cs="Times New Roman"/>
          <w:sz w:val="24"/>
          <w:szCs w:val="24"/>
          <w:lang w:val="en-US"/>
        </w:rPr>
        <w:t xml:space="preserve">Mick, M. M. A. P., </w:t>
      </w:r>
      <w:proofErr w:type="spellStart"/>
      <w:r w:rsidRPr="005A4C40">
        <w:rPr>
          <w:rFonts w:ascii="Times New Roman" w:eastAsia="Times New Roman" w:hAnsi="Times New Roman" w:cs="Times New Roman"/>
          <w:sz w:val="24"/>
          <w:szCs w:val="24"/>
          <w:lang w:val="en-US"/>
        </w:rPr>
        <w:t>Kovaleski</w:t>
      </w:r>
      <w:proofErr w:type="spellEnd"/>
      <w:r w:rsidRPr="005A4C40">
        <w:rPr>
          <w:rFonts w:ascii="Times New Roman" w:eastAsia="Times New Roman" w:hAnsi="Times New Roman" w:cs="Times New Roman"/>
          <w:sz w:val="24"/>
          <w:szCs w:val="24"/>
          <w:lang w:val="en-US"/>
        </w:rPr>
        <w:t xml:space="preserve">, J. L., &amp; </w:t>
      </w:r>
      <w:proofErr w:type="spellStart"/>
      <w:r w:rsidRPr="005A4C40">
        <w:rPr>
          <w:rFonts w:ascii="Times New Roman" w:eastAsia="Times New Roman" w:hAnsi="Times New Roman" w:cs="Times New Roman"/>
          <w:sz w:val="24"/>
          <w:szCs w:val="24"/>
          <w:lang w:val="en-US"/>
        </w:rPr>
        <w:t>Chiroli</w:t>
      </w:r>
      <w:proofErr w:type="spellEnd"/>
      <w:r w:rsidRPr="005A4C40">
        <w:rPr>
          <w:rFonts w:ascii="Times New Roman" w:eastAsia="Times New Roman" w:hAnsi="Times New Roman" w:cs="Times New Roman"/>
          <w:sz w:val="24"/>
          <w:szCs w:val="24"/>
          <w:lang w:val="en-US"/>
        </w:rPr>
        <w:t>, D. M. D. G. (2024). Sustainable digital transformation roadmaps for SMEs: a systematic literature review. Sustainability, 16(19), 8551</w:t>
      </w:r>
    </w:p>
    <w:p w14:paraId="0A928795" w14:textId="16189415" w:rsidR="29F10D30" w:rsidRPr="005A4C40" w:rsidRDefault="240D221D" w:rsidP="40047A4C">
      <w:pPr>
        <w:spacing w:after="0" w:line="360" w:lineRule="auto"/>
        <w:ind w:left="709" w:hanging="720"/>
        <w:rPr>
          <w:rFonts w:ascii="Times New Roman" w:eastAsia="Times New Roman" w:hAnsi="Times New Roman" w:cs="Times New Roman"/>
          <w:sz w:val="24"/>
          <w:szCs w:val="24"/>
          <w:lang w:val="es-ES"/>
        </w:rPr>
      </w:pPr>
      <w:r w:rsidRPr="005A4C40">
        <w:rPr>
          <w:rFonts w:ascii="Times New Roman" w:eastAsia="Times New Roman" w:hAnsi="Times New Roman" w:cs="Times New Roman"/>
          <w:sz w:val="24"/>
          <w:szCs w:val="24"/>
          <w:lang w:val="en-US"/>
        </w:rPr>
        <w:t xml:space="preserve">Osterwalder, A., &amp; Pigneur, Y. (2010). </w:t>
      </w:r>
      <w:r w:rsidRPr="005A4C40">
        <w:rPr>
          <w:rFonts w:ascii="Times New Roman" w:eastAsia="Times New Roman" w:hAnsi="Times New Roman" w:cs="Times New Roman"/>
          <w:i/>
          <w:iCs/>
          <w:sz w:val="24"/>
          <w:szCs w:val="24"/>
          <w:lang w:val="en-US"/>
        </w:rPr>
        <w:t>Business model generation: A handbook for visionaries, game changers, and challengers</w:t>
      </w:r>
      <w:r w:rsidRPr="005A4C40">
        <w:rPr>
          <w:rFonts w:ascii="Times New Roman" w:eastAsia="Times New Roman" w:hAnsi="Times New Roman" w:cs="Times New Roman"/>
          <w:sz w:val="24"/>
          <w:szCs w:val="24"/>
          <w:lang w:val="en-US"/>
        </w:rPr>
        <w:t xml:space="preserve">. </w:t>
      </w:r>
      <w:r w:rsidRPr="005A4C40">
        <w:rPr>
          <w:rFonts w:ascii="Times New Roman" w:eastAsia="Times New Roman" w:hAnsi="Times New Roman" w:cs="Times New Roman"/>
          <w:sz w:val="24"/>
          <w:szCs w:val="24"/>
        </w:rPr>
        <w:t>Wiley</w:t>
      </w:r>
      <w:r w:rsidRPr="005A4C40">
        <w:rPr>
          <w:rFonts w:ascii="Times New Roman" w:eastAsia="Times New Roman" w:hAnsi="Times New Roman" w:cs="Times New Roman"/>
          <w:sz w:val="24"/>
          <w:szCs w:val="24"/>
          <w:lang w:val="es-ES"/>
        </w:rPr>
        <w:t xml:space="preserve"> </w:t>
      </w:r>
    </w:p>
    <w:p w14:paraId="7E678600" w14:textId="16970E59" w:rsidR="29F10D30" w:rsidRPr="005A4C40" w:rsidRDefault="68365C39" w:rsidP="3EF4B194">
      <w:pPr>
        <w:spacing w:after="0" w:line="360" w:lineRule="auto"/>
        <w:ind w:left="709" w:right="-435" w:hanging="720"/>
        <w:rPr>
          <w:rFonts w:ascii="Times New Roman" w:hAnsi="Times New Roman" w:cs="Times New Roman"/>
          <w:sz w:val="24"/>
          <w:szCs w:val="24"/>
        </w:rPr>
      </w:pPr>
      <w:r w:rsidRPr="005A4C40">
        <w:rPr>
          <w:rFonts w:ascii="Times New Roman" w:eastAsiaTheme="minorEastAsia" w:hAnsi="Times New Roman" w:cs="Times New Roman"/>
          <w:sz w:val="24"/>
          <w:szCs w:val="24"/>
          <w:lang w:val="es-ES"/>
        </w:rPr>
        <w:t>Secretaría de Industria y Desarrollo Produ</w:t>
      </w:r>
      <w:r w:rsidRPr="005A4C40">
        <w:rPr>
          <w:rFonts w:ascii="Times New Roman" w:eastAsia="Times New Roman" w:hAnsi="Times New Roman" w:cs="Times New Roman"/>
          <w:sz w:val="24"/>
          <w:szCs w:val="24"/>
          <w:lang w:val="es-ES"/>
        </w:rPr>
        <w:t xml:space="preserve">ctivo del Ministerio de Economía de la Nación. (27 de junio de 2023).  </w:t>
      </w:r>
      <w:r w:rsidRPr="005A4C40">
        <w:rPr>
          <w:rFonts w:ascii="Times New Roman" w:eastAsia="Times New Roman" w:hAnsi="Times New Roman" w:cs="Times New Roman"/>
          <w:i/>
          <w:iCs/>
          <w:sz w:val="24"/>
          <w:szCs w:val="24"/>
          <w:lang w:val="es-ES"/>
        </w:rPr>
        <w:t xml:space="preserve">Las </w:t>
      </w:r>
      <w:proofErr w:type="spellStart"/>
      <w:r w:rsidRPr="005A4C40">
        <w:rPr>
          <w:rFonts w:ascii="Times New Roman" w:eastAsia="Times New Roman" w:hAnsi="Times New Roman" w:cs="Times New Roman"/>
          <w:i/>
          <w:iCs/>
          <w:sz w:val="24"/>
          <w:szCs w:val="24"/>
          <w:lang w:val="es-ES"/>
        </w:rPr>
        <w:t>PyMEs</w:t>
      </w:r>
      <w:proofErr w:type="spellEnd"/>
      <w:r w:rsidRPr="005A4C40">
        <w:rPr>
          <w:rFonts w:ascii="Times New Roman" w:eastAsia="Times New Roman" w:hAnsi="Times New Roman" w:cs="Times New Roman"/>
          <w:i/>
          <w:iCs/>
          <w:sz w:val="24"/>
          <w:szCs w:val="24"/>
          <w:lang w:val="es-ES"/>
        </w:rPr>
        <w:t xml:space="preserve"> argentinas generaron 140.000 puestos de trabajo en el primer trimestre</w:t>
      </w:r>
      <w:r w:rsidRPr="005A4C40">
        <w:rPr>
          <w:rFonts w:ascii="Times New Roman" w:eastAsia="Times New Roman" w:hAnsi="Times New Roman" w:cs="Times New Roman"/>
          <w:sz w:val="24"/>
          <w:szCs w:val="24"/>
          <w:lang w:val="es-ES"/>
        </w:rPr>
        <w:t xml:space="preserve">. </w:t>
      </w:r>
      <w:hyperlink r:id="rId17">
        <w:r w:rsidRPr="005A4C40">
          <w:rPr>
            <w:rStyle w:val="Hipervnculo"/>
            <w:rFonts w:ascii="Times New Roman" w:eastAsia="Times New Roman" w:hAnsi="Times New Roman" w:cs="Times New Roman"/>
            <w:color w:val="0000FF"/>
            <w:sz w:val="24"/>
            <w:szCs w:val="24"/>
            <w:lang w:val="es-ES"/>
          </w:rPr>
          <w:t>https://www.argentina.gob.ar/noticias/las-pymes-argentinas-generaron-140000-puestos-de-trabajo-en-el-primer-trimestre</w:t>
        </w:r>
      </w:hyperlink>
      <w:r w:rsidRPr="005A4C40">
        <w:rPr>
          <w:rFonts w:ascii="Times New Roman" w:eastAsia="Times New Roman" w:hAnsi="Times New Roman" w:cs="Times New Roman"/>
          <w:sz w:val="24"/>
          <w:szCs w:val="24"/>
          <w:lang w:val="es-ES"/>
        </w:rPr>
        <w:t>.</w:t>
      </w:r>
    </w:p>
    <w:p w14:paraId="619CE315" w14:textId="5EB8EE9C" w:rsidR="29F10D30" w:rsidRPr="005A4C40" w:rsidRDefault="68365C39" w:rsidP="3EF4B194">
      <w:pPr>
        <w:spacing w:after="0" w:line="360" w:lineRule="auto"/>
        <w:ind w:left="709" w:right="-435" w:hanging="720"/>
        <w:rPr>
          <w:rFonts w:ascii="Times New Roman" w:hAnsi="Times New Roman" w:cs="Times New Roman"/>
          <w:sz w:val="24"/>
          <w:szCs w:val="24"/>
          <w:lang w:val="en-US"/>
        </w:rPr>
      </w:pPr>
      <w:r w:rsidRPr="005A4C40">
        <w:rPr>
          <w:rFonts w:ascii="Times New Roman" w:eastAsia="Times New Roman" w:hAnsi="Times New Roman" w:cs="Times New Roman"/>
          <w:sz w:val="24"/>
          <w:szCs w:val="24"/>
          <w:lang w:val="en-US"/>
        </w:rPr>
        <w:t xml:space="preserve">Teece, D. J. (2018). Business models and dynamic capabilities. </w:t>
      </w:r>
      <w:r w:rsidRPr="005A4C40">
        <w:rPr>
          <w:rFonts w:ascii="Times New Roman" w:eastAsia="Times New Roman" w:hAnsi="Times New Roman" w:cs="Times New Roman"/>
          <w:i/>
          <w:iCs/>
          <w:sz w:val="24"/>
          <w:szCs w:val="24"/>
          <w:lang w:val="en-US"/>
        </w:rPr>
        <w:t>Long Range Planning</w:t>
      </w:r>
      <w:r w:rsidRPr="005A4C40">
        <w:rPr>
          <w:rFonts w:ascii="Times New Roman" w:eastAsia="Times New Roman" w:hAnsi="Times New Roman" w:cs="Times New Roman"/>
          <w:sz w:val="24"/>
          <w:szCs w:val="24"/>
          <w:lang w:val="en-US"/>
        </w:rPr>
        <w:t>, 51(1), 40-49.</w:t>
      </w:r>
    </w:p>
    <w:p w14:paraId="032BB417" w14:textId="013B888F" w:rsidR="29F10D30" w:rsidRPr="005A4C40" w:rsidRDefault="2ECDB7DA" w:rsidP="3EF4B194">
      <w:pPr>
        <w:spacing w:after="0" w:line="360" w:lineRule="auto"/>
        <w:ind w:left="709" w:hanging="720"/>
        <w:rPr>
          <w:rFonts w:ascii="Times New Roman" w:hAnsi="Times New Roman" w:cs="Times New Roman"/>
          <w:sz w:val="24"/>
          <w:szCs w:val="24"/>
          <w:lang w:val="en-US"/>
        </w:rPr>
      </w:pPr>
      <w:r w:rsidRPr="005A4C40">
        <w:rPr>
          <w:rFonts w:ascii="Times New Roman" w:eastAsia="Times New Roman" w:hAnsi="Times New Roman" w:cs="Times New Roman"/>
          <w:sz w:val="24"/>
          <w:szCs w:val="24"/>
          <w:lang w:val="en-US"/>
        </w:rPr>
        <w:t xml:space="preserve">Teece, D. J., Pisano, G., y </w:t>
      </w:r>
      <w:proofErr w:type="spellStart"/>
      <w:r w:rsidRPr="005A4C40">
        <w:rPr>
          <w:rFonts w:ascii="Times New Roman" w:eastAsia="Times New Roman" w:hAnsi="Times New Roman" w:cs="Times New Roman"/>
          <w:sz w:val="24"/>
          <w:szCs w:val="24"/>
          <w:lang w:val="en-US"/>
        </w:rPr>
        <w:t>Shuen</w:t>
      </w:r>
      <w:proofErr w:type="spellEnd"/>
      <w:r w:rsidRPr="005A4C40">
        <w:rPr>
          <w:rFonts w:ascii="Times New Roman" w:eastAsia="Times New Roman" w:hAnsi="Times New Roman" w:cs="Times New Roman"/>
          <w:sz w:val="24"/>
          <w:szCs w:val="24"/>
          <w:lang w:val="en-US"/>
        </w:rPr>
        <w:t xml:space="preserve">, A. (1997). Dynamic capabilities and strategic management. </w:t>
      </w:r>
      <w:r w:rsidRPr="005A4C40">
        <w:rPr>
          <w:rFonts w:ascii="Times New Roman" w:eastAsia="Times New Roman" w:hAnsi="Times New Roman" w:cs="Times New Roman"/>
          <w:i/>
          <w:iCs/>
          <w:sz w:val="24"/>
          <w:szCs w:val="24"/>
          <w:lang w:val="en-US"/>
        </w:rPr>
        <w:t>Strategic Management Journal, 18</w:t>
      </w:r>
      <w:r w:rsidRPr="005A4C40">
        <w:rPr>
          <w:rFonts w:ascii="Times New Roman" w:eastAsia="Times New Roman" w:hAnsi="Times New Roman" w:cs="Times New Roman"/>
          <w:sz w:val="24"/>
          <w:szCs w:val="24"/>
          <w:lang w:val="en-US"/>
        </w:rPr>
        <w:t xml:space="preserve">(7), 509–533. </w:t>
      </w:r>
    </w:p>
    <w:p w14:paraId="1213399D" w14:textId="01E77D13" w:rsidR="324B4CA2" w:rsidRPr="005A4C40" w:rsidRDefault="324B4CA2" w:rsidP="0B98A970">
      <w:pPr>
        <w:spacing w:after="0" w:line="360" w:lineRule="auto"/>
        <w:ind w:left="709" w:hanging="720"/>
        <w:rPr>
          <w:rFonts w:ascii="Times New Roman" w:eastAsia="Times New Roman" w:hAnsi="Times New Roman" w:cs="Times New Roman"/>
          <w:sz w:val="24"/>
          <w:szCs w:val="24"/>
          <w:lang w:val="en-US"/>
        </w:rPr>
      </w:pPr>
      <w:r w:rsidRPr="005A4C40">
        <w:rPr>
          <w:rFonts w:ascii="Times New Roman" w:eastAsia="Times New Roman" w:hAnsi="Times New Roman" w:cs="Times New Roman"/>
          <w:sz w:val="24"/>
          <w:szCs w:val="24"/>
          <w:lang w:val="en-US"/>
        </w:rPr>
        <w:t>Valdez-Juárez, L. E., Ramos-Escobar, E. A., Hernández-Ponce, O. E., &amp; Ruiz-Zamora, J. A. (2024). Digital transformation and innovation, dynamic capabilities to strengthen the financial performance of Mexican SMEs: a sustainable approach. Cogent Business &amp; Management, 11(1), 2318635.</w:t>
      </w:r>
    </w:p>
    <w:p w14:paraId="45A4B3A0" w14:textId="514E3F63" w:rsidR="29F10D30" w:rsidRPr="005A4C40" w:rsidRDefault="68365C39" w:rsidP="3EF4B194">
      <w:pPr>
        <w:spacing w:after="0" w:line="360" w:lineRule="auto"/>
        <w:ind w:left="709" w:hanging="720"/>
        <w:rPr>
          <w:rFonts w:ascii="Times New Roman" w:hAnsi="Times New Roman" w:cs="Times New Roman"/>
          <w:sz w:val="24"/>
          <w:szCs w:val="24"/>
          <w:lang w:val="en-US"/>
        </w:rPr>
      </w:pPr>
      <w:r w:rsidRPr="005A4C40">
        <w:rPr>
          <w:rFonts w:ascii="Times New Roman" w:eastAsia="Times New Roman" w:hAnsi="Times New Roman" w:cs="Times New Roman"/>
          <w:sz w:val="24"/>
          <w:szCs w:val="24"/>
          <w:lang w:val="en-US"/>
        </w:rPr>
        <w:t xml:space="preserve">Vial, G. (2019). Understanding digital transformation: A review and a research agenda. </w:t>
      </w:r>
      <w:r w:rsidRPr="005A4C40">
        <w:rPr>
          <w:rFonts w:ascii="Times New Roman" w:eastAsia="Times New Roman" w:hAnsi="Times New Roman" w:cs="Times New Roman"/>
          <w:i/>
          <w:iCs/>
          <w:sz w:val="24"/>
          <w:szCs w:val="24"/>
          <w:lang w:val="en-US"/>
        </w:rPr>
        <w:t>Journal of Strategic Information Systems, 28</w:t>
      </w:r>
      <w:r w:rsidRPr="005A4C40">
        <w:rPr>
          <w:rFonts w:ascii="Times New Roman" w:eastAsia="Times New Roman" w:hAnsi="Times New Roman" w:cs="Times New Roman"/>
          <w:sz w:val="24"/>
          <w:szCs w:val="24"/>
          <w:lang w:val="en-US"/>
        </w:rPr>
        <w:t xml:space="preserve">(2), 118–144. </w:t>
      </w:r>
      <w:hyperlink r:id="rId18">
        <w:r w:rsidRPr="005A4C40">
          <w:rPr>
            <w:rStyle w:val="Hipervnculo"/>
            <w:rFonts w:ascii="Times New Roman" w:eastAsia="Times New Roman" w:hAnsi="Times New Roman" w:cs="Times New Roman"/>
            <w:sz w:val="24"/>
            <w:szCs w:val="24"/>
            <w:lang w:val="en-US"/>
          </w:rPr>
          <w:t>https://doi.org/10.1016/j.jsis.2019.01.003</w:t>
        </w:r>
      </w:hyperlink>
      <w:r w:rsidRPr="005A4C40">
        <w:rPr>
          <w:rFonts w:ascii="Times New Roman" w:eastAsia="Times New Roman" w:hAnsi="Times New Roman" w:cs="Times New Roman"/>
          <w:sz w:val="24"/>
          <w:szCs w:val="24"/>
          <w:lang w:val="en-US"/>
        </w:rPr>
        <w:t xml:space="preserve"> </w:t>
      </w:r>
    </w:p>
    <w:p w14:paraId="29A419C8" w14:textId="6106DFA8" w:rsidR="29F10D30" w:rsidRPr="005A4C40" w:rsidRDefault="68365C39" w:rsidP="3EF4B194">
      <w:pPr>
        <w:spacing w:after="0" w:line="360" w:lineRule="auto"/>
        <w:ind w:left="709" w:right="-435" w:hanging="720"/>
        <w:rPr>
          <w:rFonts w:ascii="Times New Roman" w:hAnsi="Times New Roman" w:cs="Times New Roman"/>
          <w:sz w:val="24"/>
          <w:szCs w:val="24"/>
          <w:lang w:val="en-US"/>
        </w:rPr>
      </w:pPr>
      <w:r w:rsidRPr="005A4C40">
        <w:rPr>
          <w:rFonts w:ascii="Times New Roman" w:eastAsia="Times New Roman" w:hAnsi="Times New Roman" w:cs="Times New Roman"/>
          <w:sz w:val="24"/>
          <w:szCs w:val="24"/>
          <w:lang w:val="en-US"/>
        </w:rPr>
        <w:t xml:space="preserve">Weill, P., y </w:t>
      </w:r>
      <w:proofErr w:type="spellStart"/>
      <w:r w:rsidRPr="005A4C40">
        <w:rPr>
          <w:rFonts w:ascii="Times New Roman" w:eastAsia="Times New Roman" w:hAnsi="Times New Roman" w:cs="Times New Roman"/>
          <w:sz w:val="24"/>
          <w:szCs w:val="24"/>
          <w:lang w:val="en-US"/>
        </w:rPr>
        <w:t>Woerner</w:t>
      </w:r>
      <w:proofErr w:type="spellEnd"/>
      <w:r w:rsidRPr="005A4C40">
        <w:rPr>
          <w:rFonts w:ascii="Times New Roman" w:eastAsia="Times New Roman" w:hAnsi="Times New Roman" w:cs="Times New Roman"/>
          <w:sz w:val="24"/>
          <w:szCs w:val="24"/>
          <w:lang w:val="en-US"/>
        </w:rPr>
        <w:t xml:space="preserve">, S. L. (2015). Thriving in an Increasingly Digital Ecosystem. </w:t>
      </w:r>
      <w:r w:rsidRPr="005A4C40">
        <w:rPr>
          <w:rFonts w:ascii="Times New Roman" w:eastAsia="Times New Roman" w:hAnsi="Times New Roman" w:cs="Times New Roman"/>
          <w:i/>
          <w:iCs/>
          <w:sz w:val="24"/>
          <w:szCs w:val="24"/>
          <w:lang w:val="en-US"/>
        </w:rPr>
        <w:t>MIT Sloan Management Review</w:t>
      </w:r>
      <w:r w:rsidRPr="005A4C40">
        <w:rPr>
          <w:rFonts w:ascii="Times New Roman" w:eastAsia="Times New Roman" w:hAnsi="Times New Roman" w:cs="Times New Roman"/>
          <w:sz w:val="24"/>
          <w:szCs w:val="24"/>
          <w:lang w:val="en-US"/>
        </w:rPr>
        <w:t xml:space="preserve">, 56(4), 27-34.  </w:t>
      </w:r>
    </w:p>
    <w:p w14:paraId="04CB6110" w14:textId="4F2CA24E" w:rsidR="29F10D30" w:rsidRPr="005A4C40" w:rsidRDefault="68365C39" w:rsidP="3EF4B194">
      <w:pPr>
        <w:spacing w:after="0" w:line="360" w:lineRule="auto"/>
        <w:ind w:left="709" w:right="-435" w:hanging="720"/>
        <w:rPr>
          <w:rFonts w:ascii="Times New Roman" w:hAnsi="Times New Roman" w:cs="Times New Roman"/>
          <w:sz w:val="24"/>
          <w:szCs w:val="24"/>
          <w:lang w:val="en-US"/>
        </w:rPr>
      </w:pPr>
      <w:proofErr w:type="spellStart"/>
      <w:r w:rsidRPr="005A4C40">
        <w:rPr>
          <w:rFonts w:ascii="Times New Roman" w:eastAsia="Times New Roman" w:hAnsi="Times New Roman" w:cs="Times New Roman"/>
          <w:sz w:val="24"/>
          <w:szCs w:val="24"/>
          <w:lang w:val="en-US"/>
        </w:rPr>
        <w:lastRenderedPageBreak/>
        <w:t>Westerman</w:t>
      </w:r>
      <w:proofErr w:type="spellEnd"/>
      <w:r w:rsidRPr="005A4C40">
        <w:rPr>
          <w:rFonts w:ascii="Times New Roman" w:eastAsia="Times New Roman" w:hAnsi="Times New Roman" w:cs="Times New Roman"/>
          <w:sz w:val="24"/>
          <w:szCs w:val="24"/>
          <w:lang w:val="en-US"/>
        </w:rPr>
        <w:t xml:space="preserve">, G., Bonnet, D., y McAfee, A. (2014a). </w:t>
      </w:r>
      <w:r w:rsidRPr="005A4C40">
        <w:rPr>
          <w:rFonts w:ascii="Times New Roman" w:eastAsia="Times New Roman" w:hAnsi="Times New Roman" w:cs="Times New Roman"/>
          <w:i/>
          <w:iCs/>
          <w:sz w:val="24"/>
          <w:szCs w:val="24"/>
          <w:lang w:val="en-US"/>
        </w:rPr>
        <w:t>Leading digital: Turning technology into business transformation</w:t>
      </w:r>
      <w:r w:rsidRPr="005A4C40">
        <w:rPr>
          <w:rFonts w:ascii="Times New Roman" w:eastAsia="Times New Roman" w:hAnsi="Times New Roman" w:cs="Times New Roman"/>
          <w:sz w:val="24"/>
          <w:szCs w:val="24"/>
          <w:lang w:val="en-US"/>
        </w:rPr>
        <w:t xml:space="preserve">. Harvard Business Press.   </w:t>
      </w:r>
    </w:p>
    <w:p w14:paraId="1B82B49F" w14:textId="4A8BA78D" w:rsidR="29F10D30" w:rsidRPr="005A4C40" w:rsidRDefault="68365C39" w:rsidP="3EF4B194">
      <w:pPr>
        <w:spacing w:after="0" w:line="360" w:lineRule="auto"/>
        <w:ind w:left="709" w:right="-435" w:hanging="720"/>
        <w:rPr>
          <w:rFonts w:ascii="Times New Roman" w:hAnsi="Times New Roman" w:cs="Times New Roman"/>
          <w:sz w:val="24"/>
          <w:szCs w:val="24"/>
          <w:lang w:val="en-US"/>
        </w:rPr>
      </w:pPr>
      <w:proofErr w:type="spellStart"/>
      <w:r w:rsidRPr="005A4C40">
        <w:rPr>
          <w:rFonts w:ascii="Times New Roman" w:eastAsia="Times New Roman" w:hAnsi="Times New Roman" w:cs="Times New Roman"/>
          <w:sz w:val="24"/>
          <w:szCs w:val="24"/>
          <w:lang w:val="en-US"/>
        </w:rPr>
        <w:t>Westerman</w:t>
      </w:r>
      <w:proofErr w:type="spellEnd"/>
      <w:r w:rsidRPr="005A4C40">
        <w:rPr>
          <w:rFonts w:ascii="Times New Roman" w:eastAsia="Times New Roman" w:hAnsi="Times New Roman" w:cs="Times New Roman"/>
          <w:sz w:val="24"/>
          <w:szCs w:val="24"/>
          <w:lang w:val="en-US"/>
        </w:rPr>
        <w:t xml:space="preserve">, G., Bonnet, D., y McAfee, A. (2014b). The nine elements of digital transformation. </w:t>
      </w:r>
      <w:r w:rsidRPr="005A4C40">
        <w:rPr>
          <w:rFonts w:ascii="Times New Roman" w:eastAsia="Times New Roman" w:hAnsi="Times New Roman" w:cs="Times New Roman"/>
          <w:i/>
          <w:iCs/>
          <w:sz w:val="24"/>
          <w:szCs w:val="24"/>
          <w:lang w:val="en-US"/>
        </w:rPr>
        <w:t>MIT Sloan Management Review</w:t>
      </w:r>
      <w:r w:rsidRPr="005A4C40">
        <w:rPr>
          <w:rFonts w:ascii="Times New Roman" w:eastAsia="Times New Roman" w:hAnsi="Times New Roman" w:cs="Times New Roman"/>
          <w:sz w:val="24"/>
          <w:szCs w:val="24"/>
          <w:lang w:val="en-US"/>
        </w:rPr>
        <w:t>, 55(3), 1-10.</w:t>
      </w:r>
    </w:p>
    <w:p w14:paraId="64C8F081" w14:textId="13A823B6" w:rsidR="29F10D30" w:rsidRPr="005A4C40" w:rsidRDefault="68365C39" w:rsidP="3EF4B194">
      <w:pPr>
        <w:spacing w:after="0" w:line="360" w:lineRule="auto"/>
        <w:ind w:left="709" w:right="-435" w:hanging="720"/>
        <w:rPr>
          <w:rFonts w:ascii="Times New Roman" w:hAnsi="Times New Roman" w:cs="Times New Roman"/>
          <w:sz w:val="24"/>
          <w:szCs w:val="24"/>
          <w:lang w:val="en-US"/>
        </w:rPr>
      </w:pPr>
      <w:r w:rsidRPr="005A4C40">
        <w:rPr>
          <w:rFonts w:ascii="Times New Roman" w:eastAsia="Times New Roman" w:hAnsi="Times New Roman" w:cs="Times New Roman"/>
          <w:color w:val="000000" w:themeColor="text1"/>
          <w:sz w:val="24"/>
          <w:szCs w:val="24"/>
          <w:lang w:val="en-US"/>
        </w:rPr>
        <w:t>Yin, R. K. (2002). Case Study Research: Design and Methods, Third Edition, Applied Social Research Methods Series, Vol 5.</w:t>
      </w:r>
      <w:r w:rsidRPr="005A4C40">
        <w:rPr>
          <w:rFonts w:ascii="Times New Roman" w:eastAsia="Times New Roman" w:hAnsi="Times New Roman" w:cs="Times New Roman"/>
          <w:sz w:val="24"/>
          <w:szCs w:val="24"/>
          <w:lang w:val="en-US"/>
        </w:rPr>
        <w:t>  </w:t>
      </w:r>
    </w:p>
    <w:sectPr w:rsidR="29F10D30" w:rsidRPr="005A4C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8862" w14:textId="77777777" w:rsidR="00B04E09" w:rsidRDefault="00B04E09">
      <w:pPr>
        <w:spacing w:after="0" w:line="240" w:lineRule="auto"/>
      </w:pPr>
      <w:r>
        <w:separator/>
      </w:r>
    </w:p>
  </w:endnote>
  <w:endnote w:type="continuationSeparator" w:id="0">
    <w:p w14:paraId="31D60012" w14:textId="77777777" w:rsidR="00B04E09" w:rsidRDefault="00B0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2F4DF" w14:textId="77777777" w:rsidR="00B04E09" w:rsidRDefault="00B04E09">
      <w:pPr>
        <w:spacing w:after="0" w:line="240" w:lineRule="auto"/>
      </w:pPr>
      <w:r>
        <w:separator/>
      </w:r>
    </w:p>
  </w:footnote>
  <w:footnote w:type="continuationSeparator" w:id="0">
    <w:p w14:paraId="147E6F13" w14:textId="77777777" w:rsidR="00B04E09" w:rsidRDefault="00B04E0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Twd7Urr6cjbN5" int2:id="8n0VEoK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3A4"/>
    <w:multiLevelType w:val="multilevel"/>
    <w:tmpl w:val="98A8E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60438"/>
    <w:multiLevelType w:val="multilevel"/>
    <w:tmpl w:val="2F4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35EC1"/>
    <w:multiLevelType w:val="multilevel"/>
    <w:tmpl w:val="B9C0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9ACBBD"/>
    <w:multiLevelType w:val="hybridMultilevel"/>
    <w:tmpl w:val="9B103CC6"/>
    <w:lvl w:ilvl="0" w:tplc="F4AC2A46">
      <w:start w:val="1"/>
      <w:numFmt w:val="decimal"/>
      <w:lvlText w:val="%1."/>
      <w:lvlJc w:val="left"/>
      <w:pPr>
        <w:ind w:left="720" w:hanging="360"/>
      </w:pPr>
    </w:lvl>
    <w:lvl w:ilvl="1" w:tplc="175A2D50">
      <w:start w:val="1"/>
      <w:numFmt w:val="lowerLetter"/>
      <w:lvlText w:val="%2."/>
      <w:lvlJc w:val="left"/>
      <w:pPr>
        <w:ind w:left="1440" w:hanging="360"/>
      </w:pPr>
    </w:lvl>
    <w:lvl w:ilvl="2" w:tplc="DE40F7C4">
      <w:start w:val="1"/>
      <w:numFmt w:val="lowerRoman"/>
      <w:lvlText w:val="%3."/>
      <w:lvlJc w:val="right"/>
      <w:pPr>
        <w:ind w:left="2160" w:hanging="180"/>
      </w:pPr>
    </w:lvl>
    <w:lvl w:ilvl="3" w:tplc="B7F81598">
      <w:start w:val="1"/>
      <w:numFmt w:val="decimal"/>
      <w:lvlText w:val="%4."/>
      <w:lvlJc w:val="left"/>
      <w:pPr>
        <w:ind w:left="2880" w:hanging="360"/>
      </w:pPr>
    </w:lvl>
    <w:lvl w:ilvl="4" w:tplc="C9DC71CE">
      <w:start w:val="1"/>
      <w:numFmt w:val="lowerLetter"/>
      <w:lvlText w:val="%5."/>
      <w:lvlJc w:val="left"/>
      <w:pPr>
        <w:ind w:left="3600" w:hanging="360"/>
      </w:pPr>
    </w:lvl>
    <w:lvl w:ilvl="5" w:tplc="636C990A">
      <w:start w:val="1"/>
      <w:numFmt w:val="lowerRoman"/>
      <w:lvlText w:val="%6."/>
      <w:lvlJc w:val="right"/>
      <w:pPr>
        <w:ind w:left="4320" w:hanging="180"/>
      </w:pPr>
    </w:lvl>
    <w:lvl w:ilvl="6" w:tplc="B0BA45B8">
      <w:start w:val="1"/>
      <w:numFmt w:val="decimal"/>
      <w:lvlText w:val="%7."/>
      <w:lvlJc w:val="left"/>
      <w:pPr>
        <w:ind w:left="5040" w:hanging="360"/>
      </w:pPr>
    </w:lvl>
    <w:lvl w:ilvl="7" w:tplc="FACAB9FC">
      <w:start w:val="1"/>
      <w:numFmt w:val="lowerLetter"/>
      <w:lvlText w:val="%8."/>
      <w:lvlJc w:val="left"/>
      <w:pPr>
        <w:ind w:left="5760" w:hanging="360"/>
      </w:pPr>
    </w:lvl>
    <w:lvl w:ilvl="8" w:tplc="7880628A">
      <w:start w:val="1"/>
      <w:numFmt w:val="lowerRoman"/>
      <w:lvlText w:val="%9."/>
      <w:lvlJc w:val="right"/>
      <w:pPr>
        <w:ind w:left="6480" w:hanging="180"/>
      </w:pPr>
    </w:lvl>
  </w:abstractNum>
  <w:abstractNum w:abstractNumId="4" w15:restartNumberingAfterBreak="0">
    <w:nsid w:val="04171614"/>
    <w:multiLevelType w:val="multilevel"/>
    <w:tmpl w:val="780E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1DC39"/>
    <w:multiLevelType w:val="hybridMultilevel"/>
    <w:tmpl w:val="C416F694"/>
    <w:lvl w:ilvl="0" w:tplc="4C002990">
      <w:start w:val="1"/>
      <w:numFmt w:val="bullet"/>
      <w:lvlText w:val=""/>
      <w:lvlJc w:val="left"/>
      <w:pPr>
        <w:ind w:left="720" w:hanging="360"/>
      </w:pPr>
      <w:rPr>
        <w:rFonts w:ascii="Symbol" w:hAnsi="Symbol" w:hint="default"/>
      </w:rPr>
    </w:lvl>
    <w:lvl w:ilvl="1" w:tplc="F8125D86">
      <w:start w:val="1"/>
      <w:numFmt w:val="bullet"/>
      <w:lvlText w:val="o"/>
      <w:lvlJc w:val="left"/>
      <w:pPr>
        <w:ind w:left="1440" w:hanging="360"/>
      </w:pPr>
      <w:rPr>
        <w:rFonts w:ascii="Courier New" w:hAnsi="Courier New" w:hint="default"/>
      </w:rPr>
    </w:lvl>
    <w:lvl w:ilvl="2" w:tplc="6B6200DC">
      <w:start w:val="1"/>
      <w:numFmt w:val="bullet"/>
      <w:lvlText w:val=""/>
      <w:lvlJc w:val="left"/>
      <w:pPr>
        <w:ind w:left="2160" w:hanging="360"/>
      </w:pPr>
      <w:rPr>
        <w:rFonts w:ascii="Wingdings" w:hAnsi="Wingdings" w:hint="default"/>
      </w:rPr>
    </w:lvl>
    <w:lvl w:ilvl="3" w:tplc="61BCE540">
      <w:start w:val="1"/>
      <w:numFmt w:val="bullet"/>
      <w:lvlText w:val=""/>
      <w:lvlJc w:val="left"/>
      <w:pPr>
        <w:ind w:left="2880" w:hanging="360"/>
      </w:pPr>
      <w:rPr>
        <w:rFonts w:ascii="Symbol" w:hAnsi="Symbol" w:hint="default"/>
      </w:rPr>
    </w:lvl>
    <w:lvl w:ilvl="4" w:tplc="6BF02E4E">
      <w:start w:val="1"/>
      <w:numFmt w:val="bullet"/>
      <w:lvlText w:val="o"/>
      <w:lvlJc w:val="left"/>
      <w:pPr>
        <w:ind w:left="3600" w:hanging="360"/>
      </w:pPr>
      <w:rPr>
        <w:rFonts w:ascii="Courier New" w:hAnsi="Courier New" w:hint="default"/>
      </w:rPr>
    </w:lvl>
    <w:lvl w:ilvl="5" w:tplc="F2A2D56E">
      <w:start w:val="1"/>
      <w:numFmt w:val="bullet"/>
      <w:lvlText w:val=""/>
      <w:lvlJc w:val="left"/>
      <w:pPr>
        <w:ind w:left="4320" w:hanging="360"/>
      </w:pPr>
      <w:rPr>
        <w:rFonts w:ascii="Wingdings" w:hAnsi="Wingdings" w:hint="default"/>
      </w:rPr>
    </w:lvl>
    <w:lvl w:ilvl="6" w:tplc="8D848846">
      <w:start w:val="1"/>
      <w:numFmt w:val="bullet"/>
      <w:lvlText w:val=""/>
      <w:lvlJc w:val="left"/>
      <w:pPr>
        <w:ind w:left="5040" w:hanging="360"/>
      </w:pPr>
      <w:rPr>
        <w:rFonts w:ascii="Symbol" w:hAnsi="Symbol" w:hint="default"/>
      </w:rPr>
    </w:lvl>
    <w:lvl w:ilvl="7" w:tplc="4496A71A">
      <w:start w:val="1"/>
      <w:numFmt w:val="bullet"/>
      <w:lvlText w:val="o"/>
      <w:lvlJc w:val="left"/>
      <w:pPr>
        <w:ind w:left="5760" w:hanging="360"/>
      </w:pPr>
      <w:rPr>
        <w:rFonts w:ascii="Courier New" w:hAnsi="Courier New" w:hint="default"/>
      </w:rPr>
    </w:lvl>
    <w:lvl w:ilvl="8" w:tplc="00F4DBE6">
      <w:start w:val="1"/>
      <w:numFmt w:val="bullet"/>
      <w:lvlText w:val=""/>
      <w:lvlJc w:val="left"/>
      <w:pPr>
        <w:ind w:left="6480" w:hanging="360"/>
      </w:pPr>
      <w:rPr>
        <w:rFonts w:ascii="Wingdings" w:hAnsi="Wingdings" w:hint="default"/>
      </w:rPr>
    </w:lvl>
  </w:abstractNum>
  <w:abstractNum w:abstractNumId="6" w15:restartNumberingAfterBreak="0">
    <w:nsid w:val="0B88EF01"/>
    <w:multiLevelType w:val="hybridMultilevel"/>
    <w:tmpl w:val="97B23710"/>
    <w:lvl w:ilvl="0" w:tplc="B15A606C">
      <w:start w:val="1"/>
      <w:numFmt w:val="decimal"/>
      <w:lvlText w:val="%1."/>
      <w:lvlJc w:val="left"/>
      <w:pPr>
        <w:ind w:left="720" w:hanging="360"/>
      </w:pPr>
    </w:lvl>
    <w:lvl w:ilvl="1" w:tplc="9F2ABFA2">
      <w:start w:val="1"/>
      <w:numFmt w:val="lowerLetter"/>
      <w:lvlText w:val="%2."/>
      <w:lvlJc w:val="left"/>
      <w:pPr>
        <w:ind w:left="1440" w:hanging="360"/>
      </w:pPr>
    </w:lvl>
    <w:lvl w:ilvl="2" w:tplc="5A5AC504">
      <w:start w:val="1"/>
      <w:numFmt w:val="lowerRoman"/>
      <w:lvlText w:val="%3."/>
      <w:lvlJc w:val="right"/>
      <w:pPr>
        <w:ind w:left="2160" w:hanging="180"/>
      </w:pPr>
    </w:lvl>
    <w:lvl w:ilvl="3" w:tplc="C2B8C326">
      <w:start w:val="1"/>
      <w:numFmt w:val="decimal"/>
      <w:lvlText w:val="%4."/>
      <w:lvlJc w:val="left"/>
      <w:pPr>
        <w:ind w:left="2880" w:hanging="360"/>
      </w:pPr>
    </w:lvl>
    <w:lvl w:ilvl="4" w:tplc="264A6DC2">
      <w:start w:val="1"/>
      <w:numFmt w:val="lowerLetter"/>
      <w:lvlText w:val="%5."/>
      <w:lvlJc w:val="left"/>
      <w:pPr>
        <w:ind w:left="3600" w:hanging="360"/>
      </w:pPr>
    </w:lvl>
    <w:lvl w:ilvl="5" w:tplc="3A2AD29E">
      <w:start w:val="1"/>
      <w:numFmt w:val="lowerRoman"/>
      <w:lvlText w:val="%6."/>
      <w:lvlJc w:val="right"/>
      <w:pPr>
        <w:ind w:left="4320" w:hanging="180"/>
      </w:pPr>
    </w:lvl>
    <w:lvl w:ilvl="6" w:tplc="974812D0">
      <w:start w:val="1"/>
      <w:numFmt w:val="decimal"/>
      <w:lvlText w:val="%7."/>
      <w:lvlJc w:val="left"/>
      <w:pPr>
        <w:ind w:left="5040" w:hanging="360"/>
      </w:pPr>
    </w:lvl>
    <w:lvl w:ilvl="7" w:tplc="0950C644">
      <w:start w:val="1"/>
      <w:numFmt w:val="lowerLetter"/>
      <w:lvlText w:val="%8."/>
      <w:lvlJc w:val="left"/>
      <w:pPr>
        <w:ind w:left="5760" w:hanging="360"/>
      </w:pPr>
    </w:lvl>
    <w:lvl w:ilvl="8" w:tplc="C450E9E6">
      <w:start w:val="1"/>
      <w:numFmt w:val="lowerRoman"/>
      <w:lvlText w:val="%9."/>
      <w:lvlJc w:val="right"/>
      <w:pPr>
        <w:ind w:left="6480" w:hanging="180"/>
      </w:pPr>
    </w:lvl>
  </w:abstractNum>
  <w:abstractNum w:abstractNumId="7" w15:restartNumberingAfterBreak="0">
    <w:nsid w:val="0CB25CF8"/>
    <w:multiLevelType w:val="hybridMultilevel"/>
    <w:tmpl w:val="B44C44F2"/>
    <w:lvl w:ilvl="0" w:tplc="8E68C714">
      <w:start w:val="1"/>
      <w:numFmt w:val="decimal"/>
      <w:lvlText w:val="%1."/>
      <w:lvlJc w:val="left"/>
      <w:pPr>
        <w:ind w:left="720" w:hanging="360"/>
      </w:pPr>
    </w:lvl>
    <w:lvl w:ilvl="1" w:tplc="D7240A10">
      <w:start w:val="1"/>
      <w:numFmt w:val="lowerLetter"/>
      <w:lvlText w:val="%2."/>
      <w:lvlJc w:val="left"/>
      <w:pPr>
        <w:ind w:left="1440" w:hanging="360"/>
      </w:pPr>
    </w:lvl>
    <w:lvl w:ilvl="2" w:tplc="8864E176">
      <w:start w:val="1"/>
      <w:numFmt w:val="lowerRoman"/>
      <w:lvlText w:val="%3."/>
      <w:lvlJc w:val="right"/>
      <w:pPr>
        <w:ind w:left="2160" w:hanging="180"/>
      </w:pPr>
    </w:lvl>
    <w:lvl w:ilvl="3" w:tplc="1CD68510">
      <w:start w:val="1"/>
      <w:numFmt w:val="decimal"/>
      <w:lvlText w:val="%4."/>
      <w:lvlJc w:val="left"/>
      <w:pPr>
        <w:ind w:left="2880" w:hanging="360"/>
      </w:pPr>
    </w:lvl>
    <w:lvl w:ilvl="4" w:tplc="2640E67A">
      <w:start w:val="1"/>
      <w:numFmt w:val="lowerLetter"/>
      <w:lvlText w:val="%5."/>
      <w:lvlJc w:val="left"/>
      <w:pPr>
        <w:ind w:left="3600" w:hanging="360"/>
      </w:pPr>
    </w:lvl>
    <w:lvl w:ilvl="5" w:tplc="69E02CE2">
      <w:start w:val="1"/>
      <w:numFmt w:val="lowerRoman"/>
      <w:lvlText w:val="%6."/>
      <w:lvlJc w:val="right"/>
      <w:pPr>
        <w:ind w:left="4320" w:hanging="180"/>
      </w:pPr>
    </w:lvl>
    <w:lvl w:ilvl="6" w:tplc="57C6D50C">
      <w:start w:val="1"/>
      <w:numFmt w:val="decimal"/>
      <w:lvlText w:val="%7."/>
      <w:lvlJc w:val="left"/>
      <w:pPr>
        <w:ind w:left="5040" w:hanging="360"/>
      </w:pPr>
    </w:lvl>
    <w:lvl w:ilvl="7" w:tplc="E32A78FE">
      <w:start w:val="1"/>
      <w:numFmt w:val="lowerLetter"/>
      <w:lvlText w:val="%8."/>
      <w:lvlJc w:val="left"/>
      <w:pPr>
        <w:ind w:left="5760" w:hanging="360"/>
      </w:pPr>
    </w:lvl>
    <w:lvl w:ilvl="8" w:tplc="3C54D120">
      <w:start w:val="1"/>
      <w:numFmt w:val="lowerRoman"/>
      <w:lvlText w:val="%9."/>
      <w:lvlJc w:val="right"/>
      <w:pPr>
        <w:ind w:left="6480" w:hanging="180"/>
      </w:pPr>
    </w:lvl>
  </w:abstractNum>
  <w:abstractNum w:abstractNumId="8" w15:restartNumberingAfterBreak="0">
    <w:nsid w:val="0F392465"/>
    <w:multiLevelType w:val="multilevel"/>
    <w:tmpl w:val="EEB0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070B46"/>
    <w:multiLevelType w:val="multilevel"/>
    <w:tmpl w:val="71D6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9E25CE"/>
    <w:multiLevelType w:val="multilevel"/>
    <w:tmpl w:val="1804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601B2C"/>
    <w:multiLevelType w:val="multilevel"/>
    <w:tmpl w:val="2E02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CD4405"/>
    <w:multiLevelType w:val="multilevel"/>
    <w:tmpl w:val="8924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A459C6"/>
    <w:multiLevelType w:val="multilevel"/>
    <w:tmpl w:val="B894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E15FC8"/>
    <w:multiLevelType w:val="multilevel"/>
    <w:tmpl w:val="A2DE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ED66"/>
    <w:multiLevelType w:val="hybridMultilevel"/>
    <w:tmpl w:val="5EFC4438"/>
    <w:lvl w:ilvl="0" w:tplc="76725F84">
      <w:start w:val="1"/>
      <w:numFmt w:val="decimal"/>
      <w:lvlText w:val="%1."/>
      <w:lvlJc w:val="left"/>
      <w:pPr>
        <w:ind w:left="720" w:hanging="360"/>
      </w:pPr>
    </w:lvl>
    <w:lvl w:ilvl="1" w:tplc="BE94CB9C">
      <w:start w:val="1"/>
      <w:numFmt w:val="lowerLetter"/>
      <w:lvlText w:val="%2."/>
      <w:lvlJc w:val="left"/>
      <w:pPr>
        <w:ind w:left="1440" w:hanging="360"/>
      </w:pPr>
    </w:lvl>
    <w:lvl w:ilvl="2" w:tplc="C514176C">
      <w:start w:val="1"/>
      <w:numFmt w:val="lowerRoman"/>
      <w:lvlText w:val="%3."/>
      <w:lvlJc w:val="right"/>
      <w:pPr>
        <w:ind w:left="2160" w:hanging="180"/>
      </w:pPr>
    </w:lvl>
    <w:lvl w:ilvl="3" w:tplc="E9502DAC">
      <w:start w:val="1"/>
      <w:numFmt w:val="decimal"/>
      <w:lvlText w:val="%4."/>
      <w:lvlJc w:val="left"/>
      <w:pPr>
        <w:ind w:left="2880" w:hanging="360"/>
      </w:pPr>
    </w:lvl>
    <w:lvl w:ilvl="4" w:tplc="83247A9E">
      <w:start w:val="1"/>
      <w:numFmt w:val="lowerLetter"/>
      <w:lvlText w:val="%5."/>
      <w:lvlJc w:val="left"/>
      <w:pPr>
        <w:ind w:left="3600" w:hanging="360"/>
      </w:pPr>
    </w:lvl>
    <w:lvl w:ilvl="5" w:tplc="91E805C8">
      <w:start w:val="1"/>
      <w:numFmt w:val="lowerRoman"/>
      <w:lvlText w:val="%6."/>
      <w:lvlJc w:val="right"/>
      <w:pPr>
        <w:ind w:left="4320" w:hanging="180"/>
      </w:pPr>
    </w:lvl>
    <w:lvl w:ilvl="6" w:tplc="32E62ECE">
      <w:start w:val="1"/>
      <w:numFmt w:val="decimal"/>
      <w:lvlText w:val="%7."/>
      <w:lvlJc w:val="left"/>
      <w:pPr>
        <w:ind w:left="5040" w:hanging="360"/>
      </w:pPr>
    </w:lvl>
    <w:lvl w:ilvl="7" w:tplc="E0F48EAA">
      <w:start w:val="1"/>
      <w:numFmt w:val="lowerLetter"/>
      <w:lvlText w:val="%8."/>
      <w:lvlJc w:val="left"/>
      <w:pPr>
        <w:ind w:left="5760" w:hanging="360"/>
      </w:pPr>
    </w:lvl>
    <w:lvl w:ilvl="8" w:tplc="82DEDF04">
      <w:start w:val="1"/>
      <w:numFmt w:val="lowerRoman"/>
      <w:lvlText w:val="%9."/>
      <w:lvlJc w:val="right"/>
      <w:pPr>
        <w:ind w:left="6480" w:hanging="180"/>
      </w:pPr>
    </w:lvl>
  </w:abstractNum>
  <w:abstractNum w:abstractNumId="16" w15:restartNumberingAfterBreak="0">
    <w:nsid w:val="17C7591C"/>
    <w:multiLevelType w:val="multilevel"/>
    <w:tmpl w:val="860C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CD021F"/>
    <w:multiLevelType w:val="multilevel"/>
    <w:tmpl w:val="FB52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5A5A6E"/>
    <w:multiLevelType w:val="multilevel"/>
    <w:tmpl w:val="038C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DD0270"/>
    <w:multiLevelType w:val="multilevel"/>
    <w:tmpl w:val="588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0327BE"/>
    <w:multiLevelType w:val="hybridMultilevel"/>
    <w:tmpl w:val="5E16F6EE"/>
    <w:lvl w:ilvl="0" w:tplc="BD002BC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1B7121A"/>
    <w:multiLevelType w:val="multilevel"/>
    <w:tmpl w:val="6238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234BFC"/>
    <w:multiLevelType w:val="multilevel"/>
    <w:tmpl w:val="6C5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037991"/>
    <w:multiLevelType w:val="multilevel"/>
    <w:tmpl w:val="04DE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EB2895"/>
    <w:multiLevelType w:val="multilevel"/>
    <w:tmpl w:val="4934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9A0C94"/>
    <w:multiLevelType w:val="hybridMultilevel"/>
    <w:tmpl w:val="6DC234AA"/>
    <w:lvl w:ilvl="0" w:tplc="B8681D20">
      <w:start w:val="1"/>
      <w:numFmt w:val="upperRoman"/>
      <w:lvlText w:val="%1."/>
      <w:lvlJc w:val="left"/>
      <w:pPr>
        <w:ind w:left="720" w:hanging="360"/>
      </w:pPr>
    </w:lvl>
    <w:lvl w:ilvl="1" w:tplc="DB9A51A8">
      <w:start w:val="1"/>
      <w:numFmt w:val="lowerLetter"/>
      <w:lvlText w:val="%2."/>
      <w:lvlJc w:val="left"/>
      <w:pPr>
        <w:ind w:left="1440" w:hanging="360"/>
      </w:pPr>
    </w:lvl>
    <w:lvl w:ilvl="2" w:tplc="F81CD0AC">
      <w:start w:val="1"/>
      <w:numFmt w:val="lowerRoman"/>
      <w:lvlText w:val="%3."/>
      <w:lvlJc w:val="right"/>
      <w:pPr>
        <w:ind w:left="2160" w:hanging="180"/>
      </w:pPr>
    </w:lvl>
    <w:lvl w:ilvl="3" w:tplc="0A1A0628">
      <w:start w:val="1"/>
      <w:numFmt w:val="decimal"/>
      <w:lvlText w:val="%4."/>
      <w:lvlJc w:val="left"/>
      <w:pPr>
        <w:ind w:left="2880" w:hanging="360"/>
      </w:pPr>
    </w:lvl>
    <w:lvl w:ilvl="4" w:tplc="93A0F5FC">
      <w:start w:val="1"/>
      <w:numFmt w:val="lowerLetter"/>
      <w:lvlText w:val="%5."/>
      <w:lvlJc w:val="left"/>
      <w:pPr>
        <w:ind w:left="3600" w:hanging="360"/>
      </w:pPr>
    </w:lvl>
    <w:lvl w:ilvl="5" w:tplc="487A04C2">
      <w:start w:val="1"/>
      <w:numFmt w:val="lowerRoman"/>
      <w:lvlText w:val="%6."/>
      <w:lvlJc w:val="right"/>
      <w:pPr>
        <w:ind w:left="4320" w:hanging="180"/>
      </w:pPr>
    </w:lvl>
    <w:lvl w:ilvl="6" w:tplc="F6222CEC">
      <w:start w:val="1"/>
      <w:numFmt w:val="decimal"/>
      <w:lvlText w:val="%7."/>
      <w:lvlJc w:val="left"/>
      <w:pPr>
        <w:ind w:left="5040" w:hanging="360"/>
      </w:pPr>
    </w:lvl>
    <w:lvl w:ilvl="7" w:tplc="C4CA3550">
      <w:start w:val="1"/>
      <w:numFmt w:val="lowerLetter"/>
      <w:lvlText w:val="%8."/>
      <w:lvlJc w:val="left"/>
      <w:pPr>
        <w:ind w:left="5760" w:hanging="360"/>
      </w:pPr>
    </w:lvl>
    <w:lvl w:ilvl="8" w:tplc="9ED24C46">
      <w:start w:val="1"/>
      <w:numFmt w:val="lowerRoman"/>
      <w:lvlText w:val="%9."/>
      <w:lvlJc w:val="right"/>
      <w:pPr>
        <w:ind w:left="6480" w:hanging="180"/>
      </w:pPr>
    </w:lvl>
  </w:abstractNum>
  <w:abstractNum w:abstractNumId="26" w15:restartNumberingAfterBreak="0">
    <w:nsid w:val="402D3002"/>
    <w:multiLevelType w:val="multilevel"/>
    <w:tmpl w:val="164A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580FFC"/>
    <w:multiLevelType w:val="multilevel"/>
    <w:tmpl w:val="B83E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897BFE"/>
    <w:multiLevelType w:val="hybridMultilevel"/>
    <w:tmpl w:val="EE5E4B80"/>
    <w:lvl w:ilvl="0" w:tplc="BC105D10">
      <w:start w:val="1"/>
      <w:numFmt w:val="decimal"/>
      <w:lvlText w:val="%1."/>
      <w:lvlJc w:val="left"/>
      <w:pPr>
        <w:ind w:left="720" w:hanging="360"/>
      </w:pPr>
    </w:lvl>
    <w:lvl w:ilvl="1" w:tplc="BC1292CC">
      <w:start w:val="1"/>
      <w:numFmt w:val="lowerLetter"/>
      <w:lvlText w:val="%2."/>
      <w:lvlJc w:val="left"/>
      <w:pPr>
        <w:ind w:left="1440" w:hanging="360"/>
      </w:pPr>
    </w:lvl>
    <w:lvl w:ilvl="2" w:tplc="35402678">
      <w:start w:val="1"/>
      <w:numFmt w:val="lowerRoman"/>
      <w:lvlText w:val="%3."/>
      <w:lvlJc w:val="right"/>
      <w:pPr>
        <w:ind w:left="2160" w:hanging="180"/>
      </w:pPr>
    </w:lvl>
    <w:lvl w:ilvl="3" w:tplc="1CAC370A">
      <w:start w:val="1"/>
      <w:numFmt w:val="decimal"/>
      <w:lvlText w:val="%4."/>
      <w:lvlJc w:val="left"/>
      <w:pPr>
        <w:ind w:left="2880" w:hanging="360"/>
      </w:pPr>
    </w:lvl>
    <w:lvl w:ilvl="4" w:tplc="02E6A4E2">
      <w:start w:val="1"/>
      <w:numFmt w:val="lowerLetter"/>
      <w:lvlText w:val="%5."/>
      <w:lvlJc w:val="left"/>
      <w:pPr>
        <w:ind w:left="3600" w:hanging="360"/>
      </w:pPr>
    </w:lvl>
    <w:lvl w:ilvl="5" w:tplc="03B4842E">
      <w:start w:val="1"/>
      <w:numFmt w:val="lowerRoman"/>
      <w:lvlText w:val="%6."/>
      <w:lvlJc w:val="right"/>
      <w:pPr>
        <w:ind w:left="4320" w:hanging="180"/>
      </w:pPr>
    </w:lvl>
    <w:lvl w:ilvl="6" w:tplc="7B3073D0">
      <w:start w:val="1"/>
      <w:numFmt w:val="decimal"/>
      <w:lvlText w:val="%7."/>
      <w:lvlJc w:val="left"/>
      <w:pPr>
        <w:ind w:left="5040" w:hanging="360"/>
      </w:pPr>
    </w:lvl>
    <w:lvl w:ilvl="7" w:tplc="60168ED0">
      <w:start w:val="1"/>
      <w:numFmt w:val="lowerLetter"/>
      <w:lvlText w:val="%8."/>
      <w:lvlJc w:val="left"/>
      <w:pPr>
        <w:ind w:left="5760" w:hanging="360"/>
      </w:pPr>
    </w:lvl>
    <w:lvl w:ilvl="8" w:tplc="62C2410E">
      <w:start w:val="1"/>
      <w:numFmt w:val="lowerRoman"/>
      <w:lvlText w:val="%9."/>
      <w:lvlJc w:val="right"/>
      <w:pPr>
        <w:ind w:left="6480" w:hanging="180"/>
      </w:pPr>
    </w:lvl>
  </w:abstractNum>
  <w:abstractNum w:abstractNumId="29" w15:restartNumberingAfterBreak="0">
    <w:nsid w:val="44FE4924"/>
    <w:multiLevelType w:val="hybridMultilevel"/>
    <w:tmpl w:val="07A470F8"/>
    <w:lvl w:ilvl="0" w:tplc="68201122">
      <w:start w:val="1"/>
      <w:numFmt w:val="bullet"/>
      <w:lvlText w:val=""/>
      <w:lvlJc w:val="left"/>
      <w:pPr>
        <w:ind w:left="720" w:hanging="360"/>
      </w:pPr>
      <w:rPr>
        <w:rFonts w:ascii="Symbol" w:hAnsi="Symbol" w:hint="default"/>
      </w:rPr>
    </w:lvl>
    <w:lvl w:ilvl="1" w:tplc="8934F294">
      <w:start w:val="1"/>
      <w:numFmt w:val="bullet"/>
      <w:lvlText w:val="o"/>
      <w:lvlJc w:val="left"/>
      <w:pPr>
        <w:ind w:left="1440" w:hanging="360"/>
      </w:pPr>
      <w:rPr>
        <w:rFonts w:ascii="Courier New" w:hAnsi="Courier New" w:hint="default"/>
      </w:rPr>
    </w:lvl>
    <w:lvl w:ilvl="2" w:tplc="DC66F36A">
      <w:start w:val="1"/>
      <w:numFmt w:val="bullet"/>
      <w:lvlText w:val=""/>
      <w:lvlJc w:val="left"/>
      <w:pPr>
        <w:ind w:left="2160" w:hanging="360"/>
      </w:pPr>
      <w:rPr>
        <w:rFonts w:ascii="Wingdings" w:hAnsi="Wingdings" w:hint="default"/>
      </w:rPr>
    </w:lvl>
    <w:lvl w:ilvl="3" w:tplc="BEAECD22">
      <w:start w:val="1"/>
      <w:numFmt w:val="bullet"/>
      <w:lvlText w:val=""/>
      <w:lvlJc w:val="left"/>
      <w:pPr>
        <w:ind w:left="2880" w:hanging="360"/>
      </w:pPr>
      <w:rPr>
        <w:rFonts w:ascii="Symbol" w:hAnsi="Symbol" w:hint="default"/>
      </w:rPr>
    </w:lvl>
    <w:lvl w:ilvl="4" w:tplc="0C2C368C">
      <w:start w:val="1"/>
      <w:numFmt w:val="bullet"/>
      <w:lvlText w:val="o"/>
      <w:lvlJc w:val="left"/>
      <w:pPr>
        <w:ind w:left="3600" w:hanging="360"/>
      </w:pPr>
      <w:rPr>
        <w:rFonts w:ascii="Courier New" w:hAnsi="Courier New" w:hint="default"/>
      </w:rPr>
    </w:lvl>
    <w:lvl w:ilvl="5" w:tplc="EA042178">
      <w:start w:val="1"/>
      <w:numFmt w:val="bullet"/>
      <w:lvlText w:val=""/>
      <w:lvlJc w:val="left"/>
      <w:pPr>
        <w:ind w:left="4320" w:hanging="360"/>
      </w:pPr>
      <w:rPr>
        <w:rFonts w:ascii="Wingdings" w:hAnsi="Wingdings" w:hint="default"/>
      </w:rPr>
    </w:lvl>
    <w:lvl w:ilvl="6" w:tplc="471EAE9C">
      <w:start w:val="1"/>
      <w:numFmt w:val="bullet"/>
      <w:lvlText w:val=""/>
      <w:lvlJc w:val="left"/>
      <w:pPr>
        <w:ind w:left="5040" w:hanging="360"/>
      </w:pPr>
      <w:rPr>
        <w:rFonts w:ascii="Symbol" w:hAnsi="Symbol" w:hint="default"/>
      </w:rPr>
    </w:lvl>
    <w:lvl w:ilvl="7" w:tplc="3490F0C4">
      <w:start w:val="1"/>
      <w:numFmt w:val="bullet"/>
      <w:lvlText w:val="o"/>
      <w:lvlJc w:val="left"/>
      <w:pPr>
        <w:ind w:left="5760" w:hanging="360"/>
      </w:pPr>
      <w:rPr>
        <w:rFonts w:ascii="Courier New" w:hAnsi="Courier New" w:hint="default"/>
      </w:rPr>
    </w:lvl>
    <w:lvl w:ilvl="8" w:tplc="26EC6E64">
      <w:start w:val="1"/>
      <w:numFmt w:val="bullet"/>
      <w:lvlText w:val=""/>
      <w:lvlJc w:val="left"/>
      <w:pPr>
        <w:ind w:left="6480" w:hanging="360"/>
      </w:pPr>
      <w:rPr>
        <w:rFonts w:ascii="Wingdings" w:hAnsi="Wingdings" w:hint="default"/>
      </w:rPr>
    </w:lvl>
  </w:abstractNum>
  <w:abstractNum w:abstractNumId="30" w15:restartNumberingAfterBreak="0">
    <w:nsid w:val="460A2E6F"/>
    <w:multiLevelType w:val="multilevel"/>
    <w:tmpl w:val="3DF8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9C2229"/>
    <w:multiLevelType w:val="multilevel"/>
    <w:tmpl w:val="7F8A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F366E"/>
    <w:multiLevelType w:val="multilevel"/>
    <w:tmpl w:val="A87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354AB1"/>
    <w:multiLevelType w:val="multilevel"/>
    <w:tmpl w:val="3F56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ED39B5"/>
    <w:multiLevelType w:val="multilevel"/>
    <w:tmpl w:val="4EE2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9801DA"/>
    <w:multiLevelType w:val="hybridMultilevel"/>
    <w:tmpl w:val="19D42D06"/>
    <w:lvl w:ilvl="0" w:tplc="ABF6A1B6">
      <w:start w:val="1"/>
      <w:numFmt w:val="decimal"/>
      <w:lvlText w:val="%1."/>
      <w:lvlJc w:val="left"/>
      <w:pPr>
        <w:ind w:left="720" w:hanging="360"/>
      </w:pPr>
    </w:lvl>
    <w:lvl w:ilvl="1" w:tplc="324E540C">
      <w:start w:val="1"/>
      <w:numFmt w:val="lowerLetter"/>
      <w:lvlText w:val="%2."/>
      <w:lvlJc w:val="left"/>
      <w:pPr>
        <w:ind w:left="1440" w:hanging="360"/>
      </w:pPr>
    </w:lvl>
    <w:lvl w:ilvl="2" w:tplc="C922A7CC">
      <w:start w:val="1"/>
      <w:numFmt w:val="lowerRoman"/>
      <w:lvlText w:val="%3."/>
      <w:lvlJc w:val="right"/>
      <w:pPr>
        <w:ind w:left="2160" w:hanging="180"/>
      </w:pPr>
    </w:lvl>
    <w:lvl w:ilvl="3" w:tplc="E22A2340">
      <w:start w:val="1"/>
      <w:numFmt w:val="decimal"/>
      <w:lvlText w:val="%4."/>
      <w:lvlJc w:val="left"/>
      <w:pPr>
        <w:ind w:left="2880" w:hanging="360"/>
      </w:pPr>
    </w:lvl>
    <w:lvl w:ilvl="4" w:tplc="D862AB34">
      <w:start w:val="1"/>
      <w:numFmt w:val="lowerLetter"/>
      <w:lvlText w:val="%5."/>
      <w:lvlJc w:val="left"/>
      <w:pPr>
        <w:ind w:left="3600" w:hanging="360"/>
      </w:pPr>
    </w:lvl>
    <w:lvl w:ilvl="5" w:tplc="5E6CC1CA">
      <w:start w:val="1"/>
      <w:numFmt w:val="lowerRoman"/>
      <w:lvlText w:val="%6."/>
      <w:lvlJc w:val="right"/>
      <w:pPr>
        <w:ind w:left="4320" w:hanging="180"/>
      </w:pPr>
    </w:lvl>
    <w:lvl w:ilvl="6" w:tplc="086EE93E">
      <w:start w:val="1"/>
      <w:numFmt w:val="decimal"/>
      <w:lvlText w:val="%7."/>
      <w:lvlJc w:val="left"/>
      <w:pPr>
        <w:ind w:left="5040" w:hanging="360"/>
      </w:pPr>
    </w:lvl>
    <w:lvl w:ilvl="7" w:tplc="88F2450E">
      <w:start w:val="1"/>
      <w:numFmt w:val="lowerLetter"/>
      <w:lvlText w:val="%8."/>
      <w:lvlJc w:val="left"/>
      <w:pPr>
        <w:ind w:left="5760" w:hanging="360"/>
      </w:pPr>
    </w:lvl>
    <w:lvl w:ilvl="8" w:tplc="9E12B0B0">
      <w:start w:val="1"/>
      <w:numFmt w:val="lowerRoman"/>
      <w:lvlText w:val="%9."/>
      <w:lvlJc w:val="right"/>
      <w:pPr>
        <w:ind w:left="6480" w:hanging="180"/>
      </w:pPr>
    </w:lvl>
  </w:abstractNum>
  <w:abstractNum w:abstractNumId="36" w15:restartNumberingAfterBreak="0">
    <w:nsid w:val="4DA90AF5"/>
    <w:multiLevelType w:val="multilevel"/>
    <w:tmpl w:val="2B96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565286"/>
    <w:multiLevelType w:val="multilevel"/>
    <w:tmpl w:val="4D6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8B1CD7"/>
    <w:multiLevelType w:val="multilevel"/>
    <w:tmpl w:val="1772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54406C"/>
    <w:multiLevelType w:val="multilevel"/>
    <w:tmpl w:val="797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A10C36"/>
    <w:multiLevelType w:val="multilevel"/>
    <w:tmpl w:val="42EA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FDFF65"/>
    <w:multiLevelType w:val="hybridMultilevel"/>
    <w:tmpl w:val="47DC4898"/>
    <w:lvl w:ilvl="0" w:tplc="530A1BCC">
      <w:start w:val="1"/>
      <w:numFmt w:val="bullet"/>
      <w:lvlText w:val=""/>
      <w:lvlJc w:val="left"/>
      <w:pPr>
        <w:ind w:left="720" w:hanging="360"/>
      </w:pPr>
      <w:rPr>
        <w:rFonts w:ascii="Symbol" w:hAnsi="Symbol" w:hint="default"/>
      </w:rPr>
    </w:lvl>
    <w:lvl w:ilvl="1" w:tplc="D42AE5D2">
      <w:start w:val="1"/>
      <w:numFmt w:val="bullet"/>
      <w:lvlText w:val="o"/>
      <w:lvlJc w:val="left"/>
      <w:pPr>
        <w:ind w:left="1440" w:hanging="360"/>
      </w:pPr>
      <w:rPr>
        <w:rFonts w:ascii="Courier New" w:hAnsi="Courier New" w:hint="default"/>
      </w:rPr>
    </w:lvl>
    <w:lvl w:ilvl="2" w:tplc="33F6DB62">
      <w:start w:val="1"/>
      <w:numFmt w:val="bullet"/>
      <w:lvlText w:val=""/>
      <w:lvlJc w:val="left"/>
      <w:pPr>
        <w:ind w:left="2160" w:hanging="360"/>
      </w:pPr>
      <w:rPr>
        <w:rFonts w:ascii="Wingdings" w:hAnsi="Wingdings" w:hint="default"/>
      </w:rPr>
    </w:lvl>
    <w:lvl w:ilvl="3" w:tplc="B81237B8">
      <w:start w:val="1"/>
      <w:numFmt w:val="bullet"/>
      <w:lvlText w:val=""/>
      <w:lvlJc w:val="left"/>
      <w:pPr>
        <w:ind w:left="2880" w:hanging="360"/>
      </w:pPr>
      <w:rPr>
        <w:rFonts w:ascii="Symbol" w:hAnsi="Symbol" w:hint="default"/>
      </w:rPr>
    </w:lvl>
    <w:lvl w:ilvl="4" w:tplc="149C0EC2">
      <w:start w:val="1"/>
      <w:numFmt w:val="bullet"/>
      <w:lvlText w:val="o"/>
      <w:lvlJc w:val="left"/>
      <w:pPr>
        <w:ind w:left="3600" w:hanging="360"/>
      </w:pPr>
      <w:rPr>
        <w:rFonts w:ascii="Courier New" w:hAnsi="Courier New" w:hint="default"/>
      </w:rPr>
    </w:lvl>
    <w:lvl w:ilvl="5" w:tplc="91BA0ABC">
      <w:start w:val="1"/>
      <w:numFmt w:val="bullet"/>
      <w:lvlText w:val=""/>
      <w:lvlJc w:val="left"/>
      <w:pPr>
        <w:ind w:left="4320" w:hanging="360"/>
      </w:pPr>
      <w:rPr>
        <w:rFonts w:ascii="Wingdings" w:hAnsi="Wingdings" w:hint="default"/>
      </w:rPr>
    </w:lvl>
    <w:lvl w:ilvl="6" w:tplc="3FE22C70">
      <w:start w:val="1"/>
      <w:numFmt w:val="bullet"/>
      <w:lvlText w:val=""/>
      <w:lvlJc w:val="left"/>
      <w:pPr>
        <w:ind w:left="5040" w:hanging="360"/>
      </w:pPr>
      <w:rPr>
        <w:rFonts w:ascii="Symbol" w:hAnsi="Symbol" w:hint="default"/>
      </w:rPr>
    </w:lvl>
    <w:lvl w:ilvl="7" w:tplc="12B89768">
      <w:start w:val="1"/>
      <w:numFmt w:val="bullet"/>
      <w:lvlText w:val="o"/>
      <w:lvlJc w:val="left"/>
      <w:pPr>
        <w:ind w:left="5760" w:hanging="360"/>
      </w:pPr>
      <w:rPr>
        <w:rFonts w:ascii="Courier New" w:hAnsi="Courier New" w:hint="default"/>
      </w:rPr>
    </w:lvl>
    <w:lvl w:ilvl="8" w:tplc="DE6EA230">
      <w:start w:val="1"/>
      <w:numFmt w:val="bullet"/>
      <w:lvlText w:val=""/>
      <w:lvlJc w:val="left"/>
      <w:pPr>
        <w:ind w:left="6480" w:hanging="360"/>
      </w:pPr>
      <w:rPr>
        <w:rFonts w:ascii="Wingdings" w:hAnsi="Wingdings" w:hint="default"/>
      </w:rPr>
    </w:lvl>
  </w:abstractNum>
  <w:abstractNum w:abstractNumId="42" w15:restartNumberingAfterBreak="0">
    <w:nsid w:val="5DA12160"/>
    <w:multiLevelType w:val="multilevel"/>
    <w:tmpl w:val="229A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5D4E7D"/>
    <w:multiLevelType w:val="multilevel"/>
    <w:tmpl w:val="C1F4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7B0B7D"/>
    <w:multiLevelType w:val="multilevel"/>
    <w:tmpl w:val="C31A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1C103F"/>
    <w:multiLevelType w:val="multilevel"/>
    <w:tmpl w:val="D0D6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51F7C23"/>
    <w:multiLevelType w:val="hybridMultilevel"/>
    <w:tmpl w:val="5F9EC270"/>
    <w:lvl w:ilvl="0" w:tplc="B94C0A12">
      <w:start w:val="1"/>
      <w:numFmt w:val="decimal"/>
      <w:lvlText w:val="%1."/>
      <w:lvlJc w:val="left"/>
      <w:pPr>
        <w:ind w:left="720" w:hanging="360"/>
      </w:pPr>
    </w:lvl>
    <w:lvl w:ilvl="1" w:tplc="D6228D1C">
      <w:start w:val="1"/>
      <w:numFmt w:val="lowerLetter"/>
      <w:lvlText w:val="%2."/>
      <w:lvlJc w:val="left"/>
      <w:pPr>
        <w:ind w:left="1440" w:hanging="360"/>
      </w:pPr>
    </w:lvl>
    <w:lvl w:ilvl="2" w:tplc="0EAACC78">
      <w:start w:val="1"/>
      <w:numFmt w:val="lowerRoman"/>
      <w:lvlText w:val="%3."/>
      <w:lvlJc w:val="right"/>
      <w:pPr>
        <w:ind w:left="2160" w:hanging="180"/>
      </w:pPr>
    </w:lvl>
    <w:lvl w:ilvl="3" w:tplc="8D300972">
      <w:start w:val="1"/>
      <w:numFmt w:val="decimal"/>
      <w:lvlText w:val="%4."/>
      <w:lvlJc w:val="left"/>
      <w:pPr>
        <w:ind w:left="2880" w:hanging="360"/>
      </w:pPr>
    </w:lvl>
    <w:lvl w:ilvl="4" w:tplc="BDB2DCCC">
      <w:start w:val="1"/>
      <w:numFmt w:val="lowerLetter"/>
      <w:lvlText w:val="%5."/>
      <w:lvlJc w:val="left"/>
      <w:pPr>
        <w:ind w:left="3600" w:hanging="360"/>
      </w:pPr>
    </w:lvl>
    <w:lvl w:ilvl="5" w:tplc="2FA65E28">
      <w:start w:val="1"/>
      <w:numFmt w:val="lowerRoman"/>
      <w:lvlText w:val="%6."/>
      <w:lvlJc w:val="right"/>
      <w:pPr>
        <w:ind w:left="4320" w:hanging="180"/>
      </w:pPr>
    </w:lvl>
    <w:lvl w:ilvl="6" w:tplc="905EE7B4">
      <w:start w:val="1"/>
      <w:numFmt w:val="decimal"/>
      <w:lvlText w:val="%7."/>
      <w:lvlJc w:val="left"/>
      <w:pPr>
        <w:ind w:left="5040" w:hanging="360"/>
      </w:pPr>
    </w:lvl>
    <w:lvl w:ilvl="7" w:tplc="98A8039E">
      <w:start w:val="1"/>
      <w:numFmt w:val="lowerLetter"/>
      <w:lvlText w:val="%8."/>
      <w:lvlJc w:val="left"/>
      <w:pPr>
        <w:ind w:left="5760" w:hanging="360"/>
      </w:pPr>
    </w:lvl>
    <w:lvl w:ilvl="8" w:tplc="FD7E540A">
      <w:start w:val="1"/>
      <w:numFmt w:val="lowerRoman"/>
      <w:lvlText w:val="%9."/>
      <w:lvlJc w:val="right"/>
      <w:pPr>
        <w:ind w:left="6480" w:hanging="180"/>
      </w:pPr>
    </w:lvl>
  </w:abstractNum>
  <w:abstractNum w:abstractNumId="47" w15:restartNumberingAfterBreak="0">
    <w:nsid w:val="655C3B6C"/>
    <w:multiLevelType w:val="multilevel"/>
    <w:tmpl w:val="C062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E6676C"/>
    <w:multiLevelType w:val="multilevel"/>
    <w:tmpl w:val="C710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2EC89C"/>
    <w:multiLevelType w:val="multilevel"/>
    <w:tmpl w:val="8416B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8DE483A"/>
    <w:multiLevelType w:val="multilevel"/>
    <w:tmpl w:val="1EC0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97C7896"/>
    <w:multiLevelType w:val="hybridMultilevel"/>
    <w:tmpl w:val="C1C8BF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2" w15:restartNumberingAfterBreak="0">
    <w:nsid w:val="6BA14D5D"/>
    <w:multiLevelType w:val="multilevel"/>
    <w:tmpl w:val="5A9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FD3805"/>
    <w:multiLevelType w:val="multilevel"/>
    <w:tmpl w:val="B646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1410E57"/>
    <w:multiLevelType w:val="multilevel"/>
    <w:tmpl w:val="BC34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7A08F8"/>
    <w:multiLevelType w:val="hybridMultilevel"/>
    <w:tmpl w:val="A100F0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6" w15:restartNumberingAfterBreak="0">
    <w:nsid w:val="75EB0915"/>
    <w:multiLevelType w:val="multilevel"/>
    <w:tmpl w:val="1CD8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7F4AAB"/>
    <w:multiLevelType w:val="hybridMultilevel"/>
    <w:tmpl w:val="6E1C9A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8" w15:restartNumberingAfterBreak="0">
    <w:nsid w:val="7AB25D68"/>
    <w:multiLevelType w:val="multilevel"/>
    <w:tmpl w:val="30AE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2C09C4"/>
    <w:multiLevelType w:val="multilevel"/>
    <w:tmpl w:val="87A6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AF185C"/>
    <w:multiLevelType w:val="multilevel"/>
    <w:tmpl w:val="7416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C32602"/>
    <w:multiLevelType w:val="multilevel"/>
    <w:tmpl w:val="B6A6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2737065">
    <w:abstractNumId w:val="46"/>
  </w:num>
  <w:num w:numId="2" w16cid:durableId="43723791">
    <w:abstractNumId w:val="35"/>
  </w:num>
  <w:num w:numId="3" w16cid:durableId="46607334">
    <w:abstractNumId w:val="28"/>
  </w:num>
  <w:num w:numId="4" w16cid:durableId="1191142879">
    <w:abstractNumId w:val="3"/>
  </w:num>
  <w:num w:numId="5" w16cid:durableId="2047024518">
    <w:abstractNumId w:val="7"/>
  </w:num>
  <w:num w:numId="6" w16cid:durableId="1479569592">
    <w:abstractNumId w:val="15"/>
  </w:num>
  <w:num w:numId="7" w16cid:durableId="268246667">
    <w:abstractNumId w:val="6"/>
  </w:num>
  <w:num w:numId="8" w16cid:durableId="1356812005">
    <w:abstractNumId w:val="49"/>
  </w:num>
  <w:num w:numId="9" w16cid:durableId="143395171">
    <w:abstractNumId w:val="5"/>
  </w:num>
  <w:num w:numId="10" w16cid:durableId="1775511995">
    <w:abstractNumId w:val="41"/>
  </w:num>
  <w:num w:numId="11" w16cid:durableId="986789149">
    <w:abstractNumId w:val="29"/>
  </w:num>
  <w:num w:numId="12" w16cid:durableId="742067965">
    <w:abstractNumId w:val="25"/>
  </w:num>
  <w:num w:numId="13" w16cid:durableId="459422603">
    <w:abstractNumId w:val="59"/>
  </w:num>
  <w:num w:numId="14" w16cid:durableId="574245432">
    <w:abstractNumId w:val="47"/>
  </w:num>
  <w:num w:numId="15" w16cid:durableId="1294286254">
    <w:abstractNumId w:val="53"/>
  </w:num>
  <w:num w:numId="16" w16cid:durableId="848838272">
    <w:abstractNumId w:val="50"/>
  </w:num>
  <w:num w:numId="17" w16cid:durableId="828985738">
    <w:abstractNumId w:val="27"/>
  </w:num>
  <w:num w:numId="18" w16cid:durableId="1454447279">
    <w:abstractNumId w:val="34"/>
  </w:num>
  <w:num w:numId="19" w16cid:durableId="333454228">
    <w:abstractNumId w:val="60"/>
  </w:num>
  <w:num w:numId="20" w16cid:durableId="258568706">
    <w:abstractNumId w:val="42"/>
  </w:num>
  <w:num w:numId="21" w16cid:durableId="1011370120">
    <w:abstractNumId w:val="2"/>
  </w:num>
  <w:num w:numId="22" w16cid:durableId="1078750471">
    <w:abstractNumId w:val="4"/>
  </w:num>
  <w:num w:numId="23" w16cid:durableId="892934684">
    <w:abstractNumId w:val="21"/>
  </w:num>
  <w:num w:numId="24" w16cid:durableId="904292461">
    <w:abstractNumId w:val="32"/>
  </w:num>
  <w:num w:numId="25" w16cid:durableId="151652181">
    <w:abstractNumId w:val="52"/>
  </w:num>
  <w:num w:numId="26" w16cid:durableId="1650864833">
    <w:abstractNumId w:val="43"/>
  </w:num>
  <w:num w:numId="27" w16cid:durableId="852571084">
    <w:abstractNumId w:val="9"/>
  </w:num>
  <w:num w:numId="28" w16cid:durableId="244848121">
    <w:abstractNumId w:val="12"/>
  </w:num>
  <w:num w:numId="29" w16cid:durableId="396367317">
    <w:abstractNumId w:val="10"/>
  </w:num>
  <w:num w:numId="30" w16cid:durableId="157691338">
    <w:abstractNumId w:val="1"/>
  </w:num>
  <w:num w:numId="31" w16cid:durableId="1632007029">
    <w:abstractNumId w:val="48"/>
  </w:num>
  <w:num w:numId="32" w16cid:durableId="782652344">
    <w:abstractNumId w:val="17"/>
  </w:num>
  <w:num w:numId="33" w16cid:durableId="1992710943">
    <w:abstractNumId w:val="24"/>
  </w:num>
  <w:num w:numId="34" w16cid:durableId="1247767954">
    <w:abstractNumId w:val="18"/>
  </w:num>
  <w:num w:numId="35" w16cid:durableId="1615743926">
    <w:abstractNumId w:val="44"/>
  </w:num>
  <w:num w:numId="36" w16cid:durableId="1337490728">
    <w:abstractNumId w:val="23"/>
  </w:num>
  <w:num w:numId="37" w16cid:durableId="1737388403">
    <w:abstractNumId w:val="22"/>
  </w:num>
  <w:num w:numId="38" w16cid:durableId="1860460306">
    <w:abstractNumId w:val="14"/>
  </w:num>
  <w:num w:numId="39" w16cid:durableId="2026246270">
    <w:abstractNumId w:val="8"/>
  </w:num>
  <w:num w:numId="40" w16cid:durableId="1142961887">
    <w:abstractNumId w:val="56"/>
  </w:num>
  <w:num w:numId="41" w16cid:durableId="971642238">
    <w:abstractNumId w:val="0"/>
  </w:num>
  <w:num w:numId="42" w16cid:durableId="34359154">
    <w:abstractNumId w:val="13"/>
  </w:num>
  <w:num w:numId="43" w16cid:durableId="1119108000">
    <w:abstractNumId w:val="11"/>
  </w:num>
  <w:num w:numId="44" w16cid:durableId="585269208">
    <w:abstractNumId w:val="19"/>
  </w:num>
  <w:num w:numId="45" w16cid:durableId="1151679563">
    <w:abstractNumId w:val="31"/>
  </w:num>
  <w:num w:numId="46" w16cid:durableId="1277635533">
    <w:abstractNumId w:val="33"/>
  </w:num>
  <w:num w:numId="47" w16cid:durableId="1321614571">
    <w:abstractNumId w:val="16"/>
  </w:num>
  <w:num w:numId="48" w16cid:durableId="1670207980">
    <w:abstractNumId w:val="36"/>
  </w:num>
  <w:num w:numId="49" w16cid:durableId="549998064">
    <w:abstractNumId w:val="54"/>
  </w:num>
  <w:num w:numId="50" w16cid:durableId="475880847">
    <w:abstractNumId w:val="30"/>
  </w:num>
  <w:num w:numId="51" w16cid:durableId="600795084">
    <w:abstractNumId w:val="39"/>
  </w:num>
  <w:num w:numId="52" w16cid:durableId="1750730257">
    <w:abstractNumId w:val="58"/>
  </w:num>
  <w:num w:numId="53" w16cid:durableId="1937402205">
    <w:abstractNumId w:val="55"/>
  </w:num>
  <w:num w:numId="54" w16cid:durableId="1576430575">
    <w:abstractNumId w:val="40"/>
  </w:num>
  <w:num w:numId="55" w16cid:durableId="1762289247">
    <w:abstractNumId w:val="61"/>
  </w:num>
  <w:num w:numId="56" w16cid:durableId="765223601">
    <w:abstractNumId w:val="37"/>
  </w:num>
  <w:num w:numId="57" w16cid:durableId="1811627796">
    <w:abstractNumId w:val="38"/>
  </w:num>
  <w:num w:numId="58" w16cid:durableId="1413434652">
    <w:abstractNumId w:val="26"/>
  </w:num>
  <w:num w:numId="59" w16cid:durableId="363674610">
    <w:abstractNumId w:val="45"/>
  </w:num>
  <w:num w:numId="60" w16cid:durableId="1513185362">
    <w:abstractNumId w:val="57"/>
  </w:num>
  <w:num w:numId="61" w16cid:durableId="1696344963">
    <w:abstractNumId w:val="51"/>
  </w:num>
  <w:num w:numId="62" w16cid:durableId="658107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1"/>
    <w:rsid w:val="000066A4"/>
    <w:rsid w:val="000420CB"/>
    <w:rsid w:val="00107385"/>
    <w:rsid w:val="0013251F"/>
    <w:rsid w:val="00179EC1"/>
    <w:rsid w:val="00240A60"/>
    <w:rsid w:val="00241E0E"/>
    <w:rsid w:val="00272161"/>
    <w:rsid w:val="00281FFC"/>
    <w:rsid w:val="002871B8"/>
    <w:rsid w:val="002B3E9C"/>
    <w:rsid w:val="00316E79"/>
    <w:rsid w:val="00321D37"/>
    <w:rsid w:val="00344BBF"/>
    <w:rsid w:val="00346753"/>
    <w:rsid w:val="00365016"/>
    <w:rsid w:val="003922C7"/>
    <w:rsid w:val="003D4B3E"/>
    <w:rsid w:val="003E68D8"/>
    <w:rsid w:val="004258F0"/>
    <w:rsid w:val="0048DE05"/>
    <w:rsid w:val="00524A10"/>
    <w:rsid w:val="005A4C40"/>
    <w:rsid w:val="005D27CB"/>
    <w:rsid w:val="006B7367"/>
    <w:rsid w:val="006C41C6"/>
    <w:rsid w:val="00702A56"/>
    <w:rsid w:val="0083338A"/>
    <w:rsid w:val="008C483A"/>
    <w:rsid w:val="008C7E5E"/>
    <w:rsid w:val="00914472"/>
    <w:rsid w:val="0091A9DA"/>
    <w:rsid w:val="00951160"/>
    <w:rsid w:val="0096207D"/>
    <w:rsid w:val="00982D30"/>
    <w:rsid w:val="009C63CA"/>
    <w:rsid w:val="009D38CE"/>
    <w:rsid w:val="00AE46F1"/>
    <w:rsid w:val="00B04E09"/>
    <w:rsid w:val="00B30981"/>
    <w:rsid w:val="00B47FFC"/>
    <w:rsid w:val="00B64D40"/>
    <w:rsid w:val="00B763D3"/>
    <w:rsid w:val="00BA5BBE"/>
    <w:rsid w:val="00BC7C63"/>
    <w:rsid w:val="00BF2856"/>
    <w:rsid w:val="00C14A29"/>
    <w:rsid w:val="00C20A6A"/>
    <w:rsid w:val="00C30B0B"/>
    <w:rsid w:val="00C33F63"/>
    <w:rsid w:val="00C462A7"/>
    <w:rsid w:val="00C48247"/>
    <w:rsid w:val="00D05323"/>
    <w:rsid w:val="00D31CF3"/>
    <w:rsid w:val="00DA722B"/>
    <w:rsid w:val="00E21407"/>
    <w:rsid w:val="00E500DA"/>
    <w:rsid w:val="00E56B4D"/>
    <w:rsid w:val="00E64C62"/>
    <w:rsid w:val="00EC1BF1"/>
    <w:rsid w:val="00F34813"/>
    <w:rsid w:val="00F91D60"/>
    <w:rsid w:val="00F95A74"/>
    <w:rsid w:val="00FC8911"/>
    <w:rsid w:val="00FE5FBF"/>
    <w:rsid w:val="010A39BD"/>
    <w:rsid w:val="011770B1"/>
    <w:rsid w:val="011E7402"/>
    <w:rsid w:val="017A5324"/>
    <w:rsid w:val="0192F131"/>
    <w:rsid w:val="01A78BCE"/>
    <w:rsid w:val="01FCE168"/>
    <w:rsid w:val="02515342"/>
    <w:rsid w:val="025D03C7"/>
    <w:rsid w:val="026BC4C0"/>
    <w:rsid w:val="02860908"/>
    <w:rsid w:val="028C2B93"/>
    <w:rsid w:val="029CE01F"/>
    <w:rsid w:val="02C0AA6C"/>
    <w:rsid w:val="02FCFFA1"/>
    <w:rsid w:val="03277A57"/>
    <w:rsid w:val="03339A82"/>
    <w:rsid w:val="0335EF51"/>
    <w:rsid w:val="03B24896"/>
    <w:rsid w:val="03B9B63D"/>
    <w:rsid w:val="03CF7A7A"/>
    <w:rsid w:val="03F19ABC"/>
    <w:rsid w:val="044401B4"/>
    <w:rsid w:val="0450BF8B"/>
    <w:rsid w:val="0467E717"/>
    <w:rsid w:val="04740963"/>
    <w:rsid w:val="0497E021"/>
    <w:rsid w:val="049C5D9D"/>
    <w:rsid w:val="04A09B15"/>
    <w:rsid w:val="04D4F2A2"/>
    <w:rsid w:val="04DDD4BE"/>
    <w:rsid w:val="05224A7F"/>
    <w:rsid w:val="0524F5FA"/>
    <w:rsid w:val="052A5AD0"/>
    <w:rsid w:val="056C4380"/>
    <w:rsid w:val="05B234DA"/>
    <w:rsid w:val="05DEE0A4"/>
    <w:rsid w:val="05E26889"/>
    <w:rsid w:val="05EA14A1"/>
    <w:rsid w:val="060D90BE"/>
    <w:rsid w:val="061ABD0D"/>
    <w:rsid w:val="0653D6F4"/>
    <w:rsid w:val="0654C5BE"/>
    <w:rsid w:val="065781D0"/>
    <w:rsid w:val="06694435"/>
    <w:rsid w:val="06BD835C"/>
    <w:rsid w:val="06C9761A"/>
    <w:rsid w:val="06F85F9A"/>
    <w:rsid w:val="0750A025"/>
    <w:rsid w:val="076FE9DB"/>
    <w:rsid w:val="07999835"/>
    <w:rsid w:val="079CCB5A"/>
    <w:rsid w:val="07CA07A5"/>
    <w:rsid w:val="081B5304"/>
    <w:rsid w:val="0823CAB8"/>
    <w:rsid w:val="0825DCA3"/>
    <w:rsid w:val="083B2752"/>
    <w:rsid w:val="083E8CE0"/>
    <w:rsid w:val="089E5A07"/>
    <w:rsid w:val="08A54CF1"/>
    <w:rsid w:val="08C59F03"/>
    <w:rsid w:val="08CB165E"/>
    <w:rsid w:val="08D7ECAA"/>
    <w:rsid w:val="091FD80A"/>
    <w:rsid w:val="094F9B33"/>
    <w:rsid w:val="0959B471"/>
    <w:rsid w:val="096C1320"/>
    <w:rsid w:val="09708EC6"/>
    <w:rsid w:val="097CAE36"/>
    <w:rsid w:val="09806422"/>
    <w:rsid w:val="09920D7A"/>
    <w:rsid w:val="09E44AEA"/>
    <w:rsid w:val="0A5659A5"/>
    <w:rsid w:val="0AA185CE"/>
    <w:rsid w:val="0AB4F528"/>
    <w:rsid w:val="0AFFE640"/>
    <w:rsid w:val="0B097385"/>
    <w:rsid w:val="0B4471DA"/>
    <w:rsid w:val="0B82C474"/>
    <w:rsid w:val="0B98A970"/>
    <w:rsid w:val="0BC48F7B"/>
    <w:rsid w:val="0BD98BAF"/>
    <w:rsid w:val="0BDE044F"/>
    <w:rsid w:val="0BDEDC3F"/>
    <w:rsid w:val="0BE2F4B7"/>
    <w:rsid w:val="0BFDB0F5"/>
    <w:rsid w:val="0BFE6DF2"/>
    <w:rsid w:val="0C018CE9"/>
    <w:rsid w:val="0C029BD5"/>
    <w:rsid w:val="0C1678E3"/>
    <w:rsid w:val="0C4900D0"/>
    <w:rsid w:val="0C6E164B"/>
    <w:rsid w:val="0C871C01"/>
    <w:rsid w:val="0C8D08FF"/>
    <w:rsid w:val="0C8FF50A"/>
    <w:rsid w:val="0C906F9C"/>
    <w:rsid w:val="0CF2849B"/>
    <w:rsid w:val="0D39CBCD"/>
    <w:rsid w:val="0D4A66AF"/>
    <w:rsid w:val="0D5C8105"/>
    <w:rsid w:val="0D659ACE"/>
    <w:rsid w:val="0D6C579D"/>
    <w:rsid w:val="0D895AA2"/>
    <w:rsid w:val="0DF5CEA1"/>
    <w:rsid w:val="0DFC7F9C"/>
    <w:rsid w:val="0E0DE785"/>
    <w:rsid w:val="0E38DE05"/>
    <w:rsid w:val="0E4B1E10"/>
    <w:rsid w:val="0E9E2D3E"/>
    <w:rsid w:val="0EAA87A1"/>
    <w:rsid w:val="0ECF1BA0"/>
    <w:rsid w:val="0F1DB80A"/>
    <w:rsid w:val="0F3476BA"/>
    <w:rsid w:val="0F739FD0"/>
    <w:rsid w:val="0F9C3052"/>
    <w:rsid w:val="0FAA3A30"/>
    <w:rsid w:val="0FCF870D"/>
    <w:rsid w:val="101AA44B"/>
    <w:rsid w:val="10785DE6"/>
    <w:rsid w:val="10D78C34"/>
    <w:rsid w:val="10DAB713"/>
    <w:rsid w:val="11055D58"/>
    <w:rsid w:val="1105A5E1"/>
    <w:rsid w:val="112774B3"/>
    <w:rsid w:val="11423078"/>
    <w:rsid w:val="11441085"/>
    <w:rsid w:val="117E0852"/>
    <w:rsid w:val="11B13CB0"/>
    <w:rsid w:val="11C01213"/>
    <w:rsid w:val="12143D30"/>
    <w:rsid w:val="122FD4BE"/>
    <w:rsid w:val="1253DE1B"/>
    <w:rsid w:val="1260470F"/>
    <w:rsid w:val="127F6E0D"/>
    <w:rsid w:val="128752CF"/>
    <w:rsid w:val="12C301FB"/>
    <w:rsid w:val="12EF35E8"/>
    <w:rsid w:val="1308C6F7"/>
    <w:rsid w:val="13439392"/>
    <w:rsid w:val="136EB5B0"/>
    <w:rsid w:val="13B01919"/>
    <w:rsid w:val="13B1AA33"/>
    <w:rsid w:val="13E02FDC"/>
    <w:rsid w:val="146E3EC5"/>
    <w:rsid w:val="14E8E76B"/>
    <w:rsid w:val="154EAE47"/>
    <w:rsid w:val="1559CFFC"/>
    <w:rsid w:val="15A54954"/>
    <w:rsid w:val="15C62911"/>
    <w:rsid w:val="16029914"/>
    <w:rsid w:val="165A4DD0"/>
    <w:rsid w:val="16A27A93"/>
    <w:rsid w:val="16D635A9"/>
    <w:rsid w:val="16DE5CC7"/>
    <w:rsid w:val="16F126EA"/>
    <w:rsid w:val="1712A8FF"/>
    <w:rsid w:val="173C7274"/>
    <w:rsid w:val="1744C095"/>
    <w:rsid w:val="176662C7"/>
    <w:rsid w:val="1788440B"/>
    <w:rsid w:val="18749229"/>
    <w:rsid w:val="18884CE6"/>
    <w:rsid w:val="18B1C8D6"/>
    <w:rsid w:val="18CB5B39"/>
    <w:rsid w:val="18D4B9F0"/>
    <w:rsid w:val="1913E530"/>
    <w:rsid w:val="191B9C9A"/>
    <w:rsid w:val="1985CE94"/>
    <w:rsid w:val="19A2CCDB"/>
    <w:rsid w:val="19C0B510"/>
    <w:rsid w:val="1A0B9DBC"/>
    <w:rsid w:val="1A492BEC"/>
    <w:rsid w:val="1A680DC7"/>
    <w:rsid w:val="1A9A7BD6"/>
    <w:rsid w:val="1A9BF1B8"/>
    <w:rsid w:val="1ACFA5B5"/>
    <w:rsid w:val="1AD76C80"/>
    <w:rsid w:val="1AF390F5"/>
    <w:rsid w:val="1B1384A4"/>
    <w:rsid w:val="1B420967"/>
    <w:rsid w:val="1B4440BD"/>
    <w:rsid w:val="1B4E03D8"/>
    <w:rsid w:val="1B5FB862"/>
    <w:rsid w:val="1B7C261E"/>
    <w:rsid w:val="1BA8C054"/>
    <w:rsid w:val="1BC06CE2"/>
    <w:rsid w:val="1BCC992E"/>
    <w:rsid w:val="1BDA81D0"/>
    <w:rsid w:val="1C156D09"/>
    <w:rsid w:val="1C3B2CE3"/>
    <w:rsid w:val="1C4D6F40"/>
    <w:rsid w:val="1C7D7966"/>
    <w:rsid w:val="1C824DAD"/>
    <w:rsid w:val="1C8A0E8E"/>
    <w:rsid w:val="1CB98838"/>
    <w:rsid w:val="1CBD0874"/>
    <w:rsid w:val="1D37BCBD"/>
    <w:rsid w:val="1D3FC402"/>
    <w:rsid w:val="1D57EA62"/>
    <w:rsid w:val="1D742971"/>
    <w:rsid w:val="1DA5389B"/>
    <w:rsid w:val="1DB92BF8"/>
    <w:rsid w:val="1DC8BF08"/>
    <w:rsid w:val="1E2CF2FE"/>
    <w:rsid w:val="1E499DFE"/>
    <w:rsid w:val="1E83B3BF"/>
    <w:rsid w:val="1E8FF3F5"/>
    <w:rsid w:val="1E9157A0"/>
    <w:rsid w:val="1EB64E82"/>
    <w:rsid w:val="1ED424D2"/>
    <w:rsid w:val="1EDF20D9"/>
    <w:rsid w:val="1F16A6A9"/>
    <w:rsid w:val="1F7168F2"/>
    <w:rsid w:val="1F9CD7ED"/>
    <w:rsid w:val="1FA1D5BA"/>
    <w:rsid w:val="20B1B887"/>
    <w:rsid w:val="20CD9A06"/>
    <w:rsid w:val="20E4D01E"/>
    <w:rsid w:val="2115DA8A"/>
    <w:rsid w:val="2118DC44"/>
    <w:rsid w:val="211C0F99"/>
    <w:rsid w:val="2154B864"/>
    <w:rsid w:val="2182E3C8"/>
    <w:rsid w:val="21E91FEC"/>
    <w:rsid w:val="22039D4E"/>
    <w:rsid w:val="2214C1C6"/>
    <w:rsid w:val="223F1497"/>
    <w:rsid w:val="229918F5"/>
    <w:rsid w:val="22BEACC4"/>
    <w:rsid w:val="22D281FA"/>
    <w:rsid w:val="22F56FDF"/>
    <w:rsid w:val="2324969C"/>
    <w:rsid w:val="232AD669"/>
    <w:rsid w:val="232D2C08"/>
    <w:rsid w:val="232DD1B1"/>
    <w:rsid w:val="2330BC07"/>
    <w:rsid w:val="237102F3"/>
    <w:rsid w:val="2397513B"/>
    <w:rsid w:val="23A10A54"/>
    <w:rsid w:val="23A27A55"/>
    <w:rsid w:val="23F33557"/>
    <w:rsid w:val="240D221D"/>
    <w:rsid w:val="240EBE2F"/>
    <w:rsid w:val="245F40DB"/>
    <w:rsid w:val="246E17ED"/>
    <w:rsid w:val="248623B1"/>
    <w:rsid w:val="249233C7"/>
    <w:rsid w:val="24963F89"/>
    <w:rsid w:val="24BFBDDE"/>
    <w:rsid w:val="24CD2FA0"/>
    <w:rsid w:val="24E29392"/>
    <w:rsid w:val="24F7CC4C"/>
    <w:rsid w:val="251DBB78"/>
    <w:rsid w:val="25D3AF01"/>
    <w:rsid w:val="2614391C"/>
    <w:rsid w:val="261A6564"/>
    <w:rsid w:val="26217980"/>
    <w:rsid w:val="262E2C0C"/>
    <w:rsid w:val="26524B84"/>
    <w:rsid w:val="265E3128"/>
    <w:rsid w:val="2684640A"/>
    <w:rsid w:val="26C799C4"/>
    <w:rsid w:val="26EEF264"/>
    <w:rsid w:val="270A2405"/>
    <w:rsid w:val="274E93F2"/>
    <w:rsid w:val="2791C3A4"/>
    <w:rsid w:val="27D108B2"/>
    <w:rsid w:val="27F831A6"/>
    <w:rsid w:val="28042C58"/>
    <w:rsid w:val="28067A20"/>
    <w:rsid w:val="2812926F"/>
    <w:rsid w:val="28353F71"/>
    <w:rsid w:val="2856E78E"/>
    <w:rsid w:val="2881D499"/>
    <w:rsid w:val="289A5B8F"/>
    <w:rsid w:val="28A0CC00"/>
    <w:rsid w:val="28E2AAEE"/>
    <w:rsid w:val="28F29AED"/>
    <w:rsid w:val="2918D6E7"/>
    <w:rsid w:val="292B7663"/>
    <w:rsid w:val="295A7B1C"/>
    <w:rsid w:val="299D3185"/>
    <w:rsid w:val="29AE1AEB"/>
    <w:rsid w:val="29E5F88D"/>
    <w:rsid w:val="29E8F826"/>
    <w:rsid w:val="29EB2EDC"/>
    <w:rsid w:val="29F10D30"/>
    <w:rsid w:val="2A397F73"/>
    <w:rsid w:val="2A3EFE45"/>
    <w:rsid w:val="2A70F287"/>
    <w:rsid w:val="2A72D95B"/>
    <w:rsid w:val="2A9559A3"/>
    <w:rsid w:val="2A9756D6"/>
    <w:rsid w:val="2AA38D2F"/>
    <w:rsid w:val="2AEA9B83"/>
    <w:rsid w:val="2AFE6E97"/>
    <w:rsid w:val="2B0E7824"/>
    <w:rsid w:val="2B313CF4"/>
    <w:rsid w:val="2B3A493F"/>
    <w:rsid w:val="2B4F7F39"/>
    <w:rsid w:val="2BA28A8A"/>
    <w:rsid w:val="2BB37BD7"/>
    <w:rsid w:val="2C05F51C"/>
    <w:rsid w:val="2C61C3C8"/>
    <w:rsid w:val="2C7EB2B5"/>
    <w:rsid w:val="2CB0A51E"/>
    <w:rsid w:val="2CDE3FEA"/>
    <w:rsid w:val="2D5B6757"/>
    <w:rsid w:val="2D76E3E7"/>
    <w:rsid w:val="2DCDD409"/>
    <w:rsid w:val="2DCDE9F8"/>
    <w:rsid w:val="2E0BC7B1"/>
    <w:rsid w:val="2E866FE2"/>
    <w:rsid w:val="2E8EACF3"/>
    <w:rsid w:val="2EA5778B"/>
    <w:rsid w:val="2EBC6CD8"/>
    <w:rsid w:val="2ECDB7DA"/>
    <w:rsid w:val="2ED591E9"/>
    <w:rsid w:val="2EE9FDD3"/>
    <w:rsid w:val="2EFAC6AB"/>
    <w:rsid w:val="2F375C89"/>
    <w:rsid w:val="2F530DE1"/>
    <w:rsid w:val="2F7E837E"/>
    <w:rsid w:val="30675D46"/>
    <w:rsid w:val="30A6AC7E"/>
    <w:rsid w:val="30D80F74"/>
    <w:rsid w:val="30DF2C18"/>
    <w:rsid w:val="30F227A1"/>
    <w:rsid w:val="310DAF5C"/>
    <w:rsid w:val="3116A985"/>
    <w:rsid w:val="311EAC2E"/>
    <w:rsid w:val="312BC77C"/>
    <w:rsid w:val="313072A0"/>
    <w:rsid w:val="3133018F"/>
    <w:rsid w:val="313D76BB"/>
    <w:rsid w:val="316C7ED9"/>
    <w:rsid w:val="3195797C"/>
    <w:rsid w:val="31AE740F"/>
    <w:rsid w:val="3209A9F5"/>
    <w:rsid w:val="320F5CD1"/>
    <w:rsid w:val="324B4CA2"/>
    <w:rsid w:val="324B860A"/>
    <w:rsid w:val="3290A865"/>
    <w:rsid w:val="32AD5015"/>
    <w:rsid w:val="32AE6942"/>
    <w:rsid w:val="32F21C69"/>
    <w:rsid w:val="33279480"/>
    <w:rsid w:val="332A3AB4"/>
    <w:rsid w:val="3366BD4C"/>
    <w:rsid w:val="336C3EAC"/>
    <w:rsid w:val="33B79FA6"/>
    <w:rsid w:val="33C0B94F"/>
    <w:rsid w:val="33EB5107"/>
    <w:rsid w:val="3432DCBF"/>
    <w:rsid w:val="3468CC59"/>
    <w:rsid w:val="3489E938"/>
    <w:rsid w:val="34A898A3"/>
    <w:rsid w:val="34AE05F5"/>
    <w:rsid w:val="34B10FA6"/>
    <w:rsid w:val="34BC56D9"/>
    <w:rsid w:val="34E46C40"/>
    <w:rsid w:val="34F88160"/>
    <w:rsid w:val="3508EDBB"/>
    <w:rsid w:val="35237578"/>
    <w:rsid w:val="356938F2"/>
    <w:rsid w:val="35B679CF"/>
    <w:rsid w:val="3668994C"/>
    <w:rsid w:val="3685284F"/>
    <w:rsid w:val="36A53B44"/>
    <w:rsid w:val="36C79367"/>
    <w:rsid w:val="36C8513F"/>
    <w:rsid w:val="3734D9BA"/>
    <w:rsid w:val="376D9986"/>
    <w:rsid w:val="3778778B"/>
    <w:rsid w:val="378C1AFF"/>
    <w:rsid w:val="378DBDB3"/>
    <w:rsid w:val="37AD9854"/>
    <w:rsid w:val="37CA5DE3"/>
    <w:rsid w:val="37F837B5"/>
    <w:rsid w:val="37FF6958"/>
    <w:rsid w:val="3808D910"/>
    <w:rsid w:val="383EBEF3"/>
    <w:rsid w:val="387A4977"/>
    <w:rsid w:val="3927E072"/>
    <w:rsid w:val="39336598"/>
    <w:rsid w:val="396606D3"/>
    <w:rsid w:val="39E5FF52"/>
    <w:rsid w:val="39F47928"/>
    <w:rsid w:val="39F6BA78"/>
    <w:rsid w:val="3A002925"/>
    <w:rsid w:val="3A497D77"/>
    <w:rsid w:val="3A86C108"/>
    <w:rsid w:val="3A8B83EE"/>
    <w:rsid w:val="3A92ADA8"/>
    <w:rsid w:val="3AB48A5B"/>
    <w:rsid w:val="3ADE79D4"/>
    <w:rsid w:val="3B4E4A99"/>
    <w:rsid w:val="3B562C72"/>
    <w:rsid w:val="3B87F4C3"/>
    <w:rsid w:val="3BA9D205"/>
    <w:rsid w:val="3BC2330F"/>
    <w:rsid w:val="3BD38186"/>
    <w:rsid w:val="3C6C42CA"/>
    <w:rsid w:val="3C6D1344"/>
    <w:rsid w:val="3C81CA7A"/>
    <w:rsid w:val="3CA1A33B"/>
    <w:rsid w:val="3CA71193"/>
    <w:rsid w:val="3D338656"/>
    <w:rsid w:val="3D6930AA"/>
    <w:rsid w:val="3D802F20"/>
    <w:rsid w:val="3D9E9760"/>
    <w:rsid w:val="3DA16FBD"/>
    <w:rsid w:val="3DCF4534"/>
    <w:rsid w:val="3DDAED89"/>
    <w:rsid w:val="3DE88091"/>
    <w:rsid w:val="3E055E30"/>
    <w:rsid w:val="3E18F85C"/>
    <w:rsid w:val="3E38BCF0"/>
    <w:rsid w:val="3E40018A"/>
    <w:rsid w:val="3E66A58F"/>
    <w:rsid w:val="3E6DCC94"/>
    <w:rsid w:val="3EC3CE97"/>
    <w:rsid w:val="3EF4B194"/>
    <w:rsid w:val="3F06E26D"/>
    <w:rsid w:val="3F134C7B"/>
    <w:rsid w:val="3F2BF564"/>
    <w:rsid w:val="3F2BF5E4"/>
    <w:rsid w:val="3F561B45"/>
    <w:rsid w:val="3F6331D8"/>
    <w:rsid w:val="3FDC7786"/>
    <w:rsid w:val="40047A4C"/>
    <w:rsid w:val="400F3335"/>
    <w:rsid w:val="40449785"/>
    <w:rsid w:val="405C1533"/>
    <w:rsid w:val="40A2BA36"/>
    <w:rsid w:val="40DDEBF5"/>
    <w:rsid w:val="41360503"/>
    <w:rsid w:val="413DFA20"/>
    <w:rsid w:val="414EB7DE"/>
    <w:rsid w:val="41599B86"/>
    <w:rsid w:val="4191BC5F"/>
    <w:rsid w:val="4222F2CA"/>
    <w:rsid w:val="4227B57E"/>
    <w:rsid w:val="424E9D20"/>
    <w:rsid w:val="42657B81"/>
    <w:rsid w:val="428B8804"/>
    <w:rsid w:val="429D2257"/>
    <w:rsid w:val="42CF1C02"/>
    <w:rsid w:val="42DE2792"/>
    <w:rsid w:val="43002451"/>
    <w:rsid w:val="43536C05"/>
    <w:rsid w:val="43554EC9"/>
    <w:rsid w:val="438E33B2"/>
    <w:rsid w:val="43DD13F9"/>
    <w:rsid w:val="4409A675"/>
    <w:rsid w:val="440C5EB1"/>
    <w:rsid w:val="440DE235"/>
    <w:rsid w:val="441B50F7"/>
    <w:rsid w:val="446AF736"/>
    <w:rsid w:val="447E85F2"/>
    <w:rsid w:val="44C54D67"/>
    <w:rsid w:val="458735C5"/>
    <w:rsid w:val="45899555"/>
    <w:rsid w:val="4597D061"/>
    <w:rsid w:val="459A0F7D"/>
    <w:rsid w:val="45A55ACA"/>
    <w:rsid w:val="4649B074"/>
    <w:rsid w:val="468B4119"/>
    <w:rsid w:val="468F788E"/>
    <w:rsid w:val="46A4AE22"/>
    <w:rsid w:val="46F772CF"/>
    <w:rsid w:val="46FCD0EA"/>
    <w:rsid w:val="4724A5FC"/>
    <w:rsid w:val="4753D262"/>
    <w:rsid w:val="475721FE"/>
    <w:rsid w:val="476AD85B"/>
    <w:rsid w:val="47ACCEC2"/>
    <w:rsid w:val="47BE68A7"/>
    <w:rsid w:val="47C0110C"/>
    <w:rsid w:val="47CB05E0"/>
    <w:rsid w:val="47CEEDB1"/>
    <w:rsid w:val="47EC3AD3"/>
    <w:rsid w:val="4805CFF5"/>
    <w:rsid w:val="48117E02"/>
    <w:rsid w:val="48262996"/>
    <w:rsid w:val="48414937"/>
    <w:rsid w:val="48937CAC"/>
    <w:rsid w:val="489778A4"/>
    <w:rsid w:val="48D7D1C5"/>
    <w:rsid w:val="48FB68AE"/>
    <w:rsid w:val="49251A2F"/>
    <w:rsid w:val="49306D71"/>
    <w:rsid w:val="493F7656"/>
    <w:rsid w:val="494E8977"/>
    <w:rsid w:val="494EFDBC"/>
    <w:rsid w:val="495A88D0"/>
    <w:rsid w:val="499A5137"/>
    <w:rsid w:val="49AB8F89"/>
    <w:rsid w:val="49BDB198"/>
    <w:rsid w:val="4A11E30E"/>
    <w:rsid w:val="4A17270E"/>
    <w:rsid w:val="4A240EF3"/>
    <w:rsid w:val="4A3973B5"/>
    <w:rsid w:val="4A9217D4"/>
    <w:rsid w:val="4A95834A"/>
    <w:rsid w:val="4B10AE54"/>
    <w:rsid w:val="4B39D57B"/>
    <w:rsid w:val="4B44BBDE"/>
    <w:rsid w:val="4B738E9A"/>
    <w:rsid w:val="4BD65120"/>
    <w:rsid w:val="4BE3DAE8"/>
    <w:rsid w:val="4BE7C106"/>
    <w:rsid w:val="4BED4F94"/>
    <w:rsid w:val="4C319131"/>
    <w:rsid w:val="4C43A905"/>
    <w:rsid w:val="4C58BCD6"/>
    <w:rsid w:val="4C58C467"/>
    <w:rsid w:val="4C5AA9F7"/>
    <w:rsid w:val="4C67214D"/>
    <w:rsid w:val="4C6BB761"/>
    <w:rsid w:val="4C90109B"/>
    <w:rsid w:val="4C95749E"/>
    <w:rsid w:val="4C9801A0"/>
    <w:rsid w:val="4CC26D02"/>
    <w:rsid w:val="4CF4F582"/>
    <w:rsid w:val="4D7E1702"/>
    <w:rsid w:val="4D8F3C9A"/>
    <w:rsid w:val="4E3471C3"/>
    <w:rsid w:val="4E9E6459"/>
    <w:rsid w:val="4EA3A39F"/>
    <w:rsid w:val="4EAE8A7E"/>
    <w:rsid w:val="4EB7B21C"/>
    <w:rsid w:val="4EC48B2E"/>
    <w:rsid w:val="4EDE036A"/>
    <w:rsid w:val="4F2B9C01"/>
    <w:rsid w:val="4F3CCA3F"/>
    <w:rsid w:val="4F5D9CE8"/>
    <w:rsid w:val="4F7B20FB"/>
    <w:rsid w:val="4F7F2D1B"/>
    <w:rsid w:val="4F83DC13"/>
    <w:rsid w:val="4F968E21"/>
    <w:rsid w:val="4FB2B235"/>
    <w:rsid w:val="4FC98EB8"/>
    <w:rsid w:val="5007B073"/>
    <w:rsid w:val="502A0307"/>
    <w:rsid w:val="504D4995"/>
    <w:rsid w:val="50914771"/>
    <w:rsid w:val="50A60AAF"/>
    <w:rsid w:val="50C56BFD"/>
    <w:rsid w:val="50CEEE2C"/>
    <w:rsid w:val="50D20B31"/>
    <w:rsid w:val="511BB9E1"/>
    <w:rsid w:val="514B9F35"/>
    <w:rsid w:val="519155CD"/>
    <w:rsid w:val="51A3F326"/>
    <w:rsid w:val="51A6B96B"/>
    <w:rsid w:val="51F8DA89"/>
    <w:rsid w:val="527BEBE4"/>
    <w:rsid w:val="529CE709"/>
    <w:rsid w:val="52B399B7"/>
    <w:rsid w:val="531045E5"/>
    <w:rsid w:val="531CBE98"/>
    <w:rsid w:val="532FC8B4"/>
    <w:rsid w:val="533198BE"/>
    <w:rsid w:val="5374AEC3"/>
    <w:rsid w:val="537820ED"/>
    <w:rsid w:val="538643B2"/>
    <w:rsid w:val="539C5D69"/>
    <w:rsid w:val="53B8757E"/>
    <w:rsid w:val="53C55641"/>
    <w:rsid w:val="54086DC1"/>
    <w:rsid w:val="54131DD0"/>
    <w:rsid w:val="5425DE70"/>
    <w:rsid w:val="54C2EC57"/>
    <w:rsid w:val="54F80DF9"/>
    <w:rsid w:val="55028063"/>
    <w:rsid w:val="550ED765"/>
    <w:rsid w:val="557F14C5"/>
    <w:rsid w:val="559E5022"/>
    <w:rsid w:val="55B3752C"/>
    <w:rsid w:val="55CD1573"/>
    <w:rsid w:val="55CD9D8D"/>
    <w:rsid w:val="55E60644"/>
    <w:rsid w:val="55FD5126"/>
    <w:rsid w:val="560C33C9"/>
    <w:rsid w:val="56113981"/>
    <w:rsid w:val="561C076F"/>
    <w:rsid w:val="562936E8"/>
    <w:rsid w:val="5691C410"/>
    <w:rsid w:val="56928810"/>
    <w:rsid w:val="5704072A"/>
    <w:rsid w:val="573AB444"/>
    <w:rsid w:val="58166A11"/>
    <w:rsid w:val="58368B71"/>
    <w:rsid w:val="5884564B"/>
    <w:rsid w:val="58A3C4DF"/>
    <w:rsid w:val="58A8CE21"/>
    <w:rsid w:val="58BB8F04"/>
    <w:rsid w:val="58DC15B8"/>
    <w:rsid w:val="5915CE91"/>
    <w:rsid w:val="591B4FA4"/>
    <w:rsid w:val="591D3367"/>
    <w:rsid w:val="5977218C"/>
    <w:rsid w:val="598AD57C"/>
    <w:rsid w:val="59A2BF7E"/>
    <w:rsid w:val="59C35675"/>
    <w:rsid w:val="59F30237"/>
    <w:rsid w:val="59FCC206"/>
    <w:rsid w:val="5A3B9C9B"/>
    <w:rsid w:val="5A73541D"/>
    <w:rsid w:val="5A778AE5"/>
    <w:rsid w:val="5AAAE699"/>
    <w:rsid w:val="5AAF3775"/>
    <w:rsid w:val="5AF9067E"/>
    <w:rsid w:val="5B4199E6"/>
    <w:rsid w:val="5B854F99"/>
    <w:rsid w:val="5BE464D7"/>
    <w:rsid w:val="5C11082A"/>
    <w:rsid w:val="5C2FAD10"/>
    <w:rsid w:val="5C93B004"/>
    <w:rsid w:val="5C997735"/>
    <w:rsid w:val="5D037D91"/>
    <w:rsid w:val="5D5E4804"/>
    <w:rsid w:val="5DEF81AE"/>
    <w:rsid w:val="5DF7AF2F"/>
    <w:rsid w:val="5E558842"/>
    <w:rsid w:val="5ED5DF9D"/>
    <w:rsid w:val="5F0B6834"/>
    <w:rsid w:val="5F53BB33"/>
    <w:rsid w:val="5F670880"/>
    <w:rsid w:val="5F8E1E0F"/>
    <w:rsid w:val="5FAE4322"/>
    <w:rsid w:val="5FB8F47B"/>
    <w:rsid w:val="5FBE8716"/>
    <w:rsid w:val="6051498D"/>
    <w:rsid w:val="605249A3"/>
    <w:rsid w:val="605DD4AC"/>
    <w:rsid w:val="61352F3F"/>
    <w:rsid w:val="61497D06"/>
    <w:rsid w:val="614A9AF9"/>
    <w:rsid w:val="61D49CE9"/>
    <w:rsid w:val="61D6933A"/>
    <w:rsid w:val="61EEA347"/>
    <w:rsid w:val="61F6642C"/>
    <w:rsid w:val="620939ED"/>
    <w:rsid w:val="621D7E1B"/>
    <w:rsid w:val="621EAB43"/>
    <w:rsid w:val="622DCE71"/>
    <w:rsid w:val="623289DB"/>
    <w:rsid w:val="6251ECDC"/>
    <w:rsid w:val="62642AE9"/>
    <w:rsid w:val="62757EF6"/>
    <w:rsid w:val="629099F7"/>
    <w:rsid w:val="62B843B8"/>
    <w:rsid w:val="62C6CB10"/>
    <w:rsid w:val="62E7430C"/>
    <w:rsid w:val="63358495"/>
    <w:rsid w:val="635C4FD6"/>
    <w:rsid w:val="6365CC46"/>
    <w:rsid w:val="638D0520"/>
    <w:rsid w:val="63BEEF2D"/>
    <w:rsid w:val="640D3B0B"/>
    <w:rsid w:val="64300FDF"/>
    <w:rsid w:val="644C7533"/>
    <w:rsid w:val="645E1A02"/>
    <w:rsid w:val="64631D42"/>
    <w:rsid w:val="648323D4"/>
    <w:rsid w:val="6484BB8D"/>
    <w:rsid w:val="64A248F8"/>
    <w:rsid w:val="64AB4402"/>
    <w:rsid w:val="64ED6FB6"/>
    <w:rsid w:val="64ED9DF7"/>
    <w:rsid w:val="65153AEA"/>
    <w:rsid w:val="65159F13"/>
    <w:rsid w:val="6530B5C0"/>
    <w:rsid w:val="6546316B"/>
    <w:rsid w:val="6552F473"/>
    <w:rsid w:val="6570BCBB"/>
    <w:rsid w:val="65F48398"/>
    <w:rsid w:val="6602E86C"/>
    <w:rsid w:val="665DA6B6"/>
    <w:rsid w:val="66A6F3E0"/>
    <w:rsid w:val="6705D792"/>
    <w:rsid w:val="6720EC19"/>
    <w:rsid w:val="67815ACE"/>
    <w:rsid w:val="67CD2FCB"/>
    <w:rsid w:val="67F33718"/>
    <w:rsid w:val="681A64BE"/>
    <w:rsid w:val="6831E36C"/>
    <w:rsid w:val="68365C39"/>
    <w:rsid w:val="683F4098"/>
    <w:rsid w:val="6851836C"/>
    <w:rsid w:val="687FD026"/>
    <w:rsid w:val="68E269C2"/>
    <w:rsid w:val="68F2ABC9"/>
    <w:rsid w:val="69150F0F"/>
    <w:rsid w:val="693AF04C"/>
    <w:rsid w:val="69438DD5"/>
    <w:rsid w:val="695B75F2"/>
    <w:rsid w:val="695D6D3F"/>
    <w:rsid w:val="695F1BF1"/>
    <w:rsid w:val="69C4CECF"/>
    <w:rsid w:val="6A4601E7"/>
    <w:rsid w:val="6A49DB94"/>
    <w:rsid w:val="6ABB9945"/>
    <w:rsid w:val="6ABE4CFD"/>
    <w:rsid w:val="6AE46F23"/>
    <w:rsid w:val="6B01BCD2"/>
    <w:rsid w:val="6B65E815"/>
    <w:rsid w:val="6BB3B43D"/>
    <w:rsid w:val="6BFDD574"/>
    <w:rsid w:val="6BFE807C"/>
    <w:rsid w:val="6C16739B"/>
    <w:rsid w:val="6C260377"/>
    <w:rsid w:val="6CFC7095"/>
    <w:rsid w:val="6D07F8E8"/>
    <w:rsid w:val="6D123724"/>
    <w:rsid w:val="6D1A8C6D"/>
    <w:rsid w:val="6D411163"/>
    <w:rsid w:val="6D7373B9"/>
    <w:rsid w:val="6D835BE8"/>
    <w:rsid w:val="6D94D3A1"/>
    <w:rsid w:val="6DEF1CD4"/>
    <w:rsid w:val="6DF91335"/>
    <w:rsid w:val="6E0277B1"/>
    <w:rsid w:val="6E47DBE9"/>
    <w:rsid w:val="6E559F8F"/>
    <w:rsid w:val="6E65D652"/>
    <w:rsid w:val="6E8E705B"/>
    <w:rsid w:val="6E97F488"/>
    <w:rsid w:val="6EA1C3A7"/>
    <w:rsid w:val="6EA61B84"/>
    <w:rsid w:val="6EBA7652"/>
    <w:rsid w:val="6ECDF0F2"/>
    <w:rsid w:val="6ED2698D"/>
    <w:rsid w:val="6EE0B713"/>
    <w:rsid w:val="6F021B3D"/>
    <w:rsid w:val="6F2AFA9E"/>
    <w:rsid w:val="6F417952"/>
    <w:rsid w:val="6F5E7335"/>
    <w:rsid w:val="6FA476A4"/>
    <w:rsid w:val="6FAD5915"/>
    <w:rsid w:val="6FB7EBDB"/>
    <w:rsid w:val="70043C69"/>
    <w:rsid w:val="7021D4CB"/>
    <w:rsid w:val="702F60BE"/>
    <w:rsid w:val="7038D1B2"/>
    <w:rsid w:val="7082BA20"/>
    <w:rsid w:val="70CBE3EF"/>
    <w:rsid w:val="70EB25C0"/>
    <w:rsid w:val="70F074CD"/>
    <w:rsid w:val="70F163D7"/>
    <w:rsid w:val="70F27A7E"/>
    <w:rsid w:val="71271111"/>
    <w:rsid w:val="7180077D"/>
    <w:rsid w:val="718D93FD"/>
    <w:rsid w:val="718EEF32"/>
    <w:rsid w:val="719EB356"/>
    <w:rsid w:val="71C2A2F0"/>
    <w:rsid w:val="71CA0C1A"/>
    <w:rsid w:val="723552D1"/>
    <w:rsid w:val="725AE46A"/>
    <w:rsid w:val="727C875C"/>
    <w:rsid w:val="72B6E846"/>
    <w:rsid w:val="733866CE"/>
    <w:rsid w:val="73C6013A"/>
    <w:rsid w:val="73DF2D3C"/>
    <w:rsid w:val="73E2071F"/>
    <w:rsid w:val="73E7A5DE"/>
    <w:rsid w:val="73F0AFAE"/>
    <w:rsid w:val="73F31D6F"/>
    <w:rsid w:val="740A4ED2"/>
    <w:rsid w:val="743C22BF"/>
    <w:rsid w:val="74563592"/>
    <w:rsid w:val="747B9A29"/>
    <w:rsid w:val="747F0711"/>
    <w:rsid w:val="74836834"/>
    <w:rsid w:val="748376F5"/>
    <w:rsid w:val="748F413F"/>
    <w:rsid w:val="74BC1750"/>
    <w:rsid w:val="74C37D25"/>
    <w:rsid w:val="74F34DE4"/>
    <w:rsid w:val="74FFB511"/>
    <w:rsid w:val="7506A831"/>
    <w:rsid w:val="7531A6FD"/>
    <w:rsid w:val="7541E329"/>
    <w:rsid w:val="75A90D8B"/>
    <w:rsid w:val="75ED0294"/>
    <w:rsid w:val="761141F1"/>
    <w:rsid w:val="76769875"/>
    <w:rsid w:val="76799B4E"/>
    <w:rsid w:val="76A91C78"/>
    <w:rsid w:val="76BF231F"/>
    <w:rsid w:val="76EE3E9D"/>
    <w:rsid w:val="77024413"/>
    <w:rsid w:val="772AC745"/>
    <w:rsid w:val="775A0B4D"/>
    <w:rsid w:val="77891C98"/>
    <w:rsid w:val="779371C6"/>
    <w:rsid w:val="779386C2"/>
    <w:rsid w:val="77B1BA00"/>
    <w:rsid w:val="77B1DC41"/>
    <w:rsid w:val="77D37BD6"/>
    <w:rsid w:val="77E8064F"/>
    <w:rsid w:val="77F52925"/>
    <w:rsid w:val="77F55950"/>
    <w:rsid w:val="7803C2E2"/>
    <w:rsid w:val="780D1B3F"/>
    <w:rsid w:val="78743A3D"/>
    <w:rsid w:val="788965CF"/>
    <w:rsid w:val="78AFD644"/>
    <w:rsid w:val="78BC0417"/>
    <w:rsid w:val="790AB063"/>
    <w:rsid w:val="798F0232"/>
    <w:rsid w:val="7996F9F3"/>
    <w:rsid w:val="799FCCA4"/>
    <w:rsid w:val="79B67F3A"/>
    <w:rsid w:val="79D17BC9"/>
    <w:rsid w:val="79DB92ED"/>
    <w:rsid w:val="7A52FF7E"/>
    <w:rsid w:val="7A62CE19"/>
    <w:rsid w:val="7A635C5A"/>
    <w:rsid w:val="7A9EB351"/>
    <w:rsid w:val="7AA3C03F"/>
    <w:rsid w:val="7AAB1505"/>
    <w:rsid w:val="7ABF517F"/>
    <w:rsid w:val="7AE395AC"/>
    <w:rsid w:val="7B898D24"/>
    <w:rsid w:val="7BD4A892"/>
    <w:rsid w:val="7BFC5E83"/>
    <w:rsid w:val="7C4E1743"/>
    <w:rsid w:val="7C759C16"/>
    <w:rsid w:val="7CAB498E"/>
    <w:rsid w:val="7CCD3389"/>
    <w:rsid w:val="7CD6900E"/>
    <w:rsid w:val="7CE67AC6"/>
    <w:rsid w:val="7CF7AE83"/>
    <w:rsid w:val="7D03759A"/>
    <w:rsid w:val="7D42AFBB"/>
    <w:rsid w:val="7D66CA01"/>
    <w:rsid w:val="7D8F51B3"/>
    <w:rsid w:val="7DA5D1D1"/>
    <w:rsid w:val="7E0F2CB0"/>
    <w:rsid w:val="7E351101"/>
    <w:rsid w:val="7E894523"/>
    <w:rsid w:val="7E8EDC8D"/>
    <w:rsid w:val="7EA02717"/>
    <w:rsid w:val="7EA658E1"/>
    <w:rsid w:val="7EEA1C5E"/>
    <w:rsid w:val="7F04BF82"/>
    <w:rsid w:val="7F42F6C1"/>
    <w:rsid w:val="7F4CF56E"/>
    <w:rsid w:val="7F6B6AAF"/>
    <w:rsid w:val="7F804B0E"/>
    <w:rsid w:val="7F833862"/>
    <w:rsid w:val="7FBA48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7897"/>
  <w15:chartTrackingRefBased/>
  <w15:docId w15:val="{9D506024-88A1-4A44-8948-FDA6D9F6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uiPriority w:val="9"/>
    <w:unhideWhenUsed/>
    <w:qFormat/>
    <w:rsid w:val="29F10D30"/>
    <w:pPr>
      <w:keepNext/>
      <w:keepLines/>
      <w:spacing w:before="160" w:after="80"/>
      <w:outlineLvl w:val="2"/>
    </w:pPr>
    <w:rPr>
      <w:rFonts w:eastAsiaTheme="minorEastAsia" w:cstheme="majorEastAsia"/>
      <w:color w:val="2F5496"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72161"/>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normaltextrun">
    <w:name w:val="normaltextrun"/>
    <w:basedOn w:val="Fuentedeprrafopredeter"/>
    <w:rsid w:val="00272161"/>
  </w:style>
  <w:style w:type="character" w:customStyle="1" w:styleId="eop">
    <w:name w:val="eop"/>
    <w:basedOn w:val="Fuentedeprrafopredeter"/>
    <w:rsid w:val="00272161"/>
  </w:style>
  <w:style w:type="character" w:customStyle="1" w:styleId="scxw121882156">
    <w:name w:val="scxw121882156"/>
    <w:basedOn w:val="Fuentedeprrafopredeter"/>
    <w:rsid w:val="00272161"/>
  </w:style>
  <w:style w:type="character" w:customStyle="1" w:styleId="scxw111350554">
    <w:name w:val="scxw111350554"/>
    <w:basedOn w:val="Fuentedeprrafopredeter"/>
    <w:rsid w:val="00272161"/>
  </w:style>
  <w:style w:type="character" w:customStyle="1" w:styleId="scxw175959794">
    <w:name w:val="scxw175959794"/>
    <w:basedOn w:val="Fuentedeprrafopredeter"/>
    <w:rsid w:val="00C33F63"/>
  </w:style>
  <w:style w:type="character" w:customStyle="1" w:styleId="wacimagecontainer">
    <w:name w:val="wacimagecontainer"/>
    <w:basedOn w:val="Fuentedeprrafopredeter"/>
    <w:rsid w:val="00346753"/>
  </w:style>
  <w:style w:type="character" w:styleId="Hipervnculo">
    <w:name w:val="Hyperlink"/>
    <w:basedOn w:val="Fuentedeprrafopredeter"/>
    <w:uiPriority w:val="99"/>
    <w:unhideWhenUsed/>
    <w:rsid w:val="00524A10"/>
    <w:rPr>
      <w:color w:val="0563C1"/>
      <w:u w:val="single"/>
    </w:rPr>
  </w:style>
  <w:style w:type="paragraph" w:styleId="Prrafodelista">
    <w:name w:val="List Paragraph"/>
    <w:basedOn w:val="Normal"/>
    <w:uiPriority w:val="34"/>
    <w:qFormat/>
    <w:rsid w:val="7A62CE19"/>
    <w:pPr>
      <w:ind w:left="720"/>
      <w:contextualSpacing/>
    </w:pPr>
  </w:style>
  <w:style w:type="paragraph" w:styleId="Textonotapie">
    <w:name w:val="footnote text"/>
    <w:basedOn w:val="Normal"/>
    <w:uiPriority w:val="99"/>
    <w:semiHidden/>
    <w:unhideWhenUsed/>
    <w:rsid w:val="7A62CE19"/>
    <w:pPr>
      <w:spacing w:after="0" w:line="240" w:lineRule="auto"/>
    </w:pPr>
    <w:rPr>
      <w:sz w:val="20"/>
      <w:szCs w:val="20"/>
    </w:rP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32"/>
      <w:szCs w:val="32"/>
    </w:rPr>
  </w:style>
  <w:style w:type="character" w:styleId="Refdenotaalpie">
    <w:name w:val="footnote reference"/>
    <w:basedOn w:val="Fuentedeprrafopredeter"/>
    <w:uiPriority w:val="99"/>
    <w:semiHidden/>
    <w:unhideWhenUsed/>
    <w:rPr>
      <w:vertAlign w:val="superscript"/>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3922C7"/>
    <w:rPr>
      <w:color w:val="605E5C"/>
      <w:shd w:val="clear" w:color="auto" w:fill="E1DFDD"/>
    </w:rPr>
  </w:style>
  <w:style w:type="character" w:styleId="Hipervnculovisitado">
    <w:name w:val="FollowedHyperlink"/>
    <w:basedOn w:val="Fuentedeprrafopredeter"/>
    <w:uiPriority w:val="99"/>
    <w:semiHidden/>
    <w:unhideWhenUsed/>
    <w:rsid w:val="003922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829">
      <w:bodyDiv w:val="1"/>
      <w:marLeft w:val="0"/>
      <w:marRight w:val="0"/>
      <w:marTop w:val="0"/>
      <w:marBottom w:val="0"/>
      <w:divBdr>
        <w:top w:val="none" w:sz="0" w:space="0" w:color="auto"/>
        <w:left w:val="none" w:sz="0" w:space="0" w:color="auto"/>
        <w:bottom w:val="none" w:sz="0" w:space="0" w:color="auto"/>
        <w:right w:val="none" w:sz="0" w:space="0" w:color="auto"/>
      </w:divBdr>
      <w:divsChild>
        <w:div w:id="607353441">
          <w:marLeft w:val="0"/>
          <w:marRight w:val="0"/>
          <w:marTop w:val="0"/>
          <w:marBottom w:val="0"/>
          <w:divBdr>
            <w:top w:val="none" w:sz="0" w:space="0" w:color="auto"/>
            <w:left w:val="none" w:sz="0" w:space="0" w:color="auto"/>
            <w:bottom w:val="none" w:sz="0" w:space="0" w:color="auto"/>
            <w:right w:val="none" w:sz="0" w:space="0" w:color="auto"/>
          </w:divBdr>
        </w:div>
        <w:div w:id="2125268102">
          <w:marLeft w:val="0"/>
          <w:marRight w:val="0"/>
          <w:marTop w:val="0"/>
          <w:marBottom w:val="0"/>
          <w:divBdr>
            <w:top w:val="none" w:sz="0" w:space="0" w:color="auto"/>
            <w:left w:val="none" w:sz="0" w:space="0" w:color="auto"/>
            <w:bottom w:val="none" w:sz="0" w:space="0" w:color="auto"/>
            <w:right w:val="none" w:sz="0" w:space="0" w:color="auto"/>
          </w:divBdr>
        </w:div>
        <w:div w:id="321978803">
          <w:marLeft w:val="0"/>
          <w:marRight w:val="0"/>
          <w:marTop w:val="0"/>
          <w:marBottom w:val="0"/>
          <w:divBdr>
            <w:top w:val="none" w:sz="0" w:space="0" w:color="auto"/>
            <w:left w:val="none" w:sz="0" w:space="0" w:color="auto"/>
            <w:bottom w:val="none" w:sz="0" w:space="0" w:color="auto"/>
            <w:right w:val="none" w:sz="0" w:space="0" w:color="auto"/>
          </w:divBdr>
        </w:div>
        <w:div w:id="734595505">
          <w:marLeft w:val="0"/>
          <w:marRight w:val="0"/>
          <w:marTop w:val="0"/>
          <w:marBottom w:val="0"/>
          <w:divBdr>
            <w:top w:val="none" w:sz="0" w:space="0" w:color="auto"/>
            <w:left w:val="none" w:sz="0" w:space="0" w:color="auto"/>
            <w:bottom w:val="none" w:sz="0" w:space="0" w:color="auto"/>
            <w:right w:val="none" w:sz="0" w:space="0" w:color="auto"/>
          </w:divBdr>
        </w:div>
        <w:div w:id="1475096848">
          <w:marLeft w:val="0"/>
          <w:marRight w:val="0"/>
          <w:marTop w:val="0"/>
          <w:marBottom w:val="0"/>
          <w:divBdr>
            <w:top w:val="none" w:sz="0" w:space="0" w:color="auto"/>
            <w:left w:val="none" w:sz="0" w:space="0" w:color="auto"/>
            <w:bottom w:val="none" w:sz="0" w:space="0" w:color="auto"/>
            <w:right w:val="none" w:sz="0" w:space="0" w:color="auto"/>
          </w:divBdr>
        </w:div>
        <w:div w:id="1143699669">
          <w:marLeft w:val="0"/>
          <w:marRight w:val="0"/>
          <w:marTop w:val="0"/>
          <w:marBottom w:val="0"/>
          <w:divBdr>
            <w:top w:val="none" w:sz="0" w:space="0" w:color="auto"/>
            <w:left w:val="none" w:sz="0" w:space="0" w:color="auto"/>
            <w:bottom w:val="none" w:sz="0" w:space="0" w:color="auto"/>
            <w:right w:val="none" w:sz="0" w:space="0" w:color="auto"/>
          </w:divBdr>
        </w:div>
        <w:div w:id="756054351">
          <w:marLeft w:val="0"/>
          <w:marRight w:val="0"/>
          <w:marTop w:val="0"/>
          <w:marBottom w:val="0"/>
          <w:divBdr>
            <w:top w:val="none" w:sz="0" w:space="0" w:color="auto"/>
            <w:left w:val="none" w:sz="0" w:space="0" w:color="auto"/>
            <w:bottom w:val="none" w:sz="0" w:space="0" w:color="auto"/>
            <w:right w:val="none" w:sz="0" w:space="0" w:color="auto"/>
          </w:divBdr>
        </w:div>
      </w:divsChild>
    </w:div>
    <w:div w:id="76561405">
      <w:bodyDiv w:val="1"/>
      <w:marLeft w:val="0"/>
      <w:marRight w:val="0"/>
      <w:marTop w:val="0"/>
      <w:marBottom w:val="0"/>
      <w:divBdr>
        <w:top w:val="none" w:sz="0" w:space="0" w:color="auto"/>
        <w:left w:val="none" w:sz="0" w:space="0" w:color="auto"/>
        <w:bottom w:val="none" w:sz="0" w:space="0" w:color="auto"/>
        <w:right w:val="none" w:sz="0" w:space="0" w:color="auto"/>
      </w:divBdr>
      <w:divsChild>
        <w:div w:id="1347050939">
          <w:marLeft w:val="0"/>
          <w:marRight w:val="0"/>
          <w:marTop w:val="0"/>
          <w:marBottom w:val="0"/>
          <w:divBdr>
            <w:top w:val="none" w:sz="0" w:space="0" w:color="auto"/>
            <w:left w:val="none" w:sz="0" w:space="0" w:color="auto"/>
            <w:bottom w:val="none" w:sz="0" w:space="0" w:color="auto"/>
            <w:right w:val="none" w:sz="0" w:space="0" w:color="auto"/>
          </w:divBdr>
        </w:div>
        <w:div w:id="1976331622">
          <w:marLeft w:val="0"/>
          <w:marRight w:val="0"/>
          <w:marTop w:val="0"/>
          <w:marBottom w:val="0"/>
          <w:divBdr>
            <w:top w:val="none" w:sz="0" w:space="0" w:color="auto"/>
            <w:left w:val="none" w:sz="0" w:space="0" w:color="auto"/>
            <w:bottom w:val="none" w:sz="0" w:space="0" w:color="auto"/>
            <w:right w:val="none" w:sz="0" w:space="0" w:color="auto"/>
          </w:divBdr>
        </w:div>
        <w:div w:id="423037256">
          <w:marLeft w:val="0"/>
          <w:marRight w:val="0"/>
          <w:marTop w:val="0"/>
          <w:marBottom w:val="0"/>
          <w:divBdr>
            <w:top w:val="none" w:sz="0" w:space="0" w:color="auto"/>
            <w:left w:val="none" w:sz="0" w:space="0" w:color="auto"/>
            <w:bottom w:val="none" w:sz="0" w:space="0" w:color="auto"/>
            <w:right w:val="none" w:sz="0" w:space="0" w:color="auto"/>
          </w:divBdr>
        </w:div>
        <w:div w:id="144972208">
          <w:marLeft w:val="0"/>
          <w:marRight w:val="0"/>
          <w:marTop w:val="0"/>
          <w:marBottom w:val="0"/>
          <w:divBdr>
            <w:top w:val="none" w:sz="0" w:space="0" w:color="auto"/>
            <w:left w:val="none" w:sz="0" w:space="0" w:color="auto"/>
            <w:bottom w:val="none" w:sz="0" w:space="0" w:color="auto"/>
            <w:right w:val="none" w:sz="0" w:space="0" w:color="auto"/>
          </w:divBdr>
        </w:div>
        <w:div w:id="318459070">
          <w:marLeft w:val="0"/>
          <w:marRight w:val="0"/>
          <w:marTop w:val="0"/>
          <w:marBottom w:val="0"/>
          <w:divBdr>
            <w:top w:val="none" w:sz="0" w:space="0" w:color="auto"/>
            <w:left w:val="none" w:sz="0" w:space="0" w:color="auto"/>
            <w:bottom w:val="none" w:sz="0" w:space="0" w:color="auto"/>
            <w:right w:val="none" w:sz="0" w:space="0" w:color="auto"/>
          </w:divBdr>
        </w:div>
        <w:div w:id="743915877">
          <w:marLeft w:val="0"/>
          <w:marRight w:val="0"/>
          <w:marTop w:val="0"/>
          <w:marBottom w:val="0"/>
          <w:divBdr>
            <w:top w:val="none" w:sz="0" w:space="0" w:color="auto"/>
            <w:left w:val="none" w:sz="0" w:space="0" w:color="auto"/>
            <w:bottom w:val="none" w:sz="0" w:space="0" w:color="auto"/>
            <w:right w:val="none" w:sz="0" w:space="0" w:color="auto"/>
          </w:divBdr>
        </w:div>
        <w:div w:id="1404256197">
          <w:marLeft w:val="0"/>
          <w:marRight w:val="0"/>
          <w:marTop w:val="0"/>
          <w:marBottom w:val="0"/>
          <w:divBdr>
            <w:top w:val="none" w:sz="0" w:space="0" w:color="auto"/>
            <w:left w:val="none" w:sz="0" w:space="0" w:color="auto"/>
            <w:bottom w:val="none" w:sz="0" w:space="0" w:color="auto"/>
            <w:right w:val="none" w:sz="0" w:space="0" w:color="auto"/>
          </w:divBdr>
        </w:div>
        <w:div w:id="84306698">
          <w:marLeft w:val="0"/>
          <w:marRight w:val="0"/>
          <w:marTop w:val="0"/>
          <w:marBottom w:val="0"/>
          <w:divBdr>
            <w:top w:val="none" w:sz="0" w:space="0" w:color="auto"/>
            <w:left w:val="none" w:sz="0" w:space="0" w:color="auto"/>
            <w:bottom w:val="none" w:sz="0" w:space="0" w:color="auto"/>
            <w:right w:val="none" w:sz="0" w:space="0" w:color="auto"/>
          </w:divBdr>
        </w:div>
        <w:div w:id="63531149">
          <w:marLeft w:val="0"/>
          <w:marRight w:val="0"/>
          <w:marTop w:val="0"/>
          <w:marBottom w:val="0"/>
          <w:divBdr>
            <w:top w:val="none" w:sz="0" w:space="0" w:color="auto"/>
            <w:left w:val="none" w:sz="0" w:space="0" w:color="auto"/>
            <w:bottom w:val="none" w:sz="0" w:space="0" w:color="auto"/>
            <w:right w:val="none" w:sz="0" w:space="0" w:color="auto"/>
          </w:divBdr>
        </w:div>
      </w:divsChild>
    </w:div>
    <w:div w:id="82731027">
      <w:bodyDiv w:val="1"/>
      <w:marLeft w:val="0"/>
      <w:marRight w:val="0"/>
      <w:marTop w:val="0"/>
      <w:marBottom w:val="0"/>
      <w:divBdr>
        <w:top w:val="none" w:sz="0" w:space="0" w:color="auto"/>
        <w:left w:val="none" w:sz="0" w:space="0" w:color="auto"/>
        <w:bottom w:val="none" w:sz="0" w:space="0" w:color="auto"/>
        <w:right w:val="none" w:sz="0" w:space="0" w:color="auto"/>
      </w:divBdr>
      <w:divsChild>
        <w:div w:id="794560880">
          <w:marLeft w:val="0"/>
          <w:marRight w:val="0"/>
          <w:marTop w:val="0"/>
          <w:marBottom w:val="0"/>
          <w:divBdr>
            <w:top w:val="none" w:sz="0" w:space="0" w:color="auto"/>
            <w:left w:val="none" w:sz="0" w:space="0" w:color="auto"/>
            <w:bottom w:val="none" w:sz="0" w:space="0" w:color="auto"/>
            <w:right w:val="none" w:sz="0" w:space="0" w:color="auto"/>
          </w:divBdr>
        </w:div>
        <w:div w:id="257064783">
          <w:marLeft w:val="0"/>
          <w:marRight w:val="0"/>
          <w:marTop w:val="0"/>
          <w:marBottom w:val="0"/>
          <w:divBdr>
            <w:top w:val="none" w:sz="0" w:space="0" w:color="auto"/>
            <w:left w:val="none" w:sz="0" w:space="0" w:color="auto"/>
            <w:bottom w:val="none" w:sz="0" w:space="0" w:color="auto"/>
            <w:right w:val="none" w:sz="0" w:space="0" w:color="auto"/>
          </w:divBdr>
        </w:div>
        <w:div w:id="437335963">
          <w:marLeft w:val="0"/>
          <w:marRight w:val="0"/>
          <w:marTop w:val="0"/>
          <w:marBottom w:val="0"/>
          <w:divBdr>
            <w:top w:val="none" w:sz="0" w:space="0" w:color="auto"/>
            <w:left w:val="none" w:sz="0" w:space="0" w:color="auto"/>
            <w:bottom w:val="none" w:sz="0" w:space="0" w:color="auto"/>
            <w:right w:val="none" w:sz="0" w:space="0" w:color="auto"/>
          </w:divBdr>
        </w:div>
        <w:div w:id="1455514189">
          <w:marLeft w:val="0"/>
          <w:marRight w:val="0"/>
          <w:marTop w:val="0"/>
          <w:marBottom w:val="0"/>
          <w:divBdr>
            <w:top w:val="none" w:sz="0" w:space="0" w:color="auto"/>
            <w:left w:val="none" w:sz="0" w:space="0" w:color="auto"/>
            <w:bottom w:val="none" w:sz="0" w:space="0" w:color="auto"/>
            <w:right w:val="none" w:sz="0" w:space="0" w:color="auto"/>
          </w:divBdr>
        </w:div>
        <w:div w:id="1039740873">
          <w:marLeft w:val="0"/>
          <w:marRight w:val="0"/>
          <w:marTop w:val="0"/>
          <w:marBottom w:val="0"/>
          <w:divBdr>
            <w:top w:val="none" w:sz="0" w:space="0" w:color="auto"/>
            <w:left w:val="none" w:sz="0" w:space="0" w:color="auto"/>
            <w:bottom w:val="none" w:sz="0" w:space="0" w:color="auto"/>
            <w:right w:val="none" w:sz="0" w:space="0" w:color="auto"/>
          </w:divBdr>
        </w:div>
        <w:div w:id="1005592148">
          <w:marLeft w:val="0"/>
          <w:marRight w:val="0"/>
          <w:marTop w:val="0"/>
          <w:marBottom w:val="0"/>
          <w:divBdr>
            <w:top w:val="none" w:sz="0" w:space="0" w:color="auto"/>
            <w:left w:val="none" w:sz="0" w:space="0" w:color="auto"/>
            <w:bottom w:val="none" w:sz="0" w:space="0" w:color="auto"/>
            <w:right w:val="none" w:sz="0" w:space="0" w:color="auto"/>
          </w:divBdr>
        </w:div>
        <w:div w:id="488402495">
          <w:marLeft w:val="0"/>
          <w:marRight w:val="0"/>
          <w:marTop w:val="0"/>
          <w:marBottom w:val="0"/>
          <w:divBdr>
            <w:top w:val="none" w:sz="0" w:space="0" w:color="auto"/>
            <w:left w:val="none" w:sz="0" w:space="0" w:color="auto"/>
            <w:bottom w:val="none" w:sz="0" w:space="0" w:color="auto"/>
            <w:right w:val="none" w:sz="0" w:space="0" w:color="auto"/>
          </w:divBdr>
        </w:div>
        <w:div w:id="495614089">
          <w:marLeft w:val="0"/>
          <w:marRight w:val="0"/>
          <w:marTop w:val="0"/>
          <w:marBottom w:val="0"/>
          <w:divBdr>
            <w:top w:val="none" w:sz="0" w:space="0" w:color="auto"/>
            <w:left w:val="none" w:sz="0" w:space="0" w:color="auto"/>
            <w:bottom w:val="none" w:sz="0" w:space="0" w:color="auto"/>
            <w:right w:val="none" w:sz="0" w:space="0" w:color="auto"/>
          </w:divBdr>
        </w:div>
        <w:div w:id="1070536954">
          <w:marLeft w:val="0"/>
          <w:marRight w:val="0"/>
          <w:marTop w:val="0"/>
          <w:marBottom w:val="0"/>
          <w:divBdr>
            <w:top w:val="none" w:sz="0" w:space="0" w:color="auto"/>
            <w:left w:val="none" w:sz="0" w:space="0" w:color="auto"/>
            <w:bottom w:val="none" w:sz="0" w:space="0" w:color="auto"/>
            <w:right w:val="none" w:sz="0" w:space="0" w:color="auto"/>
          </w:divBdr>
        </w:div>
        <w:div w:id="1345472903">
          <w:marLeft w:val="0"/>
          <w:marRight w:val="0"/>
          <w:marTop w:val="0"/>
          <w:marBottom w:val="0"/>
          <w:divBdr>
            <w:top w:val="none" w:sz="0" w:space="0" w:color="auto"/>
            <w:left w:val="none" w:sz="0" w:space="0" w:color="auto"/>
            <w:bottom w:val="none" w:sz="0" w:space="0" w:color="auto"/>
            <w:right w:val="none" w:sz="0" w:space="0" w:color="auto"/>
          </w:divBdr>
        </w:div>
        <w:div w:id="1462386413">
          <w:marLeft w:val="0"/>
          <w:marRight w:val="0"/>
          <w:marTop w:val="0"/>
          <w:marBottom w:val="0"/>
          <w:divBdr>
            <w:top w:val="none" w:sz="0" w:space="0" w:color="auto"/>
            <w:left w:val="none" w:sz="0" w:space="0" w:color="auto"/>
            <w:bottom w:val="none" w:sz="0" w:space="0" w:color="auto"/>
            <w:right w:val="none" w:sz="0" w:space="0" w:color="auto"/>
          </w:divBdr>
        </w:div>
        <w:div w:id="666323804">
          <w:marLeft w:val="0"/>
          <w:marRight w:val="0"/>
          <w:marTop w:val="0"/>
          <w:marBottom w:val="0"/>
          <w:divBdr>
            <w:top w:val="none" w:sz="0" w:space="0" w:color="auto"/>
            <w:left w:val="none" w:sz="0" w:space="0" w:color="auto"/>
            <w:bottom w:val="none" w:sz="0" w:space="0" w:color="auto"/>
            <w:right w:val="none" w:sz="0" w:space="0" w:color="auto"/>
          </w:divBdr>
        </w:div>
        <w:div w:id="686444184">
          <w:marLeft w:val="0"/>
          <w:marRight w:val="0"/>
          <w:marTop w:val="0"/>
          <w:marBottom w:val="0"/>
          <w:divBdr>
            <w:top w:val="none" w:sz="0" w:space="0" w:color="auto"/>
            <w:left w:val="none" w:sz="0" w:space="0" w:color="auto"/>
            <w:bottom w:val="none" w:sz="0" w:space="0" w:color="auto"/>
            <w:right w:val="none" w:sz="0" w:space="0" w:color="auto"/>
          </w:divBdr>
        </w:div>
        <w:div w:id="1254581793">
          <w:marLeft w:val="0"/>
          <w:marRight w:val="0"/>
          <w:marTop w:val="0"/>
          <w:marBottom w:val="0"/>
          <w:divBdr>
            <w:top w:val="none" w:sz="0" w:space="0" w:color="auto"/>
            <w:left w:val="none" w:sz="0" w:space="0" w:color="auto"/>
            <w:bottom w:val="none" w:sz="0" w:space="0" w:color="auto"/>
            <w:right w:val="none" w:sz="0" w:space="0" w:color="auto"/>
          </w:divBdr>
        </w:div>
        <w:div w:id="419520255">
          <w:marLeft w:val="0"/>
          <w:marRight w:val="0"/>
          <w:marTop w:val="0"/>
          <w:marBottom w:val="0"/>
          <w:divBdr>
            <w:top w:val="none" w:sz="0" w:space="0" w:color="auto"/>
            <w:left w:val="none" w:sz="0" w:space="0" w:color="auto"/>
            <w:bottom w:val="none" w:sz="0" w:space="0" w:color="auto"/>
            <w:right w:val="none" w:sz="0" w:space="0" w:color="auto"/>
          </w:divBdr>
        </w:div>
      </w:divsChild>
    </w:div>
    <w:div w:id="219944473">
      <w:bodyDiv w:val="1"/>
      <w:marLeft w:val="0"/>
      <w:marRight w:val="0"/>
      <w:marTop w:val="0"/>
      <w:marBottom w:val="0"/>
      <w:divBdr>
        <w:top w:val="none" w:sz="0" w:space="0" w:color="auto"/>
        <w:left w:val="none" w:sz="0" w:space="0" w:color="auto"/>
        <w:bottom w:val="none" w:sz="0" w:space="0" w:color="auto"/>
        <w:right w:val="none" w:sz="0" w:space="0" w:color="auto"/>
      </w:divBdr>
      <w:divsChild>
        <w:div w:id="636037218">
          <w:marLeft w:val="0"/>
          <w:marRight w:val="0"/>
          <w:marTop w:val="0"/>
          <w:marBottom w:val="0"/>
          <w:divBdr>
            <w:top w:val="none" w:sz="0" w:space="0" w:color="auto"/>
            <w:left w:val="none" w:sz="0" w:space="0" w:color="auto"/>
            <w:bottom w:val="none" w:sz="0" w:space="0" w:color="auto"/>
            <w:right w:val="none" w:sz="0" w:space="0" w:color="auto"/>
          </w:divBdr>
        </w:div>
        <w:div w:id="1435249057">
          <w:marLeft w:val="0"/>
          <w:marRight w:val="0"/>
          <w:marTop w:val="0"/>
          <w:marBottom w:val="0"/>
          <w:divBdr>
            <w:top w:val="none" w:sz="0" w:space="0" w:color="auto"/>
            <w:left w:val="none" w:sz="0" w:space="0" w:color="auto"/>
            <w:bottom w:val="none" w:sz="0" w:space="0" w:color="auto"/>
            <w:right w:val="none" w:sz="0" w:space="0" w:color="auto"/>
          </w:divBdr>
        </w:div>
      </w:divsChild>
    </w:div>
    <w:div w:id="448552931">
      <w:bodyDiv w:val="1"/>
      <w:marLeft w:val="0"/>
      <w:marRight w:val="0"/>
      <w:marTop w:val="0"/>
      <w:marBottom w:val="0"/>
      <w:divBdr>
        <w:top w:val="none" w:sz="0" w:space="0" w:color="auto"/>
        <w:left w:val="none" w:sz="0" w:space="0" w:color="auto"/>
        <w:bottom w:val="none" w:sz="0" w:space="0" w:color="auto"/>
        <w:right w:val="none" w:sz="0" w:space="0" w:color="auto"/>
      </w:divBdr>
      <w:divsChild>
        <w:div w:id="1927807138">
          <w:marLeft w:val="0"/>
          <w:marRight w:val="0"/>
          <w:marTop w:val="0"/>
          <w:marBottom w:val="0"/>
          <w:divBdr>
            <w:top w:val="none" w:sz="0" w:space="0" w:color="auto"/>
            <w:left w:val="none" w:sz="0" w:space="0" w:color="auto"/>
            <w:bottom w:val="none" w:sz="0" w:space="0" w:color="auto"/>
            <w:right w:val="none" w:sz="0" w:space="0" w:color="auto"/>
          </w:divBdr>
          <w:divsChild>
            <w:div w:id="1778871033">
              <w:marLeft w:val="0"/>
              <w:marRight w:val="0"/>
              <w:marTop w:val="0"/>
              <w:marBottom w:val="0"/>
              <w:divBdr>
                <w:top w:val="none" w:sz="0" w:space="0" w:color="auto"/>
                <w:left w:val="none" w:sz="0" w:space="0" w:color="auto"/>
                <w:bottom w:val="none" w:sz="0" w:space="0" w:color="auto"/>
                <w:right w:val="none" w:sz="0" w:space="0" w:color="auto"/>
              </w:divBdr>
            </w:div>
            <w:div w:id="1926763523">
              <w:marLeft w:val="0"/>
              <w:marRight w:val="0"/>
              <w:marTop w:val="0"/>
              <w:marBottom w:val="0"/>
              <w:divBdr>
                <w:top w:val="none" w:sz="0" w:space="0" w:color="auto"/>
                <w:left w:val="none" w:sz="0" w:space="0" w:color="auto"/>
                <w:bottom w:val="none" w:sz="0" w:space="0" w:color="auto"/>
                <w:right w:val="none" w:sz="0" w:space="0" w:color="auto"/>
              </w:divBdr>
            </w:div>
            <w:div w:id="1199049564">
              <w:marLeft w:val="0"/>
              <w:marRight w:val="0"/>
              <w:marTop w:val="0"/>
              <w:marBottom w:val="0"/>
              <w:divBdr>
                <w:top w:val="none" w:sz="0" w:space="0" w:color="auto"/>
                <w:left w:val="none" w:sz="0" w:space="0" w:color="auto"/>
                <w:bottom w:val="none" w:sz="0" w:space="0" w:color="auto"/>
                <w:right w:val="none" w:sz="0" w:space="0" w:color="auto"/>
              </w:divBdr>
            </w:div>
            <w:div w:id="1125270261">
              <w:marLeft w:val="0"/>
              <w:marRight w:val="0"/>
              <w:marTop w:val="0"/>
              <w:marBottom w:val="0"/>
              <w:divBdr>
                <w:top w:val="none" w:sz="0" w:space="0" w:color="auto"/>
                <w:left w:val="none" w:sz="0" w:space="0" w:color="auto"/>
                <w:bottom w:val="none" w:sz="0" w:space="0" w:color="auto"/>
                <w:right w:val="none" w:sz="0" w:space="0" w:color="auto"/>
              </w:divBdr>
            </w:div>
            <w:div w:id="1358191985">
              <w:marLeft w:val="0"/>
              <w:marRight w:val="0"/>
              <w:marTop w:val="0"/>
              <w:marBottom w:val="0"/>
              <w:divBdr>
                <w:top w:val="none" w:sz="0" w:space="0" w:color="auto"/>
                <w:left w:val="none" w:sz="0" w:space="0" w:color="auto"/>
                <w:bottom w:val="none" w:sz="0" w:space="0" w:color="auto"/>
                <w:right w:val="none" w:sz="0" w:space="0" w:color="auto"/>
              </w:divBdr>
            </w:div>
            <w:div w:id="37322007">
              <w:marLeft w:val="0"/>
              <w:marRight w:val="0"/>
              <w:marTop w:val="0"/>
              <w:marBottom w:val="0"/>
              <w:divBdr>
                <w:top w:val="none" w:sz="0" w:space="0" w:color="auto"/>
                <w:left w:val="none" w:sz="0" w:space="0" w:color="auto"/>
                <w:bottom w:val="none" w:sz="0" w:space="0" w:color="auto"/>
                <w:right w:val="none" w:sz="0" w:space="0" w:color="auto"/>
              </w:divBdr>
            </w:div>
            <w:div w:id="275256841">
              <w:marLeft w:val="0"/>
              <w:marRight w:val="0"/>
              <w:marTop w:val="0"/>
              <w:marBottom w:val="0"/>
              <w:divBdr>
                <w:top w:val="none" w:sz="0" w:space="0" w:color="auto"/>
                <w:left w:val="none" w:sz="0" w:space="0" w:color="auto"/>
                <w:bottom w:val="none" w:sz="0" w:space="0" w:color="auto"/>
                <w:right w:val="none" w:sz="0" w:space="0" w:color="auto"/>
              </w:divBdr>
            </w:div>
            <w:div w:id="2063944606">
              <w:marLeft w:val="0"/>
              <w:marRight w:val="0"/>
              <w:marTop w:val="0"/>
              <w:marBottom w:val="0"/>
              <w:divBdr>
                <w:top w:val="none" w:sz="0" w:space="0" w:color="auto"/>
                <w:left w:val="none" w:sz="0" w:space="0" w:color="auto"/>
                <w:bottom w:val="none" w:sz="0" w:space="0" w:color="auto"/>
                <w:right w:val="none" w:sz="0" w:space="0" w:color="auto"/>
              </w:divBdr>
            </w:div>
            <w:div w:id="65153745">
              <w:marLeft w:val="0"/>
              <w:marRight w:val="0"/>
              <w:marTop w:val="0"/>
              <w:marBottom w:val="0"/>
              <w:divBdr>
                <w:top w:val="none" w:sz="0" w:space="0" w:color="auto"/>
                <w:left w:val="none" w:sz="0" w:space="0" w:color="auto"/>
                <w:bottom w:val="none" w:sz="0" w:space="0" w:color="auto"/>
                <w:right w:val="none" w:sz="0" w:space="0" w:color="auto"/>
              </w:divBdr>
            </w:div>
            <w:div w:id="947008835">
              <w:marLeft w:val="0"/>
              <w:marRight w:val="0"/>
              <w:marTop w:val="0"/>
              <w:marBottom w:val="0"/>
              <w:divBdr>
                <w:top w:val="none" w:sz="0" w:space="0" w:color="auto"/>
                <w:left w:val="none" w:sz="0" w:space="0" w:color="auto"/>
                <w:bottom w:val="none" w:sz="0" w:space="0" w:color="auto"/>
                <w:right w:val="none" w:sz="0" w:space="0" w:color="auto"/>
              </w:divBdr>
            </w:div>
            <w:div w:id="737674550">
              <w:marLeft w:val="0"/>
              <w:marRight w:val="0"/>
              <w:marTop w:val="0"/>
              <w:marBottom w:val="0"/>
              <w:divBdr>
                <w:top w:val="none" w:sz="0" w:space="0" w:color="auto"/>
                <w:left w:val="none" w:sz="0" w:space="0" w:color="auto"/>
                <w:bottom w:val="none" w:sz="0" w:space="0" w:color="auto"/>
                <w:right w:val="none" w:sz="0" w:space="0" w:color="auto"/>
              </w:divBdr>
            </w:div>
          </w:divsChild>
        </w:div>
        <w:div w:id="986785822">
          <w:marLeft w:val="0"/>
          <w:marRight w:val="0"/>
          <w:marTop w:val="0"/>
          <w:marBottom w:val="0"/>
          <w:divBdr>
            <w:top w:val="none" w:sz="0" w:space="0" w:color="auto"/>
            <w:left w:val="none" w:sz="0" w:space="0" w:color="auto"/>
            <w:bottom w:val="none" w:sz="0" w:space="0" w:color="auto"/>
            <w:right w:val="none" w:sz="0" w:space="0" w:color="auto"/>
          </w:divBdr>
          <w:divsChild>
            <w:div w:id="2078043306">
              <w:marLeft w:val="0"/>
              <w:marRight w:val="0"/>
              <w:marTop w:val="0"/>
              <w:marBottom w:val="0"/>
              <w:divBdr>
                <w:top w:val="none" w:sz="0" w:space="0" w:color="auto"/>
                <w:left w:val="none" w:sz="0" w:space="0" w:color="auto"/>
                <w:bottom w:val="none" w:sz="0" w:space="0" w:color="auto"/>
                <w:right w:val="none" w:sz="0" w:space="0" w:color="auto"/>
              </w:divBdr>
            </w:div>
            <w:div w:id="1790322693">
              <w:marLeft w:val="0"/>
              <w:marRight w:val="0"/>
              <w:marTop w:val="0"/>
              <w:marBottom w:val="0"/>
              <w:divBdr>
                <w:top w:val="none" w:sz="0" w:space="0" w:color="auto"/>
                <w:left w:val="none" w:sz="0" w:space="0" w:color="auto"/>
                <w:bottom w:val="none" w:sz="0" w:space="0" w:color="auto"/>
                <w:right w:val="none" w:sz="0" w:space="0" w:color="auto"/>
              </w:divBdr>
            </w:div>
            <w:div w:id="1459495681">
              <w:marLeft w:val="0"/>
              <w:marRight w:val="0"/>
              <w:marTop w:val="0"/>
              <w:marBottom w:val="0"/>
              <w:divBdr>
                <w:top w:val="none" w:sz="0" w:space="0" w:color="auto"/>
                <w:left w:val="none" w:sz="0" w:space="0" w:color="auto"/>
                <w:bottom w:val="none" w:sz="0" w:space="0" w:color="auto"/>
                <w:right w:val="none" w:sz="0" w:space="0" w:color="auto"/>
              </w:divBdr>
            </w:div>
            <w:div w:id="1771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5351">
      <w:bodyDiv w:val="1"/>
      <w:marLeft w:val="0"/>
      <w:marRight w:val="0"/>
      <w:marTop w:val="0"/>
      <w:marBottom w:val="0"/>
      <w:divBdr>
        <w:top w:val="none" w:sz="0" w:space="0" w:color="auto"/>
        <w:left w:val="none" w:sz="0" w:space="0" w:color="auto"/>
        <w:bottom w:val="none" w:sz="0" w:space="0" w:color="auto"/>
        <w:right w:val="none" w:sz="0" w:space="0" w:color="auto"/>
      </w:divBdr>
      <w:divsChild>
        <w:div w:id="1670870182">
          <w:marLeft w:val="0"/>
          <w:marRight w:val="0"/>
          <w:marTop w:val="0"/>
          <w:marBottom w:val="0"/>
          <w:divBdr>
            <w:top w:val="none" w:sz="0" w:space="0" w:color="auto"/>
            <w:left w:val="none" w:sz="0" w:space="0" w:color="auto"/>
            <w:bottom w:val="none" w:sz="0" w:space="0" w:color="auto"/>
            <w:right w:val="none" w:sz="0" w:space="0" w:color="auto"/>
          </w:divBdr>
        </w:div>
        <w:div w:id="578910390">
          <w:marLeft w:val="0"/>
          <w:marRight w:val="0"/>
          <w:marTop w:val="0"/>
          <w:marBottom w:val="0"/>
          <w:divBdr>
            <w:top w:val="none" w:sz="0" w:space="0" w:color="auto"/>
            <w:left w:val="none" w:sz="0" w:space="0" w:color="auto"/>
            <w:bottom w:val="none" w:sz="0" w:space="0" w:color="auto"/>
            <w:right w:val="none" w:sz="0" w:space="0" w:color="auto"/>
          </w:divBdr>
        </w:div>
        <w:div w:id="33508623">
          <w:marLeft w:val="0"/>
          <w:marRight w:val="0"/>
          <w:marTop w:val="0"/>
          <w:marBottom w:val="0"/>
          <w:divBdr>
            <w:top w:val="none" w:sz="0" w:space="0" w:color="auto"/>
            <w:left w:val="none" w:sz="0" w:space="0" w:color="auto"/>
            <w:bottom w:val="none" w:sz="0" w:space="0" w:color="auto"/>
            <w:right w:val="none" w:sz="0" w:space="0" w:color="auto"/>
          </w:divBdr>
        </w:div>
        <w:div w:id="1479764218">
          <w:marLeft w:val="0"/>
          <w:marRight w:val="0"/>
          <w:marTop w:val="0"/>
          <w:marBottom w:val="0"/>
          <w:divBdr>
            <w:top w:val="none" w:sz="0" w:space="0" w:color="auto"/>
            <w:left w:val="none" w:sz="0" w:space="0" w:color="auto"/>
            <w:bottom w:val="none" w:sz="0" w:space="0" w:color="auto"/>
            <w:right w:val="none" w:sz="0" w:space="0" w:color="auto"/>
          </w:divBdr>
        </w:div>
        <w:div w:id="1657608604">
          <w:marLeft w:val="0"/>
          <w:marRight w:val="0"/>
          <w:marTop w:val="0"/>
          <w:marBottom w:val="0"/>
          <w:divBdr>
            <w:top w:val="none" w:sz="0" w:space="0" w:color="auto"/>
            <w:left w:val="none" w:sz="0" w:space="0" w:color="auto"/>
            <w:bottom w:val="none" w:sz="0" w:space="0" w:color="auto"/>
            <w:right w:val="none" w:sz="0" w:space="0" w:color="auto"/>
          </w:divBdr>
        </w:div>
        <w:div w:id="283196322">
          <w:marLeft w:val="0"/>
          <w:marRight w:val="0"/>
          <w:marTop w:val="0"/>
          <w:marBottom w:val="0"/>
          <w:divBdr>
            <w:top w:val="none" w:sz="0" w:space="0" w:color="auto"/>
            <w:left w:val="none" w:sz="0" w:space="0" w:color="auto"/>
            <w:bottom w:val="none" w:sz="0" w:space="0" w:color="auto"/>
            <w:right w:val="none" w:sz="0" w:space="0" w:color="auto"/>
          </w:divBdr>
        </w:div>
        <w:div w:id="1489400059">
          <w:marLeft w:val="0"/>
          <w:marRight w:val="0"/>
          <w:marTop w:val="0"/>
          <w:marBottom w:val="0"/>
          <w:divBdr>
            <w:top w:val="none" w:sz="0" w:space="0" w:color="auto"/>
            <w:left w:val="none" w:sz="0" w:space="0" w:color="auto"/>
            <w:bottom w:val="none" w:sz="0" w:space="0" w:color="auto"/>
            <w:right w:val="none" w:sz="0" w:space="0" w:color="auto"/>
          </w:divBdr>
        </w:div>
        <w:div w:id="1737625219">
          <w:marLeft w:val="0"/>
          <w:marRight w:val="0"/>
          <w:marTop w:val="0"/>
          <w:marBottom w:val="0"/>
          <w:divBdr>
            <w:top w:val="none" w:sz="0" w:space="0" w:color="auto"/>
            <w:left w:val="none" w:sz="0" w:space="0" w:color="auto"/>
            <w:bottom w:val="none" w:sz="0" w:space="0" w:color="auto"/>
            <w:right w:val="none" w:sz="0" w:space="0" w:color="auto"/>
          </w:divBdr>
        </w:div>
        <w:div w:id="1070277129">
          <w:marLeft w:val="0"/>
          <w:marRight w:val="0"/>
          <w:marTop w:val="0"/>
          <w:marBottom w:val="0"/>
          <w:divBdr>
            <w:top w:val="none" w:sz="0" w:space="0" w:color="auto"/>
            <w:left w:val="none" w:sz="0" w:space="0" w:color="auto"/>
            <w:bottom w:val="none" w:sz="0" w:space="0" w:color="auto"/>
            <w:right w:val="none" w:sz="0" w:space="0" w:color="auto"/>
          </w:divBdr>
        </w:div>
        <w:div w:id="918251032">
          <w:marLeft w:val="0"/>
          <w:marRight w:val="0"/>
          <w:marTop w:val="0"/>
          <w:marBottom w:val="0"/>
          <w:divBdr>
            <w:top w:val="none" w:sz="0" w:space="0" w:color="auto"/>
            <w:left w:val="none" w:sz="0" w:space="0" w:color="auto"/>
            <w:bottom w:val="none" w:sz="0" w:space="0" w:color="auto"/>
            <w:right w:val="none" w:sz="0" w:space="0" w:color="auto"/>
          </w:divBdr>
        </w:div>
        <w:div w:id="1273317302">
          <w:marLeft w:val="0"/>
          <w:marRight w:val="0"/>
          <w:marTop w:val="0"/>
          <w:marBottom w:val="0"/>
          <w:divBdr>
            <w:top w:val="none" w:sz="0" w:space="0" w:color="auto"/>
            <w:left w:val="none" w:sz="0" w:space="0" w:color="auto"/>
            <w:bottom w:val="none" w:sz="0" w:space="0" w:color="auto"/>
            <w:right w:val="none" w:sz="0" w:space="0" w:color="auto"/>
          </w:divBdr>
        </w:div>
        <w:div w:id="1015883725">
          <w:marLeft w:val="0"/>
          <w:marRight w:val="0"/>
          <w:marTop w:val="0"/>
          <w:marBottom w:val="0"/>
          <w:divBdr>
            <w:top w:val="none" w:sz="0" w:space="0" w:color="auto"/>
            <w:left w:val="none" w:sz="0" w:space="0" w:color="auto"/>
            <w:bottom w:val="none" w:sz="0" w:space="0" w:color="auto"/>
            <w:right w:val="none" w:sz="0" w:space="0" w:color="auto"/>
          </w:divBdr>
        </w:div>
        <w:div w:id="2119450379">
          <w:marLeft w:val="0"/>
          <w:marRight w:val="0"/>
          <w:marTop w:val="0"/>
          <w:marBottom w:val="0"/>
          <w:divBdr>
            <w:top w:val="none" w:sz="0" w:space="0" w:color="auto"/>
            <w:left w:val="none" w:sz="0" w:space="0" w:color="auto"/>
            <w:bottom w:val="none" w:sz="0" w:space="0" w:color="auto"/>
            <w:right w:val="none" w:sz="0" w:space="0" w:color="auto"/>
          </w:divBdr>
        </w:div>
        <w:div w:id="650984809">
          <w:marLeft w:val="0"/>
          <w:marRight w:val="0"/>
          <w:marTop w:val="0"/>
          <w:marBottom w:val="0"/>
          <w:divBdr>
            <w:top w:val="none" w:sz="0" w:space="0" w:color="auto"/>
            <w:left w:val="none" w:sz="0" w:space="0" w:color="auto"/>
            <w:bottom w:val="none" w:sz="0" w:space="0" w:color="auto"/>
            <w:right w:val="none" w:sz="0" w:space="0" w:color="auto"/>
          </w:divBdr>
        </w:div>
        <w:div w:id="1849247867">
          <w:marLeft w:val="0"/>
          <w:marRight w:val="0"/>
          <w:marTop w:val="0"/>
          <w:marBottom w:val="0"/>
          <w:divBdr>
            <w:top w:val="none" w:sz="0" w:space="0" w:color="auto"/>
            <w:left w:val="none" w:sz="0" w:space="0" w:color="auto"/>
            <w:bottom w:val="none" w:sz="0" w:space="0" w:color="auto"/>
            <w:right w:val="none" w:sz="0" w:space="0" w:color="auto"/>
          </w:divBdr>
        </w:div>
        <w:div w:id="612516785">
          <w:marLeft w:val="0"/>
          <w:marRight w:val="0"/>
          <w:marTop w:val="0"/>
          <w:marBottom w:val="0"/>
          <w:divBdr>
            <w:top w:val="none" w:sz="0" w:space="0" w:color="auto"/>
            <w:left w:val="none" w:sz="0" w:space="0" w:color="auto"/>
            <w:bottom w:val="none" w:sz="0" w:space="0" w:color="auto"/>
            <w:right w:val="none" w:sz="0" w:space="0" w:color="auto"/>
          </w:divBdr>
        </w:div>
        <w:div w:id="2141141873">
          <w:marLeft w:val="0"/>
          <w:marRight w:val="0"/>
          <w:marTop w:val="0"/>
          <w:marBottom w:val="0"/>
          <w:divBdr>
            <w:top w:val="none" w:sz="0" w:space="0" w:color="auto"/>
            <w:left w:val="none" w:sz="0" w:space="0" w:color="auto"/>
            <w:bottom w:val="none" w:sz="0" w:space="0" w:color="auto"/>
            <w:right w:val="none" w:sz="0" w:space="0" w:color="auto"/>
          </w:divBdr>
        </w:div>
        <w:div w:id="1975483623">
          <w:marLeft w:val="0"/>
          <w:marRight w:val="0"/>
          <w:marTop w:val="0"/>
          <w:marBottom w:val="0"/>
          <w:divBdr>
            <w:top w:val="none" w:sz="0" w:space="0" w:color="auto"/>
            <w:left w:val="none" w:sz="0" w:space="0" w:color="auto"/>
            <w:bottom w:val="none" w:sz="0" w:space="0" w:color="auto"/>
            <w:right w:val="none" w:sz="0" w:space="0" w:color="auto"/>
          </w:divBdr>
        </w:div>
        <w:div w:id="1348555215">
          <w:marLeft w:val="0"/>
          <w:marRight w:val="0"/>
          <w:marTop w:val="0"/>
          <w:marBottom w:val="0"/>
          <w:divBdr>
            <w:top w:val="none" w:sz="0" w:space="0" w:color="auto"/>
            <w:left w:val="none" w:sz="0" w:space="0" w:color="auto"/>
            <w:bottom w:val="none" w:sz="0" w:space="0" w:color="auto"/>
            <w:right w:val="none" w:sz="0" w:space="0" w:color="auto"/>
          </w:divBdr>
        </w:div>
        <w:div w:id="320549971">
          <w:marLeft w:val="0"/>
          <w:marRight w:val="0"/>
          <w:marTop w:val="0"/>
          <w:marBottom w:val="0"/>
          <w:divBdr>
            <w:top w:val="none" w:sz="0" w:space="0" w:color="auto"/>
            <w:left w:val="none" w:sz="0" w:space="0" w:color="auto"/>
            <w:bottom w:val="none" w:sz="0" w:space="0" w:color="auto"/>
            <w:right w:val="none" w:sz="0" w:space="0" w:color="auto"/>
          </w:divBdr>
        </w:div>
        <w:div w:id="2020304142">
          <w:marLeft w:val="0"/>
          <w:marRight w:val="0"/>
          <w:marTop w:val="0"/>
          <w:marBottom w:val="0"/>
          <w:divBdr>
            <w:top w:val="none" w:sz="0" w:space="0" w:color="auto"/>
            <w:left w:val="none" w:sz="0" w:space="0" w:color="auto"/>
            <w:bottom w:val="none" w:sz="0" w:space="0" w:color="auto"/>
            <w:right w:val="none" w:sz="0" w:space="0" w:color="auto"/>
          </w:divBdr>
        </w:div>
        <w:div w:id="2027709522">
          <w:marLeft w:val="0"/>
          <w:marRight w:val="0"/>
          <w:marTop w:val="0"/>
          <w:marBottom w:val="0"/>
          <w:divBdr>
            <w:top w:val="none" w:sz="0" w:space="0" w:color="auto"/>
            <w:left w:val="none" w:sz="0" w:space="0" w:color="auto"/>
            <w:bottom w:val="none" w:sz="0" w:space="0" w:color="auto"/>
            <w:right w:val="none" w:sz="0" w:space="0" w:color="auto"/>
          </w:divBdr>
        </w:div>
        <w:div w:id="1263996072">
          <w:marLeft w:val="0"/>
          <w:marRight w:val="0"/>
          <w:marTop w:val="0"/>
          <w:marBottom w:val="0"/>
          <w:divBdr>
            <w:top w:val="none" w:sz="0" w:space="0" w:color="auto"/>
            <w:left w:val="none" w:sz="0" w:space="0" w:color="auto"/>
            <w:bottom w:val="none" w:sz="0" w:space="0" w:color="auto"/>
            <w:right w:val="none" w:sz="0" w:space="0" w:color="auto"/>
          </w:divBdr>
        </w:div>
        <w:div w:id="576016245">
          <w:marLeft w:val="0"/>
          <w:marRight w:val="0"/>
          <w:marTop w:val="0"/>
          <w:marBottom w:val="0"/>
          <w:divBdr>
            <w:top w:val="none" w:sz="0" w:space="0" w:color="auto"/>
            <w:left w:val="none" w:sz="0" w:space="0" w:color="auto"/>
            <w:bottom w:val="none" w:sz="0" w:space="0" w:color="auto"/>
            <w:right w:val="none" w:sz="0" w:space="0" w:color="auto"/>
          </w:divBdr>
        </w:div>
        <w:div w:id="1310746025">
          <w:marLeft w:val="0"/>
          <w:marRight w:val="0"/>
          <w:marTop w:val="0"/>
          <w:marBottom w:val="0"/>
          <w:divBdr>
            <w:top w:val="none" w:sz="0" w:space="0" w:color="auto"/>
            <w:left w:val="none" w:sz="0" w:space="0" w:color="auto"/>
            <w:bottom w:val="none" w:sz="0" w:space="0" w:color="auto"/>
            <w:right w:val="none" w:sz="0" w:space="0" w:color="auto"/>
          </w:divBdr>
        </w:div>
        <w:div w:id="827944921">
          <w:marLeft w:val="0"/>
          <w:marRight w:val="0"/>
          <w:marTop w:val="0"/>
          <w:marBottom w:val="0"/>
          <w:divBdr>
            <w:top w:val="none" w:sz="0" w:space="0" w:color="auto"/>
            <w:left w:val="none" w:sz="0" w:space="0" w:color="auto"/>
            <w:bottom w:val="none" w:sz="0" w:space="0" w:color="auto"/>
            <w:right w:val="none" w:sz="0" w:space="0" w:color="auto"/>
          </w:divBdr>
        </w:div>
        <w:div w:id="1863585558">
          <w:marLeft w:val="0"/>
          <w:marRight w:val="0"/>
          <w:marTop w:val="0"/>
          <w:marBottom w:val="0"/>
          <w:divBdr>
            <w:top w:val="none" w:sz="0" w:space="0" w:color="auto"/>
            <w:left w:val="none" w:sz="0" w:space="0" w:color="auto"/>
            <w:bottom w:val="none" w:sz="0" w:space="0" w:color="auto"/>
            <w:right w:val="none" w:sz="0" w:space="0" w:color="auto"/>
          </w:divBdr>
        </w:div>
        <w:div w:id="1326126527">
          <w:marLeft w:val="0"/>
          <w:marRight w:val="0"/>
          <w:marTop w:val="0"/>
          <w:marBottom w:val="0"/>
          <w:divBdr>
            <w:top w:val="none" w:sz="0" w:space="0" w:color="auto"/>
            <w:left w:val="none" w:sz="0" w:space="0" w:color="auto"/>
            <w:bottom w:val="none" w:sz="0" w:space="0" w:color="auto"/>
            <w:right w:val="none" w:sz="0" w:space="0" w:color="auto"/>
          </w:divBdr>
        </w:div>
        <w:div w:id="1533692175">
          <w:marLeft w:val="0"/>
          <w:marRight w:val="0"/>
          <w:marTop w:val="0"/>
          <w:marBottom w:val="0"/>
          <w:divBdr>
            <w:top w:val="none" w:sz="0" w:space="0" w:color="auto"/>
            <w:left w:val="none" w:sz="0" w:space="0" w:color="auto"/>
            <w:bottom w:val="none" w:sz="0" w:space="0" w:color="auto"/>
            <w:right w:val="none" w:sz="0" w:space="0" w:color="auto"/>
          </w:divBdr>
        </w:div>
        <w:div w:id="1921909483">
          <w:marLeft w:val="0"/>
          <w:marRight w:val="0"/>
          <w:marTop w:val="0"/>
          <w:marBottom w:val="0"/>
          <w:divBdr>
            <w:top w:val="none" w:sz="0" w:space="0" w:color="auto"/>
            <w:left w:val="none" w:sz="0" w:space="0" w:color="auto"/>
            <w:bottom w:val="none" w:sz="0" w:space="0" w:color="auto"/>
            <w:right w:val="none" w:sz="0" w:space="0" w:color="auto"/>
          </w:divBdr>
        </w:div>
        <w:div w:id="57554470">
          <w:marLeft w:val="0"/>
          <w:marRight w:val="0"/>
          <w:marTop w:val="0"/>
          <w:marBottom w:val="0"/>
          <w:divBdr>
            <w:top w:val="none" w:sz="0" w:space="0" w:color="auto"/>
            <w:left w:val="none" w:sz="0" w:space="0" w:color="auto"/>
            <w:bottom w:val="none" w:sz="0" w:space="0" w:color="auto"/>
            <w:right w:val="none" w:sz="0" w:space="0" w:color="auto"/>
          </w:divBdr>
        </w:div>
        <w:div w:id="1784960708">
          <w:marLeft w:val="0"/>
          <w:marRight w:val="0"/>
          <w:marTop w:val="0"/>
          <w:marBottom w:val="0"/>
          <w:divBdr>
            <w:top w:val="none" w:sz="0" w:space="0" w:color="auto"/>
            <w:left w:val="none" w:sz="0" w:space="0" w:color="auto"/>
            <w:bottom w:val="none" w:sz="0" w:space="0" w:color="auto"/>
            <w:right w:val="none" w:sz="0" w:space="0" w:color="auto"/>
          </w:divBdr>
        </w:div>
        <w:div w:id="789319168">
          <w:marLeft w:val="0"/>
          <w:marRight w:val="0"/>
          <w:marTop w:val="0"/>
          <w:marBottom w:val="0"/>
          <w:divBdr>
            <w:top w:val="none" w:sz="0" w:space="0" w:color="auto"/>
            <w:left w:val="none" w:sz="0" w:space="0" w:color="auto"/>
            <w:bottom w:val="none" w:sz="0" w:space="0" w:color="auto"/>
            <w:right w:val="none" w:sz="0" w:space="0" w:color="auto"/>
          </w:divBdr>
        </w:div>
        <w:div w:id="840584934">
          <w:marLeft w:val="0"/>
          <w:marRight w:val="0"/>
          <w:marTop w:val="0"/>
          <w:marBottom w:val="0"/>
          <w:divBdr>
            <w:top w:val="none" w:sz="0" w:space="0" w:color="auto"/>
            <w:left w:val="none" w:sz="0" w:space="0" w:color="auto"/>
            <w:bottom w:val="none" w:sz="0" w:space="0" w:color="auto"/>
            <w:right w:val="none" w:sz="0" w:space="0" w:color="auto"/>
          </w:divBdr>
        </w:div>
        <w:div w:id="2113620854">
          <w:marLeft w:val="0"/>
          <w:marRight w:val="0"/>
          <w:marTop w:val="0"/>
          <w:marBottom w:val="0"/>
          <w:divBdr>
            <w:top w:val="none" w:sz="0" w:space="0" w:color="auto"/>
            <w:left w:val="none" w:sz="0" w:space="0" w:color="auto"/>
            <w:bottom w:val="none" w:sz="0" w:space="0" w:color="auto"/>
            <w:right w:val="none" w:sz="0" w:space="0" w:color="auto"/>
          </w:divBdr>
        </w:div>
        <w:div w:id="2098600036">
          <w:marLeft w:val="0"/>
          <w:marRight w:val="0"/>
          <w:marTop w:val="0"/>
          <w:marBottom w:val="0"/>
          <w:divBdr>
            <w:top w:val="none" w:sz="0" w:space="0" w:color="auto"/>
            <w:left w:val="none" w:sz="0" w:space="0" w:color="auto"/>
            <w:bottom w:val="none" w:sz="0" w:space="0" w:color="auto"/>
            <w:right w:val="none" w:sz="0" w:space="0" w:color="auto"/>
          </w:divBdr>
        </w:div>
        <w:div w:id="1105033795">
          <w:marLeft w:val="0"/>
          <w:marRight w:val="0"/>
          <w:marTop w:val="0"/>
          <w:marBottom w:val="0"/>
          <w:divBdr>
            <w:top w:val="none" w:sz="0" w:space="0" w:color="auto"/>
            <w:left w:val="none" w:sz="0" w:space="0" w:color="auto"/>
            <w:bottom w:val="none" w:sz="0" w:space="0" w:color="auto"/>
            <w:right w:val="none" w:sz="0" w:space="0" w:color="auto"/>
          </w:divBdr>
        </w:div>
      </w:divsChild>
    </w:div>
    <w:div w:id="490147150">
      <w:bodyDiv w:val="1"/>
      <w:marLeft w:val="0"/>
      <w:marRight w:val="0"/>
      <w:marTop w:val="0"/>
      <w:marBottom w:val="0"/>
      <w:divBdr>
        <w:top w:val="none" w:sz="0" w:space="0" w:color="auto"/>
        <w:left w:val="none" w:sz="0" w:space="0" w:color="auto"/>
        <w:bottom w:val="none" w:sz="0" w:space="0" w:color="auto"/>
        <w:right w:val="none" w:sz="0" w:space="0" w:color="auto"/>
      </w:divBdr>
      <w:divsChild>
        <w:div w:id="1431201476">
          <w:marLeft w:val="0"/>
          <w:marRight w:val="0"/>
          <w:marTop w:val="0"/>
          <w:marBottom w:val="0"/>
          <w:divBdr>
            <w:top w:val="none" w:sz="0" w:space="0" w:color="auto"/>
            <w:left w:val="none" w:sz="0" w:space="0" w:color="auto"/>
            <w:bottom w:val="none" w:sz="0" w:space="0" w:color="auto"/>
            <w:right w:val="none" w:sz="0" w:space="0" w:color="auto"/>
          </w:divBdr>
        </w:div>
        <w:div w:id="1407265629">
          <w:marLeft w:val="0"/>
          <w:marRight w:val="0"/>
          <w:marTop w:val="0"/>
          <w:marBottom w:val="0"/>
          <w:divBdr>
            <w:top w:val="none" w:sz="0" w:space="0" w:color="auto"/>
            <w:left w:val="none" w:sz="0" w:space="0" w:color="auto"/>
            <w:bottom w:val="none" w:sz="0" w:space="0" w:color="auto"/>
            <w:right w:val="none" w:sz="0" w:space="0" w:color="auto"/>
          </w:divBdr>
        </w:div>
        <w:div w:id="745079188">
          <w:marLeft w:val="0"/>
          <w:marRight w:val="0"/>
          <w:marTop w:val="0"/>
          <w:marBottom w:val="0"/>
          <w:divBdr>
            <w:top w:val="none" w:sz="0" w:space="0" w:color="auto"/>
            <w:left w:val="none" w:sz="0" w:space="0" w:color="auto"/>
            <w:bottom w:val="none" w:sz="0" w:space="0" w:color="auto"/>
            <w:right w:val="none" w:sz="0" w:space="0" w:color="auto"/>
          </w:divBdr>
        </w:div>
        <w:div w:id="1178813328">
          <w:marLeft w:val="0"/>
          <w:marRight w:val="0"/>
          <w:marTop w:val="0"/>
          <w:marBottom w:val="0"/>
          <w:divBdr>
            <w:top w:val="none" w:sz="0" w:space="0" w:color="auto"/>
            <w:left w:val="none" w:sz="0" w:space="0" w:color="auto"/>
            <w:bottom w:val="none" w:sz="0" w:space="0" w:color="auto"/>
            <w:right w:val="none" w:sz="0" w:space="0" w:color="auto"/>
          </w:divBdr>
        </w:div>
        <w:div w:id="1344013198">
          <w:marLeft w:val="0"/>
          <w:marRight w:val="0"/>
          <w:marTop w:val="0"/>
          <w:marBottom w:val="0"/>
          <w:divBdr>
            <w:top w:val="none" w:sz="0" w:space="0" w:color="auto"/>
            <w:left w:val="none" w:sz="0" w:space="0" w:color="auto"/>
            <w:bottom w:val="none" w:sz="0" w:space="0" w:color="auto"/>
            <w:right w:val="none" w:sz="0" w:space="0" w:color="auto"/>
          </w:divBdr>
        </w:div>
        <w:div w:id="283076689">
          <w:marLeft w:val="0"/>
          <w:marRight w:val="0"/>
          <w:marTop w:val="0"/>
          <w:marBottom w:val="0"/>
          <w:divBdr>
            <w:top w:val="none" w:sz="0" w:space="0" w:color="auto"/>
            <w:left w:val="none" w:sz="0" w:space="0" w:color="auto"/>
            <w:bottom w:val="none" w:sz="0" w:space="0" w:color="auto"/>
            <w:right w:val="none" w:sz="0" w:space="0" w:color="auto"/>
          </w:divBdr>
        </w:div>
        <w:div w:id="1891844942">
          <w:marLeft w:val="0"/>
          <w:marRight w:val="0"/>
          <w:marTop w:val="0"/>
          <w:marBottom w:val="0"/>
          <w:divBdr>
            <w:top w:val="none" w:sz="0" w:space="0" w:color="auto"/>
            <w:left w:val="none" w:sz="0" w:space="0" w:color="auto"/>
            <w:bottom w:val="none" w:sz="0" w:space="0" w:color="auto"/>
            <w:right w:val="none" w:sz="0" w:space="0" w:color="auto"/>
          </w:divBdr>
        </w:div>
        <w:div w:id="1893615281">
          <w:marLeft w:val="0"/>
          <w:marRight w:val="0"/>
          <w:marTop w:val="0"/>
          <w:marBottom w:val="0"/>
          <w:divBdr>
            <w:top w:val="none" w:sz="0" w:space="0" w:color="auto"/>
            <w:left w:val="none" w:sz="0" w:space="0" w:color="auto"/>
            <w:bottom w:val="none" w:sz="0" w:space="0" w:color="auto"/>
            <w:right w:val="none" w:sz="0" w:space="0" w:color="auto"/>
          </w:divBdr>
        </w:div>
        <w:div w:id="1150175613">
          <w:marLeft w:val="0"/>
          <w:marRight w:val="0"/>
          <w:marTop w:val="0"/>
          <w:marBottom w:val="0"/>
          <w:divBdr>
            <w:top w:val="none" w:sz="0" w:space="0" w:color="auto"/>
            <w:left w:val="none" w:sz="0" w:space="0" w:color="auto"/>
            <w:bottom w:val="none" w:sz="0" w:space="0" w:color="auto"/>
            <w:right w:val="none" w:sz="0" w:space="0" w:color="auto"/>
          </w:divBdr>
        </w:div>
        <w:div w:id="1095132645">
          <w:marLeft w:val="0"/>
          <w:marRight w:val="0"/>
          <w:marTop w:val="0"/>
          <w:marBottom w:val="0"/>
          <w:divBdr>
            <w:top w:val="none" w:sz="0" w:space="0" w:color="auto"/>
            <w:left w:val="none" w:sz="0" w:space="0" w:color="auto"/>
            <w:bottom w:val="none" w:sz="0" w:space="0" w:color="auto"/>
            <w:right w:val="none" w:sz="0" w:space="0" w:color="auto"/>
          </w:divBdr>
        </w:div>
      </w:divsChild>
    </w:div>
    <w:div w:id="873883147">
      <w:bodyDiv w:val="1"/>
      <w:marLeft w:val="0"/>
      <w:marRight w:val="0"/>
      <w:marTop w:val="0"/>
      <w:marBottom w:val="0"/>
      <w:divBdr>
        <w:top w:val="none" w:sz="0" w:space="0" w:color="auto"/>
        <w:left w:val="none" w:sz="0" w:space="0" w:color="auto"/>
        <w:bottom w:val="none" w:sz="0" w:space="0" w:color="auto"/>
        <w:right w:val="none" w:sz="0" w:space="0" w:color="auto"/>
      </w:divBdr>
      <w:divsChild>
        <w:div w:id="821896069">
          <w:marLeft w:val="0"/>
          <w:marRight w:val="0"/>
          <w:marTop w:val="0"/>
          <w:marBottom w:val="0"/>
          <w:divBdr>
            <w:top w:val="none" w:sz="0" w:space="0" w:color="auto"/>
            <w:left w:val="none" w:sz="0" w:space="0" w:color="auto"/>
            <w:bottom w:val="none" w:sz="0" w:space="0" w:color="auto"/>
            <w:right w:val="none" w:sz="0" w:space="0" w:color="auto"/>
          </w:divBdr>
          <w:divsChild>
            <w:div w:id="1590850687">
              <w:marLeft w:val="0"/>
              <w:marRight w:val="0"/>
              <w:marTop w:val="0"/>
              <w:marBottom w:val="0"/>
              <w:divBdr>
                <w:top w:val="none" w:sz="0" w:space="0" w:color="auto"/>
                <w:left w:val="none" w:sz="0" w:space="0" w:color="auto"/>
                <w:bottom w:val="none" w:sz="0" w:space="0" w:color="auto"/>
                <w:right w:val="none" w:sz="0" w:space="0" w:color="auto"/>
              </w:divBdr>
            </w:div>
            <w:div w:id="1277909550">
              <w:marLeft w:val="0"/>
              <w:marRight w:val="0"/>
              <w:marTop w:val="0"/>
              <w:marBottom w:val="0"/>
              <w:divBdr>
                <w:top w:val="none" w:sz="0" w:space="0" w:color="auto"/>
                <w:left w:val="none" w:sz="0" w:space="0" w:color="auto"/>
                <w:bottom w:val="none" w:sz="0" w:space="0" w:color="auto"/>
                <w:right w:val="none" w:sz="0" w:space="0" w:color="auto"/>
              </w:divBdr>
            </w:div>
            <w:div w:id="990404781">
              <w:marLeft w:val="0"/>
              <w:marRight w:val="0"/>
              <w:marTop w:val="0"/>
              <w:marBottom w:val="0"/>
              <w:divBdr>
                <w:top w:val="none" w:sz="0" w:space="0" w:color="auto"/>
                <w:left w:val="none" w:sz="0" w:space="0" w:color="auto"/>
                <w:bottom w:val="none" w:sz="0" w:space="0" w:color="auto"/>
                <w:right w:val="none" w:sz="0" w:space="0" w:color="auto"/>
              </w:divBdr>
            </w:div>
            <w:div w:id="1642688021">
              <w:marLeft w:val="0"/>
              <w:marRight w:val="0"/>
              <w:marTop w:val="0"/>
              <w:marBottom w:val="0"/>
              <w:divBdr>
                <w:top w:val="none" w:sz="0" w:space="0" w:color="auto"/>
                <w:left w:val="none" w:sz="0" w:space="0" w:color="auto"/>
                <w:bottom w:val="none" w:sz="0" w:space="0" w:color="auto"/>
                <w:right w:val="none" w:sz="0" w:space="0" w:color="auto"/>
              </w:divBdr>
            </w:div>
            <w:div w:id="908803604">
              <w:marLeft w:val="0"/>
              <w:marRight w:val="0"/>
              <w:marTop w:val="0"/>
              <w:marBottom w:val="0"/>
              <w:divBdr>
                <w:top w:val="none" w:sz="0" w:space="0" w:color="auto"/>
                <w:left w:val="none" w:sz="0" w:space="0" w:color="auto"/>
                <w:bottom w:val="none" w:sz="0" w:space="0" w:color="auto"/>
                <w:right w:val="none" w:sz="0" w:space="0" w:color="auto"/>
              </w:divBdr>
            </w:div>
            <w:div w:id="523327768">
              <w:marLeft w:val="0"/>
              <w:marRight w:val="0"/>
              <w:marTop w:val="0"/>
              <w:marBottom w:val="0"/>
              <w:divBdr>
                <w:top w:val="none" w:sz="0" w:space="0" w:color="auto"/>
                <w:left w:val="none" w:sz="0" w:space="0" w:color="auto"/>
                <w:bottom w:val="none" w:sz="0" w:space="0" w:color="auto"/>
                <w:right w:val="none" w:sz="0" w:space="0" w:color="auto"/>
              </w:divBdr>
            </w:div>
            <w:div w:id="2126540560">
              <w:marLeft w:val="0"/>
              <w:marRight w:val="0"/>
              <w:marTop w:val="0"/>
              <w:marBottom w:val="0"/>
              <w:divBdr>
                <w:top w:val="none" w:sz="0" w:space="0" w:color="auto"/>
                <w:left w:val="none" w:sz="0" w:space="0" w:color="auto"/>
                <w:bottom w:val="none" w:sz="0" w:space="0" w:color="auto"/>
                <w:right w:val="none" w:sz="0" w:space="0" w:color="auto"/>
              </w:divBdr>
            </w:div>
            <w:div w:id="1352103185">
              <w:marLeft w:val="0"/>
              <w:marRight w:val="0"/>
              <w:marTop w:val="0"/>
              <w:marBottom w:val="0"/>
              <w:divBdr>
                <w:top w:val="none" w:sz="0" w:space="0" w:color="auto"/>
                <w:left w:val="none" w:sz="0" w:space="0" w:color="auto"/>
                <w:bottom w:val="none" w:sz="0" w:space="0" w:color="auto"/>
                <w:right w:val="none" w:sz="0" w:space="0" w:color="auto"/>
              </w:divBdr>
            </w:div>
            <w:div w:id="768431303">
              <w:marLeft w:val="0"/>
              <w:marRight w:val="0"/>
              <w:marTop w:val="0"/>
              <w:marBottom w:val="0"/>
              <w:divBdr>
                <w:top w:val="none" w:sz="0" w:space="0" w:color="auto"/>
                <w:left w:val="none" w:sz="0" w:space="0" w:color="auto"/>
                <w:bottom w:val="none" w:sz="0" w:space="0" w:color="auto"/>
                <w:right w:val="none" w:sz="0" w:space="0" w:color="auto"/>
              </w:divBdr>
            </w:div>
            <w:div w:id="1857843474">
              <w:marLeft w:val="0"/>
              <w:marRight w:val="0"/>
              <w:marTop w:val="0"/>
              <w:marBottom w:val="0"/>
              <w:divBdr>
                <w:top w:val="none" w:sz="0" w:space="0" w:color="auto"/>
                <w:left w:val="none" w:sz="0" w:space="0" w:color="auto"/>
                <w:bottom w:val="none" w:sz="0" w:space="0" w:color="auto"/>
                <w:right w:val="none" w:sz="0" w:space="0" w:color="auto"/>
              </w:divBdr>
            </w:div>
            <w:div w:id="86198313">
              <w:marLeft w:val="0"/>
              <w:marRight w:val="0"/>
              <w:marTop w:val="0"/>
              <w:marBottom w:val="0"/>
              <w:divBdr>
                <w:top w:val="none" w:sz="0" w:space="0" w:color="auto"/>
                <w:left w:val="none" w:sz="0" w:space="0" w:color="auto"/>
                <w:bottom w:val="none" w:sz="0" w:space="0" w:color="auto"/>
                <w:right w:val="none" w:sz="0" w:space="0" w:color="auto"/>
              </w:divBdr>
            </w:div>
            <w:div w:id="91363139">
              <w:marLeft w:val="0"/>
              <w:marRight w:val="0"/>
              <w:marTop w:val="0"/>
              <w:marBottom w:val="0"/>
              <w:divBdr>
                <w:top w:val="none" w:sz="0" w:space="0" w:color="auto"/>
                <w:left w:val="none" w:sz="0" w:space="0" w:color="auto"/>
                <w:bottom w:val="none" w:sz="0" w:space="0" w:color="auto"/>
                <w:right w:val="none" w:sz="0" w:space="0" w:color="auto"/>
              </w:divBdr>
            </w:div>
            <w:div w:id="1969585577">
              <w:marLeft w:val="0"/>
              <w:marRight w:val="0"/>
              <w:marTop w:val="0"/>
              <w:marBottom w:val="0"/>
              <w:divBdr>
                <w:top w:val="none" w:sz="0" w:space="0" w:color="auto"/>
                <w:left w:val="none" w:sz="0" w:space="0" w:color="auto"/>
                <w:bottom w:val="none" w:sz="0" w:space="0" w:color="auto"/>
                <w:right w:val="none" w:sz="0" w:space="0" w:color="auto"/>
              </w:divBdr>
            </w:div>
            <w:div w:id="1852792697">
              <w:marLeft w:val="0"/>
              <w:marRight w:val="0"/>
              <w:marTop w:val="0"/>
              <w:marBottom w:val="0"/>
              <w:divBdr>
                <w:top w:val="none" w:sz="0" w:space="0" w:color="auto"/>
                <w:left w:val="none" w:sz="0" w:space="0" w:color="auto"/>
                <w:bottom w:val="none" w:sz="0" w:space="0" w:color="auto"/>
                <w:right w:val="none" w:sz="0" w:space="0" w:color="auto"/>
              </w:divBdr>
            </w:div>
            <w:div w:id="1724863119">
              <w:marLeft w:val="0"/>
              <w:marRight w:val="0"/>
              <w:marTop w:val="0"/>
              <w:marBottom w:val="0"/>
              <w:divBdr>
                <w:top w:val="none" w:sz="0" w:space="0" w:color="auto"/>
                <w:left w:val="none" w:sz="0" w:space="0" w:color="auto"/>
                <w:bottom w:val="none" w:sz="0" w:space="0" w:color="auto"/>
                <w:right w:val="none" w:sz="0" w:space="0" w:color="auto"/>
              </w:divBdr>
            </w:div>
            <w:div w:id="1713261453">
              <w:marLeft w:val="0"/>
              <w:marRight w:val="0"/>
              <w:marTop w:val="0"/>
              <w:marBottom w:val="0"/>
              <w:divBdr>
                <w:top w:val="none" w:sz="0" w:space="0" w:color="auto"/>
                <w:left w:val="none" w:sz="0" w:space="0" w:color="auto"/>
                <w:bottom w:val="none" w:sz="0" w:space="0" w:color="auto"/>
                <w:right w:val="none" w:sz="0" w:space="0" w:color="auto"/>
              </w:divBdr>
            </w:div>
            <w:div w:id="539633239">
              <w:marLeft w:val="0"/>
              <w:marRight w:val="0"/>
              <w:marTop w:val="0"/>
              <w:marBottom w:val="0"/>
              <w:divBdr>
                <w:top w:val="none" w:sz="0" w:space="0" w:color="auto"/>
                <w:left w:val="none" w:sz="0" w:space="0" w:color="auto"/>
                <w:bottom w:val="none" w:sz="0" w:space="0" w:color="auto"/>
                <w:right w:val="none" w:sz="0" w:space="0" w:color="auto"/>
              </w:divBdr>
            </w:div>
            <w:div w:id="1984507431">
              <w:marLeft w:val="0"/>
              <w:marRight w:val="0"/>
              <w:marTop w:val="0"/>
              <w:marBottom w:val="0"/>
              <w:divBdr>
                <w:top w:val="none" w:sz="0" w:space="0" w:color="auto"/>
                <w:left w:val="none" w:sz="0" w:space="0" w:color="auto"/>
                <w:bottom w:val="none" w:sz="0" w:space="0" w:color="auto"/>
                <w:right w:val="none" w:sz="0" w:space="0" w:color="auto"/>
              </w:divBdr>
            </w:div>
          </w:divsChild>
        </w:div>
        <w:div w:id="1355575315">
          <w:marLeft w:val="0"/>
          <w:marRight w:val="0"/>
          <w:marTop w:val="0"/>
          <w:marBottom w:val="0"/>
          <w:divBdr>
            <w:top w:val="none" w:sz="0" w:space="0" w:color="auto"/>
            <w:left w:val="none" w:sz="0" w:space="0" w:color="auto"/>
            <w:bottom w:val="none" w:sz="0" w:space="0" w:color="auto"/>
            <w:right w:val="none" w:sz="0" w:space="0" w:color="auto"/>
          </w:divBdr>
          <w:divsChild>
            <w:div w:id="1249390121">
              <w:marLeft w:val="0"/>
              <w:marRight w:val="0"/>
              <w:marTop w:val="0"/>
              <w:marBottom w:val="0"/>
              <w:divBdr>
                <w:top w:val="none" w:sz="0" w:space="0" w:color="auto"/>
                <w:left w:val="none" w:sz="0" w:space="0" w:color="auto"/>
                <w:bottom w:val="none" w:sz="0" w:space="0" w:color="auto"/>
                <w:right w:val="none" w:sz="0" w:space="0" w:color="auto"/>
              </w:divBdr>
            </w:div>
            <w:div w:id="12340178">
              <w:marLeft w:val="0"/>
              <w:marRight w:val="0"/>
              <w:marTop w:val="0"/>
              <w:marBottom w:val="0"/>
              <w:divBdr>
                <w:top w:val="none" w:sz="0" w:space="0" w:color="auto"/>
                <w:left w:val="none" w:sz="0" w:space="0" w:color="auto"/>
                <w:bottom w:val="none" w:sz="0" w:space="0" w:color="auto"/>
                <w:right w:val="none" w:sz="0" w:space="0" w:color="auto"/>
              </w:divBdr>
            </w:div>
            <w:div w:id="1679041788">
              <w:marLeft w:val="0"/>
              <w:marRight w:val="0"/>
              <w:marTop w:val="0"/>
              <w:marBottom w:val="0"/>
              <w:divBdr>
                <w:top w:val="none" w:sz="0" w:space="0" w:color="auto"/>
                <w:left w:val="none" w:sz="0" w:space="0" w:color="auto"/>
                <w:bottom w:val="none" w:sz="0" w:space="0" w:color="auto"/>
                <w:right w:val="none" w:sz="0" w:space="0" w:color="auto"/>
              </w:divBdr>
            </w:div>
            <w:div w:id="160004962">
              <w:marLeft w:val="0"/>
              <w:marRight w:val="0"/>
              <w:marTop w:val="0"/>
              <w:marBottom w:val="0"/>
              <w:divBdr>
                <w:top w:val="none" w:sz="0" w:space="0" w:color="auto"/>
                <w:left w:val="none" w:sz="0" w:space="0" w:color="auto"/>
                <w:bottom w:val="none" w:sz="0" w:space="0" w:color="auto"/>
                <w:right w:val="none" w:sz="0" w:space="0" w:color="auto"/>
              </w:divBdr>
            </w:div>
            <w:div w:id="1237206244">
              <w:marLeft w:val="0"/>
              <w:marRight w:val="0"/>
              <w:marTop w:val="0"/>
              <w:marBottom w:val="0"/>
              <w:divBdr>
                <w:top w:val="none" w:sz="0" w:space="0" w:color="auto"/>
                <w:left w:val="none" w:sz="0" w:space="0" w:color="auto"/>
                <w:bottom w:val="none" w:sz="0" w:space="0" w:color="auto"/>
                <w:right w:val="none" w:sz="0" w:space="0" w:color="auto"/>
              </w:divBdr>
            </w:div>
            <w:div w:id="1928296634">
              <w:marLeft w:val="0"/>
              <w:marRight w:val="0"/>
              <w:marTop w:val="0"/>
              <w:marBottom w:val="0"/>
              <w:divBdr>
                <w:top w:val="none" w:sz="0" w:space="0" w:color="auto"/>
                <w:left w:val="none" w:sz="0" w:space="0" w:color="auto"/>
                <w:bottom w:val="none" w:sz="0" w:space="0" w:color="auto"/>
                <w:right w:val="none" w:sz="0" w:space="0" w:color="auto"/>
              </w:divBdr>
            </w:div>
            <w:div w:id="1393040574">
              <w:marLeft w:val="0"/>
              <w:marRight w:val="0"/>
              <w:marTop w:val="0"/>
              <w:marBottom w:val="0"/>
              <w:divBdr>
                <w:top w:val="none" w:sz="0" w:space="0" w:color="auto"/>
                <w:left w:val="none" w:sz="0" w:space="0" w:color="auto"/>
                <w:bottom w:val="none" w:sz="0" w:space="0" w:color="auto"/>
                <w:right w:val="none" w:sz="0" w:space="0" w:color="auto"/>
              </w:divBdr>
            </w:div>
            <w:div w:id="1601912579">
              <w:marLeft w:val="0"/>
              <w:marRight w:val="0"/>
              <w:marTop w:val="0"/>
              <w:marBottom w:val="0"/>
              <w:divBdr>
                <w:top w:val="none" w:sz="0" w:space="0" w:color="auto"/>
                <w:left w:val="none" w:sz="0" w:space="0" w:color="auto"/>
                <w:bottom w:val="none" w:sz="0" w:space="0" w:color="auto"/>
                <w:right w:val="none" w:sz="0" w:space="0" w:color="auto"/>
              </w:divBdr>
            </w:div>
            <w:div w:id="1714571350">
              <w:marLeft w:val="0"/>
              <w:marRight w:val="0"/>
              <w:marTop w:val="0"/>
              <w:marBottom w:val="0"/>
              <w:divBdr>
                <w:top w:val="none" w:sz="0" w:space="0" w:color="auto"/>
                <w:left w:val="none" w:sz="0" w:space="0" w:color="auto"/>
                <w:bottom w:val="none" w:sz="0" w:space="0" w:color="auto"/>
                <w:right w:val="none" w:sz="0" w:space="0" w:color="auto"/>
              </w:divBdr>
            </w:div>
            <w:div w:id="684672608">
              <w:marLeft w:val="0"/>
              <w:marRight w:val="0"/>
              <w:marTop w:val="0"/>
              <w:marBottom w:val="0"/>
              <w:divBdr>
                <w:top w:val="none" w:sz="0" w:space="0" w:color="auto"/>
                <w:left w:val="none" w:sz="0" w:space="0" w:color="auto"/>
                <w:bottom w:val="none" w:sz="0" w:space="0" w:color="auto"/>
                <w:right w:val="none" w:sz="0" w:space="0" w:color="auto"/>
              </w:divBdr>
            </w:div>
            <w:div w:id="2030377130">
              <w:marLeft w:val="0"/>
              <w:marRight w:val="0"/>
              <w:marTop w:val="0"/>
              <w:marBottom w:val="0"/>
              <w:divBdr>
                <w:top w:val="none" w:sz="0" w:space="0" w:color="auto"/>
                <w:left w:val="none" w:sz="0" w:space="0" w:color="auto"/>
                <w:bottom w:val="none" w:sz="0" w:space="0" w:color="auto"/>
                <w:right w:val="none" w:sz="0" w:space="0" w:color="auto"/>
              </w:divBdr>
            </w:div>
            <w:div w:id="1402097560">
              <w:marLeft w:val="0"/>
              <w:marRight w:val="0"/>
              <w:marTop w:val="0"/>
              <w:marBottom w:val="0"/>
              <w:divBdr>
                <w:top w:val="none" w:sz="0" w:space="0" w:color="auto"/>
                <w:left w:val="none" w:sz="0" w:space="0" w:color="auto"/>
                <w:bottom w:val="none" w:sz="0" w:space="0" w:color="auto"/>
                <w:right w:val="none" w:sz="0" w:space="0" w:color="auto"/>
              </w:divBdr>
            </w:div>
            <w:div w:id="300624521">
              <w:marLeft w:val="0"/>
              <w:marRight w:val="0"/>
              <w:marTop w:val="0"/>
              <w:marBottom w:val="0"/>
              <w:divBdr>
                <w:top w:val="none" w:sz="0" w:space="0" w:color="auto"/>
                <w:left w:val="none" w:sz="0" w:space="0" w:color="auto"/>
                <w:bottom w:val="none" w:sz="0" w:space="0" w:color="auto"/>
                <w:right w:val="none" w:sz="0" w:space="0" w:color="auto"/>
              </w:divBdr>
            </w:div>
            <w:div w:id="1901942199">
              <w:marLeft w:val="0"/>
              <w:marRight w:val="0"/>
              <w:marTop w:val="0"/>
              <w:marBottom w:val="0"/>
              <w:divBdr>
                <w:top w:val="none" w:sz="0" w:space="0" w:color="auto"/>
                <w:left w:val="none" w:sz="0" w:space="0" w:color="auto"/>
                <w:bottom w:val="none" w:sz="0" w:space="0" w:color="auto"/>
                <w:right w:val="none" w:sz="0" w:space="0" w:color="auto"/>
              </w:divBdr>
            </w:div>
            <w:div w:id="1855336682">
              <w:marLeft w:val="0"/>
              <w:marRight w:val="0"/>
              <w:marTop w:val="0"/>
              <w:marBottom w:val="0"/>
              <w:divBdr>
                <w:top w:val="none" w:sz="0" w:space="0" w:color="auto"/>
                <w:left w:val="none" w:sz="0" w:space="0" w:color="auto"/>
                <w:bottom w:val="none" w:sz="0" w:space="0" w:color="auto"/>
                <w:right w:val="none" w:sz="0" w:space="0" w:color="auto"/>
              </w:divBdr>
            </w:div>
            <w:div w:id="238290456">
              <w:marLeft w:val="0"/>
              <w:marRight w:val="0"/>
              <w:marTop w:val="0"/>
              <w:marBottom w:val="0"/>
              <w:divBdr>
                <w:top w:val="none" w:sz="0" w:space="0" w:color="auto"/>
                <w:left w:val="none" w:sz="0" w:space="0" w:color="auto"/>
                <w:bottom w:val="none" w:sz="0" w:space="0" w:color="auto"/>
                <w:right w:val="none" w:sz="0" w:space="0" w:color="auto"/>
              </w:divBdr>
            </w:div>
            <w:div w:id="1486778840">
              <w:marLeft w:val="0"/>
              <w:marRight w:val="0"/>
              <w:marTop w:val="0"/>
              <w:marBottom w:val="0"/>
              <w:divBdr>
                <w:top w:val="none" w:sz="0" w:space="0" w:color="auto"/>
                <w:left w:val="none" w:sz="0" w:space="0" w:color="auto"/>
                <w:bottom w:val="none" w:sz="0" w:space="0" w:color="auto"/>
                <w:right w:val="none" w:sz="0" w:space="0" w:color="auto"/>
              </w:divBdr>
            </w:div>
            <w:div w:id="526069144">
              <w:marLeft w:val="0"/>
              <w:marRight w:val="0"/>
              <w:marTop w:val="0"/>
              <w:marBottom w:val="0"/>
              <w:divBdr>
                <w:top w:val="none" w:sz="0" w:space="0" w:color="auto"/>
                <w:left w:val="none" w:sz="0" w:space="0" w:color="auto"/>
                <w:bottom w:val="none" w:sz="0" w:space="0" w:color="auto"/>
                <w:right w:val="none" w:sz="0" w:space="0" w:color="auto"/>
              </w:divBdr>
            </w:div>
            <w:div w:id="822892645">
              <w:marLeft w:val="0"/>
              <w:marRight w:val="0"/>
              <w:marTop w:val="0"/>
              <w:marBottom w:val="0"/>
              <w:divBdr>
                <w:top w:val="none" w:sz="0" w:space="0" w:color="auto"/>
                <w:left w:val="none" w:sz="0" w:space="0" w:color="auto"/>
                <w:bottom w:val="none" w:sz="0" w:space="0" w:color="auto"/>
                <w:right w:val="none" w:sz="0" w:space="0" w:color="auto"/>
              </w:divBdr>
            </w:div>
            <w:div w:id="932934469">
              <w:marLeft w:val="0"/>
              <w:marRight w:val="0"/>
              <w:marTop w:val="0"/>
              <w:marBottom w:val="0"/>
              <w:divBdr>
                <w:top w:val="none" w:sz="0" w:space="0" w:color="auto"/>
                <w:left w:val="none" w:sz="0" w:space="0" w:color="auto"/>
                <w:bottom w:val="none" w:sz="0" w:space="0" w:color="auto"/>
                <w:right w:val="none" w:sz="0" w:space="0" w:color="auto"/>
              </w:divBdr>
            </w:div>
          </w:divsChild>
        </w:div>
        <w:div w:id="580139003">
          <w:marLeft w:val="0"/>
          <w:marRight w:val="0"/>
          <w:marTop w:val="0"/>
          <w:marBottom w:val="0"/>
          <w:divBdr>
            <w:top w:val="none" w:sz="0" w:space="0" w:color="auto"/>
            <w:left w:val="none" w:sz="0" w:space="0" w:color="auto"/>
            <w:bottom w:val="none" w:sz="0" w:space="0" w:color="auto"/>
            <w:right w:val="none" w:sz="0" w:space="0" w:color="auto"/>
          </w:divBdr>
        </w:div>
        <w:div w:id="1076198681">
          <w:marLeft w:val="0"/>
          <w:marRight w:val="0"/>
          <w:marTop w:val="0"/>
          <w:marBottom w:val="0"/>
          <w:divBdr>
            <w:top w:val="none" w:sz="0" w:space="0" w:color="auto"/>
            <w:left w:val="none" w:sz="0" w:space="0" w:color="auto"/>
            <w:bottom w:val="none" w:sz="0" w:space="0" w:color="auto"/>
            <w:right w:val="none" w:sz="0" w:space="0" w:color="auto"/>
          </w:divBdr>
        </w:div>
        <w:div w:id="1645087980">
          <w:marLeft w:val="0"/>
          <w:marRight w:val="0"/>
          <w:marTop w:val="0"/>
          <w:marBottom w:val="0"/>
          <w:divBdr>
            <w:top w:val="none" w:sz="0" w:space="0" w:color="auto"/>
            <w:left w:val="none" w:sz="0" w:space="0" w:color="auto"/>
            <w:bottom w:val="none" w:sz="0" w:space="0" w:color="auto"/>
            <w:right w:val="none" w:sz="0" w:space="0" w:color="auto"/>
          </w:divBdr>
        </w:div>
        <w:div w:id="897471683">
          <w:marLeft w:val="0"/>
          <w:marRight w:val="0"/>
          <w:marTop w:val="0"/>
          <w:marBottom w:val="0"/>
          <w:divBdr>
            <w:top w:val="none" w:sz="0" w:space="0" w:color="auto"/>
            <w:left w:val="none" w:sz="0" w:space="0" w:color="auto"/>
            <w:bottom w:val="none" w:sz="0" w:space="0" w:color="auto"/>
            <w:right w:val="none" w:sz="0" w:space="0" w:color="auto"/>
          </w:divBdr>
        </w:div>
        <w:div w:id="1895583590">
          <w:marLeft w:val="0"/>
          <w:marRight w:val="0"/>
          <w:marTop w:val="0"/>
          <w:marBottom w:val="0"/>
          <w:divBdr>
            <w:top w:val="none" w:sz="0" w:space="0" w:color="auto"/>
            <w:left w:val="none" w:sz="0" w:space="0" w:color="auto"/>
            <w:bottom w:val="none" w:sz="0" w:space="0" w:color="auto"/>
            <w:right w:val="none" w:sz="0" w:space="0" w:color="auto"/>
          </w:divBdr>
        </w:div>
        <w:div w:id="245113686">
          <w:marLeft w:val="0"/>
          <w:marRight w:val="0"/>
          <w:marTop w:val="0"/>
          <w:marBottom w:val="0"/>
          <w:divBdr>
            <w:top w:val="none" w:sz="0" w:space="0" w:color="auto"/>
            <w:left w:val="none" w:sz="0" w:space="0" w:color="auto"/>
            <w:bottom w:val="none" w:sz="0" w:space="0" w:color="auto"/>
            <w:right w:val="none" w:sz="0" w:space="0" w:color="auto"/>
          </w:divBdr>
        </w:div>
        <w:div w:id="482426825">
          <w:marLeft w:val="0"/>
          <w:marRight w:val="0"/>
          <w:marTop w:val="0"/>
          <w:marBottom w:val="0"/>
          <w:divBdr>
            <w:top w:val="none" w:sz="0" w:space="0" w:color="auto"/>
            <w:left w:val="none" w:sz="0" w:space="0" w:color="auto"/>
            <w:bottom w:val="none" w:sz="0" w:space="0" w:color="auto"/>
            <w:right w:val="none" w:sz="0" w:space="0" w:color="auto"/>
          </w:divBdr>
        </w:div>
        <w:div w:id="486169754">
          <w:marLeft w:val="0"/>
          <w:marRight w:val="0"/>
          <w:marTop w:val="0"/>
          <w:marBottom w:val="0"/>
          <w:divBdr>
            <w:top w:val="none" w:sz="0" w:space="0" w:color="auto"/>
            <w:left w:val="none" w:sz="0" w:space="0" w:color="auto"/>
            <w:bottom w:val="none" w:sz="0" w:space="0" w:color="auto"/>
            <w:right w:val="none" w:sz="0" w:space="0" w:color="auto"/>
          </w:divBdr>
        </w:div>
      </w:divsChild>
    </w:div>
    <w:div w:id="919751502">
      <w:bodyDiv w:val="1"/>
      <w:marLeft w:val="0"/>
      <w:marRight w:val="0"/>
      <w:marTop w:val="0"/>
      <w:marBottom w:val="0"/>
      <w:divBdr>
        <w:top w:val="none" w:sz="0" w:space="0" w:color="auto"/>
        <w:left w:val="none" w:sz="0" w:space="0" w:color="auto"/>
        <w:bottom w:val="none" w:sz="0" w:space="0" w:color="auto"/>
        <w:right w:val="none" w:sz="0" w:space="0" w:color="auto"/>
      </w:divBdr>
      <w:divsChild>
        <w:div w:id="1000163525">
          <w:marLeft w:val="0"/>
          <w:marRight w:val="0"/>
          <w:marTop w:val="0"/>
          <w:marBottom w:val="0"/>
          <w:divBdr>
            <w:top w:val="none" w:sz="0" w:space="0" w:color="auto"/>
            <w:left w:val="none" w:sz="0" w:space="0" w:color="auto"/>
            <w:bottom w:val="none" w:sz="0" w:space="0" w:color="auto"/>
            <w:right w:val="none" w:sz="0" w:space="0" w:color="auto"/>
          </w:divBdr>
        </w:div>
        <w:div w:id="1283415030">
          <w:marLeft w:val="0"/>
          <w:marRight w:val="0"/>
          <w:marTop w:val="0"/>
          <w:marBottom w:val="0"/>
          <w:divBdr>
            <w:top w:val="none" w:sz="0" w:space="0" w:color="auto"/>
            <w:left w:val="none" w:sz="0" w:space="0" w:color="auto"/>
            <w:bottom w:val="none" w:sz="0" w:space="0" w:color="auto"/>
            <w:right w:val="none" w:sz="0" w:space="0" w:color="auto"/>
          </w:divBdr>
        </w:div>
        <w:div w:id="63333999">
          <w:marLeft w:val="0"/>
          <w:marRight w:val="0"/>
          <w:marTop w:val="0"/>
          <w:marBottom w:val="0"/>
          <w:divBdr>
            <w:top w:val="none" w:sz="0" w:space="0" w:color="auto"/>
            <w:left w:val="none" w:sz="0" w:space="0" w:color="auto"/>
            <w:bottom w:val="none" w:sz="0" w:space="0" w:color="auto"/>
            <w:right w:val="none" w:sz="0" w:space="0" w:color="auto"/>
          </w:divBdr>
        </w:div>
        <w:div w:id="1159150055">
          <w:marLeft w:val="0"/>
          <w:marRight w:val="0"/>
          <w:marTop w:val="0"/>
          <w:marBottom w:val="0"/>
          <w:divBdr>
            <w:top w:val="none" w:sz="0" w:space="0" w:color="auto"/>
            <w:left w:val="none" w:sz="0" w:space="0" w:color="auto"/>
            <w:bottom w:val="none" w:sz="0" w:space="0" w:color="auto"/>
            <w:right w:val="none" w:sz="0" w:space="0" w:color="auto"/>
          </w:divBdr>
        </w:div>
        <w:div w:id="1524661688">
          <w:marLeft w:val="0"/>
          <w:marRight w:val="0"/>
          <w:marTop w:val="0"/>
          <w:marBottom w:val="0"/>
          <w:divBdr>
            <w:top w:val="none" w:sz="0" w:space="0" w:color="auto"/>
            <w:left w:val="none" w:sz="0" w:space="0" w:color="auto"/>
            <w:bottom w:val="none" w:sz="0" w:space="0" w:color="auto"/>
            <w:right w:val="none" w:sz="0" w:space="0" w:color="auto"/>
          </w:divBdr>
        </w:div>
        <w:div w:id="783115029">
          <w:marLeft w:val="0"/>
          <w:marRight w:val="0"/>
          <w:marTop w:val="0"/>
          <w:marBottom w:val="0"/>
          <w:divBdr>
            <w:top w:val="none" w:sz="0" w:space="0" w:color="auto"/>
            <w:left w:val="none" w:sz="0" w:space="0" w:color="auto"/>
            <w:bottom w:val="none" w:sz="0" w:space="0" w:color="auto"/>
            <w:right w:val="none" w:sz="0" w:space="0" w:color="auto"/>
          </w:divBdr>
        </w:div>
        <w:div w:id="1307854267">
          <w:marLeft w:val="0"/>
          <w:marRight w:val="0"/>
          <w:marTop w:val="0"/>
          <w:marBottom w:val="0"/>
          <w:divBdr>
            <w:top w:val="none" w:sz="0" w:space="0" w:color="auto"/>
            <w:left w:val="none" w:sz="0" w:space="0" w:color="auto"/>
            <w:bottom w:val="none" w:sz="0" w:space="0" w:color="auto"/>
            <w:right w:val="none" w:sz="0" w:space="0" w:color="auto"/>
          </w:divBdr>
        </w:div>
      </w:divsChild>
    </w:div>
    <w:div w:id="1259290638">
      <w:bodyDiv w:val="1"/>
      <w:marLeft w:val="0"/>
      <w:marRight w:val="0"/>
      <w:marTop w:val="0"/>
      <w:marBottom w:val="0"/>
      <w:divBdr>
        <w:top w:val="none" w:sz="0" w:space="0" w:color="auto"/>
        <w:left w:val="none" w:sz="0" w:space="0" w:color="auto"/>
        <w:bottom w:val="none" w:sz="0" w:space="0" w:color="auto"/>
        <w:right w:val="none" w:sz="0" w:space="0" w:color="auto"/>
      </w:divBdr>
      <w:divsChild>
        <w:div w:id="2100439587">
          <w:marLeft w:val="0"/>
          <w:marRight w:val="0"/>
          <w:marTop w:val="0"/>
          <w:marBottom w:val="0"/>
          <w:divBdr>
            <w:top w:val="none" w:sz="0" w:space="0" w:color="auto"/>
            <w:left w:val="none" w:sz="0" w:space="0" w:color="auto"/>
            <w:bottom w:val="none" w:sz="0" w:space="0" w:color="auto"/>
            <w:right w:val="none" w:sz="0" w:space="0" w:color="auto"/>
          </w:divBdr>
        </w:div>
        <w:div w:id="318536267">
          <w:marLeft w:val="0"/>
          <w:marRight w:val="0"/>
          <w:marTop w:val="0"/>
          <w:marBottom w:val="0"/>
          <w:divBdr>
            <w:top w:val="none" w:sz="0" w:space="0" w:color="auto"/>
            <w:left w:val="none" w:sz="0" w:space="0" w:color="auto"/>
            <w:bottom w:val="none" w:sz="0" w:space="0" w:color="auto"/>
            <w:right w:val="none" w:sz="0" w:space="0" w:color="auto"/>
          </w:divBdr>
        </w:div>
      </w:divsChild>
    </w:div>
    <w:div w:id="1339573707">
      <w:bodyDiv w:val="1"/>
      <w:marLeft w:val="0"/>
      <w:marRight w:val="0"/>
      <w:marTop w:val="0"/>
      <w:marBottom w:val="0"/>
      <w:divBdr>
        <w:top w:val="none" w:sz="0" w:space="0" w:color="auto"/>
        <w:left w:val="none" w:sz="0" w:space="0" w:color="auto"/>
        <w:bottom w:val="none" w:sz="0" w:space="0" w:color="auto"/>
        <w:right w:val="none" w:sz="0" w:space="0" w:color="auto"/>
      </w:divBdr>
    </w:div>
    <w:div w:id="1460341637">
      <w:bodyDiv w:val="1"/>
      <w:marLeft w:val="0"/>
      <w:marRight w:val="0"/>
      <w:marTop w:val="0"/>
      <w:marBottom w:val="0"/>
      <w:divBdr>
        <w:top w:val="none" w:sz="0" w:space="0" w:color="auto"/>
        <w:left w:val="none" w:sz="0" w:space="0" w:color="auto"/>
        <w:bottom w:val="none" w:sz="0" w:space="0" w:color="auto"/>
        <w:right w:val="none" w:sz="0" w:space="0" w:color="auto"/>
      </w:divBdr>
      <w:divsChild>
        <w:div w:id="2051680642">
          <w:marLeft w:val="0"/>
          <w:marRight w:val="0"/>
          <w:marTop w:val="0"/>
          <w:marBottom w:val="0"/>
          <w:divBdr>
            <w:top w:val="none" w:sz="0" w:space="0" w:color="auto"/>
            <w:left w:val="none" w:sz="0" w:space="0" w:color="auto"/>
            <w:bottom w:val="none" w:sz="0" w:space="0" w:color="auto"/>
            <w:right w:val="none" w:sz="0" w:space="0" w:color="auto"/>
          </w:divBdr>
        </w:div>
        <w:div w:id="99880036">
          <w:marLeft w:val="0"/>
          <w:marRight w:val="0"/>
          <w:marTop w:val="0"/>
          <w:marBottom w:val="0"/>
          <w:divBdr>
            <w:top w:val="none" w:sz="0" w:space="0" w:color="auto"/>
            <w:left w:val="none" w:sz="0" w:space="0" w:color="auto"/>
            <w:bottom w:val="none" w:sz="0" w:space="0" w:color="auto"/>
            <w:right w:val="none" w:sz="0" w:space="0" w:color="auto"/>
          </w:divBdr>
        </w:div>
      </w:divsChild>
    </w:div>
    <w:div w:id="1821464309">
      <w:bodyDiv w:val="1"/>
      <w:marLeft w:val="0"/>
      <w:marRight w:val="0"/>
      <w:marTop w:val="0"/>
      <w:marBottom w:val="0"/>
      <w:divBdr>
        <w:top w:val="none" w:sz="0" w:space="0" w:color="auto"/>
        <w:left w:val="none" w:sz="0" w:space="0" w:color="auto"/>
        <w:bottom w:val="none" w:sz="0" w:space="0" w:color="auto"/>
        <w:right w:val="none" w:sz="0" w:space="0" w:color="auto"/>
      </w:divBdr>
      <w:divsChild>
        <w:div w:id="551622872">
          <w:marLeft w:val="0"/>
          <w:marRight w:val="0"/>
          <w:marTop w:val="0"/>
          <w:marBottom w:val="0"/>
          <w:divBdr>
            <w:top w:val="none" w:sz="0" w:space="0" w:color="auto"/>
            <w:left w:val="none" w:sz="0" w:space="0" w:color="auto"/>
            <w:bottom w:val="none" w:sz="0" w:space="0" w:color="auto"/>
            <w:right w:val="none" w:sz="0" w:space="0" w:color="auto"/>
          </w:divBdr>
          <w:divsChild>
            <w:div w:id="2141723663">
              <w:marLeft w:val="0"/>
              <w:marRight w:val="0"/>
              <w:marTop w:val="0"/>
              <w:marBottom w:val="0"/>
              <w:divBdr>
                <w:top w:val="none" w:sz="0" w:space="0" w:color="auto"/>
                <w:left w:val="none" w:sz="0" w:space="0" w:color="auto"/>
                <w:bottom w:val="none" w:sz="0" w:space="0" w:color="auto"/>
                <w:right w:val="none" w:sz="0" w:space="0" w:color="auto"/>
              </w:divBdr>
            </w:div>
            <w:div w:id="1068500589">
              <w:marLeft w:val="0"/>
              <w:marRight w:val="0"/>
              <w:marTop w:val="0"/>
              <w:marBottom w:val="0"/>
              <w:divBdr>
                <w:top w:val="none" w:sz="0" w:space="0" w:color="auto"/>
                <w:left w:val="none" w:sz="0" w:space="0" w:color="auto"/>
                <w:bottom w:val="none" w:sz="0" w:space="0" w:color="auto"/>
                <w:right w:val="none" w:sz="0" w:space="0" w:color="auto"/>
              </w:divBdr>
            </w:div>
            <w:div w:id="515583416">
              <w:marLeft w:val="0"/>
              <w:marRight w:val="0"/>
              <w:marTop w:val="0"/>
              <w:marBottom w:val="0"/>
              <w:divBdr>
                <w:top w:val="none" w:sz="0" w:space="0" w:color="auto"/>
                <w:left w:val="none" w:sz="0" w:space="0" w:color="auto"/>
                <w:bottom w:val="none" w:sz="0" w:space="0" w:color="auto"/>
                <w:right w:val="none" w:sz="0" w:space="0" w:color="auto"/>
              </w:divBdr>
            </w:div>
            <w:div w:id="392047199">
              <w:marLeft w:val="0"/>
              <w:marRight w:val="0"/>
              <w:marTop w:val="0"/>
              <w:marBottom w:val="0"/>
              <w:divBdr>
                <w:top w:val="none" w:sz="0" w:space="0" w:color="auto"/>
                <w:left w:val="none" w:sz="0" w:space="0" w:color="auto"/>
                <w:bottom w:val="none" w:sz="0" w:space="0" w:color="auto"/>
                <w:right w:val="none" w:sz="0" w:space="0" w:color="auto"/>
              </w:divBdr>
            </w:div>
            <w:div w:id="1224413232">
              <w:marLeft w:val="0"/>
              <w:marRight w:val="0"/>
              <w:marTop w:val="0"/>
              <w:marBottom w:val="0"/>
              <w:divBdr>
                <w:top w:val="none" w:sz="0" w:space="0" w:color="auto"/>
                <w:left w:val="none" w:sz="0" w:space="0" w:color="auto"/>
                <w:bottom w:val="none" w:sz="0" w:space="0" w:color="auto"/>
                <w:right w:val="none" w:sz="0" w:space="0" w:color="auto"/>
              </w:divBdr>
            </w:div>
            <w:div w:id="189492501">
              <w:marLeft w:val="0"/>
              <w:marRight w:val="0"/>
              <w:marTop w:val="0"/>
              <w:marBottom w:val="0"/>
              <w:divBdr>
                <w:top w:val="none" w:sz="0" w:space="0" w:color="auto"/>
                <w:left w:val="none" w:sz="0" w:space="0" w:color="auto"/>
                <w:bottom w:val="none" w:sz="0" w:space="0" w:color="auto"/>
                <w:right w:val="none" w:sz="0" w:space="0" w:color="auto"/>
              </w:divBdr>
            </w:div>
            <w:div w:id="1883663796">
              <w:marLeft w:val="0"/>
              <w:marRight w:val="0"/>
              <w:marTop w:val="0"/>
              <w:marBottom w:val="0"/>
              <w:divBdr>
                <w:top w:val="none" w:sz="0" w:space="0" w:color="auto"/>
                <w:left w:val="none" w:sz="0" w:space="0" w:color="auto"/>
                <w:bottom w:val="none" w:sz="0" w:space="0" w:color="auto"/>
                <w:right w:val="none" w:sz="0" w:space="0" w:color="auto"/>
              </w:divBdr>
            </w:div>
            <w:div w:id="1141311794">
              <w:marLeft w:val="0"/>
              <w:marRight w:val="0"/>
              <w:marTop w:val="0"/>
              <w:marBottom w:val="0"/>
              <w:divBdr>
                <w:top w:val="none" w:sz="0" w:space="0" w:color="auto"/>
                <w:left w:val="none" w:sz="0" w:space="0" w:color="auto"/>
                <w:bottom w:val="none" w:sz="0" w:space="0" w:color="auto"/>
                <w:right w:val="none" w:sz="0" w:space="0" w:color="auto"/>
              </w:divBdr>
            </w:div>
            <w:div w:id="25178947">
              <w:marLeft w:val="0"/>
              <w:marRight w:val="0"/>
              <w:marTop w:val="0"/>
              <w:marBottom w:val="0"/>
              <w:divBdr>
                <w:top w:val="none" w:sz="0" w:space="0" w:color="auto"/>
                <w:left w:val="none" w:sz="0" w:space="0" w:color="auto"/>
                <w:bottom w:val="none" w:sz="0" w:space="0" w:color="auto"/>
                <w:right w:val="none" w:sz="0" w:space="0" w:color="auto"/>
              </w:divBdr>
            </w:div>
          </w:divsChild>
        </w:div>
        <w:div w:id="1295602266">
          <w:marLeft w:val="0"/>
          <w:marRight w:val="0"/>
          <w:marTop w:val="0"/>
          <w:marBottom w:val="0"/>
          <w:divBdr>
            <w:top w:val="none" w:sz="0" w:space="0" w:color="auto"/>
            <w:left w:val="none" w:sz="0" w:space="0" w:color="auto"/>
            <w:bottom w:val="none" w:sz="0" w:space="0" w:color="auto"/>
            <w:right w:val="none" w:sz="0" w:space="0" w:color="auto"/>
          </w:divBdr>
          <w:divsChild>
            <w:div w:id="1144470040">
              <w:marLeft w:val="0"/>
              <w:marRight w:val="0"/>
              <w:marTop w:val="0"/>
              <w:marBottom w:val="0"/>
              <w:divBdr>
                <w:top w:val="none" w:sz="0" w:space="0" w:color="auto"/>
                <w:left w:val="none" w:sz="0" w:space="0" w:color="auto"/>
                <w:bottom w:val="none" w:sz="0" w:space="0" w:color="auto"/>
                <w:right w:val="none" w:sz="0" w:space="0" w:color="auto"/>
              </w:divBdr>
            </w:div>
            <w:div w:id="138353081">
              <w:marLeft w:val="0"/>
              <w:marRight w:val="0"/>
              <w:marTop w:val="0"/>
              <w:marBottom w:val="0"/>
              <w:divBdr>
                <w:top w:val="none" w:sz="0" w:space="0" w:color="auto"/>
                <w:left w:val="none" w:sz="0" w:space="0" w:color="auto"/>
                <w:bottom w:val="none" w:sz="0" w:space="0" w:color="auto"/>
                <w:right w:val="none" w:sz="0" w:space="0" w:color="auto"/>
              </w:divBdr>
            </w:div>
            <w:div w:id="1310283705">
              <w:marLeft w:val="0"/>
              <w:marRight w:val="0"/>
              <w:marTop w:val="0"/>
              <w:marBottom w:val="0"/>
              <w:divBdr>
                <w:top w:val="none" w:sz="0" w:space="0" w:color="auto"/>
                <w:left w:val="none" w:sz="0" w:space="0" w:color="auto"/>
                <w:bottom w:val="none" w:sz="0" w:space="0" w:color="auto"/>
                <w:right w:val="none" w:sz="0" w:space="0" w:color="auto"/>
              </w:divBdr>
            </w:div>
            <w:div w:id="832453117">
              <w:marLeft w:val="0"/>
              <w:marRight w:val="0"/>
              <w:marTop w:val="0"/>
              <w:marBottom w:val="0"/>
              <w:divBdr>
                <w:top w:val="none" w:sz="0" w:space="0" w:color="auto"/>
                <w:left w:val="none" w:sz="0" w:space="0" w:color="auto"/>
                <w:bottom w:val="none" w:sz="0" w:space="0" w:color="auto"/>
                <w:right w:val="none" w:sz="0" w:space="0" w:color="auto"/>
              </w:divBdr>
            </w:div>
            <w:div w:id="2036224838">
              <w:marLeft w:val="0"/>
              <w:marRight w:val="0"/>
              <w:marTop w:val="0"/>
              <w:marBottom w:val="0"/>
              <w:divBdr>
                <w:top w:val="none" w:sz="0" w:space="0" w:color="auto"/>
                <w:left w:val="none" w:sz="0" w:space="0" w:color="auto"/>
                <w:bottom w:val="none" w:sz="0" w:space="0" w:color="auto"/>
                <w:right w:val="none" w:sz="0" w:space="0" w:color="auto"/>
              </w:divBdr>
            </w:div>
            <w:div w:id="1228566375">
              <w:marLeft w:val="0"/>
              <w:marRight w:val="0"/>
              <w:marTop w:val="0"/>
              <w:marBottom w:val="0"/>
              <w:divBdr>
                <w:top w:val="none" w:sz="0" w:space="0" w:color="auto"/>
                <w:left w:val="none" w:sz="0" w:space="0" w:color="auto"/>
                <w:bottom w:val="none" w:sz="0" w:space="0" w:color="auto"/>
                <w:right w:val="none" w:sz="0" w:space="0" w:color="auto"/>
              </w:divBdr>
            </w:div>
            <w:div w:id="1135757427">
              <w:marLeft w:val="0"/>
              <w:marRight w:val="0"/>
              <w:marTop w:val="0"/>
              <w:marBottom w:val="0"/>
              <w:divBdr>
                <w:top w:val="none" w:sz="0" w:space="0" w:color="auto"/>
                <w:left w:val="none" w:sz="0" w:space="0" w:color="auto"/>
                <w:bottom w:val="none" w:sz="0" w:space="0" w:color="auto"/>
                <w:right w:val="none" w:sz="0" w:space="0" w:color="auto"/>
              </w:divBdr>
            </w:div>
            <w:div w:id="1674214305">
              <w:marLeft w:val="0"/>
              <w:marRight w:val="0"/>
              <w:marTop w:val="0"/>
              <w:marBottom w:val="0"/>
              <w:divBdr>
                <w:top w:val="none" w:sz="0" w:space="0" w:color="auto"/>
                <w:left w:val="none" w:sz="0" w:space="0" w:color="auto"/>
                <w:bottom w:val="none" w:sz="0" w:space="0" w:color="auto"/>
                <w:right w:val="none" w:sz="0" w:space="0" w:color="auto"/>
              </w:divBdr>
            </w:div>
            <w:div w:id="18510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09306">
      <w:bodyDiv w:val="1"/>
      <w:marLeft w:val="0"/>
      <w:marRight w:val="0"/>
      <w:marTop w:val="0"/>
      <w:marBottom w:val="0"/>
      <w:divBdr>
        <w:top w:val="none" w:sz="0" w:space="0" w:color="auto"/>
        <w:left w:val="none" w:sz="0" w:space="0" w:color="auto"/>
        <w:bottom w:val="none" w:sz="0" w:space="0" w:color="auto"/>
        <w:right w:val="none" w:sz="0" w:space="0" w:color="auto"/>
      </w:divBdr>
      <w:divsChild>
        <w:div w:id="528031359">
          <w:marLeft w:val="0"/>
          <w:marRight w:val="0"/>
          <w:marTop w:val="0"/>
          <w:marBottom w:val="0"/>
          <w:divBdr>
            <w:top w:val="none" w:sz="0" w:space="0" w:color="auto"/>
            <w:left w:val="none" w:sz="0" w:space="0" w:color="auto"/>
            <w:bottom w:val="none" w:sz="0" w:space="0" w:color="auto"/>
            <w:right w:val="none" w:sz="0" w:space="0" w:color="auto"/>
          </w:divBdr>
        </w:div>
        <w:div w:id="2045134637">
          <w:marLeft w:val="0"/>
          <w:marRight w:val="0"/>
          <w:marTop w:val="0"/>
          <w:marBottom w:val="0"/>
          <w:divBdr>
            <w:top w:val="none" w:sz="0" w:space="0" w:color="auto"/>
            <w:left w:val="none" w:sz="0" w:space="0" w:color="auto"/>
            <w:bottom w:val="none" w:sz="0" w:space="0" w:color="auto"/>
            <w:right w:val="none" w:sz="0" w:space="0" w:color="auto"/>
          </w:divBdr>
        </w:div>
        <w:div w:id="400490717">
          <w:marLeft w:val="0"/>
          <w:marRight w:val="0"/>
          <w:marTop w:val="0"/>
          <w:marBottom w:val="0"/>
          <w:divBdr>
            <w:top w:val="none" w:sz="0" w:space="0" w:color="auto"/>
            <w:left w:val="none" w:sz="0" w:space="0" w:color="auto"/>
            <w:bottom w:val="none" w:sz="0" w:space="0" w:color="auto"/>
            <w:right w:val="none" w:sz="0" w:space="0" w:color="auto"/>
          </w:divBdr>
        </w:div>
        <w:div w:id="607394550">
          <w:marLeft w:val="0"/>
          <w:marRight w:val="0"/>
          <w:marTop w:val="0"/>
          <w:marBottom w:val="0"/>
          <w:divBdr>
            <w:top w:val="none" w:sz="0" w:space="0" w:color="auto"/>
            <w:left w:val="none" w:sz="0" w:space="0" w:color="auto"/>
            <w:bottom w:val="none" w:sz="0" w:space="0" w:color="auto"/>
            <w:right w:val="none" w:sz="0" w:space="0" w:color="auto"/>
          </w:divBdr>
        </w:div>
        <w:div w:id="1471285884">
          <w:marLeft w:val="0"/>
          <w:marRight w:val="0"/>
          <w:marTop w:val="0"/>
          <w:marBottom w:val="0"/>
          <w:divBdr>
            <w:top w:val="none" w:sz="0" w:space="0" w:color="auto"/>
            <w:left w:val="none" w:sz="0" w:space="0" w:color="auto"/>
            <w:bottom w:val="none" w:sz="0" w:space="0" w:color="auto"/>
            <w:right w:val="none" w:sz="0" w:space="0" w:color="auto"/>
          </w:divBdr>
        </w:div>
        <w:div w:id="947271873">
          <w:marLeft w:val="0"/>
          <w:marRight w:val="0"/>
          <w:marTop w:val="0"/>
          <w:marBottom w:val="0"/>
          <w:divBdr>
            <w:top w:val="none" w:sz="0" w:space="0" w:color="auto"/>
            <w:left w:val="none" w:sz="0" w:space="0" w:color="auto"/>
            <w:bottom w:val="none" w:sz="0" w:space="0" w:color="auto"/>
            <w:right w:val="none" w:sz="0" w:space="0" w:color="auto"/>
          </w:divBdr>
        </w:div>
        <w:div w:id="1543594157">
          <w:marLeft w:val="0"/>
          <w:marRight w:val="0"/>
          <w:marTop w:val="0"/>
          <w:marBottom w:val="0"/>
          <w:divBdr>
            <w:top w:val="none" w:sz="0" w:space="0" w:color="auto"/>
            <w:left w:val="none" w:sz="0" w:space="0" w:color="auto"/>
            <w:bottom w:val="none" w:sz="0" w:space="0" w:color="auto"/>
            <w:right w:val="none" w:sz="0" w:space="0" w:color="auto"/>
          </w:divBdr>
        </w:div>
        <w:div w:id="1750686265">
          <w:marLeft w:val="0"/>
          <w:marRight w:val="0"/>
          <w:marTop w:val="0"/>
          <w:marBottom w:val="0"/>
          <w:divBdr>
            <w:top w:val="none" w:sz="0" w:space="0" w:color="auto"/>
            <w:left w:val="none" w:sz="0" w:space="0" w:color="auto"/>
            <w:bottom w:val="none" w:sz="0" w:space="0" w:color="auto"/>
            <w:right w:val="none" w:sz="0" w:space="0" w:color="auto"/>
          </w:divBdr>
        </w:div>
        <w:div w:id="1324890735">
          <w:marLeft w:val="0"/>
          <w:marRight w:val="0"/>
          <w:marTop w:val="0"/>
          <w:marBottom w:val="0"/>
          <w:divBdr>
            <w:top w:val="none" w:sz="0" w:space="0" w:color="auto"/>
            <w:left w:val="none" w:sz="0" w:space="0" w:color="auto"/>
            <w:bottom w:val="none" w:sz="0" w:space="0" w:color="auto"/>
            <w:right w:val="none" w:sz="0" w:space="0" w:color="auto"/>
          </w:divBdr>
        </w:div>
        <w:div w:id="1054698190">
          <w:marLeft w:val="0"/>
          <w:marRight w:val="0"/>
          <w:marTop w:val="0"/>
          <w:marBottom w:val="0"/>
          <w:divBdr>
            <w:top w:val="none" w:sz="0" w:space="0" w:color="auto"/>
            <w:left w:val="none" w:sz="0" w:space="0" w:color="auto"/>
            <w:bottom w:val="none" w:sz="0" w:space="0" w:color="auto"/>
            <w:right w:val="none" w:sz="0" w:space="0" w:color="auto"/>
          </w:divBdr>
        </w:div>
        <w:div w:id="2119832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salamero@ubp.edu.ar" TargetMode="External"/><Relationship Id="rId18" Type="http://schemas.openxmlformats.org/officeDocument/2006/relationships/hyperlink" Target="https://doi.org/10.1016/j.jsis.2019.01.003"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coliva@ubp.edu.ar" TargetMode="External"/><Relationship Id="rId17" Type="http://schemas.openxmlformats.org/officeDocument/2006/relationships/hyperlink" Target="https://www.argentina.gob.ar/noticias/las-pymes-argentinas-generaron-140000-puestos-de-trabajo-en-el-primer-trimestre" TargetMode="External"/><Relationship Id="rId2" Type="http://schemas.openxmlformats.org/officeDocument/2006/relationships/customXml" Target="../customXml/item2.xml"/><Relationship Id="rId16" Type="http://schemas.openxmlformats.org/officeDocument/2006/relationships/hyperlink" Target="https://doi.org/10.1080/09613218.2011.5824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ldavid@ubp.edu.ar" TargetMode="External"/><Relationship Id="rId5" Type="http://schemas.openxmlformats.org/officeDocument/2006/relationships/styles" Target="styles.xml"/><Relationship Id="rId15" Type="http://schemas.openxmlformats.org/officeDocument/2006/relationships/hyperlink" Target="https://doi.org/10.1016/j.jclepro.2012.07.007" TargetMode="External"/><Relationship Id="rId10" Type="http://schemas.openxmlformats.org/officeDocument/2006/relationships/hyperlink" Target="mailto:cquinta@ubp.edu.a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jclepro.2013.11.0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85280CD4D34F46B135A9E551E7574A" ma:contentTypeVersion="13" ma:contentTypeDescription="Crear nuevo documento." ma:contentTypeScope="" ma:versionID="4bb23213e0a7036d43c529804cb7f9fc">
  <xsd:schema xmlns:xsd="http://www.w3.org/2001/XMLSchema" xmlns:xs="http://www.w3.org/2001/XMLSchema" xmlns:p="http://schemas.microsoft.com/office/2006/metadata/properties" xmlns:ns2="c3113ecc-2841-47be-888e-b6b7c8b6e036" xmlns:ns3="85a1d503-f03f-4207-b1fd-64060e2f3f01" targetNamespace="http://schemas.microsoft.com/office/2006/metadata/properties" ma:root="true" ma:fieldsID="b0504e802c0f58d740c99ff03430f048" ns2:_="" ns3:_="">
    <xsd:import namespace="c3113ecc-2841-47be-888e-b6b7c8b6e036"/>
    <xsd:import namespace="85a1d503-f03f-4207-b1fd-64060e2f3f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13ecc-2841-47be-888e-b6b7c8b6e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360c71d9-5ca2-40c6-81ed-bdb5b18a63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1d503-f03f-4207-b1fd-64060e2f3f0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4b02de19-0138-4cb0-b71f-34c84c77f054}" ma:internalName="TaxCatchAll" ma:showField="CatchAllData" ma:web="85a1d503-f03f-4207-b1fd-64060e2f3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113ecc-2841-47be-888e-b6b7c8b6e036">
      <Terms xmlns="http://schemas.microsoft.com/office/infopath/2007/PartnerControls"/>
    </lcf76f155ced4ddcb4097134ff3c332f>
    <TaxCatchAll xmlns="85a1d503-f03f-4207-b1fd-64060e2f3f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28181-D301-4464-9489-435D3FD97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13ecc-2841-47be-888e-b6b7c8b6e036"/>
    <ds:schemaRef ds:uri="85a1d503-f03f-4207-b1fd-64060e2f3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588E2-C0F2-4168-8334-F0DF2F2E3F52}">
  <ds:schemaRefs>
    <ds:schemaRef ds:uri="http://schemas.microsoft.com/office/2006/metadata/properties"/>
    <ds:schemaRef ds:uri="http://schemas.microsoft.com/office/infopath/2007/PartnerControls"/>
    <ds:schemaRef ds:uri="c3113ecc-2841-47be-888e-b6b7c8b6e036"/>
    <ds:schemaRef ds:uri="85a1d503-f03f-4207-b1fd-64060e2f3f01"/>
  </ds:schemaRefs>
</ds:datastoreItem>
</file>

<file path=customXml/itemProps3.xml><?xml version="1.0" encoding="utf-8"?>
<ds:datastoreItem xmlns:ds="http://schemas.openxmlformats.org/officeDocument/2006/customXml" ds:itemID="{D28992F0-381E-462E-B066-67CD52D7D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5746</Words>
  <Characters>31609</Characters>
  <Application>Microsoft Office Word</Application>
  <DocSecurity>0</DocSecurity>
  <Lines>263</Lines>
  <Paragraphs>74</Paragraphs>
  <ScaleCrop>false</ScaleCrop>
  <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Laura</dc:creator>
  <cp:keywords/>
  <dc:description/>
  <cp:lastModifiedBy>Microsoft Office User</cp:lastModifiedBy>
  <cp:revision>5</cp:revision>
  <dcterms:created xsi:type="dcterms:W3CDTF">2025-07-30T16:25:00Z</dcterms:created>
  <dcterms:modified xsi:type="dcterms:W3CDTF">2025-07-30T16:40:00Z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0x010100D685280CD4D34F46B135A9E551E7574A</vt:lpwstr>
  </property>
  <property fmtid="{D5CDD505-2E9C-101B-9397-08002B2CF9AE}" pid="3" name="MediaServiceImageTags">
    <vt:lpwstr/>
  </property>
</Properties>
</file>