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IX Congreso de Ciencias Económicas del Centro de la República</w:t>
      </w:r>
    </w:p>
    <w:p w14:paraId="00000002"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XIII Congreso de Administración del Centro de la República</w:t>
      </w:r>
    </w:p>
    <w:p w14:paraId="00000003"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X Encuentro Internacional de Administración del Centro de la República</w:t>
      </w:r>
    </w:p>
    <w:p w14:paraId="00000004" w14:textId="77777777" w:rsidR="00E97A40" w:rsidRDefault="00000000">
      <w:pPr>
        <w:spacing w:before="240" w:after="240"/>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“Innovación y sostenibilidad: Aportes de las Ciencias Económicas ante los desafíos y oportunidades de la Inteligencia Artificial”</w:t>
      </w:r>
    </w:p>
    <w:p w14:paraId="00000005"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7 al 9 de octubre 2025</w:t>
      </w:r>
    </w:p>
    <w:p w14:paraId="00000006"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Campus UNVM Villa María, Provincia de Córdoba, Argentina</w:t>
      </w:r>
    </w:p>
    <w:p w14:paraId="00000007" w14:textId="77777777" w:rsidR="00E97A40" w:rsidRDefault="00E97A40">
      <w:pPr>
        <w:spacing w:after="200"/>
        <w:jc w:val="center"/>
        <w:rPr>
          <w:rFonts w:ascii="Times New Roman" w:eastAsia="Times New Roman" w:hAnsi="Times New Roman" w:cs="Times New Roman"/>
          <w:sz w:val="23"/>
          <w:szCs w:val="23"/>
        </w:rPr>
      </w:pPr>
    </w:p>
    <w:p w14:paraId="00000008" w14:textId="77777777" w:rsidR="00E97A40"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3"/>
          <w:szCs w:val="23"/>
        </w:rPr>
        <w:t xml:space="preserve">Eje temático: </w:t>
      </w:r>
      <w:r>
        <w:rPr>
          <w:rFonts w:ascii="Times New Roman" w:eastAsia="Times New Roman" w:hAnsi="Times New Roman" w:cs="Times New Roman"/>
          <w:sz w:val="23"/>
          <w:szCs w:val="23"/>
        </w:rPr>
        <w:t xml:space="preserve">1, </w:t>
      </w:r>
      <w:r>
        <w:rPr>
          <w:rFonts w:ascii="Times New Roman" w:eastAsia="Times New Roman" w:hAnsi="Times New Roman" w:cs="Times New Roman"/>
          <w:sz w:val="24"/>
          <w:szCs w:val="24"/>
        </w:rPr>
        <w:t>Desarrollo económico sostenible: cambio tecnológico y economía ambiental</w:t>
      </w:r>
    </w:p>
    <w:p w14:paraId="00000009" w14:textId="77777777" w:rsidR="00E97A40" w:rsidRDefault="00E97A40">
      <w:pPr>
        <w:spacing w:after="200"/>
        <w:jc w:val="center"/>
        <w:rPr>
          <w:rFonts w:ascii="Times New Roman" w:eastAsia="Times New Roman" w:hAnsi="Times New Roman" w:cs="Times New Roman"/>
          <w:b/>
          <w:sz w:val="23"/>
          <w:szCs w:val="23"/>
        </w:rPr>
      </w:pPr>
    </w:p>
    <w:p w14:paraId="0000000A"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Título:</w:t>
      </w:r>
      <w:r>
        <w:rPr>
          <w:rFonts w:ascii="Times New Roman" w:eastAsia="Times New Roman" w:hAnsi="Times New Roman" w:cs="Times New Roman"/>
          <w:sz w:val="23"/>
          <w:szCs w:val="23"/>
        </w:rPr>
        <w:t xml:space="preserve"> “Comunicar la sostenibilidad: noticia ambiental y responsabilidad social en los medios digitales de Villa María, Córdoba”</w:t>
      </w:r>
    </w:p>
    <w:p w14:paraId="0000000B" w14:textId="77777777" w:rsidR="00E97A40" w:rsidRDefault="00E97A40">
      <w:pPr>
        <w:spacing w:after="200"/>
        <w:jc w:val="center"/>
        <w:rPr>
          <w:rFonts w:ascii="Times New Roman" w:eastAsia="Times New Roman" w:hAnsi="Times New Roman" w:cs="Times New Roman"/>
          <w:b/>
          <w:sz w:val="23"/>
          <w:szCs w:val="23"/>
        </w:rPr>
      </w:pPr>
    </w:p>
    <w:p w14:paraId="0000000C" w14:textId="77777777" w:rsidR="00E97A40" w:rsidRDefault="00000000">
      <w:pPr>
        <w:spacing w:after="20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Autores:</w:t>
      </w:r>
    </w:p>
    <w:p w14:paraId="0000000D" w14:textId="77777777" w:rsidR="00E97A40" w:rsidRDefault="00000000">
      <w:pPr>
        <w:spacing w:after="20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 xml:space="preserve">González Fuentes, Rocío Micaela. </w:t>
      </w:r>
      <w:r>
        <w:rPr>
          <w:rFonts w:ascii="Times New Roman" w:eastAsia="Times New Roman" w:hAnsi="Times New Roman" w:cs="Times New Roman"/>
          <w:sz w:val="23"/>
          <w:szCs w:val="23"/>
        </w:rPr>
        <w:t>IAP de Ciencias Sociales / Universidad Nacional de Villa María / rgfuentes95@gmail.com</w:t>
      </w:r>
    </w:p>
    <w:p w14:paraId="0000000E" w14:textId="77777777" w:rsidR="00E97A40" w:rsidRDefault="00000000">
      <w:pPr>
        <w:spacing w:after="200"/>
        <w:jc w:val="center"/>
        <w:rPr>
          <w:rFonts w:ascii="Times New Roman" w:eastAsia="Times New Roman" w:hAnsi="Times New Roman" w:cs="Times New Roman"/>
          <w:sz w:val="23"/>
          <w:szCs w:val="23"/>
        </w:rPr>
      </w:pPr>
      <w:proofErr w:type="spellStart"/>
      <w:r>
        <w:rPr>
          <w:rFonts w:ascii="Times New Roman" w:eastAsia="Times New Roman" w:hAnsi="Times New Roman" w:cs="Times New Roman"/>
          <w:b/>
          <w:sz w:val="23"/>
          <w:szCs w:val="23"/>
        </w:rPr>
        <w:t>Cavagliato</w:t>
      </w:r>
      <w:proofErr w:type="spellEnd"/>
      <w:r>
        <w:rPr>
          <w:rFonts w:ascii="Times New Roman" w:eastAsia="Times New Roman" w:hAnsi="Times New Roman" w:cs="Times New Roman"/>
          <w:b/>
          <w:sz w:val="23"/>
          <w:szCs w:val="23"/>
        </w:rPr>
        <w:t>, Laura.</w:t>
      </w:r>
      <w:r>
        <w:rPr>
          <w:rFonts w:ascii="Times New Roman" w:eastAsia="Times New Roman" w:hAnsi="Times New Roman" w:cs="Times New Roman"/>
          <w:sz w:val="23"/>
          <w:szCs w:val="23"/>
        </w:rPr>
        <w:t xml:space="preserve"> IAP de Ciencias Sociales / Universidad Nacional de Villa María / Universidad Privada San Juan Bautista, Perú / </w:t>
      </w:r>
      <w:hyperlink r:id="rId5">
        <w:r>
          <w:rPr>
            <w:rFonts w:ascii="Times New Roman" w:eastAsia="Times New Roman" w:hAnsi="Times New Roman" w:cs="Times New Roman"/>
            <w:sz w:val="23"/>
            <w:szCs w:val="23"/>
          </w:rPr>
          <w:t>l</w:t>
        </w:r>
      </w:hyperlink>
      <w:r>
        <w:rPr>
          <w:rFonts w:ascii="Times New Roman" w:eastAsia="Times New Roman" w:hAnsi="Times New Roman" w:cs="Times New Roman"/>
          <w:sz w:val="23"/>
          <w:szCs w:val="23"/>
        </w:rPr>
        <w:t>cavagliato@unvm.edu.ar</w:t>
      </w:r>
    </w:p>
    <w:p w14:paraId="0000000F" w14:textId="77777777" w:rsidR="00E97A40" w:rsidRDefault="00E97A40">
      <w:pPr>
        <w:spacing w:after="200"/>
        <w:jc w:val="center"/>
        <w:rPr>
          <w:rFonts w:ascii="Times New Roman" w:eastAsia="Times New Roman" w:hAnsi="Times New Roman" w:cs="Times New Roman"/>
          <w:b/>
          <w:sz w:val="23"/>
          <w:szCs w:val="23"/>
        </w:rPr>
      </w:pPr>
    </w:p>
    <w:p w14:paraId="00000010" w14:textId="77777777" w:rsidR="00E97A40" w:rsidRDefault="00E97A40">
      <w:pPr>
        <w:spacing w:after="200"/>
        <w:jc w:val="center"/>
        <w:rPr>
          <w:rFonts w:ascii="Times New Roman" w:eastAsia="Times New Roman" w:hAnsi="Times New Roman" w:cs="Times New Roman"/>
          <w:b/>
          <w:sz w:val="23"/>
          <w:szCs w:val="23"/>
        </w:rPr>
      </w:pPr>
    </w:p>
    <w:p w14:paraId="00000011" w14:textId="77777777" w:rsidR="00E97A40" w:rsidRDefault="00000000">
      <w:pPr>
        <w:spacing w:after="20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Palabras clave:</w:t>
      </w:r>
      <w:r>
        <w:rPr>
          <w:rFonts w:ascii="Times New Roman" w:eastAsia="Times New Roman" w:hAnsi="Times New Roman" w:cs="Times New Roman"/>
          <w:sz w:val="23"/>
          <w:szCs w:val="23"/>
        </w:rPr>
        <w:t xml:space="preserve"> noticia ambiental - responsabilidad social - sostenibilidad</w:t>
      </w:r>
    </w:p>
    <w:p w14:paraId="00000012" w14:textId="77777777" w:rsidR="00E97A40" w:rsidRDefault="00E97A40">
      <w:pPr>
        <w:spacing w:after="200"/>
        <w:rPr>
          <w:sz w:val="24"/>
          <w:szCs w:val="24"/>
        </w:rPr>
      </w:pPr>
    </w:p>
    <w:p w14:paraId="00000013" w14:textId="77777777" w:rsidR="00E97A40" w:rsidRDefault="00000000">
      <w:pPr>
        <w:spacing w:after="200"/>
        <w:rPr>
          <w:b/>
          <w:sz w:val="24"/>
          <w:szCs w:val="24"/>
        </w:rPr>
      </w:pPr>
      <w:r>
        <w:br w:type="page"/>
      </w:r>
    </w:p>
    <w:p w14:paraId="00000014" w14:textId="77777777" w:rsidR="00E97A40" w:rsidRDefault="00000000">
      <w:pPr>
        <w:pStyle w:val="Ttulo3"/>
        <w:keepNext w:val="0"/>
        <w:keepLines w:val="0"/>
        <w:spacing w:before="0" w:after="200" w:line="240" w:lineRule="auto"/>
        <w:rPr>
          <w:rFonts w:ascii="Times New Roman" w:eastAsia="Times New Roman" w:hAnsi="Times New Roman" w:cs="Times New Roman"/>
          <w:color w:val="000000"/>
          <w:sz w:val="23"/>
          <w:szCs w:val="23"/>
        </w:rPr>
      </w:pPr>
      <w:bookmarkStart w:id="0" w:name="_gjdgxs" w:colFirst="0" w:colLast="0"/>
      <w:bookmarkEnd w:id="0"/>
      <w:r>
        <w:rPr>
          <w:rFonts w:ascii="Times New Roman" w:eastAsia="Times New Roman" w:hAnsi="Times New Roman" w:cs="Times New Roman"/>
          <w:color w:val="000000"/>
          <w:sz w:val="23"/>
          <w:szCs w:val="23"/>
        </w:rPr>
        <w:lastRenderedPageBreak/>
        <w:t>RESUMEN</w:t>
      </w:r>
    </w:p>
    <w:p w14:paraId="00000015" w14:textId="77777777" w:rsidR="00E97A40" w:rsidRDefault="00E97A40">
      <w:pPr>
        <w:spacing w:line="240" w:lineRule="auto"/>
        <w:rPr>
          <w:rFonts w:ascii="Times New Roman" w:eastAsia="Times New Roman" w:hAnsi="Times New Roman" w:cs="Times New Roman"/>
          <w:sz w:val="24"/>
          <w:szCs w:val="24"/>
        </w:rPr>
      </w:pPr>
    </w:p>
    <w:p w14:paraId="00000016"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trabajo se inscribe en el proyecto de investigación Sostenibilidad Ambiental y Universidad (UNVM) y aborda un aspecto clave del desarrollo económico sostenible: la visibilidad del ambiente como categoría informativa en los medios digitales locales, en un contexto de acelerado cambio tecnológico. A través del análisis de medios con fuerte presencia digital en Villa María (Córdoba), se identificó que la mayoría no dispone de una sección específica para noticias ambientales, diluyendo así su relevancia en la agenda pública. Esta invisibilización informativa obstaculiza el ejercicio de una ciudadanía ambientalmente responsable y limita el acceso a información crítica para la toma de decisiones sostenibles.</w:t>
      </w:r>
    </w:p>
    <w:p w14:paraId="00000017"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una economía donde la inteligencia artificial y la digitalización median el acceso al conocimiento, el papel de los medios como configuradores del sentido social cobra una renovada centralidad. La investigación, de carácter exploratorio, propone estrategias para jerarquizar el periodismo ambiental, alineándolo con los principios del Acuerdo de Escazú y la Ley 27.621 de Educación Ambiental Integral. En ese marco, se propone una alianza entre universidades y medios de comunicación para impulsar una cobertura ambiental contextualizada, crítica y orientada al bien común. Como sostiene De </w:t>
      </w:r>
      <w:proofErr w:type="spellStart"/>
      <w:r>
        <w:rPr>
          <w:rFonts w:ascii="Times New Roman" w:eastAsia="Times New Roman" w:hAnsi="Times New Roman" w:cs="Times New Roman"/>
          <w:sz w:val="24"/>
          <w:szCs w:val="24"/>
        </w:rPr>
        <w:t>Moraes</w:t>
      </w:r>
      <w:proofErr w:type="spellEnd"/>
      <w:r>
        <w:rPr>
          <w:rFonts w:ascii="Times New Roman" w:eastAsia="Times New Roman" w:hAnsi="Times New Roman" w:cs="Times New Roman"/>
          <w:sz w:val="24"/>
          <w:szCs w:val="24"/>
        </w:rPr>
        <w:t xml:space="preserve"> et al. (2013), “la capacidad de fijar sentidos e ideologías [...] ejerce un poder incisivo [...] en prácticamente todas las ramas de la vida social” (p. 63).</w:t>
      </w:r>
    </w:p>
    <w:p w14:paraId="00000018"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estudio pone en evidencia que la transformación hacia economías sostenibles exige una ecología de la información que priorice la formación, la participación y la responsabilidad social. Reforzar el vínculo entre comunicación, educación y sostenibilidad, permite repensar la innovación tecnológica como democratización del conocimiento.</w:t>
      </w:r>
    </w:p>
    <w:p w14:paraId="00000019" w14:textId="77777777" w:rsidR="00E97A40" w:rsidRDefault="00E97A40">
      <w:pPr>
        <w:spacing w:before="240" w:after="240" w:line="360" w:lineRule="auto"/>
        <w:jc w:val="both"/>
      </w:pPr>
    </w:p>
    <w:p w14:paraId="0000001A" w14:textId="77777777" w:rsidR="00E97A40" w:rsidRDefault="00E97A40">
      <w:pPr>
        <w:spacing w:before="240" w:after="240" w:line="360" w:lineRule="auto"/>
        <w:jc w:val="both"/>
      </w:pPr>
    </w:p>
    <w:p w14:paraId="0000001B" w14:textId="77777777" w:rsidR="00E97A40" w:rsidRDefault="00E97A40">
      <w:pPr>
        <w:spacing w:before="240" w:after="240" w:line="360" w:lineRule="auto"/>
        <w:jc w:val="both"/>
      </w:pPr>
    </w:p>
    <w:p w14:paraId="0000001C" w14:textId="77777777" w:rsidR="00E97A40" w:rsidRDefault="00E97A40">
      <w:pPr>
        <w:spacing w:after="120" w:line="360" w:lineRule="auto"/>
        <w:ind w:left="-20"/>
        <w:jc w:val="both"/>
        <w:rPr>
          <w:rFonts w:ascii="Times New Roman" w:eastAsia="Times New Roman" w:hAnsi="Times New Roman" w:cs="Times New Roman"/>
          <w:b/>
          <w:sz w:val="24"/>
          <w:szCs w:val="24"/>
        </w:rPr>
      </w:pPr>
    </w:p>
    <w:p w14:paraId="0000001D"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E"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F"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00000020"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1"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2"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3"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4"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5"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6"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7" w14:textId="77777777" w:rsidR="00E97A40" w:rsidRDefault="00000000">
      <w:pPr>
        <w:spacing w:after="120" w:line="360" w:lineRule="auto"/>
        <w:ind w:left="-2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Comunicar la sostenibilidad: noticia ambiental y responsabilidad social en los medios digitales de Villa María, Córdoba</w:t>
      </w:r>
    </w:p>
    <w:p w14:paraId="00000028" w14:textId="77777777" w:rsidR="00E97A40" w:rsidRDefault="00E97A40">
      <w:pPr>
        <w:spacing w:after="120" w:line="360" w:lineRule="auto"/>
        <w:ind w:left="-20"/>
        <w:jc w:val="both"/>
        <w:rPr>
          <w:rFonts w:ascii="Times New Roman" w:eastAsia="Times New Roman" w:hAnsi="Times New Roman" w:cs="Times New Roman"/>
          <w:b/>
          <w:sz w:val="24"/>
          <w:szCs w:val="24"/>
        </w:rPr>
      </w:pPr>
    </w:p>
    <w:p w14:paraId="00000029" w14:textId="77777777" w:rsidR="00E97A40" w:rsidRDefault="00000000">
      <w:pPr>
        <w:spacing w:after="120" w:line="360" w:lineRule="auto"/>
        <w:ind w:lef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Introducción</w:t>
      </w:r>
    </w:p>
    <w:p w14:paraId="0000002A"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un escenario global atravesado por crisis ambientales, desigualdad social y transformaciones tecnológicas aceleradas, la sostenibilidad emerge como un principio rector del desarrollo económico. La información —como bien público— desempeña un rol estratégico en la configuración de sociedades más justas, participativas y resilientes. En este contexto, la presente investigación se inscribe en el proyecto “Sostenibilidad Ambiental y Universidad” (UNVM) y en un trabajo final de grado de la Licenciatura en Comunicación Social de la misma universidad, y se propone abordar una problemática específica, pero de profundas implicancias estructurales: la escasa visibilidad de la temática ambiental en los medios digitales locales de Villa María, Córdoba, y sus potenciales efectos sobre la formación de una ciudadanía ambientalmente comprometida.</w:t>
      </w:r>
    </w:p>
    <w:p w14:paraId="0000002B"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punto de partida de este trabajo es una observación empírica concreta: la mayoría de los medios digitales más consumidos en la ciudad no disponen de una categoría específica para noticias ambientales en sus portales. Esta omisión no es menor si se la piensa en el marco del derecho al acceso a la información ambiental, consagrado por el Acuerdo de Escazú (ratificado </w:t>
      </w:r>
      <w:r>
        <w:rPr>
          <w:rFonts w:ascii="Times New Roman" w:eastAsia="Times New Roman" w:hAnsi="Times New Roman" w:cs="Times New Roman"/>
          <w:sz w:val="24"/>
          <w:szCs w:val="24"/>
        </w:rPr>
        <w:lastRenderedPageBreak/>
        <w:t>por Argentina en 2020) y por la Ley 27.621 de Educación Ambiental Integral, que establece la necesidad de una comunicación clara, accesible y crítica como componente esencial de la sostenibilidad. Cuando el ambiente no figura en la arquitectura informativa de los medios, su ausencia condiciona no solo la agenda pública sino también las decisiones individuales y colectivas vinculadas al desarrollo territorial.</w:t>
      </w:r>
    </w:p>
    <w:p w14:paraId="0000002C"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general de esta investigación es analizar el tratamiento de las noticias ambientales en medios digitales locales con alto nivel de consumo en Villa María, a fin de identificar barreras y potencialidades en la construcción de una agenda ambiental informativa. Se parte de la hipótesis de que la invisibilización de lo ambiental en los medios locales no responde únicamente a una falta de interés editorial, sino que se encuentra mediada por condicionamientos económicos, tecnológicos y culturales que atraviesan al ecosistema comunicacional contemporáneo. En este marco, la digitalización, lejos de garantizar por sí sola el acceso equitativo al conocimiento, puede profundizar asimetrías si no se articula con una ecología de la información basada en el compromiso social, la formación crítica y la responsabilidad profesional.</w:t>
      </w:r>
    </w:p>
    <w:p w14:paraId="0000002D"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relevancia de este estudio se vincula con la necesidad de repensar el rol de los medios en los procesos de desarrollo económico sostenible, especialmente a nivel local. Si el crecimiento económico pretende alinearse con los principios de sostenibilidad, resulta indispensable considerar a la comunicación como una dimensión estratégica, capaz de incidir en los imaginarios colectivos, en las prácticas ciudadanas y en la toma de decisiones institucionales. En esa dirección, este trabajo propone líneas de acción orientadas a fortalecer el vínculo entre comunicación, educación y políticas públicas, con énfasis en la formación de alianzas entre universidades y medios de comunicación que potencien la cobertura crítica y contextualizada de los temas ambientales.</w:t>
      </w:r>
    </w:p>
    <w:p w14:paraId="0000002E" w14:textId="77777777" w:rsidR="00E97A40" w:rsidRDefault="00000000">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estructura del trabajo se organiza del siguiente modo: en primer lugar, se presentan los principales marcos teóricos que permiten comprender la relación entre comunicación, poder simbólico y sostenibilidad. Luego se describe la metodología empleada, basada en el análisis cualitativo de medios digitales y entrevistas a jefes de redacción. Posteriormente, se exponen los resultados y se discuten sus implicancias desde una perspectiva crítica. Finalmente, se proponen estrategias para jerarquizar el periodismo ambiental local como pieza clave de una economía del conocimiento orientada al bien común.</w:t>
      </w:r>
    </w:p>
    <w:p w14:paraId="0000002F" w14:textId="77777777" w:rsidR="00E97A40" w:rsidRDefault="00000000">
      <w:pPr>
        <w:pStyle w:val="Ttulo1"/>
        <w:keepNext w:val="0"/>
        <w:keepLines w:val="0"/>
        <w:spacing w:before="480" w:line="360" w:lineRule="auto"/>
        <w:jc w:val="both"/>
        <w:rPr>
          <w:rFonts w:ascii="Times New Roman" w:eastAsia="Times New Roman" w:hAnsi="Times New Roman" w:cs="Times New Roman"/>
          <w:b/>
          <w:sz w:val="24"/>
          <w:szCs w:val="24"/>
        </w:rPr>
      </w:pPr>
      <w:bookmarkStart w:id="1" w:name="_kw9t2sezkht3" w:colFirst="0" w:colLast="0"/>
      <w:bookmarkEnd w:id="1"/>
      <w:r>
        <w:rPr>
          <w:rFonts w:ascii="Times New Roman" w:eastAsia="Times New Roman" w:hAnsi="Times New Roman" w:cs="Times New Roman"/>
          <w:b/>
          <w:sz w:val="24"/>
          <w:szCs w:val="24"/>
        </w:rPr>
        <w:lastRenderedPageBreak/>
        <w:t>Marco teórico</w:t>
      </w:r>
    </w:p>
    <w:p w14:paraId="00000030"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construcción de la realidad social a través de los medios de comunicación ha sido ampliamente abordada por distintas corrientes teóricas de la comunicación. Desde una perspectiva crítica, autores como Pierre Bourdieu (1997), Ignacio Ramonet (1998) y Antonio </w:t>
      </w:r>
      <w:proofErr w:type="spellStart"/>
      <w:r>
        <w:rPr>
          <w:rFonts w:ascii="Times New Roman" w:eastAsia="Times New Roman" w:hAnsi="Times New Roman" w:cs="Times New Roman"/>
          <w:sz w:val="24"/>
          <w:szCs w:val="24"/>
        </w:rPr>
        <w:t>Pascuali</w:t>
      </w:r>
      <w:proofErr w:type="spellEnd"/>
      <w:r>
        <w:rPr>
          <w:rFonts w:ascii="Times New Roman" w:eastAsia="Times New Roman" w:hAnsi="Times New Roman" w:cs="Times New Roman"/>
          <w:sz w:val="24"/>
          <w:szCs w:val="24"/>
        </w:rPr>
        <w:t xml:space="preserve"> (2001) han señalado que los medios no solo informan, sino que configuran sentidos, jerarquizan temas y legitiman determinadas miradas sobre el mundo. Esta capacidad de “fijar sentidos e ideologías” —como señala De </w:t>
      </w:r>
      <w:proofErr w:type="spellStart"/>
      <w:r>
        <w:rPr>
          <w:rFonts w:ascii="Times New Roman" w:eastAsia="Times New Roman" w:hAnsi="Times New Roman" w:cs="Times New Roman"/>
          <w:sz w:val="24"/>
          <w:szCs w:val="24"/>
        </w:rPr>
        <w:t>Moraes</w:t>
      </w:r>
      <w:proofErr w:type="spellEnd"/>
      <w:r>
        <w:rPr>
          <w:rFonts w:ascii="Times New Roman" w:eastAsia="Times New Roman" w:hAnsi="Times New Roman" w:cs="Times New Roman"/>
          <w:sz w:val="24"/>
          <w:szCs w:val="24"/>
        </w:rPr>
        <w:t xml:space="preserve"> et al. (2013, p. 63)— se traduce en un poder simbólico que incide profundamente en los modos de percibir, comprender y actuar sobre la realidad.</w:t>
      </w:r>
    </w:p>
    <w:p w14:paraId="00000031"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contexto de crisis ambiental y transformación tecnológica global, el rol de los medios adquiere una renovada centralidad. La llamada </w:t>
      </w:r>
      <w:r>
        <w:rPr>
          <w:rFonts w:ascii="Times New Roman" w:eastAsia="Times New Roman" w:hAnsi="Times New Roman" w:cs="Times New Roman"/>
          <w:i/>
          <w:sz w:val="24"/>
          <w:szCs w:val="24"/>
        </w:rPr>
        <w:t>ecología de la información</w:t>
      </w:r>
      <w:r>
        <w:rPr>
          <w:rFonts w:ascii="Times New Roman" w:eastAsia="Times New Roman" w:hAnsi="Times New Roman" w:cs="Times New Roman"/>
          <w:sz w:val="24"/>
          <w:szCs w:val="24"/>
        </w:rPr>
        <w:t xml:space="preserve"> (Capurro, 2006; Morin, 1999) permite pensar los entornos comunicacionales como sistemas complejos, donde las formas de producir, circular y acceder a la información repercuten directamente en la sostenibilidad de los procesos sociales y económicos. La ecología de la información no se limita a lo técnico o digital, sino que implica considerar la calidad, accesibilidad y diversidad de los contenidos como dimensiones fundamentales para una ciudadanía crítica y comprometida.</w:t>
      </w:r>
    </w:p>
    <w:p w14:paraId="00000032"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marco, la noción de </w:t>
      </w:r>
      <w:r>
        <w:rPr>
          <w:rFonts w:ascii="Times New Roman" w:eastAsia="Times New Roman" w:hAnsi="Times New Roman" w:cs="Times New Roman"/>
          <w:i/>
          <w:sz w:val="24"/>
          <w:szCs w:val="24"/>
        </w:rPr>
        <w:t>ciudadanía ambientalmente informada</w:t>
      </w:r>
      <w:r>
        <w:rPr>
          <w:rFonts w:ascii="Times New Roman" w:eastAsia="Times New Roman" w:hAnsi="Times New Roman" w:cs="Times New Roman"/>
          <w:sz w:val="24"/>
          <w:szCs w:val="24"/>
        </w:rPr>
        <w:t xml:space="preserve"> (Herrero, 2012) se vuelve clave. El acceso a información confiable, contextualizada y continua sobre problemáticas ambientales es condición necesaria —aunque no suficiente— para que las personas puedan tomar decisiones sostenibles, exigir políticas públicas responsables y participar en procesos deliberativos. Por eso, la invisibilización mediática del ambiente no solo es una omisión temática, sino una forma de exclusión informativa que restringe derechos y debilita la construcción democrática.</w:t>
      </w:r>
    </w:p>
    <w:p w14:paraId="00000033"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plano jurídico y político, Argentina cuenta con herramientas normativas que reconocen el derecho a la información ambiental. El Acuerdo de Escazú, en vigor desde el año 2021, establece la obligación de los Estados parte de garantizar el acceso a la información, la participación pública y la justicia ambiental. Asimismo, la Ley 27.621 de Educación Ambiental Integral promueve una política pública nacional que articule actores estatales, educativos y comunicacionales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una transformación cultural hacia la sostenibilidad. Ambas normativas otorgan a los medios de comunicación un rol estratégico en la difusión de </w:t>
      </w:r>
      <w:r>
        <w:rPr>
          <w:rFonts w:ascii="Times New Roman" w:eastAsia="Times New Roman" w:hAnsi="Times New Roman" w:cs="Times New Roman"/>
          <w:sz w:val="24"/>
          <w:szCs w:val="24"/>
        </w:rPr>
        <w:lastRenderedPageBreak/>
        <w:t>contenidos ambientales, especialmente a nivel local, donde los efectos de los conflictos ecológicos son más tangibles y cercanos.</w:t>
      </w:r>
    </w:p>
    <w:p w14:paraId="00000034"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la economía del conocimiento y la digitalización reconfiguran el ecosistema mediático. En una sociedad cada vez más mediada por algoritmos, plataformas y lógicas de atención fragmentada (</w:t>
      </w:r>
      <w:proofErr w:type="spellStart"/>
      <w:r>
        <w:rPr>
          <w:rFonts w:ascii="Times New Roman" w:eastAsia="Times New Roman" w:hAnsi="Times New Roman" w:cs="Times New Roman"/>
          <w:sz w:val="24"/>
          <w:szCs w:val="24"/>
        </w:rPr>
        <w:t>Citton</w:t>
      </w:r>
      <w:proofErr w:type="spellEnd"/>
      <w:r>
        <w:rPr>
          <w:rFonts w:ascii="Times New Roman" w:eastAsia="Times New Roman" w:hAnsi="Times New Roman" w:cs="Times New Roman"/>
          <w:sz w:val="24"/>
          <w:szCs w:val="24"/>
        </w:rPr>
        <w:t xml:space="preserve">, 2014), los medios locales enfrentan desafíos estructurales para sostener agendas informativas diversas y de calidad. El periodismo ambiental, al no estar asociado a la inmediatez o al </w:t>
      </w:r>
      <w:proofErr w:type="spellStart"/>
      <w:r>
        <w:rPr>
          <w:rFonts w:ascii="Times New Roman" w:eastAsia="Times New Roman" w:hAnsi="Times New Roman" w:cs="Times New Roman"/>
          <w:i/>
          <w:sz w:val="24"/>
          <w:szCs w:val="24"/>
        </w:rPr>
        <w:t>clickbait</w:t>
      </w:r>
      <w:proofErr w:type="spellEnd"/>
      <w:r>
        <w:rPr>
          <w:rFonts w:ascii="Times New Roman" w:eastAsia="Times New Roman" w:hAnsi="Times New Roman" w:cs="Times New Roman"/>
          <w:sz w:val="24"/>
          <w:szCs w:val="24"/>
        </w:rPr>
        <w:t xml:space="preserve">, tiende a ser relegado en la lógica productiva de medios con recursos limitados (Bachmann, Maxwell, &amp; </w:t>
      </w:r>
      <w:proofErr w:type="spellStart"/>
      <w:r>
        <w:rPr>
          <w:rFonts w:ascii="Times New Roman" w:eastAsia="Times New Roman" w:hAnsi="Times New Roman" w:cs="Times New Roman"/>
          <w:sz w:val="24"/>
          <w:szCs w:val="24"/>
        </w:rPr>
        <w:t>Thalmann</w:t>
      </w:r>
      <w:proofErr w:type="spellEnd"/>
      <w:r>
        <w:rPr>
          <w:rFonts w:ascii="Times New Roman" w:eastAsia="Times New Roman" w:hAnsi="Times New Roman" w:cs="Times New Roman"/>
          <w:sz w:val="24"/>
          <w:szCs w:val="24"/>
        </w:rPr>
        <w:t xml:space="preserve">, 2019). Sin embargo, su potencial para contribuir al desarrollo sostenible —entendido desde el paradigma del </w:t>
      </w:r>
      <w:r>
        <w:rPr>
          <w:rFonts w:ascii="Times New Roman" w:eastAsia="Times New Roman" w:hAnsi="Times New Roman" w:cs="Times New Roman"/>
          <w:i/>
          <w:sz w:val="24"/>
          <w:szCs w:val="24"/>
        </w:rPr>
        <w:t>triple bottom line</w:t>
      </w:r>
      <w:r>
        <w:rPr>
          <w:rFonts w:ascii="Times New Roman" w:eastAsia="Times New Roman" w:hAnsi="Times New Roman" w:cs="Times New Roman"/>
          <w:sz w:val="24"/>
          <w:szCs w:val="24"/>
        </w:rPr>
        <w:t xml:space="preserve"> como la integración entre crecimiento económico, equidad social y preservación ambiental (</w:t>
      </w:r>
      <w:proofErr w:type="spellStart"/>
      <w:r>
        <w:rPr>
          <w:rFonts w:ascii="Times New Roman" w:eastAsia="Times New Roman" w:hAnsi="Times New Roman" w:cs="Times New Roman"/>
          <w:sz w:val="24"/>
          <w:szCs w:val="24"/>
        </w:rPr>
        <w:t>Elkington</w:t>
      </w:r>
      <w:proofErr w:type="spellEnd"/>
      <w:r>
        <w:rPr>
          <w:rFonts w:ascii="Times New Roman" w:eastAsia="Times New Roman" w:hAnsi="Times New Roman" w:cs="Times New Roman"/>
          <w:sz w:val="24"/>
          <w:szCs w:val="24"/>
        </w:rPr>
        <w:t xml:space="preserve">, 1997;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Commission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1987)— lo posiciona como un campo estratégico que, de acuerdo con la UNESCO (2017), debe ser jerarquizado mediante políticas públicas, alianzas institucionales y programas de formación profesional.</w:t>
      </w:r>
    </w:p>
    <w:p w14:paraId="00000035" w14:textId="77777777" w:rsidR="00E97A40" w:rsidRDefault="00000000">
      <w:pPr>
        <w:pStyle w:val="Ttulo1"/>
        <w:keepNext w:val="0"/>
        <w:keepLines w:val="0"/>
        <w:spacing w:before="480" w:line="360" w:lineRule="auto"/>
        <w:jc w:val="both"/>
        <w:rPr>
          <w:rFonts w:ascii="Times New Roman" w:eastAsia="Times New Roman" w:hAnsi="Times New Roman" w:cs="Times New Roman"/>
          <w:b/>
          <w:sz w:val="24"/>
          <w:szCs w:val="24"/>
        </w:rPr>
      </w:pPr>
      <w:bookmarkStart w:id="2" w:name="_ht2l6a9k1x0v" w:colFirst="0" w:colLast="0"/>
      <w:bookmarkEnd w:id="2"/>
      <w:r>
        <w:rPr>
          <w:rFonts w:ascii="Times New Roman" w:eastAsia="Times New Roman" w:hAnsi="Times New Roman" w:cs="Times New Roman"/>
          <w:b/>
          <w:sz w:val="24"/>
          <w:szCs w:val="24"/>
        </w:rPr>
        <w:t>Metodología</w:t>
      </w:r>
    </w:p>
    <w:p w14:paraId="00000036"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trabajo adopta un enfoque cualitativo y exploratorio, orientado a comprender los modos en que los medios digitales locales de Villa María construyen, jerarquizan o invisibilizan las noticias ambientales en sus agendas informativas. La elección de este enfoque responde a la necesidad de analizar no solo la presencia o ausencia de contenidos ambientales, sino también las lógicas editoriales, criterios de categorización y sentidos atribuidos por los actores responsables de la producción informativa.</w:t>
      </w:r>
    </w:p>
    <w:p w14:paraId="00000037" w14:textId="77777777" w:rsidR="00E97A40" w:rsidRDefault="00000000">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Selección de casos</w:t>
      </w:r>
    </w:p>
    <w:p w14:paraId="00000038"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estuvo compuesta por cinco medios digitales de prensa con alta visibilidad en la ciudad de Villa María, Córdoba, a saber:</w:t>
      </w:r>
    </w:p>
    <w:p w14:paraId="00000039" w14:textId="77777777" w:rsidR="00E97A40" w:rsidRDefault="00000000">
      <w:pPr>
        <w:numPr>
          <w:ilvl w:val="0"/>
          <w:numId w:val="1"/>
        </w:numPr>
        <w:spacing w:before="240"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Villa María Ya!</w:t>
      </w:r>
      <w:proofErr w:type="gramEnd"/>
    </w:p>
    <w:p w14:paraId="0000003A" w14:textId="77777777" w:rsidR="00E97A40"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Villa María Vivo</w:t>
      </w:r>
    </w:p>
    <w:p w14:paraId="0000003B" w14:textId="77777777" w:rsidR="00E97A40"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Regional Diario Digital</w:t>
      </w:r>
    </w:p>
    <w:p w14:paraId="0000003C" w14:textId="77777777" w:rsidR="00E97A40"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Puntal Villa María</w:t>
      </w:r>
    </w:p>
    <w:p w14:paraId="0000003D" w14:textId="77777777" w:rsidR="00E97A40" w:rsidRDefault="00000000">
      <w:pPr>
        <w:numPr>
          <w:ilvl w:val="0"/>
          <w:numId w:val="1"/>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Diario del Centro del País</w:t>
      </w:r>
    </w:p>
    <w:p w14:paraId="0000003E"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selección de estos casos respondió a criterios de relevancia y alcance, considerando:</w:t>
      </w:r>
    </w:p>
    <w:p w14:paraId="0000003F" w14:textId="77777777" w:rsidR="00E97A40" w:rsidRDefault="00000000">
      <w:pPr>
        <w:numPr>
          <w:ilvl w:val="0"/>
          <w:numId w:val="3"/>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Tráfico estimado de sus sitios web, relevado mediante herramientas como </w:t>
      </w:r>
      <w:proofErr w:type="spellStart"/>
      <w:r>
        <w:rPr>
          <w:rFonts w:ascii="Times New Roman" w:eastAsia="Times New Roman" w:hAnsi="Times New Roman" w:cs="Times New Roman"/>
          <w:sz w:val="24"/>
          <w:szCs w:val="24"/>
        </w:rPr>
        <w:t>SimilarWeb</w:t>
      </w:r>
      <w:proofErr w:type="spellEnd"/>
      <w:r>
        <w:rPr>
          <w:rFonts w:ascii="Times New Roman" w:eastAsia="Times New Roman" w:hAnsi="Times New Roman" w:cs="Times New Roman"/>
          <w:sz w:val="24"/>
          <w:szCs w:val="24"/>
        </w:rPr>
        <w:t>.</w:t>
      </w:r>
    </w:p>
    <w:p w14:paraId="00000040" w14:textId="77777777" w:rsidR="00E97A40" w:rsidRDefault="00000000">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Cantidad de seguidores y nivel de interacción en redes sociales (especialmente Facebook e Instagram).</w:t>
      </w:r>
    </w:p>
    <w:p w14:paraId="00000041" w14:textId="77777777" w:rsidR="00E97A40" w:rsidRDefault="00000000">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Formato digital de prensa (excluyendo radios o portales institucionales).</w:t>
      </w:r>
    </w:p>
    <w:p w14:paraId="00000042" w14:textId="77777777" w:rsidR="00E97A40" w:rsidRDefault="00000000">
      <w:pPr>
        <w:numPr>
          <w:ilvl w:val="0"/>
          <w:numId w:val="3"/>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Frecuencia de actualización y continuidad editorial.</w:t>
      </w:r>
    </w:p>
    <w:p w14:paraId="00000043"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recorte permitió focalizar el análisis en los medios con mayor capacidad de influencia simbólica en el ecosistema informativo local, considerando su impacto potencial en la ciudadanía.</w:t>
      </w:r>
    </w:p>
    <w:p w14:paraId="00000044" w14:textId="77777777" w:rsidR="00E97A40" w:rsidRDefault="00000000">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Técnicas de recolección de datos</w:t>
      </w:r>
    </w:p>
    <w:p w14:paraId="00000045"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combinó dos técnicas complementarias:</w:t>
      </w:r>
    </w:p>
    <w:p w14:paraId="00000046" w14:textId="77777777" w:rsidR="00E97A40" w:rsidRDefault="00000000">
      <w:pPr>
        <w:numPr>
          <w:ilvl w:val="0"/>
          <w:numId w:val="2"/>
        </w:numPr>
        <w:spacing w:before="240" w:line="360" w:lineRule="auto"/>
        <w:rPr>
          <w:sz w:val="24"/>
          <w:szCs w:val="24"/>
        </w:rPr>
      </w:pPr>
      <w:r>
        <w:rPr>
          <w:rFonts w:ascii="Times New Roman" w:eastAsia="Times New Roman" w:hAnsi="Times New Roman" w:cs="Times New Roman"/>
          <w:i/>
          <w:sz w:val="24"/>
          <w:szCs w:val="24"/>
        </w:rPr>
        <w:t>Análisis de contenido estructural de los sitios web</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Se relevaron las secciones y categorías temáticas de los cinco portales digitales en marzo de 2023, para identificar la presencia o ausencia de una categoría específica destinada a noticias ambientales. Esta etapa replicó en parte una experiencia previa desarrollada en noviembre de 2021 con medios masivos iberoamericanos, lo que permitió establecer ciertos puntos de comparación temporal y regional.</w:t>
      </w:r>
    </w:p>
    <w:p w14:paraId="00000047" w14:textId="77777777" w:rsidR="00E97A40" w:rsidRDefault="00000000">
      <w:pPr>
        <w:numPr>
          <w:ilvl w:val="0"/>
          <w:numId w:val="2"/>
        </w:numPr>
        <w:spacing w:line="360" w:lineRule="auto"/>
        <w:rPr>
          <w:sz w:val="24"/>
          <w:szCs w:val="24"/>
        </w:rPr>
      </w:pPr>
      <w:r>
        <w:rPr>
          <w:rFonts w:ascii="Times New Roman" w:eastAsia="Times New Roman" w:hAnsi="Times New Roman" w:cs="Times New Roman"/>
          <w:i/>
          <w:sz w:val="24"/>
          <w:szCs w:val="24"/>
        </w:rPr>
        <w:t>Entrevistas semiestructuradas a jefes de redacción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Entre septiembre y noviembre de 2023, se realizaron entrevistas a los responsables editoriales de los medios seleccionados. Estas entrevistas indagaron en:</w:t>
      </w:r>
    </w:p>
    <w:p w14:paraId="00000048" w14:textId="77777777" w:rsidR="00E97A40"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Criterios de categorización temática.</w:t>
      </w:r>
    </w:p>
    <w:p w14:paraId="00000049" w14:textId="77777777" w:rsidR="00E97A40"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Frecuencia y tratamiento de las noticias ambientales.</w:t>
      </w:r>
    </w:p>
    <w:p w14:paraId="0000004A" w14:textId="77777777" w:rsidR="00E97A40"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Percepción sobre la demanda del público lector.</w:t>
      </w:r>
    </w:p>
    <w:p w14:paraId="0000004B" w14:textId="77777777" w:rsidR="00E97A40" w:rsidRDefault="00000000">
      <w:pPr>
        <w:numPr>
          <w:ilvl w:val="1"/>
          <w:numId w:val="2"/>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Dificultades y oportunidades para jerarquizar la temática.</w:t>
      </w:r>
    </w:p>
    <w:p w14:paraId="0000004C"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entrevistas permitieron acceder a los discursos de los actores que toman decisiones sobre la agenda mediática, aportando una mirada desde adentro sobre los condicionamientos estructurales, culturales y económicos que atraviesan a los medios locales.</w:t>
      </w:r>
    </w:p>
    <w:p w14:paraId="0000004D" w14:textId="77777777" w:rsidR="00E97A40" w:rsidRDefault="00000000">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Estrategia de análisis</w:t>
      </w:r>
    </w:p>
    <w:p w14:paraId="0000004E"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datos obtenidos se analizaron mediante una estrategia de codificación abierta, buscando identificar patrones recurrentes en torno a la construcción (o ausencia) de una agenda ambiental. Para el análisis de los portales, se elaboró una matriz comparativa que permitió relevar la arquitectura temática de los sitios. En el caso de las entrevistas, se trabajó con categorías emergentes vinculadas a los marcos teóricos de referencia: ecología de la información, ciudadanía ambiental, economía del conocimiento y sostenibilidad comunicacional.</w:t>
      </w:r>
    </w:p>
    <w:p w14:paraId="0000004F"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metodología adoptada permitió combinar una mirada estructural sobre los medios (desde sus portales) con una mirada interpretativa sobre sus prácticas (desde las entrevistas), en un recorte acotado pero representativo del contexto local.</w:t>
      </w:r>
    </w:p>
    <w:p w14:paraId="00000050" w14:textId="77777777" w:rsidR="00E97A40" w:rsidRDefault="00000000">
      <w:pPr>
        <w:pStyle w:val="Ttulo2"/>
        <w:keepNext w:val="0"/>
        <w:keepLines w:val="0"/>
        <w:spacing w:after="80" w:line="360" w:lineRule="auto"/>
        <w:jc w:val="both"/>
        <w:rPr>
          <w:rFonts w:ascii="Times New Roman" w:eastAsia="Times New Roman" w:hAnsi="Times New Roman" w:cs="Times New Roman"/>
          <w:b/>
          <w:sz w:val="24"/>
          <w:szCs w:val="24"/>
        </w:rPr>
      </w:pPr>
      <w:bookmarkStart w:id="3" w:name="_ylw7a2orfg9" w:colFirst="0" w:colLast="0"/>
      <w:bookmarkEnd w:id="3"/>
      <w:r>
        <w:rPr>
          <w:rFonts w:ascii="Times New Roman" w:eastAsia="Times New Roman" w:hAnsi="Times New Roman" w:cs="Times New Roman"/>
          <w:b/>
          <w:sz w:val="24"/>
          <w:szCs w:val="24"/>
        </w:rPr>
        <w:t>Resultados</w:t>
      </w:r>
    </w:p>
    <w:p w14:paraId="00000051"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 los medios digitales locales de Villa María reveló una tendencia clara:</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la invisibilización sistemática de la temática ambiental como categoría informativa diferenciada</w:t>
      </w:r>
      <w:r>
        <w:rPr>
          <w:rFonts w:ascii="Times New Roman" w:eastAsia="Times New Roman" w:hAnsi="Times New Roman" w:cs="Times New Roman"/>
          <w:sz w:val="24"/>
          <w:szCs w:val="24"/>
        </w:rPr>
        <w:t>. Ninguno de los cinco portales analizados contaba, al momento del relevamiento (marzo de 2023), con una sección específica destinada al ambiente, lo que dificulta su localización por parte del lector y evidencia una falta de jerarquización en la construcción de la agenda.</w:t>
      </w:r>
    </w:p>
    <w:p w14:paraId="00000052" w14:textId="77777777" w:rsidR="00E97A40" w:rsidRDefault="00000000">
      <w:pPr>
        <w:pStyle w:val="Ttulo3"/>
        <w:keepNext w:val="0"/>
        <w:keepLines w:val="0"/>
        <w:spacing w:before="280" w:line="360" w:lineRule="auto"/>
        <w:jc w:val="both"/>
        <w:rPr>
          <w:rFonts w:ascii="Times New Roman" w:eastAsia="Times New Roman" w:hAnsi="Times New Roman" w:cs="Times New Roman"/>
          <w:b/>
          <w:color w:val="000000"/>
          <w:sz w:val="24"/>
          <w:szCs w:val="24"/>
        </w:rPr>
      </w:pPr>
      <w:bookmarkStart w:id="4" w:name="_z2az0pbejxbk" w:colFirst="0" w:colLast="0"/>
      <w:bookmarkEnd w:id="4"/>
      <w:r>
        <w:rPr>
          <w:rFonts w:ascii="Times New Roman" w:eastAsia="Times New Roman" w:hAnsi="Times New Roman" w:cs="Times New Roman"/>
          <w:b/>
          <w:color w:val="000000"/>
          <w:sz w:val="24"/>
          <w:szCs w:val="24"/>
        </w:rPr>
        <w:t>Ausencia de categorías ambientales</w:t>
      </w:r>
    </w:p>
    <w:p w14:paraId="00000053"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relevamiento estructural de los sitios web mostró que las noticias de índole ambiental suelen estar dispersas en secciones generales como "sociedad", "locales", "actualidad" o "policiales", lo cual contribuye a su fragmentación e invisibilización. Esta dispersión dificulta tanto el seguimiento temático por parte del público como la construcción de una narrativa ambiental coherente y sostenida.</w:t>
      </w:r>
    </w:p>
    <w:p w14:paraId="00000054"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algunos casos, incluso ante hechos de gran magnitud (como incendios forestales, derrames o conflictos territoriales), las noticias son tratadas desde una perspectiva puntual, sin continuidad ni análisis contextual. Este enfoque episódico debilita la comprensión de los problemas ambientales como fenómenos estructurales que requieren abordajes sostenidos.</w:t>
      </w:r>
    </w:p>
    <w:p w14:paraId="00000055" w14:textId="77777777" w:rsidR="00E97A40" w:rsidRDefault="00000000">
      <w:pPr>
        <w:pStyle w:val="Ttulo3"/>
        <w:keepNext w:val="0"/>
        <w:keepLines w:val="0"/>
        <w:spacing w:before="280" w:line="360" w:lineRule="auto"/>
        <w:jc w:val="both"/>
        <w:rPr>
          <w:rFonts w:ascii="Times New Roman" w:eastAsia="Times New Roman" w:hAnsi="Times New Roman" w:cs="Times New Roman"/>
          <w:b/>
          <w:color w:val="000000"/>
          <w:sz w:val="24"/>
          <w:szCs w:val="24"/>
        </w:rPr>
      </w:pPr>
      <w:bookmarkStart w:id="5" w:name="_5r4ggfglh3o7" w:colFirst="0" w:colLast="0"/>
      <w:bookmarkEnd w:id="5"/>
      <w:r>
        <w:rPr>
          <w:rFonts w:ascii="Times New Roman" w:eastAsia="Times New Roman" w:hAnsi="Times New Roman" w:cs="Times New Roman"/>
          <w:b/>
          <w:color w:val="000000"/>
          <w:sz w:val="24"/>
          <w:szCs w:val="24"/>
        </w:rPr>
        <w:t>Criterios editoriales: tensiones y obstáculos</w:t>
      </w:r>
    </w:p>
    <w:p w14:paraId="00000056"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entrevistas realizadas a los jefes de redacción permitieron identificar una serie de obstáculos que explican —aunque no justifican— esta situación:</w:t>
      </w:r>
    </w:p>
    <w:p w14:paraId="00000057" w14:textId="77777777" w:rsidR="00E97A40" w:rsidRDefault="00000000">
      <w:pPr>
        <w:pBdr>
          <w:top w:val="nil"/>
          <w:left w:val="nil"/>
          <w:bottom w:val="nil"/>
          <w:right w:val="nil"/>
          <w:between w:val="nil"/>
        </w:pBd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Escasez de recursos humanos y financieros: </w:t>
      </w:r>
      <w:r>
        <w:rPr>
          <w:rFonts w:ascii="Times New Roman" w:eastAsia="Times New Roman" w:hAnsi="Times New Roman" w:cs="Times New Roman"/>
          <w:sz w:val="24"/>
          <w:szCs w:val="24"/>
        </w:rPr>
        <w:t>la mayoría de los medios locales cuenta con redacciones reducidas, lo que limita la posibilidad de especialización temática y obliga a priorizar noticias de alta rotación.</w:t>
      </w:r>
    </w:p>
    <w:p w14:paraId="00000058"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Falta de </w:t>
      </w:r>
      <w:r>
        <w:rPr>
          <w:rFonts w:ascii="Times New Roman" w:eastAsia="Times New Roman" w:hAnsi="Times New Roman" w:cs="Times New Roman"/>
          <w:sz w:val="24"/>
          <w:szCs w:val="24"/>
        </w:rPr>
        <w:t>formación</w:t>
      </w:r>
      <w:r>
        <w:rPr>
          <w:rFonts w:ascii="Times New Roman" w:eastAsia="Times New Roman" w:hAnsi="Times New Roman" w:cs="Times New Roman"/>
          <w:i/>
          <w:sz w:val="24"/>
          <w:szCs w:val="24"/>
        </w:rPr>
        <w:t xml:space="preserve"> en temas ambientales:</w:t>
      </w:r>
      <w:r>
        <w:rPr>
          <w:rFonts w:ascii="Times New Roman" w:eastAsia="Times New Roman" w:hAnsi="Times New Roman" w:cs="Times New Roman"/>
          <w:sz w:val="24"/>
          <w:szCs w:val="24"/>
        </w:rPr>
        <w:t xml:space="preserve"> los editores reconocen que muchas veces no cuentan con el conocimiento técnico necesario para interpretar o jerarquizar ciertos hechos ambientales, lo cual los lleva a abordarlos con cautela o directamente a omitirlos.</w:t>
      </w:r>
    </w:p>
    <w:p w14:paraId="00000059"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Percepción de </w:t>
      </w:r>
      <w:r>
        <w:rPr>
          <w:rFonts w:ascii="Times New Roman" w:eastAsia="Times New Roman" w:hAnsi="Times New Roman" w:cs="Times New Roman"/>
          <w:sz w:val="24"/>
          <w:szCs w:val="24"/>
        </w:rPr>
        <w:t>baja</w:t>
      </w:r>
      <w:r>
        <w:rPr>
          <w:rFonts w:ascii="Times New Roman" w:eastAsia="Times New Roman" w:hAnsi="Times New Roman" w:cs="Times New Roman"/>
          <w:i/>
          <w:sz w:val="24"/>
          <w:szCs w:val="24"/>
        </w:rPr>
        <w:t xml:space="preserve"> demanda: </w:t>
      </w:r>
      <w:r>
        <w:rPr>
          <w:rFonts w:ascii="Times New Roman" w:eastAsia="Times New Roman" w:hAnsi="Times New Roman" w:cs="Times New Roman"/>
          <w:sz w:val="24"/>
          <w:szCs w:val="24"/>
        </w:rPr>
        <w:t>algunos entrevistados manifestaron que el interés del público por las noticias ambientales es menor en comparación con temas como política, policiales o deportes, lo que incide en su baja visibilidad dentro del medio.</w:t>
      </w:r>
    </w:p>
    <w:p w14:paraId="0000005A"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Condicionamientos</w:t>
      </w:r>
      <w:r>
        <w:rPr>
          <w:rFonts w:ascii="Times New Roman" w:eastAsia="Times New Roman" w:hAnsi="Times New Roman" w:cs="Times New Roman"/>
          <w:i/>
          <w:sz w:val="24"/>
          <w:szCs w:val="24"/>
        </w:rPr>
        <w:t xml:space="preserve"> del modelo de negocio digital:</w:t>
      </w:r>
      <w:r>
        <w:rPr>
          <w:rFonts w:ascii="Times New Roman" w:eastAsia="Times New Roman" w:hAnsi="Times New Roman" w:cs="Times New Roman"/>
          <w:sz w:val="24"/>
          <w:szCs w:val="24"/>
        </w:rPr>
        <w:t xml:space="preserve"> el funcionamiento algorítmico de las plataformas sociales y la lógica del </w:t>
      </w:r>
      <w:proofErr w:type="spellStart"/>
      <w:proofErr w:type="gramStart"/>
      <w:r>
        <w:rPr>
          <w:rFonts w:ascii="Times New Roman" w:eastAsia="Times New Roman" w:hAnsi="Times New Roman" w:cs="Times New Roman"/>
          <w:sz w:val="24"/>
          <w:szCs w:val="24"/>
        </w:rPr>
        <w:t>click</w:t>
      </w:r>
      <w:proofErr w:type="spellEnd"/>
      <w:proofErr w:type="gramEnd"/>
      <w:r>
        <w:rPr>
          <w:rFonts w:ascii="Times New Roman" w:eastAsia="Times New Roman" w:hAnsi="Times New Roman" w:cs="Times New Roman"/>
          <w:sz w:val="24"/>
          <w:szCs w:val="24"/>
        </w:rPr>
        <w:t xml:space="preserve"> condicionan la producción de contenidos, privilegiando lo espectacular, inmediato o polémico por sobre lo estructural, pedagógico o contextual.</w:t>
      </w:r>
    </w:p>
    <w:p w14:paraId="0000005B" w14:textId="77777777" w:rsidR="00E97A40" w:rsidRDefault="00000000">
      <w:pPr>
        <w:pStyle w:val="Ttulo3"/>
        <w:keepNext w:val="0"/>
        <w:keepLines w:val="0"/>
        <w:spacing w:before="280" w:line="360" w:lineRule="auto"/>
        <w:jc w:val="both"/>
        <w:rPr>
          <w:rFonts w:ascii="Times New Roman" w:eastAsia="Times New Roman" w:hAnsi="Times New Roman" w:cs="Times New Roman"/>
          <w:b/>
          <w:color w:val="000000"/>
          <w:sz w:val="24"/>
          <w:szCs w:val="24"/>
        </w:rPr>
      </w:pPr>
      <w:bookmarkStart w:id="6" w:name="_bxyaww4sx42l" w:colFirst="0" w:colLast="0"/>
      <w:bookmarkEnd w:id="6"/>
      <w:r>
        <w:rPr>
          <w:rFonts w:ascii="Times New Roman" w:eastAsia="Times New Roman" w:hAnsi="Times New Roman" w:cs="Times New Roman"/>
          <w:b/>
          <w:color w:val="000000"/>
          <w:sz w:val="24"/>
          <w:szCs w:val="24"/>
        </w:rPr>
        <w:t>Falta de continuidad y construcción narrativa</w:t>
      </w:r>
    </w:p>
    <w:p w14:paraId="0000005C"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Otro hallazgo relevante es la escasa continuidad en el tratamiento de los temas ambientales. Las coberturas, cuando existen, suelen ser esporádicas, sin seguimiento ni profundización. No se observan investigaciones en profundidad ni series temáticas que permitan al público comprender la complejidad de los conflictos ecológicos locales. Esta carencia contribuye a una visión superficial o descontextualizada del ambiente, lo que refuerza la idea de que se trata de “temas menores” o secundarios.</w:t>
      </w:r>
    </w:p>
    <w:p w14:paraId="0000005D" w14:textId="77777777" w:rsidR="00E97A40" w:rsidRDefault="00000000">
      <w:pPr>
        <w:pStyle w:val="Ttulo3"/>
        <w:keepNext w:val="0"/>
        <w:keepLines w:val="0"/>
        <w:spacing w:before="280" w:line="360" w:lineRule="auto"/>
        <w:jc w:val="both"/>
        <w:rPr>
          <w:rFonts w:ascii="Times New Roman" w:eastAsia="Times New Roman" w:hAnsi="Times New Roman" w:cs="Times New Roman"/>
          <w:b/>
          <w:color w:val="000000"/>
          <w:sz w:val="24"/>
          <w:szCs w:val="24"/>
        </w:rPr>
      </w:pPr>
      <w:bookmarkStart w:id="7" w:name="_707vymlqwjtj" w:colFirst="0" w:colLast="0"/>
      <w:bookmarkEnd w:id="7"/>
      <w:r>
        <w:rPr>
          <w:rFonts w:ascii="Times New Roman" w:eastAsia="Times New Roman" w:hAnsi="Times New Roman" w:cs="Times New Roman"/>
          <w:b/>
          <w:color w:val="000000"/>
          <w:sz w:val="24"/>
          <w:szCs w:val="24"/>
        </w:rPr>
        <w:t>Potencialidades identificadas</w:t>
      </w:r>
    </w:p>
    <w:p w14:paraId="0000005E"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Pese a este panorama, las entrevistas también permitieron identificar ciertas </w:t>
      </w:r>
      <w:r>
        <w:rPr>
          <w:rFonts w:ascii="Times New Roman" w:eastAsia="Times New Roman" w:hAnsi="Times New Roman" w:cs="Times New Roman"/>
          <w:i/>
          <w:sz w:val="24"/>
          <w:szCs w:val="24"/>
        </w:rPr>
        <w:t>disposiciones positivas</w:t>
      </w:r>
      <w:r>
        <w:rPr>
          <w:rFonts w:ascii="Times New Roman" w:eastAsia="Times New Roman" w:hAnsi="Times New Roman" w:cs="Times New Roman"/>
          <w:sz w:val="24"/>
          <w:szCs w:val="24"/>
        </w:rPr>
        <w:t xml:space="preserve"> por parte de los actores periodísticos. En todos los casos, se reconoció la importancia creciente del tema ambiental y la necesidad de mejorar su cobertura. Algunos medios manifestaron interés en establecer alianzas con instituciones educativas o expertos locales para producir contenidos de mayor calidad y profundidad. Esta apertura representa una </w:t>
      </w:r>
      <w:r>
        <w:rPr>
          <w:rFonts w:ascii="Times New Roman" w:eastAsia="Times New Roman" w:hAnsi="Times New Roman" w:cs="Times New Roman"/>
          <w:sz w:val="24"/>
          <w:szCs w:val="24"/>
        </w:rPr>
        <w:lastRenderedPageBreak/>
        <w:t>oportunidad para articular acciones interinstitucionales orientadas a jerarquizar el periodismo ambiental desde lo local.</w:t>
      </w:r>
    </w:p>
    <w:p w14:paraId="0000005F" w14:textId="77777777" w:rsidR="00E97A40" w:rsidRDefault="00000000">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responsabilidad empresarial de los medios de comunicación en la construcción de agendas sostenibles</w:t>
      </w:r>
    </w:p>
    <w:p w14:paraId="00000060"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fundamental considerar que los medios de comunicación, además de su función social como configuradores de sentido y formadores de opinión pública, operan como empresas dentro del mercado mediático. Esta doble naturaleza los coloca en una posición estratégica y, al mismo tiempo, bajo presiones propias del modelo económico que condiciona su operación y su agenda editorial.</w:t>
      </w:r>
    </w:p>
    <w:p w14:paraId="00000061"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esta perspectiva empresarial, la elección sobre qué temas priorizar o invisibilizar no solo responde a criterios editoriales, sino también a lógicas de rentabilidad, competencia por la atención y sostenibilidad financiera. Los medios locales, con recursos limitados y competencia creciente, se enfrentan al desafío de equilibrar la responsabilidad social con las exigencias del mercado digital, donde la visibilidad se traduce en ingresos publicitarios y sostenibilidad económica.</w:t>
      </w:r>
    </w:p>
    <w:p w14:paraId="00000062"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dinámica implica una responsabilidad explícita de los medios como agentes económicos en la construcción de agendas que fomenten el desarrollo sostenible. Al relegar la temática ambiental, no solo se pierde una oportunidad de contribuir a una ciudadanía informada, sino que se ignoran las externalidades sociales y ambientales de su actividad empresarial. Por lo tanto, los medios deben asumir un compromiso ético que trascienda la mera lógica comercial, reconociendo su influencia en la gobernanza local, en la formación de capital social y en la promoción de prácticas económicas responsables.</w:t>
      </w:r>
    </w:p>
    <w:p w14:paraId="00000063"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Incorporar la sostenibilidad en sus agendas no sólo responde a una demanda ética y social, sino que también puede generar ventajas competitivas, fidelización de audiencias y nuevos nichos de mercado interesados en contenidos de calidad relacionados con la responsabilidad ambiental y social. En este sentido, la responsabilidad empresarial de los medios se convierte en un eje transversal para avanzar hacia modelos de negocio comunicacionales que integren rentabilidad y compromiso con el desarrollo sostenible.</w:t>
      </w:r>
    </w:p>
    <w:p w14:paraId="00000064" w14:textId="77777777" w:rsidR="00E97A40"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00000065"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resultados obtenidos evidencian una tensión estructural entre la centralidad que la problemática ambiental ha adquirido en el plano normativo y discursivo y su escasa jerarquización en el ecosistema mediático local. Esta brecha no es neutra: condiciona el acceso a información crítica y debilita el derecho a una ciudadanía ambientalmente informada.</w:t>
      </w:r>
    </w:p>
    <w:p w14:paraId="00000066"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ausencia de una categoría específica para el ambiente en los portales digitales analizados no solo invisibiliza temáticas urgentes, sino que refleja un modo de producción informativa orientado por lógicas de inmediatez, escasez de recursos y presión algorítmica. Tal como lo anticipan los marcos conceptuales de la ecología de la información, la calidad del entorno comunicacional incide directamente en las posibilidades de acción ciudadana, en la formación de opinión pública y, por ende, en las condiciones del desarrollo económico local.</w:t>
      </w:r>
    </w:p>
    <w:p w14:paraId="00000067"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la perspectiva de la </w:t>
      </w:r>
      <w:r>
        <w:rPr>
          <w:rFonts w:ascii="Times New Roman" w:eastAsia="Times New Roman" w:hAnsi="Times New Roman" w:cs="Times New Roman"/>
          <w:i/>
          <w:sz w:val="24"/>
          <w:szCs w:val="24"/>
        </w:rPr>
        <w:t>economía del conocimiento</w:t>
      </w:r>
      <w:r>
        <w:rPr>
          <w:rFonts w:ascii="Times New Roman" w:eastAsia="Times New Roman" w:hAnsi="Times New Roman" w:cs="Times New Roman"/>
          <w:sz w:val="24"/>
          <w:szCs w:val="24"/>
        </w:rPr>
        <w:t>, la información ambiental no puede seguir siendo considerada un “tema menor”. Por el contrario, se trata de un insumo estratégico que impacta en múltiples dimensiones del desarrollo: ordenamiento territorial, producción agrícola, salud pública, turismo, inversión pública y privada, entre otras. Ignorar estas conexiones implica desperdiciar oportunidades para diseñar políticas más integrales y resilientes. La invisibilización mediática del ambiente obstaculiza tanto el monitoreo social como la participación ciudadana en asuntos que afectan directamente a la sostenibilidad de los territorios.</w:t>
      </w:r>
    </w:p>
    <w:p w14:paraId="00000068"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la </w:t>
      </w:r>
      <w:r>
        <w:rPr>
          <w:rFonts w:ascii="Times New Roman" w:eastAsia="Times New Roman" w:hAnsi="Times New Roman" w:cs="Times New Roman"/>
          <w:i/>
          <w:sz w:val="24"/>
          <w:szCs w:val="24"/>
        </w:rPr>
        <w:t>falta de continuidad narrativa</w:t>
      </w:r>
      <w:r>
        <w:rPr>
          <w:rFonts w:ascii="Times New Roman" w:eastAsia="Times New Roman" w:hAnsi="Times New Roman" w:cs="Times New Roman"/>
          <w:sz w:val="24"/>
          <w:szCs w:val="24"/>
        </w:rPr>
        <w:t xml:space="preserve"> y de especialización en los contenidos ambientales refuerza un tratamiento episódico y fragmentado, lo que impide reconocer patrones estructurales en los conflictos ecológicos. Este fenómeno se agrava en contextos locales, donde los efectos de la degradación ambiental —como la contaminación hídrica, la pérdida de biodiversidad o los incendios forestales— son cercanos y tangibles, pero no logran instalarse como ejes de discusión pública sostenida.</w:t>
      </w:r>
    </w:p>
    <w:p w14:paraId="00000069"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Frente a este panorama, los marcos normativos vigentes —como el Acuerdo de Escazú y la Ley 27.621 -- no sólo reconocen el derecho a la información ambiental, sino que interpelan directamente a los medios como actores sociales con responsabilidades concretas en la construcción de una ciudadanía ambientalmente responsable. Sin embargo, el cumplimiento de estas normas requiere de condiciones estructurales que aún no están garantizadas: formación específica en comunicación ambiental, financiamiento para coberturas especializadas, y </w:t>
      </w:r>
      <w:r>
        <w:rPr>
          <w:rFonts w:ascii="Times New Roman" w:eastAsia="Times New Roman" w:hAnsi="Times New Roman" w:cs="Times New Roman"/>
          <w:sz w:val="24"/>
          <w:szCs w:val="24"/>
        </w:rPr>
        <w:lastRenderedPageBreak/>
        <w:t>articulación intersectorial que permita democratizar el conocimiento ambiental desde una mirada situada.</w:t>
      </w:r>
    </w:p>
    <w:p w14:paraId="0000006A"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punto, el rol de las universidades y de los proyectos de investigación vinculados al territorio se vuelve central. La posibilidad de generar alianzas entre instituciones académicas, medios de comunicación y actores estatales puede dar lugar a nuevas formas de producción informativa que superen la lógica del contenido efímero, y apuesten por un periodismo ambiental con enfoque pedagógico, crítico y orientado al bien común. Esta articulación no solo fortalece el derecho a la información, sino que contribuye a consolidar economías más sostenibles, inclusivas e innovadoras</w:t>
      </w:r>
    </w:p>
    <w:p w14:paraId="0000006B"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Finalmente</w:t>
      </w:r>
      <w:proofErr w:type="gramEnd"/>
      <w:r>
        <w:rPr>
          <w:rFonts w:ascii="Times New Roman" w:eastAsia="Times New Roman" w:hAnsi="Times New Roman" w:cs="Times New Roman"/>
          <w:sz w:val="24"/>
          <w:szCs w:val="24"/>
        </w:rPr>
        <w:t xml:space="preserve"> este trabajo también invita a reflexionar sobre el modo en que la digitalización y las tecnologías emergentes deben ser pensadas desde una ética del conocimiento. En una sociedad donde los algoritmos seleccionan qué vemos y qué ignoramos, la construcción de una ecología informativa más justa exige decisiones políticas, pedagógicas y comunicacionales orientadas a la equidad, la inclusión y la sostenibilidad.</w:t>
      </w:r>
    </w:p>
    <w:p w14:paraId="0000006C" w14:textId="77777777" w:rsidR="00E97A40" w:rsidRDefault="00000000">
      <w:pPr>
        <w:pStyle w:val="Ttulo1"/>
        <w:keepNext w:val="0"/>
        <w:keepLines w:val="0"/>
        <w:spacing w:before="480" w:line="360" w:lineRule="auto"/>
        <w:jc w:val="both"/>
        <w:rPr>
          <w:rFonts w:ascii="Times New Roman" w:eastAsia="Times New Roman" w:hAnsi="Times New Roman" w:cs="Times New Roman"/>
          <w:b/>
          <w:sz w:val="24"/>
          <w:szCs w:val="24"/>
        </w:rPr>
      </w:pPr>
      <w:bookmarkStart w:id="8" w:name="_sz1v9s8bsanu" w:colFirst="0" w:colLast="0"/>
      <w:bookmarkEnd w:id="8"/>
      <w:r>
        <w:rPr>
          <w:rFonts w:ascii="Times New Roman" w:eastAsia="Times New Roman" w:hAnsi="Times New Roman" w:cs="Times New Roman"/>
          <w:b/>
          <w:sz w:val="24"/>
          <w:szCs w:val="24"/>
        </w:rPr>
        <w:t>PROPUESTAS</w:t>
      </w:r>
    </w:p>
    <w:p w14:paraId="0000006D"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función de los resultados y la discusión, este trabajo plantea una serie de estrategias orientadas a potenciar la visibilidad y calidad del periodismo ambiental en medios digitales locales, contribuyendo así al desarrollo sostenible desde una perspectiva comunicacional y económica.</w:t>
      </w:r>
    </w:p>
    <w:p w14:paraId="0000006F" w14:textId="09267C19" w:rsidR="00E97A40" w:rsidRPr="00732069" w:rsidRDefault="00000000" w:rsidP="00732069">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bookmarkStart w:id="9" w:name="_u3d7ukyzregt" w:colFirst="0" w:colLast="0"/>
      <w:bookmarkEnd w:id="9"/>
      <w:r w:rsidRPr="00732069">
        <w:rPr>
          <w:rFonts w:ascii="Times New Roman" w:eastAsia="Times New Roman" w:hAnsi="Times New Roman" w:cs="Times New Roman"/>
          <w:bCs/>
          <w:i/>
          <w:iCs/>
        </w:rPr>
        <w:t>Jerarquización del periodismo ambiental</w:t>
      </w:r>
      <w:r w:rsidR="00732069" w:rsidRPr="00732069">
        <w:rPr>
          <w:rFonts w:ascii="Times New Roman" w:eastAsia="Times New Roman" w:hAnsi="Times New Roman" w:cs="Times New Roman"/>
          <w:bCs/>
          <w:i/>
          <w:iCs/>
        </w:rPr>
        <w:t xml:space="preserve">: </w:t>
      </w:r>
      <w:r w:rsidRPr="00732069">
        <w:rPr>
          <w:rFonts w:ascii="Times New Roman" w:eastAsia="Times New Roman" w:hAnsi="Times New Roman" w:cs="Times New Roman"/>
          <w:sz w:val="24"/>
          <w:szCs w:val="24"/>
        </w:rPr>
        <w:t>Es recomendable que los medios locales incorporen secciones específicas para noticias ambientales, dotándolas de recursos y espacios propios. Esto facilitaría el seguimiento temático y la construcción de una narrativa coherente y sostenida que sensibilice a la ciudadanía sobre las problemáticas ambientales locales y globales.</w:t>
      </w:r>
    </w:p>
    <w:p w14:paraId="00000071" w14:textId="0DA74F8A" w:rsidR="00E97A40" w:rsidRPr="00732069" w:rsidRDefault="00000000" w:rsidP="00732069">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bookmarkStart w:id="10" w:name="_uzp5irbui0er" w:colFirst="0" w:colLast="0"/>
      <w:bookmarkEnd w:id="10"/>
      <w:r w:rsidRPr="00732069">
        <w:rPr>
          <w:rFonts w:ascii="Times New Roman" w:eastAsia="Times New Roman" w:hAnsi="Times New Roman" w:cs="Times New Roman"/>
          <w:bCs/>
          <w:i/>
          <w:iCs/>
        </w:rPr>
        <w:t>Formación y capacitación continua</w:t>
      </w:r>
      <w:r w:rsidR="00732069" w:rsidRPr="00732069">
        <w:rPr>
          <w:rFonts w:ascii="Times New Roman" w:eastAsia="Times New Roman" w:hAnsi="Times New Roman" w:cs="Times New Roman"/>
          <w:bCs/>
          <w:i/>
          <w:iCs/>
        </w:rPr>
        <w:t xml:space="preserve">: </w:t>
      </w:r>
      <w:r w:rsidRPr="00732069">
        <w:rPr>
          <w:rFonts w:ascii="Times New Roman" w:eastAsia="Times New Roman" w:hAnsi="Times New Roman" w:cs="Times New Roman"/>
          <w:sz w:val="24"/>
          <w:szCs w:val="24"/>
        </w:rPr>
        <w:t>Se recomienda impulsar programas de formación para periodistas y editores en temas ambientales y sostenibilidad, con enfoque interdisciplinar que combine conocimientos técnicos, éticos y comunicacionales. En este sentido, se considera clave la ambientalización curricular en las carreras de comunicación y periodismo en el nivel superior, de manera de proveer a los medios de profesionales especializados.</w:t>
      </w:r>
    </w:p>
    <w:p w14:paraId="00000073" w14:textId="72FD8D61" w:rsidR="00E97A40" w:rsidRPr="00732069" w:rsidRDefault="00000000" w:rsidP="00732069">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bookmarkStart w:id="11" w:name="_yd7vsly6yv8y" w:colFirst="0" w:colLast="0"/>
      <w:bookmarkEnd w:id="11"/>
      <w:r w:rsidRPr="00732069">
        <w:rPr>
          <w:rFonts w:ascii="Times New Roman" w:eastAsia="Times New Roman" w:hAnsi="Times New Roman" w:cs="Times New Roman"/>
          <w:bCs/>
          <w:i/>
          <w:iCs/>
        </w:rPr>
        <w:lastRenderedPageBreak/>
        <w:t>Alianzas estratégicas interinstitucionales</w:t>
      </w:r>
      <w:r w:rsidR="00732069" w:rsidRPr="00732069">
        <w:rPr>
          <w:rFonts w:ascii="Times New Roman" w:eastAsia="Times New Roman" w:hAnsi="Times New Roman" w:cs="Times New Roman"/>
          <w:bCs/>
          <w:i/>
          <w:iCs/>
        </w:rPr>
        <w:t xml:space="preserve">: </w:t>
      </w:r>
      <w:r w:rsidRPr="00732069">
        <w:rPr>
          <w:rFonts w:ascii="Times New Roman" w:eastAsia="Times New Roman" w:hAnsi="Times New Roman" w:cs="Times New Roman"/>
          <w:sz w:val="24"/>
          <w:szCs w:val="24"/>
        </w:rPr>
        <w:t xml:space="preserve">La colaboración consolidada entre universidades, medios de comunicación y organismos públicos fortalecería la producción de contenidos de calidad, fundamentados en investigaciones rigurosas y adaptados a las necesidades del público local. Estas alianzas pueden incluir la </w:t>
      </w:r>
      <w:proofErr w:type="spellStart"/>
      <w:r w:rsidRPr="00732069">
        <w:rPr>
          <w:rFonts w:ascii="Times New Roman" w:eastAsia="Times New Roman" w:hAnsi="Times New Roman" w:cs="Times New Roman"/>
          <w:sz w:val="24"/>
          <w:szCs w:val="24"/>
        </w:rPr>
        <w:t>co-producción</w:t>
      </w:r>
      <w:proofErr w:type="spellEnd"/>
      <w:r w:rsidRPr="00732069">
        <w:rPr>
          <w:rFonts w:ascii="Times New Roman" w:eastAsia="Times New Roman" w:hAnsi="Times New Roman" w:cs="Times New Roman"/>
          <w:sz w:val="24"/>
          <w:szCs w:val="24"/>
        </w:rPr>
        <w:t xml:space="preserve"> de contenidos, capacitaciones conjuntas y el desarrollo de plataformas colaborativas.</w:t>
      </w:r>
    </w:p>
    <w:p w14:paraId="00000075" w14:textId="7EE286DC" w:rsidR="00E97A40" w:rsidRPr="00732069" w:rsidRDefault="00000000" w:rsidP="00732069">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bookmarkStart w:id="12" w:name="_mtl4z1k8p92d" w:colFirst="0" w:colLast="0"/>
      <w:bookmarkEnd w:id="12"/>
      <w:r w:rsidRPr="00732069">
        <w:rPr>
          <w:rFonts w:ascii="Times New Roman" w:eastAsia="Times New Roman" w:hAnsi="Times New Roman" w:cs="Times New Roman"/>
          <w:bCs/>
          <w:i/>
          <w:iCs/>
        </w:rPr>
        <w:t>Políticas públicas de apoyo y financiamiento</w:t>
      </w:r>
      <w:r w:rsidR="00732069" w:rsidRPr="00732069">
        <w:rPr>
          <w:rFonts w:ascii="Times New Roman" w:eastAsia="Times New Roman" w:hAnsi="Times New Roman" w:cs="Times New Roman"/>
          <w:bCs/>
          <w:i/>
          <w:iCs/>
        </w:rPr>
        <w:t xml:space="preserve">: </w:t>
      </w:r>
      <w:r w:rsidRPr="00732069">
        <w:rPr>
          <w:rFonts w:ascii="Times New Roman" w:eastAsia="Times New Roman" w:hAnsi="Times New Roman" w:cs="Times New Roman"/>
          <w:sz w:val="24"/>
          <w:szCs w:val="24"/>
        </w:rPr>
        <w:t>La implementación de políticas públicas que incentiven y financien el periodismo ambiental local colaboraría a reconocer su rol en la formación de ciudadanía y la toma de decisiones sustentables, mediante subsidios, becas para formación y programas de apoyo a proyectos periodísticos con enfoque ambiental.</w:t>
      </w:r>
    </w:p>
    <w:p w14:paraId="00000077" w14:textId="308102DE" w:rsidR="00E97A40" w:rsidRPr="00732069" w:rsidRDefault="00000000" w:rsidP="00732069">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bookmarkStart w:id="13" w:name="_uhlixyuduhkm" w:colFirst="0" w:colLast="0"/>
      <w:bookmarkEnd w:id="13"/>
      <w:r w:rsidRPr="00732069">
        <w:rPr>
          <w:rFonts w:ascii="Times New Roman" w:eastAsia="Times New Roman" w:hAnsi="Times New Roman" w:cs="Times New Roman"/>
          <w:bCs/>
          <w:i/>
          <w:iCs/>
        </w:rPr>
        <w:t>Uso responsable de tecnologías digitales</w:t>
      </w:r>
      <w:r w:rsidR="00732069" w:rsidRPr="00732069">
        <w:rPr>
          <w:rFonts w:ascii="Times New Roman" w:eastAsia="Times New Roman" w:hAnsi="Times New Roman" w:cs="Times New Roman"/>
          <w:bCs/>
          <w:i/>
          <w:iCs/>
        </w:rPr>
        <w:t xml:space="preserve">: </w:t>
      </w:r>
      <w:r w:rsidRPr="00732069">
        <w:rPr>
          <w:rFonts w:ascii="Times New Roman" w:eastAsia="Times New Roman" w:hAnsi="Times New Roman" w:cs="Times New Roman"/>
          <w:sz w:val="24"/>
          <w:szCs w:val="24"/>
        </w:rPr>
        <w:t>Los medios pueden adoptar estrategias que contrarresten la fragmentación y superficialidad generadas por la lógica algorítmica de las plataformas digitales. Esto implica priorizar contenidos de calidad, promover el pensamiento crítico y fomentar espacios de participación ciudadana en la discusión ambiental.</w:t>
      </w:r>
    </w:p>
    <w:p w14:paraId="00000078" w14:textId="77777777" w:rsidR="00E97A40" w:rsidRDefault="00000000">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14:paraId="00000079"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investigación puso en evidencia que la invisibilización de la temática ambiental en los medios digitales locales de Villa María, como una barrera para el desarrollo económico sostenible. La ausencia de espacios específicos para el ambiente, la falta de continuidad en la cobertura y las limitaciones estructurales y culturales de los medios podrían atentar contra la formación de una ciudadanía ambientalmente informada y comprometida.</w:t>
      </w:r>
    </w:p>
    <w:p w14:paraId="0000007A"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 contexto donde la digitalización y la inteligencia artificial median el acceso al conocimiento, resulta aconsejable construir una ecología de la información que priorice la calidad, la accesibilidad y la diversidad de los contenidos ambientales. La comunicación ambiental se </w:t>
      </w:r>
      <w:proofErr w:type="gramStart"/>
      <w:r>
        <w:rPr>
          <w:rFonts w:ascii="Times New Roman" w:eastAsia="Times New Roman" w:hAnsi="Times New Roman" w:cs="Times New Roman"/>
          <w:sz w:val="24"/>
          <w:szCs w:val="24"/>
        </w:rPr>
        <w:t>propone</w:t>
      </w:r>
      <w:proofErr w:type="gramEnd"/>
      <w:r>
        <w:rPr>
          <w:rFonts w:ascii="Times New Roman" w:eastAsia="Times New Roman" w:hAnsi="Times New Roman" w:cs="Times New Roman"/>
          <w:sz w:val="24"/>
          <w:szCs w:val="24"/>
        </w:rPr>
        <w:t xml:space="preserve"> así como un tema no periférico, sino estratégico para la articulación entre crecimiento económico, equidad social y protección del ambiente.</w:t>
      </w:r>
    </w:p>
    <w:p w14:paraId="0000007B"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marcos normativos vigentes ofrecen un marco jurídico sólido que reconocen y protegen el derecho a la información ambiental, pero su implementación efectiva requiere de esfuerzos coordinados entre medios, universidades y Estado. La articulación de alianzas interinstitucionales y la formación especializada son caminos esenciales para jerarquizar el periodismo ambiental local y garantizar su contribución a sociedades más justas y sostenibles.</w:t>
      </w:r>
    </w:p>
    <w:p w14:paraId="0000007C" w14:textId="77777777" w:rsidR="00E97A40" w:rsidRDefault="00000000">
      <w:pPr>
        <w:pBdr>
          <w:top w:val="nil"/>
          <w:left w:val="nil"/>
          <w:bottom w:val="nil"/>
          <w:right w:val="nil"/>
          <w:between w:val="nil"/>
        </w:pBd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Finalmente, este estudio invita a repensar el rol de los medios y las tecnologías digitales como herramientas no solo para informar, sino para democratizar el conocimiento desde la responsabilidad social y la innovación comunicacional.</w:t>
      </w:r>
    </w:p>
    <w:p w14:paraId="0000007D" w14:textId="77777777" w:rsidR="00E97A40" w:rsidRDefault="00E97A40">
      <w:pPr>
        <w:spacing w:before="240" w:after="240" w:line="360" w:lineRule="auto"/>
        <w:jc w:val="both"/>
        <w:rPr>
          <w:rFonts w:ascii="Times New Roman" w:eastAsia="Times New Roman" w:hAnsi="Times New Roman" w:cs="Times New Roman"/>
          <w:sz w:val="24"/>
          <w:szCs w:val="24"/>
        </w:rPr>
      </w:pPr>
    </w:p>
    <w:p w14:paraId="0000007E" w14:textId="77777777" w:rsidR="00E97A4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BIBLIOGRAFÍA</w:t>
      </w:r>
    </w:p>
    <w:p w14:paraId="0000007F"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Acuerdo de Escazú. (2018). </w:t>
      </w:r>
      <w:r>
        <w:rPr>
          <w:rFonts w:ascii="Times New Roman" w:eastAsia="Times New Roman" w:hAnsi="Times New Roman" w:cs="Times New Roman"/>
          <w:i/>
          <w:sz w:val="24"/>
          <w:szCs w:val="24"/>
        </w:rPr>
        <w:t>Acuerdo Regional sobre el Acceso a la Información, la Participación Pública y el Acceso a la Justicia en Asuntos Ambientales en América Latina y el Caribe</w:t>
      </w:r>
      <w:r>
        <w:rPr>
          <w:rFonts w:ascii="Times New Roman" w:eastAsia="Times New Roman" w:hAnsi="Times New Roman" w:cs="Times New Roman"/>
          <w:sz w:val="24"/>
          <w:szCs w:val="24"/>
        </w:rPr>
        <w:t>. Naciones Unidas. https://www.cepal.org/es/acuerdo-escazu</w:t>
      </w:r>
    </w:p>
    <w:p w14:paraId="00000080"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 (1997). </w:t>
      </w:r>
      <w:r>
        <w:rPr>
          <w:rFonts w:ascii="Times New Roman" w:eastAsia="Times New Roman" w:hAnsi="Times New Roman" w:cs="Times New Roman"/>
          <w:i/>
          <w:sz w:val="24"/>
          <w:szCs w:val="24"/>
        </w:rPr>
        <w:t>Sobre la televisión</w:t>
      </w:r>
      <w:r>
        <w:rPr>
          <w:rFonts w:ascii="Times New Roman" w:eastAsia="Times New Roman" w:hAnsi="Times New Roman" w:cs="Times New Roman"/>
          <w:sz w:val="24"/>
          <w:szCs w:val="24"/>
        </w:rPr>
        <w:t>. Anagrama.</w:t>
      </w:r>
    </w:p>
    <w:p w14:paraId="00000081"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Capurro, R. (2006). Ecología de la información. En J. A. García Avilés (Ed.), </w:t>
      </w:r>
      <w:r>
        <w:rPr>
          <w:rFonts w:ascii="Times New Roman" w:eastAsia="Times New Roman" w:hAnsi="Times New Roman" w:cs="Times New Roman"/>
          <w:i/>
          <w:sz w:val="24"/>
          <w:szCs w:val="24"/>
        </w:rPr>
        <w:t>Teorías de la comunicación</w:t>
      </w:r>
      <w:r>
        <w:rPr>
          <w:rFonts w:ascii="Times New Roman" w:eastAsia="Times New Roman" w:hAnsi="Times New Roman" w:cs="Times New Roman"/>
          <w:sz w:val="24"/>
          <w:szCs w:val="24"/>
        </w:rPr>
        <w:t xml:space="preserve"> (pp. 123–138). Síntesis.</w:t>
      </w:r>
    </w:p>
    <w:p w14:paraId="00000082" w14:textId="77777777" w:rsidR="00E97A40" w:rsidRDefault="00000000">
      <w:pPr>
        <w:spacing w:before="240" w:after="240" w:line="360" w:lineRule="auto"/>
        <w:ind w:left="708" w:hanging="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Citton</w:t>
      </w:r>
      <w:proofErr w:type="spellEnd"/>
      <w:r>
        <w:rPr>
          <w:rFonts w:ascii="Times New Roman" w:eastAsia="Times New Roman" w:hAnsi="Times New Roman" w:cs="Times New Roman"/>
          <w:sz w:val="24"/>
          <w:szCs w:val="24"/>
        </w:rPr>
        <w:t xml:space="preserve">, Y. (2014). </w:t>
      </w:r>
      <w:r>
        <w:rPr>
          <w:rFonts w:ascii="Times New Roman" w:eastAsia="Times New Roman" w:hAnsi="Times New Roman" w:cs="Times New Roman"/>
          <w:i/>
          <w:sz w:val="24"/>
          <w:szCs w:val="24"/>
        </w:rPr>
        <w:t>Ecología de la atención</w:t>
      </w:r>
      <w:r>
        <w:rPr>
          <w:rFonts w:ascii="Times New Roman" w:eastAsia="Times New Roman" w:hAnsi="Times New Roman" w:cs="Times New Roman"/>
          <w:sz w:val="24"/>
          <w:szCs w:val="24"/>
        </w:rPr>
        <w:t>. Ediciones Manantial.</w:t>
      </w:r>
    </w:p>
    <w:p w14:paraId="00000083"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Moraes</w:t>
      </w:r>
      <w:proofErr w:type="spellEnd"/>
      <w:r>
        <w:rPr>
          <w:rFonts w:ascii="Times New Roman" w:eastAsia="Times New Roman" w:hAnsi="Times New Roman" w:cs="Times New Roman"/>
          <w:sz w:val="24"/>
          <w:szCs w:val="24"/>
        </w:rPr>
        <w:t xml:space="preserve">, D. G. de Oliveira, M. S., &amp; Carvalho, E. A. (2013). </w:t>
      </w:r>
      <w:proofErr w:type="spellStart"/>
      <w:r>
        <w:rPr>
          <w:rFonts w:ascii="Times New Roman" w:eastAsia="Times New Roman" w:hAnsi="Times New Roman" w:cs="Times New Roman"/>
          <w:i/>
          <w:sz w:val="24"/>
          <w:szCs w:val="24"/>
        </w:rPr>
        <w:t>Comunicação</w:t>
      </w:r>
      <w:proofErr w:type="spellEnd"/>
      <w:r>
        <w:rPr>
          <w:rFonts w:ascii="Times New Roman" w:eastAsia="Times New Roman" w:hAnsi="Times New Roman" w:cs="Times New Roman"/>
          <w:i/>
          <w:sz w:val="24"/>
          <w:szCs w:val="24"/>
        </w:rPr>
        <w:t xml:space="preserve"> e poder: </w:t>
      </w:r>
      <w:proofErr w:type="spellStart"/>
      <w:r>
        <w:rPr>
          <w:rFonts w:ascii="Times New Roman" w:eastAsia="Times New Roman" w:hAnsi="Times New Roman" w:cs="Times New Roman"/>
          <w:i/>
          <w:sz w:val="24"/>
          <w:szCs w:val="24"/>
        </w:rPr>
        <w:t>Teorias</w:t>
      </w:r>
      <w:proofErr w:type="spellEnd"/>
      <w:r>
        <w:rPr>
          <w:rFonts w:ascii="Times New Roman" w:eastAsia="Times New Roman" w:hAnsi="Times New Roman" w:cs="Times New Roman"/>
          <w:i/>
          <w:sz w:val="24"/>
          <w:szCs w:val="24"/>
        </w:rPr>
        <w:t xml:space="preserve"> e debates</w:t>
      </w:r>
      <w:r>
        <w:rPr>
          <w:rFonts w:ascii="Times New Roman" w:eastAsia="Times New Roman" w:hAnsi="Times New Roman" w:cs="Times New Roman"/>
          <w:sz w:val="24"/>
          <w:szCs w:val="24"/>
        </w:rPr>
        <w:t>. Paulus. p. 63</w:t>
      </w:r>
    </w:p>
    <w:p w14:paraId="00000084"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Bachmann, I., Maxwell, A., &amp; </w:t>
      </w:r>
      <w:proofErr w:type="spellStart"/>
      <w:r>
        <w:rPr>
          <w:rFonts w:ascii="Times New Roman" w:eastAsia="Times New Roman" w:hAnsi="Times New Roman" w:cs="Times New Roman"/>
          <w:sz w:val="24"/>
          <w:szCs w:val="24"/>
        </w:rPr>
        <w:t>Thalmann</w:t>
      </w:r>
      <w:proofErr w:type="spellEnd"/>
      <w:r>
        <w:rPr>
          <w:rFonts w:ascii="Times New Roman" w:eastAsia="Times New Roman" w:hAnsi="Times New Roman" w:cs="Times New Roman"/>
          <w:sz w:val="24"/>
          <w:szCs w:val="24"/>
        </w:rPr>
        <w:t xml:space="preserve">, K. (2019). </w:t>
      </w:r>
      <w:proofErr w:type="spellStart"/>
      <w:r>
        <w:rPr>
          <w:rFonts w:ascii="Times New Roman" w:eastAsia="Times New Roman" w:hAnsi="Times New Roman" w:cs="Times New Roman"/>
          <w:sz w:val="24"/>
          <w:szCs w:val="24"/>
        </w:rPr>
        <w:t>Environmental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journalism</w:t>
      </w:r>
      <w:proofErr w:type="spellEnd"/>
      <w:r>
        <w:rPr>
          <w:rFonts w:ascii="Times New Roman" w:eastAsia="Times New Roman" w:hAnsi="Times New Roman" w:cs="Times New Roman"/>
          <w:sz w:val="24"/>
          <w:szCs w:val="24"/>
        </w:rPr>
        <w:t xml:space="preserve"> in a global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A comparative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practices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priorities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pressures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Environmental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Communication</w:t>
      </w:r>
      <w:proofErr w:type="spellEnd"/>
      <w:r>
        <w:rPr>
          <w:rFonts w:ascii="Times New Roman" w:eastAsia="Times New Roman" w:hAnsi="Times New Roman" w:cs="Times New Roman"/>
          <w:sz w:val="24"/>
          <w:szCs w:val="24"/>
        </w:rPr>
        <w:t>, 13(4), 473–489. https://doi.org/10.1080/17524032.2019.1583264</w:t>
      </w:r>
    </w:p>
    <w:p w14:paraId="00000085" w14:textId="77777777" w:rsidR="00E97A40" w:rsidRDefault="00000000">
      <w:pPr>
        <w:spacing w:before="240" w:after="240" w:line="360" w:lineRule="auto"/>
        <w:ind w:left="708" w:hanging="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Citton</w:t>
      </w:r>
      <w:proofErr w:type="spellEnd"/>
      <w:r>
        <w:rPr>
          <w:rFonts w:ascii="Times New Roman" w:eastAsia="Times New Roman" w:hAnsi="Times New Roman" w:cs="Times New Roman"/>
          <w:sz w:val="24"/>
          <w:szCs w:val="24"/>
        </w:rPr>
        <w:t xml:space="preserve">, Y. (2014). </w:t>
      </w:r>
      <w:proofErr w:type="spellStart"/>
      <w:r>
        <w:rPr>
          <w:rFonts w:ascii="Times New Roman" w:eastAsia="Times New Roman" w:hAnsi="Times New Roman" w:cs="Times New Roman"/>
          <w:i/>
          <w:sz w:val="24"/>
          <w:szCs w:val="24"/>
        </w:rPr>
        <w:t>Pour</w:t>
      </w:r>
      <w:proofErr w:type="spellEnd"/>
      <w:r>
        <w:rPr>
          <w:rFonts w:ascii="Times New Roman" w:eastAsia="Times New Roman" w:hAnsi="Times New Roman" w:cs="Times New Roman"/>
          <w:i/>
          <w:sz w:val="24"/>
          <w:szCs w:val="24"/>
        </w:rPr>
        <w:t xml:space="preserve"> une </w:t>
      </w:r>
      <w:proofErr w:type="spellStart"/>
      <w:r>
        <w:rPr>
          <w:rFonts w:ascii="Times New Roman" w:eastAsia="Times New Roman" w:hAnsi="Times New Roman" w:cs="Times New Roman"/>
          <w:i/>
          <w:sz w:val="24"/>
          <w:szCs w:val="24"/>
        </w:rPr>
        <w:t>écologie</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l’attention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Éditions</w:t>
      </w:r>
      <w:proofErr w:type="spellEnd"/>
      <w:r>
        <w:rPr>
          <w:rFonts w:ascii="Times New Roman" w:eastAsia="Times New Roman" w:hAnsi="Times New Roman" w:cs="Times New Roman"/>
          <w:sz w:val="24"/>
          <w:szCs w:val="24"/>
        </w:rPr>
        <w:t xml:space="preserve"> du Seuil.</w:t>
      </w:r>
    </w:p>
    <w:p w14:paraId="00000086" w14:textId="77777777" w:rsidR="00E97A40" w:rsidRDefault="00000000">
      <w:pPr>
        <w:spacing w:before="240" w:after="240" w:line="360" w:lineRule="auto"/>
        <w:ind w:left="708" w:hanging="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Elkington</w:t>
      </w:r>
      <w:proofErr w:type="spellEnd"/>
      <w:r>
        <w:rPr>
          <w:rFonts w:ascii="Times New Roman" w:eastAsia="Times New Roman" w:hAnsi="Times New Roman" w:cs="Times New Roman"/>
          <w:sz w:val="24"/>
          <w:szCs w:val="24"/>
        </w:rPr>
        <w:t xml:space="preserve">, J. (1997). </w:t>
      </w:r>
      <w:proofErr w:type="spellStart"/>
      <w:r>
        <w:rPr>
          <w:rFonts w:ascii="Times New Roman" w:eastAsia="Times New Roman" w:hAnsi="Times New Roman" w:cs="Times New Roman"/>
          <w:i/>
          <w:sz w:val="24"/>
          <w:szCs w:val="24"/>
        </w:rPr>
        <w:t>Cannibals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forks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triple bottom line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21st </w:t>
      </w:r>
      <w:proofErr w:type="spellStart"/>
      <w:r>
        <w:rPr>
          <w:rFonts w:ascii="Times New Roman" w:eastAsia="Times New Roman" w:hAnsi="Times New Roman" w:cs="Times New Roman"/>
          <w:i/>
          <w:sz w:val="24"/>
          <w:szCs w:val="24"/>
        </w:rPr>
        <w:t>century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business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Capstone</w:t>
      </w:r>
      <w:proofErr w:type="spellEnd"/>
      <w:r>
        <w:rPr>
          <w:rFonts w:ascii="Times New Roman" w:eastAsia="Times New Roman" w:hAnsi="Times New Roman" w:cs="Times New Roman"/>
          <w:sz w:val="24"/>
          <w:szCs w:val="24"/>
        </w:rPr>
        <w:t>.</w:t>
      </w:r>
    </w:p>
    <w:p w14:paraId="00000087"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Herrero, L. (2012). Ciudadanía ambiental y educación para el desarrollo sostenible. </w:t>
      </w:r>
      <w:r>
        <w:rPr>
          <w:rFonts w:ascii="Times New Roman" w:eastAsia="Times New Roman" w:hAnsi="Times New Roman" w:cs="Times New Roman"/>
          <w:i/>
          <w:sz w:val="24"/>
          <w:szCs w:val="24"/>
        </w:rPr>
        <w:t>Revista Iberoamericana de Educación</w:t>
      </w:r>
      <w:r>
        <w:rPr>
          <w:rFonts w:ascii="Times New Roman" w:eastAsia="Times New Roman" w:hAnsi="Times New Roman" w:cs="Times New Roman"/>
          <w:sz w:val="24"/>
          <w:szCs w:val="24"/>
        </w:rPr>
        <w:t>, 59(1), 1-12.</w:t>
      </w:r>
    </w:p>
    <w:p w14:paraId="00000088"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Reuters para el Estudio del Periodismo. (2023). </w:t>
      </w:r>
      <w:r>
        <w:rPr>
          <w:rFonts w:ascii="Times New Roman" w:eastAsia="Times New Roman" w:hAnsi="Times New Roman" w:cs="Times New Roman"/>
          <w:i/>
          <w:sz w:val="24"/>
          <w:szCs w:val="24"/>
        </w:rPr>
        <w:t xml:space="preserve">Digital News </w:t>
      </w:r>
      <w:proofErr w:type="spellStart"/>
      <w:r>
        <w:rPr>
          <w:rFonts w:ascii="Times New Roman" w:eastAsia="Times New Roman" w:hAnsi="Times New Roman" w:cs="Times New Roman"/>
          <w:i/>
          <w:sz w:val="24"/>
          <w:szCs w:val="24"/>
        </w:rPr>
        <w:t>Report</w:t>
      </w:r>
      <w:proofErr w:type="spellEnd"/>
      <w:r>
        <w:rPr>
          <w:rFonts w:ascii="Times New Roman" w:eastAsia="Times New Roman" w:hAnsi="Times New Roman" w:cs="Times New Roman"/>
          <w:sz w:val="24"/>
          <w:szCs w:val="24"/>
        </w:rPr>
        <w:t>. https://reutersinstitute.politics.ox.ac.uk/digital-news-report/2023</w:t>
      </w:r>
    </w:p>
    <w:p w14:paraId="00000089"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Ley 27.621. (2021). Ley de Educación Ambiental Integral. Boletín Oficial de la República Argentina. https://www.boletinoficial.gob.ar/</w:t>
      </w:r>
    </w:p>
    <w:p w14:paraId="0000008A" w14:textId="77777777" w:rsidR="00E97A40" w:rsidRDefault="00000000">
      <w:pP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Morin, E. (1999). </w:t>
      </w:r>
      <w:r>
        <w:rPr>
          <w:rFonts w:ascii="Times New Roman" w:eastAsia="Times New Roman" w:hAnsi="Times New Roman" w:cs="Times New Roman"/>
          <w:i/>
          <w:sz w:val="24"/>
          <w:szCs w:val="24"/>
        </w:rPr>
        <w:t>La cabeza bien puesta: Repensar la reforma, reformar el pensamiento</w:t>
      </w:r>
      <w:r>
        <w:rPr>
          <w:rFonts w:ascii="Times New Roman" w:eastAsia="Times New Roman" w:hAnsi="Times New Roman" w:cs="Times New Roman"/>
          <w:sz w:val="24"/>
          <w:szCs w:val="24"/>
        </w:rPr>
        <w:t>. UNESCO.</w:t>
      </w:r>
    </w:p>
    <w:p w14:paraId="0000008B" w14:textId="77777777" w:rsidR="00E97A40" w:rsidRDefault="00000000">
      <w:pPr>
        <w:pBdr>
          <w:top w:val="nil"/>
          <w:left w:val="nil"/>
          <w:bottom w:val="nil"/>
          <w:right w:val="nil"/>
          <w:between w:val="nil"/>
        </w:pBd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Ramonet, I. (1998). </w:t>
      </w:r>
      <w:r>
        <w:rPr>
          <w:rFonts w:ascii="Times New Roman" w:eastAsia="Times New Roman" w:hAnsi="Times New Roman" w:cs="Times New Roman"/>
          <w:i/>
          <w:sz w:val="24"/>
          <w:szCs w:val="24"/>
        </w:rPr>
        <w:t>La tiranía de la comunicación</w:t>
      </w:r>
      <w:r>
        <w:rPr>
          <w:rFonts w:ascii="Times New Roman" w:eastAsia="Times New Roman" w:hAnsi="Times New Roman" w:cs="Times New Roman"/>
          <w:sz w:val="24"/>
          <w:szCs w:val="24"/>
        </w:rPr>
        <w:t>. Paidós.</w:t>
      </w:r>
    </w:p>
    <w:p w14:paraId="0000008C" w14:textId="77777777" w:rsidR="00E97A40" w:rsidRDefault="00000000">
      <w:pPr>
        <w:pBdr>
          <w:top w:val="nil"/>
          <w:left w:val="nil"/>
          <w:bottom w:val="nil"/>
          <w:right w:val="nil"/>
          <w:between w:val="nil"/>
        </w:pBdr>
        <w:spacing w:before="240" w:after="240" w:line="36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UNESCO. (2017). </w:t>
      </w:r>
      <w:proofErr w:type="spellStart"/>
      <w:r>
        <w:rPr>
          <w:rFonts w:ascii="Times New Roman" w:eastAsia="Times New Roman" w:hAnsi="Times New Roman" w:cs="Times New Roman"/>
          <w:i/>
          <w:sz w:val="24"/>
          <w:szCs w:val="24"/>
        </w:rPr>
        <w:t>Journalism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sustainable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development</w:t>
      </w:r>
      <w:proofErr w:type="spellEnd"/>
      <w:r>
        <w:rPr>
          <w:rFonts w:ascii="Times New Roman" w:eastAsia="Times New Roman" w:hAnsi="Times New Roman" w:cs="Times New Roman"/>
          <w:i/>
          <w:sz w:val="24"/>
          <w:szCs w:val="24"/>
        </w:rPr>
        <w:t xml:space="preserve">: New </w:t>
      </w:r>
      <w:proofErr w:type="spellStart"/>
      <w:r>
        <w:rPr>
          <w:rFonts w:ascii="Times New Roman" w:eastAsia="Times New Roman" w:hAnsi="Times New Roman" w:cs="Times New Roman"/>
          <w:i/>
          <w:sz w:val="24"/>
          <w:szCs w:val="24"/>
        </w:rPr>
        <w:t>challenges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media </w:t>
      </w:r>
      <w:proofErr w:type="spellStart"/>
      <w:r>
        <w:rPr>
          <w:rFonts w:ascii="Times New Roman" w:eastAsia="Times New Roman" w:hAnsi="Times New Roman" w:cs="Times New Roman"/>
          <w:i/>
          <w:sz w:val="24"/>
          <w:szCs w:val="24"/>
        </w:rPr>
        <w:t>professionals</w:t>
      </w:r>
      <w:proofErr w:type="spellEnd"/>
      <w:r>
        <w:rPr>
          <w:rFonts w:ascii="Times New Roman" w:eastAsia="Times New Roman" w:hAnsi="Times New Roman" w:cs="Times New Roman"/>
          <w:sz w:val="24"/>
          <w:szCs w:val="24"/>
        </w:rPr>
        <w:t>.</w:t>
      </w:r>
    </w:p>
    <w:p w14:paraId="0000008D" w14:textId="77777777" w:rsidR="00E97A40" w:rsidRDefault="00000000">
      <w:pPr>
        <w:pBdr>
          <w:top w:val="nil"/>
          <w:left w:val="nil"/>
          <w:bottom w:val="nil"/>
          <w:right w:val="nil"/>
          <w:between w:val="nil"/>
        </w:pBdr>
        <w:spacing w:before="240" w:after="240" w:line="360" w:lineRule="auto"/>
        <w:ind w:left="708" w:hanging="7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Commission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(1987). </w:t>
      </w:r>
      <w:proofErr w:type="spellStart"/>
      <w:r>
        <w:rPr>
          <w:rFonts w:ascii="Times New Roman" w:eastAsia="Times New Roman" w:hAnsi="Times New Roman" w:cs="Times New Roman"/>
          <w:i/>
          <w:sz w:val="24"/>
          <w:szCs w:val="24"/>
        </w:rPr>
        <w:t>Our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common</w:t>
      </w:r>
      <w:proofErr w:type="spellEnd"/>
      <w:r>
        <w:rPr>
          <w:rFonts w:ascii="Times New Roman" w:eastAsia="Times New Roman" w:hAnsi="Times New Roman" w:cs="Times New Roman"/>
          <w:i/>
          <w:sz w:val="24"/>
          <w:szCs w:val="24"/>
        </w:rPr>
        <w:t xml:space="preserve"> future</w:t>
      </w:r>
      <w:r>
        <w:rPr>
          <w:rFonts w:ascii="Times New Roman" w:eastAsia="Times New Roman" w:hAnsi="Times New Roman" w:cs="Times New Roman"/>
          <w:sz w:val="24"/>
          <w:szCs w:val="24"/>
        </w:rPr>
        <w:t xml:space="preserve">. Oxford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0000008E" w14:textId="77777777" w:rsidR="00E97A40" w:rsidRDefault="00E97A40">
      <w:pPr>
        <w:pBdr>
          <w:top w:val="nil"/>
          <w:left w:val="nil"/>
          <w:bottom w:val="nil"/>
          <w:right w:val="nil"/>
          <w:between w:val="nil"/>
        </w:pBdr>
        <w:spacing w:before="240" w:after="240" w:line="360" w:lineRule="auto"/>
        <w:rPr>
          <w:rFonts w:ascii="Times New Roman" w:eastAsia="Times New Roman" w:hAnsi="Times New Roman" w:cs="Times New Roman"/>
          <w:sz w:val="24"/>
          <w:szCs w:val="24"/>
        </w:rPr>
      </w:pPr>
    </w:p>
    <w:p w14:paraId="0000008F" w14:textId="77777777" w:rsidR="00E97A4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0" w14:textId="77777777" w:rsidR="00E97A40" w:rsidRDefault="00E97A40">
      <w:pPr>
        <w:spacing w:before="240" w:after="240" w:line="360" w:lineRule="auto"/>
        <w:jc w:val="both"/>
        <w:rPr>
          <w:rFonts w:ascii="Times New Roman" w:eastAsia="Times New Roman" w:hAnsi="Times New Roman" w:cs="Times New Roman"/>
          <w:sz w:val="24"/>
          <w:szCs w:val="24"/>
        </w:rPr>
      </w:pPr>
    </w:p>
    <w:p w14:paraId="00000091" w14:textId="77777777" w:rsidR="00E97A40" w:rsidRDefault="00E97A40">
      <w:pPr>
        <w:spacing w:before="240" w:after="240" w:line="360" w:lineRule="auto"/>
        <w:jc w:val="both"/>
        <w:rPr>
          <w:rFonts w:ascii="Times New Roman" w:eastAsia="Times New Roman" w:hAnsi="Times New Roman" w:cs="Times New Roman"/>
          <w:sz w:val="23"/>
          <w:szCs w:val="23"/>
          <w:highlight w:val="yellow"/>
        </w:rPr>
      </w:pPr>
    </w:p>
    <w:sectPr w:rsidR="00E97A4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27F78"/>
    <w:multiLevelType w:val="multilevel"/>
    <w:tmpl w:val="06CAF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CA40AF"/>
    <w:multiLevelType w:val="multilevel"/>
    <w:tmpl w:val="65FCF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F37277"/>
    <w:multiLevelType w:val="multilevel"/>
    <w:tmpl w:val="FA0E8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355375">
    <w:abstractNumId w:val="2"/>
  </w:num>
  <w:num w:numId="2" w16cid:durableId="1040932372">
    <w:abstractNumId w:val="0"/>
  </w:num>
  <w:num w:numId="3" w16cid:durableId="146730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40"/>
    <w:rsid w:val="00732069"/>
    <w:rsid w:val="00D0184F"/>
    <w:rsid w:val="00E97A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19E8"/>
  <w15:docId w15:val="{6140E3B6-D1F8-4382-8873-C9B8ED82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cavagliato@yahoo.com.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4439</Words>
  <Characters>24419</Characters>
  <Application>Microsoft Office Word</Application>
  <DocSecurity>0</DocSecurity>
  <Lines>203</Lines>
  <Paragraphs>57</Paragraphs>
  <ScaleCrop>false</ScaleCrop>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CAVAGLIATO ALCAZAR</cp:lastModifiedBy>
  <cp:revision>2</cp:revision>
  <dcterms:created xsi:type="dcterms:W3CDTF">2025-08-10T18:36:00Z</dcterms:created>
  <dcterms:modified xsi:type="dcterms:W3CDTF">2025-08-10T18:40:00Z</dcterms:modified>
</cp:coreProperties>
</file>