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9DF32" w14:textId="77777777" w:rsidR="006D0D63" w:rsidRDefault="006D0D63" w:rsidP="00D316A6">
      <w:pPr>
        <w:jc w:val="center"/>
        <w:rPr>
          <w:b/>
          <w:noProof w:val="0"/>
          <w:highlight w:val="yellow"/>
          <w:lang w:val="es-AR"/>
        </w:rPr>
      </w:pPr>
    </w:p>
    <w:p w14:paraId="3B8AEC6E" w14:textId="2547BABC" w:rsidR="006D0D63" w:rsidRPr="00F00789" w:rsidRDefault="006D0D63" w:rsidP="00B25965">
      <w:pPr>
        <w:spacing w:before="120" w:after="0" w:line="360" w:lineRule="auto"/>
        <w:jc w:val="center"/>
        <w:rPr>
          <w:rFonts w:ascii="Times New Roman" w:hAnsi="Times New Roman" w:cs="Times New Roman"/>
          <w:b/>
          <w:noProof w:val="0"/>
          <w:sz w:val="24"/>
          <w:szCs w:val="24"/>
          <w:lang w:val="es-AR"/>
        </w:rPr>
      </w:pPr>
      <w:r w:rsidRPr="00F00789">
        <w:rPr>
          <w:rFonts w:ascii="Times New Roman" w:hAnsi="Times New Roman" w:cs="Times New Roman"/>
          <w:b/>
          <w:noProof w:val="0"/>
          <w:sz w:val="24"/>
          <w:szCs w:val="24"/>
          <w:lang w:val="es-AR"/>
        </w:rPr>
        <w:t>TECNOLOGÍAS DIGITALES EN LA ENSEÑANZA CONTABLE: PERCEPCIONES ESTUDIANTILES Y APRENDIZAJES EMERGENTES</w:t>
      </w:r>
    </w:p>
    <w:p w14:paraId="55312DE3" w14:textId="489E12A3" w:rsidR="006D0D63" w:rsidRPr="00F00789" w:rsidRDefault="006D0D63" w:rsidP="00B25965">
      <w:pPr>
        <w:spacing w:before="120" w:after="0" w:line="360" w:lineRule="auto"/>
        <w:jc w:val="center"/>
        <w:rPr>
          <w:rFonts w:ascii="Times New Roman" w:eastAsia="Times New Roman" w:hAnsi="Times New Roman" w:cs="Times New Roman"/>
          <w:b/>
          <w:bCs/>
          <w:noProof w:val="0"/>
          <w:color w:val="FF0000"/>
          <w:kern w:val="0"/>
          <w:sz w:val="24"/>
          <w:szCs w:val="24"/>
          <w:lang w:val="es-AR" w:eastAsia="es-AR"/>
          <w14:ligatures w14:val="none"/>
        </w:rPr>
      </w:pPr>
      <w:r w:rsidRPr="00F00789">
        <w:rPr>
          <w:rFonts w:ascii="Times New Roman" w:eastAsia="Times New Roman" w:hAnsi="Times New Roman" w:cs="Times New Roman"/>
          <w:noProof w:val="0"/>
          <w:color w:val="000000"/>
          <w:kern w:val="0"/>
          <w:sz w:val="24"/>
          <w:szCs w:val="24"/>
          <w:lang w:val="es-AR" w:eastAsia="es-AR"/>
          <w14:ligatures w14:val="none"/>
        </w:rPr>
        <w:t>Autores:</w:t>
      </w:r>
    </w:p>
    <w:p w14:paraId="5ABA4278" w14:textId="77777777" w:rsidR="006D0D63" w:rsidRPr="00F00789" w:rsidRDefault="006D0D63" w:rsidP="00B25965">
      <w:pPr>
        <w:spacing w:before="120" w:after="0" w:line="360" w:lineRule="auto"/>
        <w:jc w:val="center"/>
        <w:rPr>
          <w:rFonts w:ascii="Times New Roman" w:eastAsia="Times New Roman" w:hAnsi="Times New Roman" w:cs="Times New Roman"/>
          <w:b/>
          <w:noProof w:val="0"/>
          <w:kern w:val="0"/>
          <w:sz w:val="24"/>
          <w:szCs w:val="24"/>
          <w:lang w:val="es-AR" w:eastAsia="es-AR"/>
          <w14:ligatures w14:val="none"/>
        </w:rPr>
      </w:pPr>
      <w:r w:rsidRPr="00F00789">
        <w:rPr>
          <w:rFonts w:ascii="Times New Roman" w:eastAsia="Times New Roman" w:hAnsi="Times New Roman" w:cs="Times New Roman"/>
          <w:b/>
          <w:noProof w:val="0"/>
          <w:kern w:val="0"/>
          <w:sz w:val="24"/>
          <w:szCs w:val="24"/>
          <w:lang w:val="es-AR" w:eastAsia="es-AR"/>
          <w14:ligatures w14:val="none"/>
        </w:rPr>
        <w:t>García, Gabriela Analía</w:t>
      </w:r>
    </w:p>
    <w:p w14:paraId="3694C9BD" w14:textId="77777777" w:rsidR="006D0D63" w:rsidRPr="00F00789" w:rsidRDefault="006D0D63" w:rsidP="00B25965">
      <w:pPr>
        <w:spacing w:before="120" w:after="0" w:line="360" w:lineRule="auto"/>
        <w:jc w:val="center"/>
        <w:rPr>
          <w:rFonts w:ascii="Times New Roman" w:eastAsia="Times New Roman" w:hAnsi="Times New Roman" w:cs="Times New Roman"/>
          <w:noProof w:val="0"/>
          <w:kern w:val="0"/>
          <w:lang w:val="es-AR" w:eastAsia="es-AR"/>
          <w14:ligatures w14:val="none"/>
        </w:rPr>
      </w:pPr>
      <w:r w:rsidRPr="00F00789">
        <w:rPr>
          <w:rFonts w:ascii="Times New Roman" w:eastAsia="Times New Roman" w:hAnsi="Times New Roman" w:cs="Times New Roman"/>
          <w:noProof w:val="0"/>
          <w:kern w:val="0"/>
          <w:lang w:val="es-AR" w:eastAsia="es-AR"/>
          <w14:ligatures w14:val="none"/>
        </w:rPr>
        <w:t>IACS – Universidad Nacional de Villa María</w:t>
      </w:r>
    </w:p>
    <w:p w14:paraId="050C30D4" w14:textId="77777777" w:rsidR="006D0D63" w:rsidRPr="00F00789" w:rsidRDefault="006D0D63" w:rsidP="00B25965">
      <w:pPr>
        <w:spacing w:before="120" w:after="0" w:line="360" w:lineRule="auto"/>
        <w:jc w:val="center"/>
        <w:rPr>
          <w:rFonts w:ascii="Times New Roman" w:eastAsia="Times New Roman" w:hAnsi="Times New Roman" w:cs="Times New Roman"/>
          <w:noProof w:val="0"/>
          <w:kern w:val="0"/>
          <w:lang w:val="es-AR" w:eastAsia="es-AR"/>
          <w14:ligatures w14:val="none"/>
        </w:rPr>
      </w:pPr>
      <w:r w:rsidRPr="00F00789">
        <w:rPr>
          <w:rFonts w:ascii="Times New Roman" w:eastAsia="Times New Roman" w:hAnsi="Times New Roman" w:cs="Times New Roman"/>
          <w:noProof w:val="0"/>
          <w:kern w:val="0"/>
          <w:lang w:val="es-AR" w:eastAsia="es-AR"/>
          <w14:ligatures w14:val="none"/>
        </w:rPr>
        <w:t>FCE- Universidad Nacional de Río Cuarto</w:t>
      </w:r>
    </w:p>
    <w:p w14:paraId="3FB9EE56" w14:textId="115198A1" w:rsidR="006D0D63" w:rsidRPr="00F00789" w:rsidRDefault="000E56D4" w:rsidP="00B25965">
      <w:pPr>
        <w:spacing w:before="120" w:after="0" w:line="360" w:lineRule="auto"/>
        <w:jc w:val="center"/>
        <w:rPr>
          <w:rFonts w:ascii="Times New Roman" w:eastAsia="Times New Roman" w:hAnsi="Times New Roman" w:cs="Times New Roman"/>
          <w:noProof w:val="0"/>
          <w:color w:val="0563C1"/>
          <w:kern w:val="0"/>
          <w:sz w:val="24"/>
          <w:szCs w:val="24"/>
          <w:u w:val="single"/>
          <w:lang w:val="es-AR" w:eastAsia="es-AR"/>
          <w14:ligatures w14:val="none"/>
        </w:rPr>
      </w:pPr>
      <w:hyperlink r:id="rId8" w:history="1">
        <w:proofErr w:type="spellStart"/>
        <w:r w:rsidR="006D0D63" w:rsidRPr="00F00789">
          <w:rPr>
            <w:rFonts w:ascii="Times New Roman" w:eastAsia="Times New Roman" w:hAnsi="Times New Roman" w:cs="Times New Roman"/>
            <w:noProof w:val="0"/>
            <w:color w:val="0563C1"/>
            <w:kern w:val="0"/>
            <w:u w:val="single"/>
            <w:lang w:val="es-AR" w:eastAsia="es-AR"/>
            <w14:ligatures w14:val="none"/>
          </w:rPr>
          <w:t>ggarcia</w:t>
        </w:r>
        <w:proofErr w:type="spellEnd"/>
        <w:r w:rsidR="006D0D63" w:rsidRPr="00F00789">
          <w:rPr>
            <w:rFonts w:ascii="Times New Roman" w:eastAsia="Times New Roman" w:hAnsi="Times New Roman" w:cs="Times New Roman"/>
            <w:noProof w:val="0"/>
            <w:color w:val="0563C1"/>
            <w:kern w:val="0"/>
            <w:u w:val="single"/>
            <w:lang w:val="es-AR" w:eastAsia="es-AR"/>
            <w14:ligatures w14:val="none"/>
          </w:rPr>
          <w:t>@ unvm.edu.ar</w:t>
        </w:r>
      </w:hyperlink>
    </w:p>
    <w:p w14:paraId="5AF9315B" w14:textId="02591A5B" w:rsidR="006D0D63" w:rsidRPr="00F00789" w:rsidRDefault="006D0D63" w:rsidP="00B25965">
      <w:pPr>
        <w:spacing w:before="120" w:after="0" w:line="360" w:lineRule="auto"/>
        <w:jc w:val="center"/>
        <w:rPr>
          <w:rFonts w:ascii="Times New Roman" w:eastAsia="Times New Roman" w:hAnsi="Times New Roman" w:cs="Times New Roman"/>
          <w:b/>
          <w:noProof w:val="0"/>
          <w:kern w:val="0"/>
          <w:sz w:val="24"/>
          <w:szCs w:val="24"/>
          <w:lang w:val="es-AR" w:eastAsia="es-AR"/>
          <w14:ligatures w14:val="none"/>
        </w:rPr>
      </w:pPr>
      <w:proofErr w:type="spellStart"/>
      <w:r w:rsidRPr="00F00789">
        <w:rPr>
          <w:rFonts w:ascii="Times New Roman" w:eastAsia="Times New Roman" w:hAnsi="Times New Roman" w:cs="Times New Roman"/>
          <w:b/>
          <w:noProof w:val="0"/>
          <w:kern w:val="0"/>
          <w:sz w:val="24"/>
          <w:szCs w:val="24"/>
          <w:lang w:val="es-AR" w:eastAsia="es-AR"/>
          <w14:ligatures w14:val="none"/>
        </w:rPr>
        <w:t>Tissera</w:t>
      </w:r>
      <w:proofErr w:type="spellEnd"/>
      <w:r w:rsidRPr="00F00789">
        <w:rPr>
          <w:rFonts w:ascii="Times New Roman" w:eastAsia="Times New Roman" w:hAnsi="Times New Roman" w:cs="Times New Roman"/>
          <w:b/>
          <w:noProof w:val="0"/>
          <w:kern w:val="0"/>
          <w:sz w:val="24"/>
          <w:szCs w:val="24"/>
          <w:lang w:val="es-AR" w:eastAsia="es-AR"/>
          <w14:ligatures w14:val="none"/>
        </w:rPr>
        <w:t>, Pablo</w:t>
      </w:r>
    </w:p>
    <w:p w14:paraId="2F54BB93" w14:textId="529A9724" w:rsidR="006D0D63" w:rsidRPr="00F00789" w:rsidRDefault="006D0D63" w:rsidP="00B25965">
      <w:pPr>
        <w:spacing w:before="120" w:after="0" w:line="360" w:lineRule="auto"/>
        <w:jc w:val="center"/>
        <w:rPr>
          <w:rFonts w:ascii="Times New Roman" w:eastAsia="Times New Roman" w:hAnsi="Times New Roman" w:cs="Times New Roman"/>
          <w:noProof w:val="0"/>
          <w:kern w:val="0"/>
          <w:lang w:val="es-AR" w:eastAsia="es-AR"/>
          <w14:ligatures w14:val="none"/>
        </w:rPr>
      </w:pPr>
      <w:r w:rsidRPr="00F00789">
        <w:rPr>
          <w:rFonts w:ascii="Times New Roman" w:eastAsia="Times New Roman" w:hAnsi="Times New Roman" w:cs="Times New Roman"/>
          <w:noProof w:val="0"/>
          <w:kern w:val="0"/>
          <w:lang w:val="es-AR" w:eastAsia="es-AR"/>
          <w14:ligatures w14:val="none"/>
        </w:rPr>
        <w:t>IACS – Universidad Nacional de Villa María</w:t>
      </w:r>
    </w:p>
    <w:p w14:paraId="24E76147" w14:textId="77777777" w:rsidR="006D0D63" w:rsidRPr="00F00789" w:rsidRDefault="006D0D63" w:rsidP="00B25965">
      <w:pPr>
        <w:spacing w:before="120" w:after="0" w:line="360" w:lineRule="auto"/>
        <w:jc w:val="center"/>
        <w:rPr>
          <w:rFonts w:ascii="Times New Roman" w:eastAsia="Times New Roman" w:hAnsi="Times New Roman" w:cs="Times New Roman"/>
          <w:noProof w:val="0"/>
          <w:kern w:val="0"/>
          <w:lang w:val="es-AR" w:eastAsia="es-AR"/>
          <w14:ligatures w14:val="none"/>
        </w:rPr>
      </w:pPr>
      <w:r w:rsidRPr="00F00789">
        <w:rPr>
          <w:rFonts w:ascii="Times New Roman" w:eastAsia="Times New Roman" w:hAnsi="Times New Roman" w:cs="Times New Roman"/>
          <w:noProof w:val="0"/>
          <w:kern w:val="0"/>
          <w:lang w:val="es-AR" w:eastAsia="es-AR"/>
          <w14:ligatures w14:val="none"/>
        </w:rPr>
        <w:t>FCE- Universidad Nacional de Río Cuarto</w:t>
      </w:r>
    </w:p>
    <w:p w14:paraId="4A33D3B2" w14:textId="637BAD88" w:rsidR="00D316A6" w:rsidRDefault="000E56D4" w:rsidP="00B25965">
      <w:pPr>
        <w:spacing w:before="120" w:after="0" w:line="360" w:lineRule="auto"/>
        <w:jc w:val="center"/>
        <w:rPr>
          <w:rFonts w:ascii="Times New Roman" w:eastAsia="Times New Roman" w:hAnsi="Times New Roman" w:cs="Times New Roman"/>
          <w:noProof w:val="0"/>
          <w:color w:val="0563C1"/>
          <w:kern w:val="0"/>
          <w:sz w:val="24"/>
          <w:szCs w:val="24"/>
          <w:u w:val="single"/>
          <w:lang w:val="es-AR" w:eastAsia="es-AR"/>
          <w14:ligatures w14:val="none"/>
        </w:rPr>
      </w:pPr>
      <w:hyperlink r:id="rId9" w:history="1">
        <w:r w:rsidR="007D0969" w:rsidRPr="00F00789">
          <w:rPr>
            <w:rStyle w:val="Hipervnculo"/>
            <w:rFonts w:ascii="Times New Roman" w:eastAsia="Times New Roman" w:hAnsi="Times New Roman" w:cs="Times New Roman"/>
            <w:noProof w:val="0"/>
            <w:kern w:val="0"/>
            <w:lang w:val="es-AR" w:eastAsia="es-AR"/>
            <w14:ligatures w14:val="none"/>
          </w:rPr>
          <w:t>ptissera@unvm.edu.ar</w:t>
        </w:r>
      </w:hyperlink>
    </w:p>
    <w:p w14:paraId="1ABD1453" w14:textId="77777777" w:rsidR="00B25965" w:rsidRPr="00B25965" w:rsidRDefault="00B25965" w:rsidP="00B25965">
      <w:pPr>
        <w:spacing w:before="120" w:after="0" w:line="360" w:lineRule="auto"/>
        <w:jc w:val="both"/>
        <w:rPr>
          <w:rFonts w:ascii="Times New Roman" w:eastAsia="Times New Roman" w:hAnsi="Times New Roman" w:cs="Times New Roman"/>
          <w:noProof w:val="0"/>
          <w:color w:val="0563C1"/>
          <w:kern w:val="0"/>
          <w:sz w:val="24"/>
          <w:szCs w:val="24"/>
          <w:u w:val="single"/>
          <w:lang w:val="es-AR" w:eastAsia="es-AR"/>
          <w14:ligatures w14:val="none"/>
        </w:rPr>
      </w:pPr>
    </w:p>
    <w:p w14:paraId="2DB5F86B" w14:textId="77E821AE" w:rsidR="007D0969" w:rsidRPr="00F00789" w:rsidRDefault="007D0969" w:rsidP="00B25965">
      <w:pPr>
        <w:spacing w:before="120" w:after="0" w:line="360" w:lineRule="auto"/>
        <w:jc w:val="both"/>
        <w:rPr>
          <w:rFonts w:ascii="Times New Roman" w:eastAsia="Times New Roman" w:hAnsi="Times New Roman" w:cs="Times New Roman"/>
          <w:bCs/>
          <w:noProof w:val="0"/>
          <w:color w:val="000000"/>
          <w:kern w:val="0"/>
          <w:sz w:val="24"/>
          <w:szCs w:val="24"/>
          <w:lang w:val="es-AR" w:eastAsia="es-AR"/>
          <w14:ligatures w14:val="none"/>
        </w:rPr>
      </w:pPr>
      <w:r w:rsidRPr="00F00789">
        <w:rPr>
          <w:rFonts w:ascii="Times New Roman" w:eastAsia="Times New Roman" w:hAnsi="Times New Roman" w:cs="Times New Roman"/>
          <w:b/>
          <w:bCs/>
          <w:noProof w:val="0"/>
          <w:color w:val="000000"/>
          <w:kern w:val="0"/>
          <w:sz w:val="24"/>
          <w:szCs w:val="24"/>
          <w:lang w:val="es-AR" w:eastAsia="es-AR"/>
          <w14:ligatures w14:val="none"/>
        </w:rPr>
        <w:t xml:space="preserve">Eje temático: </w:t>
      </w:r>
      <w:r w:rsidRPr="00F00789">
        <w:rPr>
          <w:rFonts w:ascii="Times New Roman" w:eastAsia="Times New Roman" w:hAnsi="Times New Roman" w:cs="Times New Roman"/>
          <w:bCs/>
          <w:noProof w:val="0"/>
          <w:color w:val="000000"/>
          <w:kern w:val="0"/>
          <w:sz w:val="24"/>
          <w:szCs w:val="24"/>
          <w:lang w:val="es-AR" w:eastAsia="es-AR"/>
          <w14:ligatures w14:val="none"/>
        </w:rPr>
        <w:t>12. Innovaciones epistemológicas, metodológicas y pedagógicas en ciencias económicas</w:t>
      </w:r>
    </w:p>
    <w:p w14:paraId="3907D9F8" w14:textId="376064FB" w:rsidR="007D0969" w:rsidRPr="00F00789" w:rsidRDefault="007D0969" w:rsidP="00B25965">
      <w:pPr>
        <w:spacing w:before="120" w:after="0" w:line="360" w:lineRule="auto"/>
        <w:jc w:val="both"/>
        <w:rPr>
          <w:rFonts w:ascii="Times New Roman" w:eastAsia="Times New Roman" w:hAnsi="Times New Roman" w:cs="Times New Roman"/>
          <w:b/>
          <w:bCs/>
          <w:noProof w:val="0"/>
          <w:color w:val="000000"/>
          <w:kern w:val="0"/>
          <w:sz w:val="24"/>
          <w:szCs w:val="24"/>
          <w:lang w:val="es-AR" w:eastAsia="es-AR"/>
          <w14:ligatures w14:val="none"/>
        </w:rPr>
      </w:pPr>
      <w:r w:rsidRPr="00F00789">
        <w:rPr>
          <w:rFonts w:ascii="Times New Roman" w:eastAsia="Times New Roman" w:hAnsi="Times New Roman" w:cs="Times New Roman"/>
          <w:b/>
          <w:bCs/>
          <w:noProof w:val="0"/>
          <w:color w:val="000000"/>
          <w:kern w:val="0"/>
          <w:sz w:val="24"/>
          <w:szCs w:val="24"/>
          <w:lang w:val="es-AR" w:eastAsia="es-AR"/>
          <w14:ligatures w14:val="none"/>
        </w:rPr>
        <w:t xml:space="preserve">Palabras clave: </w:t>
      </w:r>
      <w:r w:rsidRPr="00F00789">
        <w:rPr>
          <w:rFonts w:ascii="Times New Roman" w:eastAsia="Times New Roman" w:hAnsi="Times New Roman" w:cs="Times New Roman"/>
          <w:bCs/>
          <w:noProof w:val="0"/>
          <w:color w:val="000000"/>
          <w:kern w:val="0"/>
          <w:sz w:val="24"/>
          <w:szCs w:val="24"/>
          <w:lang w:val="es-AR" w:eastAsia="es-AR"/>
          <w14:ligatures w14:val="none"/>
        </w:rPr>
        <w:t>Tecnologías digitales- Enseñanza- Contabilidad</w:t>
      </w:r>
    </w:p>
    <w:p w14:paraId="6420E564" w14:textId="75057219" w:rsidR="007D0969" w:rsidRDefault="009B0018" w:rsidP="00B25965">
      <w:pPr>
        <w:tabs>
          <w:tab w:val="left" w:pos="5339"/>
        </w:tabs>
        <w:spacing w:before="120" w:after="0" w:line="360" w:lineRule="auto"/>
        <w:jc w:val="both"/>
        <w:rPr>
          <w:rFonts w:ascii="Times New Roman" w:hAnsi="Times New Roman" w:cs="Times New Roman"/>
          <w:b/>
          <w:noProof w:val="0"/>
          <w:sz w:val="24"/>
          <w:szCs w:val="24"/>
          <w:lang w:val="es-AR"/>
        </w:rPr>
      </w:pPr>
      <w:r w:rsidRPr="009B0018">
        <w:rPr>
          <w:rFonts w:ascii="Times New Roman" w:hAnsi="Times New Roman" w:cs="Times New Roman"/>
          <w:b/>
          <w:noProof w:val="0"/>
          <w:sz w:val="24"/>
          <w:szCs w:val="24"/>
          <w:lang w:val="es-AR"/>
        </w:rPr>
        <w:t>Resumen</w:t>
      </w:r>
    </w:p>
    <w:p w14:paraId="0DA86658" w14:textId="77777777" w:rsidR="009B0018" w:rsidRPr="009B0018" w:rsidRDefault="009B0018" w:rsidP="009B0018">
      <w:pPr>
        <w:tabs>
          <w:tab w:val="left" w:pos="5339"/>
        </w:tabs>
        <w:spacing w:before="120" w:after="0" w:line="360" w:lineRule="auto"/>
        <w:jc w:val="both"/>
        <w:rPr>
          <w:rFonts w:ascii="Times New Roman" w:hAnsi="Times New Roman" w:cs="Times New Roman"/>
          <w:noProof w:val="0"/>
          <w:sz w:val="24"/>
          <w:szCs w:val="24"/>
          <w:lang w:val="es-AR"/>
        </w:rPr>
      </w:pPr>
      <w:r w:rsidRPr="009B0018">
        <w:rPr>
          <w:rFonts w:ascii="Times New Roman" w:hAnsi="Times New Roman" w:cs="Times New Roman"/>
          <w:noProof w:val="0"/>
          <w:sz w:val="24"/>
          <w:szCs w:val="24"/>
          <w:lang w:val="es-AR"/>
        </w:rPr>
        <w:t>En la actualidad, las habilidades digitales y el uso de tecnologías resultan fundamentales, especialmente en espacios de formación práctica como los talleres de contabilidad. Este trabajo analiza cómo las herramientas tecnológicas potencian el aprendizaje y favorecen el desarrollo de competencias clave para la formación profesional.</w:t>
      </w:r>
    </w:p>
    <w:p w14:paraId="28B6F381" w14:textId="77777777" w:rsidR="009B0018" w:rsidRPr="009B0018" w:rsidRDefault="009B0018" w:rsidP="00B25965">
      <w:pPr>
        <w:tabs>
          <w:tab w:val="left" w:pos="5339"/>
        </w:tabs>
        <w:spacing w:before="120" w:after="0" w:line="360" w:lineRule="auto"/>
        <w:jc w:val="both"/>
        <w:rPr>
          <w:rFonts w:ascii="Times New Roman" w:hAnsi="Times New Roman" w:cs="Times New Roman"/>
          <w:b/>
          <w:noProof w:val="0"/>
          <w:sz w:val="24"/>
          <w:szCs w:val="24"/>
          <w:lang w:val="es-AR"/>
        </w:rPr>
      </w:pPr>
    </w:p>
    <w:p w14:paraId="0B3AE4F6" w14:textId="6DF77C48" w:rsidR="00E86BC8" w:rsidRPr="00F00789" w:rsidRDefault="001E7C08" w:rsidP="00B25965">
      <w:pPr>
        <w:pStyle w:val="NormalWeb"/>
        <w:spacing w:before="120" w:beforeAutospacing="0" w:after="0" w:afterAutospacing="0" w:line="360" w:lineRule="auto"/>
        <w:jc w:val="both"/>
      </w:pPr>
      <w:r w:rsidRPr="00F00789">
        <w:rPr>
          <w:b/>
          <w:color w:val="000000"/>
        </w:rPr>
        <w:t>Introducción</w:t>
      </w:r>
    </w:p>
    <w:p w14:paraId="3F30C35D" w14:textId="5DDCDE38" w:rsidR="00E86BC8" w:rsidRDefault="00E86BC8" w:rsidP="00B25965">
      <w:pPr>
        <w:pStyle w:val="NormalWeb"/>
        <w:spacing w:before="120" w:beforeAutospacing="0" w:after="0" w:afterAutospacing="0" w:line="360" w:lineRule="auto"/>
        <w:jc w:val="both"/>
      </w:pPr>
      <w:r w:rsidRPr="00F00789">
        <w:t xml:space="preserve">En contextos de enseñanza </w:t>
      </w:r>
      <w:r w:rsidR="00C86340">
        <w:t xml:space="preserve">como el Taller de Práctica </w:t>
      </w:r>
      <w:r w:rsidR="00CB3333">
        <w:t>Contable</w:t>
      </w:r>
      <w:r w:rsidR="00C86340" w:rsidRPr="00C86340">
        <w:rPr>
          <w:lang w:val="de-DE"/>
        </w:rPr>
        <w:t xml:space="preserve"> </w:t>
      </w:r>
      <w:r w:rsidR="00CB3333">
        <w:rPr>
          <w:lang w:val="de-DE"/>
        </w:rPr>
        <w:t>I</w:t>
      </w:r>
      <w:r w:rsidR="00FC76E3">
        <w:rPr>
          <w:lang w:val="de-DE"/>
        </w:rPr>
        <w:t xml:space="preserve"> </w:t>
      </w:r>
      <w:r w:rsidR="005C7CA5" w:rsidRPr="005C7CA5">
        <w:rPr>
          <w:lang w:val="de-DE"/>
        </w:rPr>
        <w:t>–</w:t>
      </w:r>
      <w:r w:rsidRPr="00F00789">
        <w:t>caracterizados por propuestas pedagógicas con enfoque en el aprendizaje basado en proyectos</w:t>
      </w:r>
      <w:r w:rsidR="004F609B">
        <w:t xml:space="preserve"> (ABP)</w:t>
      </w:r>
      <w:r w:rsidRPr="00F00789">
        <w:t xml:space="preserve">, el trabajo </w:t>
      </w:r>
      <w:r w:rsidRPr="00F00789">
        <w:lastRenderedPageBreak/>
        <w:t>colaborativo y el uso intensivo de TIC</w:t>
      </w:r>
      <w:r w:rsidR="00FC76E3" w:rsidRPr="00FC76E3">
        <w:rPr>
          <w:lang w:val="de-DE"/>
        </w:rPr>
        <w:t>–</w:t>
      </w:r>
      <w:r w:rsidRPr="00F00789">
        <w:t xml:space="preserve">, se busca promover </w:t>
      </w:r>
      <w:r w:rsidR="00FC76E3">
        <w:t xml:space="preserve">el desarrollo de </w:t>
      </w:r>
      <w:r w:rsidRPr="00F00789">
        <w:t xml:space="preserve">habilidades </w:t>
      </w:r>
      <w:r w:rsidR="00C86340">
        <w:t>complejas</w:t>
      </w:r>
      <w:r w:rsidR="00FC76E3">
        <w:t>, tales como</w:t>
      </w:r>
      <w:r w:rsidRPr="00F00789">
        <w:t xml:space="preserve">: </w:t>
      </w:r>
      <w:r w:rsidR="00C86340">
        <w:t xml:space="preserve">la </w:t>
      </w:r>
      <w:r w:rsidRPr="00F00789">
        <w:t xml:space="preserve">integración significativa entre teoría y práctica; </w:t>
      </w:r>
      <w:r w:rsidR="00C86340">
        <w:t xml:space="preserve">la </w:t>
      </w:r>
      <w:r w:rsidRPr="00F00789">
        <w:t xml:space="preserve">búsqueda y selección de información pertinente; </w:t>
      </w:r>
      <w:r w:rsidR="00C86340">
        <w:t xml:space="preserve">el </w:t>
      </w:r>
      <w:r w:rsidRPr="00F00789">
        <w:t xml:space="preserve">análisis y </w:t>
      </w:r>
      <w:r w:rsidR="00FC76E3">
        <w:t xml:space="preserve">la </w:t>
      </w:r>
      <w:r w:rsidRPr="00F00789">
        <w:t>t</w:t>
      </w:r>
      <w:r w:rsidR="00812F1A" w:rsidRPr="00F00789">
        <w:t>oma de decisiones ante situaciones</w:t>
      </w:r>
      <w:r w:rsidRPr="00F00789">
        <w:t xml:space="preserve"> reales; </w:t>
      </w:r>
      <w:r w:rsidR="00C86340">
        <w:t xml:space="preserve">la </w:t>
      </w:r>
      <w:r w:rsidRPr="00F00789">
        <w:t xml:space="preserve">autorregulación del aprendizaje y </w:t>
      </w:r>
      <w:r w:rsidR="00C86340">
        <w:t xml:space="preserve">la </w:t>
      </w:r>
      <w:r w:rsidRPr="00F00789">
        <w:t>reflexión crítica sobre procesos y resultados.</w:t>
      </w:r>
    </w:p>
    <w:p w14:paraId="4555DD35" w14:textId="77777777" w:rsidR="00C80CEB" w:rsidRDefault="00FA08AC" w:rsidP="00B25965">
      <w:pPr>
        <w:pStyle w:val="NormalWeb"/>
        <w:spacing w:before="120" w:beforeAutospacing="0" w:after="0" w:afterAutospacing="0" w:line="360" w:lineRule="auto"/>
        <w:jc w:val="both"/>
      </w:pPr>
      <w:r>
        <w:t xml:space="preserve">Concretamente, </w:t>
      </w:r>
      <w:r w:rsidR="00537B8B">
        <w:t>el Taller de Práctica Contable I</w:t>
      </w:r>
      <w:r>
        <w:t xml:space="preserve"> se presenta como un espacio de integración y práctica. Ubicado curricularmente en el tercer año de la carrera de Contador Público de la Facultad de Ciencias Económicas de la Universidad Nacional de Río Cuarto</w:t>
      </w:r>
      <w:r w:rsidR="007E709C">
        <w:t xml:space="preserve"> (FCE, UNRC)</w:t>
      </w:r>
      <w:r>
        <w:t xml:space="preserve">. Su propuesta pedagógica se </w:t>
      </w:r>
      <w:r w:rsidR="00FC76E3">
        <w:t>organiza</w:t>
      </w:r>
      <w:r>
        <w:t xml:space="preserve"> en torno a un proyecto concreto, la creación de un</w:t>
      </w:r>
      <w:r w:rsidR="00FC76E3">
        <w:t>a</w:t>
      </w:r>
      <w:r>
        <w:t xml:space="preserve"> empresa simulada y su puesta en funcionamiento. </w:t>
      </w:r>
    </w:p>
    <w:p w14:paraId="2EFB5F75" w14:textId="1BA5871D" w:rsidR="00C86340" w:rsidRDefault="004F609B" w:rsidP="00B25965">
      <w:pPr>
        <w:pStyle w:val="NormalWeb"/>
        <w:spacing w:before="120" w:beforeAutospacing="0" w:after="0" w:afterAutospacing="0" w:line="360" w:lineRule="auto"/>
        <w:jc w:val="both"/>
      </w:pPr>
      <w:r>
        <w:t xml:space="preserve">Metodológicamente </w:t>
      </w:r>
      <w:r w:rsidRPr="004F609B">
        <w:t xml:space="preserve">se </w:t>
      </w:r>
      <w:r w:rsidR="00FC76E3">
        <w:t>estructura</w:t>
      </w:r>
      <w:r w:rsidRPr="004F609B">
        <w:t xml:space="preserve"> a través de la sucesión de cinco módulos disciplinares </w:t>
      </w:r>
      <w:r>
        <w:t>(</w:t>
      </w:r>
      <w:r w:rsidRPr="004F609B">
        <w:rPr>
          <w:lang w:val="de-DE"/>
        </w:rPr>
        <w:t>contabilidad, derecho, administración, impuestos, laboral-previsional)</w:t>
      </w:r>
      <w:r>
        <w:rPr>
          <w:lang w:val="de-DE"/>
        </w:rPr>
        <w:t xml:space="preserve"> </w:t>
      </w:r>
      <w:r w:rsidRPr="004F609B">
        <w:t xml:space="preserve">y un eje transversal de carácter pedagógico. Al interior de cada módulo se desarrollan actividades progresivas, de modo que cada una permite avanzar de manera gradual en </w:t>
      </w:r>
      <w:r w:rsidR="006214AC">
        <w:t>e</w:t>
      </w:r>
      <w:r w:rsidRPr="004F609B">
        <w:t>l logro del proyecto final</w:t>
      </w:r>
      <w:r>
        <w:t xml:space="preserve">. </w:t>
      </w:r>
    </w:p>
    <w:p w14:paraId="4FCEDEF2" w14:textId="77777777" w:rsidR="00157904" w:rsidRDefault="005F76EF" w:rsidP="00B25965">
      <w:pPr>
        <w:pStyle w:val="NormalWeb"/>
        <w:spacing w:before="120" w:beforeAutospacing="0" w:after="0" w:afterAutospacing="0" w:line="360" w:lineRule="auto"/>
        <w:jc w:val="both"/>
        <w:rPr>
          <w:lang w:val="de-DE"/>
        </w:rPr>
      </w:pPr>
      <w:r w:rsidRPr="005F76EF">
        <w:rPr>
          <w:lang w:val="de-DE"/>
        </w:rPr>
        <w:t>Toda la propuesta del taller se organiza didácticamente a través del aula virtual del Campus Institucional (EVELIA)</w:t>
      </w:r>
      <w:r w:rsidR="00D02D65">
        <w:rPr>
          <w:rStyle w:val="Refdenotaalpie"/>
          <w:lang w:val="de-DE"/>
        </w:rPr>
        <w:footnoteReference w:id="1"/>
      </w:r>
      <w:r w:rsidRPr="005F76EF">
        <w:rPr>
          <w:lang w:val="de-DE"/>
        </w:rPr>
        <w:t xml:space="preserve">, tanto en su modalidad presencial como a distancia. Desde allí se articulan diversos recursos digitales –de información, comunicación y producción– que posibilitan el desarrollo de las múltiples actividades previstas. </w:t>
      </w:r>
    </w:p>
    <w:p w14:paraId="42B8FEC8" w14:textId="2E077A05" w:rsidR="005F76EF" w:rsidRDefault="005F76EF" w:rsidP="00B25965">
      <w:pPr>
        <w:pStyle w:val="NormalWeb"/>
        <w:spacing w:before="120" w:beforeAutospacing="0" w:after="0" w:afterAutospacing="0" w:line="360" w:lineRule="auto"/>
        <w:jc w:val="both"/>
        <w:rPr>
          <w:lang w:val="de-DE"/>
        </w:rPr>
      </w:pPr>
      <w:r w:rsidRPr="005F76EF">
        <w:rPr>
          <w:lang w:val="de-DE"/>
        </w:rPr>
        <w:t xml:space="preserve">De este modo, las tecnologías forman parte del diseño tecno-pedagógico del taller, en tanto catalizadoras de las transformaciones metodológicas que la propuesta busca promover (Valverde Berroscoso, en De Pablos Pons, 2009). Esto implica fomentar un uso pedagógicamente genuino de las tecnologías, orientado a la construcción activa del conocimiento y al desarrollo de </w:t>
      </w:r>
      <w:r w:rsidR="00157904">
        <w:rPr>
          <w:lang w:val="de-DE"/>
        </w:rPr>
        <w:t xml:space="preserve">las </w:t>
      </w:r>
      <w:r w:rsidRPr="005F76EF">
        <w:rPr>
          <w:lang w:val="de-DE"/>
        </w:rPr>
        <w:t>habilidades cognitivas complejas que el taller se propone fortalecer.</w:t>
      </w:r>
    </w:p>
    <w:p w14:paraId="71D9B490" w14:textId="77777777" w:rsidR="00E54785" w:rsidRDefault="00CB3333" w:rsidP="00B25965">
      <w:pPr>
        <w:pStyle w:val="NormalWeb"/>
        <w:spacing w:before="120" w:beforeAutospacing="0" w:after="0" w:afterAutospacing="0" w:line="360" w:lineRule="auto"/>
        <w:jc w:val="both"/>
      </w:pPr>
      <w:r>
        <w:lastRenderedPageBreak/>
        <w:t xml:space="preserve">Ahora bien, los propósitos de la integración tecnológica pueden haber sido claramente definidos en la propuesta formativa, pero lo que interesa conocer es si los propios estudiantes reconocen el valor que esta incorporación tiene </w:t>
      </w:r>
      <w:r w:rsidRPr="00CB3333">
        <w:t>–</w:t>
      </w:r>
      <w:r>
        <w:t>o tuvo</w:t>
      </w:r>
      <w:r w:rsidRPr="00CB3333">
        <w:rPr>
          <w:lang w:val="de-DE"/>
        </w:rPr>
        <w:t>–</w:t>
      </w:r>
      <w:r>
        <w:t xml:space="preserve"> en sus propios procesos de aprendizaje. </w:t>
      </w:r>
    </w:p>
    <w:p w14:paraId="3317C4CF" w14:textId="0301A9BF" w:rsidR="00E6550D" w:rsidRPr="006214AC" w:rsidRDefault="00CB3333" w:rsidP="00B25965">
      <w:pPr>
        <w:pStyle w:val="NormalWeb"/>
        <w:spacing w:before="120" w:beforeAutospacing="0" w:after="0" w:afterAutospacing="0" w:line="360" w:lineRule="auto"/>
        <w:jc w:val="both"/>
      </w:pPr>
      <w:r>
        <w:t xml:space="preserve">Con el objetivo de explorar sus percepciones sobre el impacto que atribuyen al uso de </w:t>
      </w:r>
      <w:r w:rsidR="006214AC">
        <w:t xml:space="preserve">las </w:t>
      </w:r>
      <w:r>
        <w:t>TIC en su recorrido formativo, se desarrolló un análisis descriptivo con enfoque cualitativo. Puntualmente, se analizaron las respuestas abiertas que los cursantes de la cohorte 2024 bridaron al siguiente interrogante</w:t>
      </w:r>
      <w:r w:rsidR="005C7CA5">
        <w:t>:</w:t>
      </w:r>
      <w:r>
        <w:t xml:space="preserve"> </w:t>
      </w:r>
      <w:r w:rsidRPr="00CB3333">
        <w:rPr>
          <w:i/>
        </w:rPr>
        <w:t>¿Consideran que las herramientas y aplicaciones tecnológicas (herramental web, plataformas virtuales, simuladores, software contable, aplicaciones colaborativas, entre otras) enriquecieron el aprendizaje? ¿De qué manera? ¿Sintieron que los acercaron a la práctica profesional del contador?</w:t>
      </w:r>
    </w:p>
    <w:p w14:paraId="193707A5" w14:textId="22A09F00" w:rsidR="00CB3333" w:rsidRPr="00E6550D" w:rsidRDefault="003623D9" w:rsidP="00B25965">
      <w:pPr>
        <w:pStyle w:val="NormalWeb"/>
        <w:spacing w:before="120" w:beforeAutospacing="0" w:after="0" w:afterAutospacing="0" w:line="360" w:lineRule="auto"/>
        <w:jc w:val="both"/>
      </w:pPr>
      <w:r w:rsidRPr="00E6550D">
        <w:t xml:space="preserve">El análisis </w:t>
      </w:r>
      <w:r w:rsidR="00E6550D">
        <w:t xml:space="preserve">de sus respuestas </w:t>
      </w:r>
      <w:r w:rsidR="00E6550D" w:rsidRPr="00E6550D">
        <w:rPr>
          <w:lang w:val="de-DE"/>
        </w:rPr>
        <w:t>–desde sus propias voces y experiencias–</w:t>
      </w:r>
      <w:r w:rsidR="00E6550D" w:rsidRPr="00E6550D">
        <w:t xml:space="preserve">, </w:t>
      </w:r>
      <w:r w:rsidRPr="00E6550D">
        <w:t>bri</w:t>
      </w:r>
      <w:r w:rsidR="00FC76E3">
        <w:t>n</w:t>
      </w:r>
      <w:r w:rsidRPr="00E6550D">
        <w:t xml:space="preserve">dará información relevante </w:t>
      </w:r>
      <w:r w:rsidR="00E6550D">
        <w:t>acerca</w:t>
      </w:r>
      <w:r w:rsidR="00E6550D" w:rsidRPr="00E6550D">
        <w:t xml:space="preserve"> del </w:t>
      </w:r>
      <w:r w:rsidRPr="00E6550D">
        <w:t xml:space="preserve">lugar que asignan </w:t>
      </w:r>
      <w:r w:rsidR="00E6550D">
        <w:t xml:space="preserve">a estas herramientas </w:t>
      </w:r>
      <w:r w:rsidRPr="00E6550D">
        <w:t>en su proceso formativo</w:t>
      </w:r>
      <w:r w:rsidR="00FC76E3">
        <w:t>, qué</w:t>
      </w:r>
      <w:r w:rsidR="00E6550D">
        <w:t xml:space="preserve"> otros recursos</w:t>
      </w:r>
      <w:r w:rsidRPr="00E6550D">
        <w:t xml:space="preserve"> </w:t>
      </w:r>
      <w:r w:rsidR="00E6550D" w:rsidRPr="00E6550D">
        <w:t>e</w:t>
      </w:r>
      <w:r w:rsidR="00E6550D">
        <w:t>stán</w:t>
      </w:r>
      <w:r w:rsidRPr="00E6550D">
        <w:t xml:space="preserve"> emer</w:t>
      </w:r>
      <w:r w:rsidR="00E6550D">
        <w:t>giendo en sus usos, así como qué</w:t>
      </w:r>
      <w:r w:rsidRPr="00E6550D">
        <w:t xml:space="preserve"> otros aprendizajes asocian –o atribuyen</w:t>
      </w:r>
      <w:r w:rsidR="00E6550D" w:rsidRPr="00E6550D">
        <w:rPr>
          <w:lang w:val="de-DE"/>
        </w:rPr>
        <w:t>–</w:t>
      </w:r>
      <w:r w:rsidRPr="00E6550D">
        <w:t xml:space="preserve"> a ellas.</w:t>
      </w:r>
      <w:r w:rsidR="00E6550D" w:rsidRPr="00E6550D">
        <w:rPr>
          <w:rFonts w:asciiTheme="minorHAnsi" w:eastAsiaTheme="minorHAnsi" w:hAnsiTheme="minorHAnsi" w:cstheme="minorBidi"/>
          <w:noProof/>
          <w:kern w:val="2"/>
          <w:sz w:val="22"/>
          <w:szCs w:val="22"/>
          <w:lang w:val="de-DE" w:eastAsia="en-US"/>
          <w14:ligatures w14:val="standardContextual"/>
        </w:rPr>
        <w:t xml:space="preserve"> </w:t>
      </w:r>
    </w:p>
    <w:p w14:paraId="417B90E5" w14:textId="77777777" w:rsidR="0056795C" w:rsidRDefault="00E6550D" w:rsidP="00B25965">
      <w:pPr>
        <w:pStyle w:val="NormalWeb"/>
        <w:spacing w:before="120" w:beforeAutospacing="0" w:after="0" w:afterAutospacing="0" w:line="360" w:lineRule="auto"/>
        <w:jc w:val="both"/>
        <w:rPr>
          <w:lang w:val="de-DE"/>
        </w:rPr>
      </w:pPr>
      <w:r>
        <w:t xml:space="preserve">Luego de esta breve introducción, </w:t>
      </w:r>
      <w:r w:rsidR="009657C8">
        <w:t>el trabajo continúa</w:t>
      </w:r>
      <w:r>
        <w:t xml:space="preserve"> con una descripción de </w:t>
      </w:r>
      <w:r w:rsidR="00C136D9">
        <w:t xml:space="preserve">las características generales que asumió la integración tecnológica en la propuesta del taller.  </w:t>
      </w:r>
      <w:r w:rsidR="00C136D9" w:rsidRPr="00C136D9">
        <w:rPr>
          <w:lang w:val="de-DE"/>
        </w:rPr>
        <w:t xml:space="preserve">A continuación, se presenta el diseño metodológico, se exponen los principales resultados y, finalmente, se comparten algunas reflexiones.  </w:t>
      </w:r>
    </w:p>
    <w:p w14:paraId="2908B020" w14:textId="1D89908F" w:rsidR="00A044BE" w:rsidRPr="00222438" w:rsidRDefault="00C136D9" w:rsidP="00B25965">
      <w:pPr>
        <w:pStyle w:val="NormalWeb"/>
        <w:spacing w:before="120" w:beforeAutospacing="0" w:after="0" w:afterAutospacing="0" w:line="360" w:lineRule="auto"/>
        <w:jc w:val="both"/>
      </w:pPr>
      <w:r w:rsidRPr="00C136D9">
        <w:rPr>
          <w:lang w:val="de-DE"/>
        </w:rPr>
        <w:t xml:space="preserve"> </w:t>
      </w:r>
    </w:p>
    <w:p w14:paraId="6A324E64" w14:textId="2F24922E" w:rsidR="00E86BC8" w:rsidRPr="00F00789" w:rsidRDefault="00C84F01" w:rsidP="00B25965">
      <w:pPr>
        <w:pStyle w:val="NormalWeb"/>
        <w:spacing w:before="120" w:beforeAutospacing="0" w:after="0" w:afterAutospacing="0" w:line="360" w:lineRule="auto"/>
        <w:jc w:val="both"/>
        <w:rPr>
          <w:b/>
        </w:rPr>
      </w:pPr>
      <w:r w:rsidRPr="00F00789">
        <w:rPr>
          <w:b/>
        </w:rPr>
        <w:t>Integración tecnológica en la propuesta educativa</w:t>
      </w:r>
    </w:p>
    <w:p w14:paraId="190E1D3E" w14:textId="3F879FD4" w:rsidR="00C84F01" w:rsidRPr="00F00789" w:rsidRDefault="003069DB"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F00789">
        <w:rPr>
          <w:rFonts w:ascii="Times New Roman" w:hAnsi="Times New Roman" w:cs="Times New Roman"/>
          <w:noProof w:val="0"/>
          <w:sz w:val="24"/>
          <w:szCs w:val="24"/>
          <w:lang w:val="es-AR"/>
        </w:rPr>
        <w:t>La tecnología ocupa</w:t>
      </w:r>
      <w:r w:rsidR="00C84F01" w:rsidRPr="00F00789">
        <w:rPr>
          <w:rFonts w:ascii="Times New Roman" w:hAnsi="Times New Roman" w:cs="Times New Roman"/>
          <w:noProof w:val="0"/>
          <w:sz w:val="24"/>
          <w:szCs w:val="24"/>
          <w:lang w:val="es-AR"/>
        </w:rPr>
        <w:t xml:space="preserve"> un lugar central en la propuesta</w:t>
      </w:r>
      <w:r w:rsidRPr="00F00789">
        <w:rPr>
          <w:rFonts w:ascii="Times New Roman" w:hAnsi="Times New Roman" w:cs="Times New Roman"/>
          <w:noProof w:val="0"/>
          <w:sz w:val="24"/>
          <w:szCs w:val="24"/>
          <w:lang w:val="es-AR"/>
        </w:rPr>
        <w:t xml:space="preserve"> formativa del Taller de Práctica – Contable–  I. Lugar que responde no solo a la </w:t>
      </w:r>
      <w:r w:rsidR="00C84F01" w:rsidRPr="00F00789">
        <w:rPr>
          <w:rFonts w:ascii="Times New Roman" w:hAnsi="Times New Roman" w:cs="Times New Roman"/>
          <w:noProof w:val="0"/>
          <w:sz w:val="24"/>
          <w:szCs w:val="24"/>
          <w:lang w:val="es-AR"/>
        </w:rPr>
        <w:t xml:space="preserve">creciente </w:t>
      </w:r>
      <w:r w:rsidRPr="00F00789">
        <w:rPr>
          <w:rFonts w:ascii="Times New Roman" w:hAnsi="Times New Roman" w:cs="Times New Roman"/>
          <w:noProof w:val="0"/>
          <w:sz w:val="24"/>
          <w:szCs w:val="24"/>
          <w:lang w:val="es-AR"/>
        </w:rPr>
        <w:t xml:space="preserve">importancia que las mismas han cobrado para </w:t>
      </w:r>
      <w:r w:rsidR="00C84F01" w:rsidRPr="00F00789">
        <w:rPr>
          <w:rFonts w:ascii="Times New Roman" w:hAnsi="Times New Roman" w:cs="Times New Roman"/>
          <w:noProof w:val="0"/>
          <w:sz w:val="24"/>
          <w:szCs w:val="24"/>
          <w:lang w:val="es-AR"/>
        </w:rPr>
        <w:t xml:space="preserve">el ejercicio profesional, </w:t>
      </w:r>
      <w:r w:rsidRPr="00F00789">
        <w:rPr>
          <w:rFonts w:ascii="Times New Roman" w:hAnsi="Times New Roman" w:cs="Times New Roman"/>
          <w:noProof w:val="0"/>
          <w:sz w:val="24"/>
          <w:szCs w:val="24"/>
          <w:lang w:val="es-AR"/>
        </w:rPr>
        <w:t>sino particul</w:t>
      </w:r>
      <w:r w:rsidR="004229FC" w:rsidRPr="00F00789">
        <w:rPr>
          <w:rFonts w:ascii="Times New Roman" w:hAnsi="Times New Roman" w:cs="Times New Roman"/>
          <w:noProof w:val="0"/>
          <w:sz w:val="24"/>
          <w:szCs w:val="24"/>
          <w:lang w:val="es-AR"/>
        </w:rPr>
        <w:t>a</w:t>
      </w:r>
      <w:r w:rsidRPr="00F00789">
        <w:rPr>
          <w:rFonts w:ascii="Times New Roman" w:hAnsi="Times New Roman" w:cs="Times New Roman"/>
          <w:noProof w:val="0"/>
          <w:sz w:val="24"/>
          <w:szCs w:val="24"/>
          <w:lang w:val="es-AR"/>
        </w:rPr>
        <w:t xml:space="preserve">rmente </w:t>
      </w:r>
      <w:r w:rsidR="00C84F01" w:rsidRPr="00F00789">
        <w:rPr>
          <w:rFonts w:ascii="Times New Roman" w:hAnsi="Times New Roman" w:cs="Times New Roman"/>
          <w:noProof w:val="0"/>
          <w:sz w:val="24"/>
          <w:szCs w:val="24"/>
          <w:lang w:val="es-AR"/>
        </w:rPr>
        <w:t>por su papel clave en la configuración del modelo pedagógico adoptado, los objetivos de enseñanza definidos y las estrategias didácticas implementadas en el taller.</w:t>
      </w:r>
    </w:p>
    <w:p w14:paraId="358A4104" w14:textId="37D862CA" w:rsidR="003252FF" w:rsidRPr="00F00789" w:rsidRDefault="004229FC"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F00789">
        <w:rPr>
          <w:rFonts w:ascii="Times New Roman" w:hAnsi="Times New Roman" w:cs="Times New Roman"/>
          <w:noProof w:val="0"/>
          <w:sz w:val="24"/>
          <w:szCs w:val="24"/>
          <w:lang w:val="es-AR"/>
        </w:rPr>
        <w:lastRenderedPageBreak/>
        <w:t>El taller forma parte del trayecto de formación de</w:t>
      </w:r>
      <w:r w:rsidR="00496998" w:rsidRPr="00F00789">
        <w:rPr>
          <w:rFonts w:ascii="Times New Roman" w:hAnsi="Times New Roman" w:cs="Times New Roman"/>
          <w:noProof w:val="0"/>
          <w:sz w:val="24"/>
          <w:szCs w:val="24"/>
          <w:lang w:val="es-AR"/>
        </w:rPr>
        <w:t xml:space="preserve"> </w:t>
      </w:r>
      <w:r w:rsidRPr="00F00789">
        <w:rPr>
          <w:rFonts w:ascii="Times New Roman" w:hAnsi="Times New Roman" w:cs="Times New Roman"/>
          <w:noProof w:val="0"/>
          <w:sz w:val="24"/>
          <w:szCs w:val="24"/>
          <w:lang w:val="es-AR"/>
        </w:rPr>
        <w:t>l</w:t>
      </w:r>
      <w:r w:rsidR="00496998" w:rsidRPr="00F00789">
        <w:rPr>
          <w:rFonts w:ascii="Times New Roman" w:hAnsi="Times New Roman" w:cs="Times New Roman"/>
          <w:noProof w:val="0"/>
          <w:sz w:val="24"/>
          <w:szCs w:val="24"/>
          <w:lang w:val="es-AR"/>
        </w:rPr>
        <w:t>a carrera de</w:t>
      </w:r>
      <w:r w:rsidRPr="00F00789">
        <w:rPr>
          <w:rFonts w:ascii="Times New Roman" w:hAnsi="Times New Roman" w:cs="Times New Roman"/>
          <w:noProof w:val="0"/>
          <w:sz w:val="24"/>
          <w:szCs w:val="24"/>
          <w:lang w:val="es-AR"/>
        </w:rPr>
        <w:t xml:space="preserve"> Contador Público,</w:t>
      </w:r>
      <w:r w:rsidR="00496998" w:rsidRPr="00F00789">
        <w:rPr>
          <w:rFonts w:ascii="Times New Roman" w:hAnsi="Times New Roman" w:cs="Times New Roman"/>
          <w:noProof w:val="0"/>
          <w:sz w:val="24"/>
          <w:szCs w:val="24"/>
          <w:lang w:val="es-AR"/>
        </w:rPr>
        <w:t xml:space="preserve"> ubicado curricularmente en el segundo cuatrimestre de tercer año. Fue incorporado como una innovación curricular en el nuevo plan de estudios (Plan 2020) </w:t>
      </w:r>
      <w:r w:rsidRPr="00F00789">
        <w:rPr>
          <w:rFonts w:ascii="Times New Roman" w:hAnsi="Times New Roman" w:cs="Times New Roman"/>
          <w:noProof w:val="0"/>
          <w:sz w:val="24"/>
          <w:szCs w:val="24"/>
          <w:lang w:val="es-AR"/>
        </w:rPr>
        <w:t xml:space="preserve">con una intención clara: integrar saberes en torno a una simulación desafiante, que habilite el desarrollo de habilidades profesionales, la articulación entre teoría y práctica, la producción colaborativa y, sobre todo, la reflexión sobre el propio proceso de aprendizaje. Para el logro de esta multiplicidad de objetivos formativos, el espacio se </w:t>
      </w:r>
      <w:r w:rsidR="003252FF" w:rsidRPr="00F00789">
        <w:rPr>
          <w:rFonts w:ascii="Times New Roman" w:hAnsi="Times New Roman" w:cs="Times New Roman"/>
          <w:noProof w:val="0"/>
          <w:sz w:val="24"/>
          <w:szCs w:val="24"/>
          <w:lang w:val="es-AR"/>
        </w:rPr>
        <w:t>estructura bajo la metodología del Aprendizaje Bas</w:t>
      </w:r>
      <w:r w:rsidR="00496998" w:rsidRPr="00F00789">
        <w:rPr>
          <w:rFonts w:ascii="Times New Roman" w:hAnsi="Times New Roman" w:cs="Times New Roman"/>
          <w:noProof w:val="0"/>
          <w:sz w:val="24"/>
          <w:szCs w:val="24"/>
          <w:lang w:val="es-AR"/>
        </w:rPr>
        <w:t>a</w:t>
      </w:r>
      <w:r w:rsidR="003252FF" w:rsidRPr="00F00789">
        <w:rPr>
          <w:rFonts w:ascii="Times New Roman" w:hAnsi="Times New Roman" w:cs="Times New Roman"/>
          <w:noProof w:val="0"/>
          <w:sz w:val="24"/>
          <w:szCs w:val="24"/>
          <w:lang w:val="es-AR"/>
        </w:rPr>
        <w:t xml:space="preserve">do en Proyectos (ABP). </w:t>
      </w:r>
    </w:p>
    <w:p w14:paraId="502CDD22" w14:textId="4EB498F2" w:rsidR="003069DB" w:rsidRDefault="003252FF" w:rsidP="00B25965">
      <w:pPr>
        <w:autoSpaceDE w:val="0"/>
        <w:autoSpaceDN w:val="0"/>
        <w:adjustRightInd w:val="0"/>
        <w:spacing w:before="120" w:after="0" w:line="360" w:lineRule="auto"/>
        <w:jc w:val="both"/>
        <w:rPr>
          <w:rFonts w:ascii="Times New Roman" w:hAnsi="Times New Roman" w:cs="Times New Roman"/>
          <w:noProof w:val="0"/>
          <w:sz w:val="24"/>
          <w:szCs w:val="24"/>
        </w:rPr>
      </w:pPr>
      <w:r w:rsidRPr="00F00789">
        <w:rPr>
          <w:rFonts w:ascii="Times New Roman" w:hAnsi="Times New Roman" w:cs="Times New Roman"/>
          <w:noProof w:val="0"/>
          <w:sz w:val="24"/>
          <w:szCs w:val="24"/>
          <w:lang w:val="es-AR"/>
        </w:rPr>
        <w:t xml:space="preserve">El ABP se presenta como una metodología activa centrada en el estudiante, que lo coloca en el rol de protagonista del proceso de aprendizaje a través de la participación en un proyecto significativo. Este enfoque se inscribe dentro de una perspectiva en la que el conocimiento se construye a partir de la </w:t>
      </w:r>
      <w:r w:rsidR="001D211F">
        <w:rPr>
          <w:rFonts w:ascii="Times New Roman" w:hAnsi="Times New Roman" w:cs="Times New Roman"/>
          <w:noProof w:val="0"/>
          <w:sz w:val="24"/>
          <w:szCs w:val="24"/>
          <w:lang w:val="es-AR"/>
        </w:rPr>
        <w:t>interacción con problemas reales</w:t>
      </w:r>
      <w:r w:rsidRPr="00F00789">
        <w:rPr>
          <w:rFonts w:ascii="Times New Roman" w:hAnsi="Times New Roman" w:cs="Times New Roman"/>
          <w:noProof w:val="0"/>
          <w:sz w:val="24"/>
          <w:szCs w:val="24"/>
          <w:lang w:val="es-AR"/>
        </w:rPr>
        <w:t xml:space="preserve"> que requieren de la colaboración de otros, la integración de saberes diversos y la toma de decisio</w:t>
      </w:r>
      <w:r w:rsidR="00F00789">
        <w:rPr>
          <w:rFonts w:ascii="Times New Roman" w:hAnsi="Times New Roman" w:cs="Times New Roman"/>
          <w:noProof w:val="0"/>
          <w:sz w:val="24"/>
          <w:szCs w:val="24"/>
          <w:lang w:val="es-AR"/>
        </w:rPr>
        <w:t>nes fundamentadas</w:t>
      </w:r>
      <w:r w:rsidR="00157904">
        <w:rPr>
          <w:rFonts w:ascii="Times New Roman" w:hAnsi="Times New Roman" w:cs="Times New Roman"/>
          <w:noProof w:val="0"/>
          <w:sz w:val="24"/>
          <w:szCs w:val="24"/>
          <w:lang w:val="es-AR"/>
        </w:rPr>
        <w:t xml:space="preserve"> (</w:t>
      </w:r>
      <w:r w:rsidR="00157904" w:rsidRPr="00157904">
        <w:rPr>
          <w:rFonts w:ascii="Times New Roman" w:hAnsi="Times New Roman" w:cs="Times New Roman"/>
          <w:noProof w:val="0"/>
          <w:sz w:val="24"/>
          <w:szCs w:val="24"/>
          <w:lang w:val="es-AR"/>
        </w:rPr>
        <w:t>(Instituto Tecnológico y de Estudios Superiores de Monterrey, s/d.).</w:t>
      </w:r>
      <w:r w:rsidR="00F00789">
        <w:rPr>
          <w:rFonts w:ascii="Times New Roman" w:hAnsi="Times New Roman" w:cs="Times New Roman"/>
          <w:noProof w:val="0"/>
          <w:sz w:val="24"/>
          <w:szCs w:val="24"/>
          <w:lang w:val="es-AR"/>
        </w:rPr>
        <w:t xml:space="preserve"> </w:t>
      </w:r>
      <w:r w:rsidR="00F00789" w:rsidRPr="00F00789">
        <w:rPr>
          <w:rFonts w:ascii="Times New Roman" w:hAnsi="Times New Roman" w:cs="Times New Roman"/>
          <w:noProof w:val="0"/>
          <w:sz w:val="24"/>
          <w:szCs w:val="24"/>
          <w:lang w:val="es-AR"/>
        </w:rPr>
        <w:t>Se presenta</w:t>
      </w:r>
      <w:r w:rsidRPr="00F00789">
        <w:rPr>
          <w:rFonts w:ascii="Times New Roman" w:hAnsi="Times New Roman" w:cs="Times New Roman"/>
          <w:noProof w:val="0"/>
          <w:sz w:val="24"/>
          <w:szCs w:val="24"/>
          <w:lang w:val="es-AR"/>
        </w:rPr>
        <w:t>, además, en una buena oportunidad para generar colaboraciones interdisciplinarias</w:t>
      </w:r>
      <w:r w:rsidR="00496998" w:rsidRPr="00F00789">
        <w:rPr>
          <w:rFonts w:ascii="Times New Roman" w:hAnsi="Times New Roman" w:cs="Times New Roman"/>
          <w:noProof w:val="0"/>
          <w:sz w:val="24"/>
          <w:szCs w:val="24"/>
          <w:lang w:val="es-AR"/>
        </w:rPr>
        <w:t xml:space="preserve"> ya que los proyectos </w:t>
      </w:r>
      <w:r w:rsidR="00F00789" w:rsidRPr="00F00789">
        <w:rPr>
          <w:rFonts w:ascii="Times New Roman" w:hAnsi="Times New Roman" w:cs="Times New Roman"/>
          <w:noProof w:val="0"/>
          <w:sz w:val="24"/>
          <w:szCs w:val="24"/>
          <w:lang w:val="es-AR"/>
        </w:rPr>
        <w:t xml:space="preserve">no responden a </w:t>
      </w:r>
      <w:r w:rsidR="00F00789" w:rsidRPr="00F00789">
        <w:rPr>
          <w:rFonts w:ascii="Times New Roman" w:hAnsi="Times New Roman" w:cs="Times New Roman"/>
          <w:noProof w:val="0"/>
          <w:sz w:val="24"/>
          <w:szCs w:val="24"/>
        </w:rPr>
        <w:t>divisiones disciplinares artificiales.</w:t>
      </w:r>
    </w:p>
    <w:p w14:paraId="1495C5D4" w14:textId="6F87235C" w:rsidR="00ED7A0E" w:rsidRPr="00ED7A0E" w:rsidRDefault="00ED7A0E"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ED7A0E">
        <w:rPr>
          <w:rFonts w:ascii="Times New Roman" w:hAnsi="Times New Roman" w:cs="Times New Roman"/>
          <w:noProof w:val="0"/>
          <w:sz w:val="24"/>
          <w:szCs w:val="24"/>
          <w:lang w:val="es-AR"/>
        </w:rPr>
        <w:t xml:space="preserve">En estos contextos de aprendizajes, las tecnologías pueden actuar como un catalizador para el logro de estas transformaciones metodológicas significativas (Valverde </w:t>
      </w:r>
      <w:proofErr w:type="spellStart"/>
      <w:r w:rsidRPr="00ED7A0E">
        <w:rPr>
          <w:rFonts w:ascii="Times New Roman" w:hAnsi="Times New Roman" w:cs="Times New Roman"/>
          <w:noProof w:val="0"/>
          <w:sz w:val="24"/>
          <w:szCs w:val="24"/>
          <w:lang w:val="es-AR"/>
        </w:rPr>
        <w:t>Berroscoso</w:t>
      </w:r>
      <w:proofErr w:type="spellEnd"/>
      <w:r w:rsidRPr="00ED7A0E">
        <w:rPr>
          <w:rFonts w:ascii="Times New Roman" w:hAnsi="Times New Roman" w:cs="Times New Roman"/>
          <w:noProof w:val="0"/>
          <w:sz w:val="24"/>
          <w:szCs w:val="24"/>
          <w:lang w:val="es-AR"/>
        </w:rPr>
        <w:t xml:space="preserve">, en De Pablos Pons, 2009). Lo que supone promover un uso pedagógicamente genuino de las tecnologías, orientado al desarrollo de habilidades cognitivas complejas y a la construcción activa del conocimiento. En palabras de </w:t>
      </w:r>
      <w:proofErr w:type="spellStart"/>
      <w:r w:rsidRPr="00ED7A0E">
        <w:rPr>
          <w:rFonts w:ascii="Times New Roman" w:hAnsi="Times New Roman" w:cs="Times New Roman"/>
          <w:noProof w:val="0"/>
          <w:sz w:val="24"/>
          <w:szCs w:val="24"/>
          <w:lang w:val="es-AR"/>
        </w:rPr>
        <w:t>Maggio</w:t>
      </w:r>
      <w:proofErr w:type="spellEnd"/>
      <w:r w:rsidRPr="00ED7A0E">
        <w:rPr>
          <w:rFonts w:ascii="Times New Roman" w:hAnsi="Times New Roman" w:cs="Times New Roman"/>
          <w:noProof w:val="0"/>
          <w:sz w:val="24"/>
          <w:szCs w:val="24"/>
          <w:lang w:val="es-AR"/>
        </w:rPr>
        <w:t xml:space="preserve"> (2018, 2022), la inclusión de tecnologías será genuina en la medida en que habilite la construcción de propuestas situadas en el presente —contemporáneas—, y al mismo tiempo reconozca tanto los cambios epistemológicos en el plano de las disciplinas como las transformaciones sociales y culturales, que es precisamente lo que este taller pretende.</w:t>
      </w:r>
    </w:p>
    <w:p w14:paraId="70505B9F" w14:textId="44FDC5EA" w:rsidR="002D495D" w:rsidRPr="002D495D" w:rsidRDefault="002D495D"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2D495D">
        <w:rPr>
          <w:rFonts w:ascii="Times New Roman" w:hAnsi="Times New Roman" w:cs="Times New Roman"/>
          <w:noProof w:val="0"/>
          <w:sz w:val="24"/>
          <w:szCs w:val="24"/>
          <w:lang w:val="es-AR"/>
        </w:rPr>
        <w:t>Concretamente, el</w:t>
      </w:r>
      <w:r>
        <w:rPr>
          <w:rFonts w:ascii="Times New Roman" w:hAnsi="Times New Roman" w:cs="Times New Roman"/>
          <w:noProof w:val="0"/>
          <w:sz w:val="24"/>
          <w:szCs w:val="24"/>
          <w:lang w:val="es-AR"/>
        </w:rPr>
        <w:t xml:space="preserve"> taller articula en su propuesta</w:t>
      </w:r>
      <w:r w:rsidRPr="002D495D">
        <w:rPr>
          <w:rFonts w:ascii="Times New Roman" w:hAnsi="Times New Roman" w:cs="Times New Roman"/>
          <w:noProof w:val="0"/>
          <w:sz w:val="24"/>
          <w:szCs w:val="24"/>
          <w:lang w:val="es-AR"/>
        </w:rPr>
        <w:t xml:space="preserve"> los saberes y metodologías de distintas áreas disciplinares (contabilidad, derecho, administración, impuestos, laboral-previsional), que contribuyen desde su especificidad a la resolución de un proyecto común: la simulación </w:t>
      </w:r>
      <w:r w:rsidRPr="002D495D">
        <w:rPr>
          <w:rFonts w:ascii="Times New Roman" w:hAnsi="Times New Roman" w:cs="Times New Roman"/>
          <w:noProof w:val="0"/>
          <w:sz w:val="24"/>
          <w:szCs w:val="24"/>
          <w:lang w:val="es-AR"/>
        </w:rPr>
        <w:lastRenderedPageBreak/>
        <w:t xml:space="preserve">integral de una empresa desde su creación hasta su puesta en funcionamiento. </w:t>
      </w:r>
      <w:r w:rsidR="00ED7A0E">
        <w:rPr>
          <w:rFonts w:ascii="Times New Roman" w:hAnsi="Times New Roman" w:cs="Times New Roman"/>
          <w:noProof w:val="0"/>
          <w:sz w:val="24"/>
          <w:szCs w:val="24"/>
          <w:lang w:val="es-AR"/>
        </w:rPr>
        <w:t xml:space="preserve">Propuesta que se materializa a través de la sucesión de cinco módulos disciplinares y un eje transversal </w:t>
      </w:r>
      <w:r w:rsidR="00ED7A0E" w:rsidRPr="00ED7A0E">
        <w:rPr>
          <w:rFonts w:ascii="Times New Roman" w:hAnsi="Times New Roman" w:cs="Times New Roman"/>
          <w:noProof w:val="0"/>
          <w:sz w:val="24"/>
          <w:szCs w:val="24"/>
          <w:lang w:val="es-AR"/>
        </w:rPr>
        <w:t xml:space="preserve">de carácter pedagógico, pensado como espacio de reflexión, </w:t>
      </w:r>
      <w:proofErr w:type="spellStart"/>
      <w:r w:rsidR="00ED7A0E" w:rsidRPr="00ED7A0E">
        <w:rPr>
          <w:rFonts w:ascii="Times New Roman" w:hAnsi="Times New Roman" w:cs="Times New Roman"/>
          <w:noProof w:val="0"/>
          <w:sz w:val="24"/>
          <w:szCs w:val="24"/>
          <w:lang w:val="es-AR"/>
        </w:rPr>
        <w:t>metacognición</w:t>
      </w:r>
      <w:proofErr w:type="spellEnd"/>
      <w:r w:rsidR="00ED7A0E" w:rsidRPr="00ED7A0E">
        <w:rPr>
          <w:rFonts w:ascii="Times New Roman" w:hAnsi="Times New Roman" w:cs="Times New Roman"/>
          <w:noProof w:val="0"/>
          <w:sz w:val="24"/>
          <w:szCs w:val="24"/>
          <w:lang w:val="es-AR"/>
        </w:rPr>
        <w:t xml:space="preserve"> y acompañamiento. Al interior de cada módulo se </w:t>
      </w:r>
      <w:r w:rsidR="00ED7A0E">
        <w:rPr>
          <w:rFonts w:ascii="Times New Roman" w:hAnsi="Times New Roman" w:cs="Times New Roman"/>
          <w:noProof w:val="0"/>
          <w:sz w:val="24"/>
          <w:szCs w:val="24"/>
          <w:lang w:val="es-AR"/>
        </w:rPr>
        <w:t>desarrollan</w:t>
      </w:r>
      <w:r w:rsidR="00ED7A0E" w:rsidRPr="00ED7A0E">
        <w:rPr>
          <w:rFonts w:ascii="Times New Roman" w:hAnsi="Times New Roman" w:cs="Times New Roman"/>
          <w:noProof w:val="0"/>
          <w:sz w:val="24"/>
          <w:szCs w:val="24"/>
          <w:lang w:val="es-AR"/>
        </w:rPr>
        <w:t xml:space="preserve"> actividades progresivas,</w:t>
      </w:r>
      <w:r w:rsidR="00ED7A0E">
        <w:rPr>
          <w:rFonts w:ascii="Times New Roman" w:hAnsi="Times New Roman" w:cs="Times New Roman"/>
          <w:noProof w:val="0"/>
          <w:sz w:val="24"/>
          <w:szCs w:val="24"/>
          <w:lang w:val="es-AR"/>
        </w:rPr>
        <w:t xml:space="preserve"> de modo que cada una </w:t>
      </w:r>
      <w:r w:rsidR="00553786">
        <w:rPr>
          <w:rFonts w:ascii="Times New Roman" w:hAnsi="Times New Roman" w:cs="Times New Roman"/>
          <w:noProof w:val="0"/>
          <w:sz w:val="24"/>
          <w:szCs w:val="24"/>
          <w:lang w:val="es-AR"/>
        </w:rPr>
        <w:t xml:space="preserve">permite </w:t>
      </w:r>
      <w:r w:rsidR="00ED7A0E" w:rsidRPr="00ED7A0E">
        <w:rPr>
          <w:rFonts w:ascii="Times New Roman" w:hAnsi="Times New Roman" w:cs="Times New Roman"/>
          <w:noProof w:val="0"/>
          <w:sz w:val="24"/>
          <w:szCs w:val="24"/>
          <w:lang w:val="es-AR"/>
        </w:rPr>
        <w:t xml:space="preserve">avanzar de manera gradual en los desafíos cognitivos y prácticos, asegurando la </w:t>
      </w:r>
      <w:r w:rsidR="00553786">
        <w:rPr>
          <w:rFonts w:ascii="Times New Roman" w:hAnsi="Times New Roman" w:cs="Times New Roman"/>
          <w:noProof w:val="0"/>
          <w:sz w:val="24"/>
          <w:szCs w:val="24"/>
          <w:lang w:val="es-AR"/>
        </w:rPr>
        <w:t xml:space="preserve">apropiación de los contenidos, </w:t>
      </w:r>
      <w:r w:rsidR="00ED7A0E" w:rsidRPr="00ED7A0E">
        <w:rPr>
          <w:rFonts w:ascii="Times New Roman" w:hAnsi="Times New Roman" w:cs="Times New Roman"/>
          <w:noProof w:val="0"/>
          <w:sz w:val="24"/>
          <w:szCs w:val="24"/>
          <w:lang w:val="es-AR"/>
        </w:rPr>
        <w:t>su aplicación concreta</w:t>
      </w:r>
      <w:r w:rsidR="00F25126">
        <w:rPr>
          <w:rFonts w:ascii="Times New Roman" w:hAnsi="Times New Roman" w:cs="Times New Roman"/>
          <w:noProof w:val="0"/>
          <w:sz w:val="24"/>
          <w:szCs w:val="24"/>
          <w:lang w:val="es-AR"/>
        </w:rPr>
        <w:t xml:space="preserve"> al caso,</w:t>
      </w:r>
      <w:r w:rsidR="00553786">
        <w:rPr>
          <w:rFonts w:ascii="Times New Roman" w:hAnsi="Times New Roman" w:cs="Times New Roman"/>
          <w:noProof w:val="0"/>
          <w:sz w:val="24"/>
          <w:szCs w:val="24"/>
          <w:lang w:val="es-AR"/>
        </w:rPr>
        <w:t xml:space="preserve"> y el logro del proyecto final: la creación y puesta en funcionamiento de la empresa</w:t>
      </w:r>
      <w:r w:rsidR="00ED7A0E" w:rsidRPr="00ED7A0E">
        <w:rPr>
          <w:rFonts w:ascii="Times New Roman" w:hAnsi="Times New Roman" w:cs="Times New Roman"/>
          <w:noProof w:val="0"/>
          <w:sz w:val="24"/>
          <w:szCs w:val="24"/>
          <w:lang w:val="es-AR"/>
        </w:rPr>
        <w:t>.</w:t>
      </w:r>
    </w:p>
    <w:p w14:paraId="4EF45BAC" w14:textId="29122390" w:rsidR="002D495D" w:rsidRPr="00F00789" w:rsidRDefault="002D495D"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2D495D">
        <w:rPr>
          <w:rFonts w:ascii="Times New Roman" w:hAnsi="Times New Roman" w:cs="Times New Roman"/>
          <w:noProof w:val="0"/>
          <w:sz w:val="24"/>
          <w:szCs w:val="24"/>
          <w:lang w:val="es-AR"/>
        </w:rPr>
        <w:t>De este modo, el taller</w:t>
      </w:r>
      <w:r w:rsidR="00553786">
        <w:rPr>
          <w:rFonts w:ascii="Times New Roman" w:hAnsi="Times New Roman" w:cs="Times New Roman"/>
          <w:noProof w:val="0"/>
          <w:sz w:val="24"/>
          <w:szCs w:val="24"/>
          <w:lang w:val="es-AR"/>
        </w:rPr>
        <w:t xml:space="preserve"> busca </w:t>
      </w:r>
      <w:r w:rsidRPr="002D495D">
        <w:rPr>
          <w:rFonts w:ascii="Times New Roman" w:hAnsi="Times New Roman" w:cs="Times New Roman"/>
          <w:noProof w:val="0"/>
          <w:sz w:val="24"/>
          <w:szCs w:val="24"/>
          <w:lang w:val="es-AR"/>
        </w:rPr>
        <w:t xml:space="preserve">trascender la mera yuxtaposición de contenidos y acercarse a un enfoque </w:t>
      </w:r>
      <w:proofErr w:type="spellStart"/>
      <w:r w:rsidRPr="002D495D">
        <w:rPr>
          <w:rFonts w:ascii="Times New Roman" w:hAnsi="Times New Roman" w:cs="Times New Roman"/>
          <w:noProof w:val="0"/>
          <w:sz w:val="24"/>
          <w:szCs w:val="24"/>
          <w:lang w:val="es-AR"/>
        </w:rPr>
        <w:t>transdisciplinar</w:t>
      </w:r>
      <w:proofErr w:type="spellEnd"/>
      <w:r w:rsidRPr="002D495D">
        <w:rPr>
          <w:rFonts w:ascii="Times New Roman" w:hAnsi="Times New Roman" w:cs="Times New Roman"/>
          <w:noProof w:val="0"/>
          <w:sz w:val="24"/>
          <w:szCs w:val="24"/>
          <w:lang w:val="es-AR"/>
        </w:rPr>
        <w:t>, colocando al proyecto como eje organizador del proceso de aprendizaje. La creación y gestión de una empresa simulada implica la resolución de situaciones reales, complejas y abiertas, que exigen a los estudiantes integrar saberes, tomar decisiones autónomas y colaborar con sus pares, sin una segmentación explícita entre disciplinas. Así, se favorece una experiencia formativa más auténtica, situada en una lógica de acción profesional, en la que los límites entre los campos del saber se difuminan frente a la necesidad de construir respuestas significativas y pertinentes</w:t>
      </w:r>
      <w:r w:rsidR="00D02D65">
        <w:rPr>
          <w:rFonts w:ascii="Times New Roman" w:hAnsi="Times New Roman" w:cs="Times New Roman"/>
          <w:noProof w:val="0"/>
          <w:sz w:val="24"/>
          <w:szCs w:val="24"/>
          <w:lang w:val="es-AR"/>
        </w:rPr>
        <w:t xml:space="preserve"> (García, 2025)</w:t>
      </w:r>
      <w:r w:rsidRPr="002D495D">
        <w:rPr>
          <w:rFonts w:ascii="Times New Roman" w:hAnsi="Times New Roman" w:cs="Times New Roman"/>
          <w:noProof w:val="0"/>
          <w:sz w:val="24"/>
          <w:szCs w:val="24"/>
          <w:lang w:val="es-AR"/>
        </w:rPr>
        <w:t>.</w:t>
      </w:r>
    </w:p>
    <w:p w14:paraId="5EA53E2D" w14:textId="77777777" w:rsidR="00AA3D34" w:rsidRDefault="00AA3D34" w:rsidP="00B25965">
      <w:pPr>
        <w:autoSpaceDE w:val="0"/>
        <w:autoSpaceDN w:val="0"/>
        <w:adjustRightInd w:val="0"/>
        <w:spacing w:before="120" w:after="0" w:line="360" w:lineRule="auto"/>
        <w:jc w:val="both"/>
        <w:rPr>
          <w:rFonts w:ascii="Times New Roman" w:hAnsi="Times New Roman" w:cs="Times New Roman"/>
          <w:b/>
          <w:bCs/>
          <w:noProof w:val="0"/>
          <w:sz w:val="24"/>
          <w:szCs w:val="24"/>
        </w:rPr>
      </w:pPr>
      <w:r w:rsidRPr="00AA3D34">
        <w:rPr>
          <w:rFonts w:ascii="Times New Roman" w:hAnsi="Times New Roman" w:cs="Times New Roman"/>
          <w:b/>
          <w:bCs/>
          <w:noProof w:val="0"/>
          <w:sz w:val="24"/>
          <w:szCs w:val="24"/>
        </w:rPr>
        <w:t>Los recursos digitales en el taller: organización didáctica y funcional</w:t>
      </w:r>
    </w:p>
    <w:p w14:paraId="6C94A8D2" w14:textId="7533C8A4" w:rsidR="009E2BC7" w:rsidRDefault="009E2BC7"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Pr>
          <w:rFonts w:ascii="Times New Roman" w:hAnsi="Times New Roman" w:cs="Times New Roman"/>
          <w:noProof w:val="0"/>
          <w:sz w:val="24"/>
          <w:szCs w:val="24"/>
          <w:lang w:val="es-AR"/>
        </w:rPr>
        <w:t>Esta propuesta de</w:t>
      </w:r>
      <w:r w:rsidR="00C84F01" w:rsidRPr="00F00789">
        <w:rPr>
          <w:rFonts w:ascii="Times New Roman" w:hAnsi="Times New Roman" w:cs="Times New Roman"/>
          <w:noProof w:val="0"/>
          <w:sz w:val="24"/>
          <w:szCs w:val="24"/>
          <w:lang w:val="es-AR"/>
        </w:rPr>
        <w:t xml:space="preserve"> taller</w:t>
      </w:r>
      <w:r w:rsidR="002B3863" w:rsidRPr="00F00789">
        <w:rPr>
          <w:rFonts w:ascii="Times New Roman" w:hAnsi="Times New Roman" w:cs="Times New Roman"/>
          <w:noProof w:val="0"/>
          <w:sz w:val="24"/>
          <w:szCs w:val="24"/>
          <w:lang w:val="es-AR"/>
        </w:rPr>
        <w:t xml:space="preserve"> – tanto en modalidad presencial como a distancia–</w:t>
      </w:r>
      <w:r w:rsidR="00C84F01" w:rsidRPr="00F00789">
        <w:rPr>
          <w:rFonts w:ascii="Times New Roman" w:hAnsi="Times New Roman" w:cs="Times New Roman"/>
          <w:noProof w:val="0"/>
          <w:sz w:val="24"/>
          <w:szCs w:val="24"/>
          <w:lang w:val="es-AR"/>
        </w:rPr>
        <w:t xml:space="preserve"> se sustenta en el modelo de aula virtual como un entorno pedagógico intencional, planificado para generar experiencias de aprendizaje significativas mediante el uso de tecnologías educativas (Área Moreira y </w:t>
      </w:r>
      <w:proofErr w:type="spellStart"/>
      <w:r w:rsidR="00C84F01" w:rsidRPr="00F00789">
        <w:rPr>
          <w:rFonts w:ascii="Times New Roman" w:hAnsi="Times New Roman" w:cs="Times New Roman"/>
          <w:noProof w:val="0"/>
          <w:sz w:val="24"/>
          <w:szCs w:val="24"/>
          <w:lang w:val="es-AR"/>
        </w:rPr>
        <w:t>Adell</w:t>
      </w:r>
      <w:proofErr w:type="spellEnd"/>
      <w:r w:rsidR="00C84F01" w:rsidRPr="00F00789">
        <w:rPr>
          <w:rFonts w:ascii="Times New Roman" w:hAnsi="Times New Roman" w:cs="Times New Roman"/>
          <w:noProof w:val="0"/>
          <w:sz w:val="24"/>
          <w:szCs w:val="24"/>
          <w:lang w:val="es-AR"/>
        </w:rPr>
        <w:t xml:space="preserve"> Segura, en De Pablos Pons, 2009). </w:t>
      </w:r>
    </w:p>
    <w:p w14:paraId="3F82B8F3" w14:textId="5DAC4344" w:rsidR="00C84F01" w:rsidRPr="00F00789" w:rsidRDefault="007262D3"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Pr>
          <w:rFonts w:ascii="Times New Roman" w:hAnsi="Times New Roman" w:cs="Times New Roman"/>
          <w:noProof w:val="0"/>
          <w:sz w:val="24"/>
          <w:szCs w:val="24"/>
          <w:lang w:val="es-AR"/>
        </w:rPr>
        <w:t>En este marco, la tarea de</w:t>
      </w:r>
      <w:r w:rsidR="00C84F01" w:rsidRPr="00F00789">
        <w:rPr>
          <w:rFonts w:ascii="Times New Roman" w:hAnsi="Times New Roman" w:cs="Times New Roman"/>
          <w:noProof w:val="0"/>
          <w:sz w:val="24"/>
          <w:szCs w:val="24"/>
          <w:lang w:val="es-AR"/>
        </w:rPr>
        <w:t xml:space="preserve"> diseño del aula virtual </w:t>
      </w:r>
      <w:r w:rsidR="00523363" w:rsidRPr="00F00789">
        <w:rPr>
          <w:rFonts w:ascii="Times New Roman" w:hAnsi="Times New Roman" w:cs="Times New Roman"/>
          <w:noProof w:val="0"/>
          <w:sz w:val="24"/>
          <w:szCs w:val="24"/>
          <w:lang w:val="es-AR"/>
        </w:rPr>
        <w:t xml:space="preserve">se vuelve </w:t>
      </w:r>
      <w:r w:rsidR="00182C4F" w:rsidRPr="00F00789">
        <w:rPr>
          <w:rFonts w:ascii="Times New Roman" w:hAnsi="Times New Roman" w:cs="Times New Roman"/>
          <w:noProof w:val="0"/>
          <w:sz w:val="24"/>
          <w:szCs w:val="24"/>
          <w:lang w:val="es-AR"/>
        </w:rPr>
        <w:t>más</w:t>
      </w:r>
      <w:r w:rsidR="00C84F01" w:rsidRPr="00F00789">
        <w:rPr>
          <w:rFonts w:ascii="Times New Roman" w:hAnsi="Times New Roman" w:cs="Times New Roman"/>
          <w:noProof w:val="0"/>
          <w:sz w:val="24"/>
          <w:szCs w:val="24"/>
          <w:lang w:val="es-AR"/>
        </w:rPr>
        <w:t xml:space="preserve"> pedagógica que tecnológica. </w:t>
      </w:r>
      <w:r>
        <w:rPr>
          <w:rFonts w:ascii="Times New Roman" w:hAnsi="Times New Roman" w:cs="Times New Roman"/>
          <w:noProof w:val="0"/>
          <w:sz w:val="24"/>
          <w:szCs w:val="24"/>
          <w:lang w:val="es-AR"/>
        </w:rPr>
        <w:t xml:space="preserve">Así, la selección de los recursos digitales estará condicionada por las decisiones pedagógicas adoptadas en relación a: los </w:t>
      </w:r>
      <w:r w:rsidRPr="007262D3">
        <w:rPr>
          <w:rFonts w:ascii="Times New Roman" w:hAnsi="Times New Roman" w:cs="Times New Roman"/>
          <w:noProof w:val="0"/>
          <w:sz w:val="24"/>
          <w:szCs w:val="24"/>
          <w:lang w:val="es-AR"/>
        </w:rPr>
        <w:t xml:space="preserve">objetivos de aprendizaje, la selección de los contenidos, la </w:t>
      </w:r>
      <w:r>
        <w:rPr>
          <w:rFonts w:ascii="Times New Roman" w:hAnsi="Times New Roman" w:cs="Times New Roman"/>
          <w:noProof w:val="0"/>
          <w:sz w:val="24"/>
          <w:szCs w:val="24"/>
          <w:lang w:val="es-AR"/>
        </w:rPr>
        <w:t xml:space="preserve">planificación de actividades y </w:t>
      </w:r>
      <w:r w:rsidRPr="007262D3">
        <w:rPr>
          <w:rFonts w:ascii="Times New Roman" w:hAnsi="Times New Roman" w:cs="Times New Roman"/>
          <w:noProof w:val="0"/>
          <w:sz w:val="24"/>
          <w:szCs w:val="24"/>
          <w:lang w:val="es-AR"/>
        </w:rPr>
        <w:t>de los c</w:t>
      </w:r>
      <w:r>
        <w:rPr>
          <w:rFonts w:ascii="Times New Roman" w:hAnsi="Times New Roman" w:cs="Times New Roman"/>
          <w:noProof w:val="0"/>
          <w:sz w:val="24"/>
          <w:szCs w:val="24"/>
          <w:lang w:val="es-AR"/>
        </w:rPr>
        <w:t xml:space="preserve">riterios y tareas de evaluación. </w:t>
      </w:r>
      <w:r w:rsidRPr="007262D3">
        <w:rPr>
          <w:rFonts w:ascii="Times New Roman" w:hAnsi="Times New Roman" w:cs="Times New Roman"/>
          <w:noProof w:val="0"/>
          <w:sz w:val="24"/>
          <w:szCs w:val="24"/>
          <w:lang w:val="es-AR"/>
        </w:rPr>
        <w:t xml:space="preserve"> </w:t>
      </w:r>
    </w:p>
    <w:p w14:paraId="7441744A" w14:textId="382E3536" w:rsidR="00C84F01" w:rsidRPr="00F00789" w:rsidRDefault="007262D3"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Pr>
          <w:rFonts w:ascii="Times New Roman" w:hAnsi="Times New Roman" w:cs="Times New Roman"/>
          <w:noProof w:val="0"/>
          <w:sz w:val="24"/>
          <w:szCs w:val="24"/>
          <w:lang w:val="es-AR"/>
        </w:rPr>
        <w:t xml:space="preserve">Los recursos que se seleccionen en función de estas decisiones </w:t>
      </w:r>
      <w:r w:rsidR="00AA3D34">
        <w:rPr>
          <w:rFonts w:ascii="Times New Roman" w:hAnsi="Times New Roman" w:cs="Times New Roman"/>
          <w:noProof w:val="0"/>
          <w:sz w:val="24"/>
          <w:szCs w:val="24"/>
          <w:lang w:val="es-AR"/>
        </w:rPr>
        <w:t>pueden</w:t>
      </w:r>
      <w:r>
        <w:rPr>
          <w:rFonts w:ascii="Times New Roman" w:hAnsi="Times New Roman" w:cs="Times New Roman"/>
          <w:noProof w:val="0"/>
          <w:sz w:val="24"/>
          <w:szCs w:val="24"/>
          <w:lang w:val="es-AR"/>
        </w:rPr>
        <w:t xml:space="preserve"> agruparse en cuatro dimensiones </w:t>
      </w:r>
      <w:r w:rsidR="00C84F01" w:rsidRPr="00F00789">
        <w:rPr>
          <w:rFonts w:ascii="Times New Roman" w:hAnsi="Times New Roman" w:cs="Times New Roman"/>
          <w:noProof w:val="0"/>
          <w:sz w:val="24"/>
          <w:szCs w:val="24"/>
          <w:lang w:val="es-AR"/>
        </w:rPr>
        <w:t xml:space="preserve">pedagógicas </w:t>
      </w:r>
      <w:r>
        <w:rPr>
          <w:rFonts w:ascii="Times New Roman" w:hAnsi="Times New Roman" w:cs="Times New Roman"/>
          <w:noProof w:val="0"/>
          <w:sz w:val="24"/>
          <w:szCs w:val="24"/>
          <w:lang w:val="es-AR"/>
        </w:rPr>
        <w:t xml:space="preserve">clave: </w:t>
      </w:r>
      <w:r w:rsidR="001D29EE" w:rsidRPr="00F00789">
        <w:rPr>
          <w:rFonts w:ascii="Times New Roman" w:hAnsi="Times New Roman" w:cs="Times New Roman"/>
          <w:noProof w:val="0"/>
          <w:sz w:val="24"/>
          <w:szCs w:val="24"/>
          <w:lang w:val="es-AR"/>
        </w:rPr>
        <w:t xml:space="preserve">informativa, </w:t>
      </w:r>
      <w:proofErr w:type="spellStart"/>
      <w:r w:rsidR="001D29EE" w:rsidRPr="00F00789">
        <w:rPr>
          <w:rFonts w:ascii="Times New Roman" w:hAnsi="Times New Roman" w:cs="Times New Roman"/>
          <w:noProof w:val="0"/>
          <w:sz w:val="24"/>
          <w:szCs w:val="24"/>
          <w:lang w:val="es-AR"/>
        </w:rPr>
        <w:t>práxica</w:t>
      </w:r>
      <w:proofErr w:type="spellEnd"/>
      <w:r w:rsidR="001D29EE" w:rsidRPr="00F00789">
        <w:rPr>
          <w:rFonts w:ascii="Times New Roman" w:hAnsi="Times New Roman" w:cs="Times New Roman"/>
          <w:noProof w:val="0"/>
          <w:sz w:val="24"/>
          <w:szCs w:val="24"/>
          <w:lang w:val="es-AR"/>
        </w:rPr>
        <w:t>, comuni</w:t>
      </w:r>
      <w:r w:rsidR="009657C8">
        <w:rPr>
          <w:rFonts w:ascii="Times New Roman" w:hAnsi="Times New Roman" w:cs="Times New Roman"/>
          <w:noProof w:val="0"/>
          <w:sz w:val="24"/>
          <w:szCs w:val="24"/>
          <w:lang w:val="es-AR"/>
        </w:rPr>
        <w:t xml:space="preserve">cativa y tutorial y evaluativa </w:t>
      </w:r>
      <w:r w:rsidR="001D29EE" w:rsidRPr="00F00789">
        <w:rPr>
          <w:rFonts w:ascii="Times New Roman" w:hAnsi="Times New Roman" w:cs="Times New Roman"/>
          <w:noProof w:val="0"/>
          <w:sz w:val="24"/>
          <w:szCs w:val="24"/>
          <w:lang w:val="es-AR"/>
        </w:rPr>
        <w:t xml:space="preserve">(Área Moreira y </w:t>
      </w:r>
      <w:proofErr w:type="spellStart"/>
      <w:r w:rsidR="001D29EE" w:rsidRPr="00F00789">
        <w:rPr>
          <w:rFonts w:ascii="Times New Roman" w:hAnsi="Times New Roman" w:cs="Times New Roman"/>
          <w:noProof w:val="0"/>
          <w:sz w:val="24"/>
          <w:szCs w:val="24"/>
          <w:lang w:val="es-AR"/>
        </w:rPr>
        <w:t>Adell</w:t>
      </w:r>
      <w:proofErr w:type="spellEnd"/>
      <w:r w:rsidR="001D29EE" w:rsidRPr="00F00789">
        <w:rPr>
          <w:rFonts w:ascii="Times New Roman" w:hAnsi="Times New Roman" w:cs="Times New Roman"/>
          <w:noProof w:val="0"/>
          <w:sz w:val="24"/>
          <w:szCs w:val="24"/>
          <w:lang w:val="es-AR"/>
        </w:rPr>
        <w:t xml:space="preserve"> Segura, en De Pablos Pons, 2009).</w:t>
      </w:r>
    </w:p>
    <w:p w14:paraId="0E173F6F" w14:textId="194AC5A6" w:rsidR="00C84F01" w:rsidRPr="00F00789" w:rsidRDefault="006954F5"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F00789">
        <w:rPr>
          <w:rFonts w:ascii="Times New Roman" w:hAnsi="Times New Roman" w:cs="Times New Roman"/>
          <w:bCs/>
          <w:noProof w:val="0"/>
          <w:sz w:val="24"/>
          <w:szCs w:val="24"/>
          <w:lang w:val="es-AR"/>
        </w:rPr>
        <w:lastRenderedPageBreak/>
        <w:t>La</w:t>
      </w:r>
      <w:r w:rsidRPr="00F00789">
        <w:rPr>
          <w:rFonts w:ascii="Times New Roman" w:hAnsi="Times New Roman" w:cs="Times New Roman"/>
          <w:b/>
          <w:bCs/>
          <w:noProof w:val="0"/>
          <w:sz w:val="24"/>
          <w:szCs w:val="24"/>
          <w:lang w:val="es-AR"/>
        </w:rPr>
        <w:t xml:space="preserve"> d</w:t>
      </w:r>
      <w:r w:rsidR="00C84F01" w:rsidRPr="00F00789">
        <w:rPr>
          <w:rFonts w:ascii="Times New Roman" w:hAnsi="Times New Roman" w:cs="Times New Roman"/>
          <w:b/>
          <w:bCs/>
          <w:noProof w:val="0"/>
          <w:sz w:val="24"/>
          <w:szCs w:val="24"/>
          <w:lang w:val="es-AR"/>
        </w:rPr>
        <w:t>imensión informativa</w:t>
      </w:r>
      <w:r w:rsidR="00840335" w:rsidRPr="00F00789">
        <w:rPr>
          <w:rFonts w:ascii="Times New Roman" w:hAnsi="Times New Roman" w:cs="Times New Roman"/>
          <w:noProof w:val="0"/>
          <w:sz w:val="24"/>
          <w:szCs w:val="24"/>
          <w:lang w:val="es-AR"/>
        </w:rPr>
        <w:t xml:space="preserve"> incluye aquellos </w:t>
      </w:r>
      <w:r w:rsidR="00C84F01" w:rsidRPr="00F00789">
        <w:rPr>
          <w:rFonts w:ascii="Times New Roman" w:hAnsi="Times New Roman" w:cs="Times New Roman"/>
          <w:noProof w:val="0"/>
          <w:sz w:val="24"/>
          <w:szCs w:val="24"/>
          <w:lang w:val="es-AR"/>
        </w:rPr>
        <w:t xml:space="preserve">recursos </w:t>
      </w:r>
      <w:r w:rsidR="00D02D65">
        <w:rPr>
          <w:rFonts w:ascii="Times New Roman" w:hAnsi="Times New Roman" w:cs="Times New Roman"/>
          <w:noProof w:val="0"/>
          <w:sz w:val="24"/>
          <w:szCs w:val="24"/>
          <w:lang w:val="es-AR"/>
        </w:rPr>
        <w:t xml:space="preserve">que </w:t>
      </w:r>
      <w:r w:rsidR="00AA3D34">
        <w:rPr>
          <w:rFonts w:ascii="Times New Roman" w:hAnsi="Times New Roman" w:cs="Times New Roman"/>
          <w:noProof w:val="0"/>
          <w:sz w:val="24"/>
          <w:szCs w:val="24"/>
          <w:lang w:val="es-AR"/>
        </w:rPr>
        <w:t>confieren a los estudiant</w:t>
      </w:r>
      <w:r w:rsidR="00F3632E">
        <w:rPr>
          <w:rFonts w:ascii="Times New Roman" w:hAnsi="Times New Roman" w:cs="Times New Roman"/>
          <w:noProof w:val="0"/>
          <w:sz w:val="24"/>
          <w:szCs w:val="24"/>
          <w:lang w:val="es-AR"/>
        </w:rPr>
        <w:t xml:space="preserve">es autonomía para acceder </w:t>
      </w:r>
      <w:r w:rsidR="00840335" w:rsidRPr="00F00789">
        <w:rPr>
          <w:rFonts w:ascii="Times New Roman" w:hAnsi="Times New Roman" w:cs="Times New Roman"/>
          <w:noProof w:val="0"/>
          <w:sz w:val="24"/>
          <w:szCs w:val="24"/>
          <w:lang w:val="es-AR"/>
        </w:rPr>
        <w:t>al contenido</w:t>
      </w:r>
      <w:r w:rsidR="00F3632E">
        <w:rPr>
          <w:rFonts w:ascii="Times New Roman" w:hAnsi="Times New Roman" w:cs="Times New Roman"/>
          <w:noProof w:val="0"/>
          <w:sz w:val="24"/>
          <w:szCs w:val="24"/>
          <w:lang w:val="es-AR"/>
        </w:rPr>
        <w:t xml:space="preserve"> y a </w:t>
      </w:r>
      <w:r w:rsidR="00840335" w:rsidRPr="00F00789">
        <w:rPr>
          <w:rFonts w:ascii="Times New Roman" w:hAnsi="Times New Roman" w:cs="Times New Roman"/>
          <w:noProof w:val="0"/>
          <w:sz w:val="24"/>
          <w:szCs w:val="24"/>
          <w:lang w:val="es-AR"/>
        </w:rPr>
        <w:t xml:space="preserve">la planificación del proceso formativo. Concretamente en el taller estos recursos son </w:t>
      </w:r>
      <w:r w:rsidR="00C84F01" w:rsidRPr="00F00789">
        <w:rPr>
          <w:rFonts w:ascii="Times New Roman" w:hAnsi="Times New Roman" w:cs="Times New Roman"/>
          <w:noProof w:val="0"/>
          <w:sz w:val="24"/>
          <w:szCs w:val="24"/>
          <w:lang w:val="es-AR"/>
        </w:rPr>
        <w:t xml:space="preserve">el programa, cronogramas y hoja de ruta, noticias, textos, presentaciones, videos, esquemas y enlaces externos seleccionados por </w:t>
      </w:r>
      <w:r w:rsidR="00F3632E">
        <w:rPr>
          <w:rFonts w:ascii="Times New Roman" w:hAnsi="Times New Roman" w:cs="Times New Roman"/>
          <w:noProof w:val="0"/>
          <w:sz w:val="24"/>
          <w:szCs w:val="24"/>
          <w:lang w:val="es-AR"/>
        </w:rPr>
        <w:t>los</w:t>
      </w:r>
      <w:r w:rsidR="00C84F01" w:rsidRPr="00F00789">
        <w:rPr>
          <w:rFonts w:ascii="Times New Roman" w:hAnsi="Times New Roman" w:cs="Times New Roman"/>
          <w:noProof w:val="0"/>
          <w:sz w:val="24"/>
          <w:szCs w:val="24"/>
          <w:lang w:val="es-AR"/>
        </w:rPr>
        <w:t xml:space="preserve"> docente</w:t>
      </w:r>
      <w:r w:rsidR="00F3632E">
        <w:rPr>
          <w:rFonts w:ascii="Times New Roman" w:hAnsi="Times New Roman" w:cs="Times New Roman"/>
          <w:noProof w:val="0"/>
          <w:sz w:val="24"/>
          <w:szCs w:val="24"/>
          <w:lang w:val="es-AR"/>
        </w:rPr>
        <w:t>s</w:t>
      </w:r>
      <w:r w:rsidR="00C84F01" w:rsidRPr="00F00789">
        <w:rPr>
          <w:rFonts w:ascii="Times New Roman" w:hAnsi="Times New Roman" w:cs="Times New Roman"/>
          <w:noProof w:val="0"/>
          <w:sz w:val="24"/>
          <w:szCs w:val="24"/>
          <w:lang w:val="es-AR"/>
        </w:rPr>
        <w:t>, todos disponibles en secciones específicas del aula de EVELIA</w:t>
      </w:r>
      <w:r w:rsidRPr="00F00789">
        <w:rPr>
          <w:rFonts w:ascii="Times New Roman" w:hAnsi="Times New Roman" w:cs="Times New Roman"/>
          <w:noProof w:val="0"/>
          <w:sz w:val="24"/>
          <w:szCs w:val="24"/>
          <w:lang w:val="es-AR"/>
        </w:rPr>
        <w:t xml:space="preserve">: </w:t>
      </w:r>
      <w:r w:rsidR="00C84F01" w:rsidRPr="00F00789">
        <w:rPr>
          <w:rFonts w:ascii="Times New Roman" w:hAnsi="Times New Roman" w:cs="Times New Roman"/>
          <w:i/>
          <w:noProof w:val="0"/>
          <w:sz w:val="24"/>
          <w:szCs w:val="24"/>
          <w:lang w:val="es-AR"/>
        </w:rPr>
        <w:t xml:space="preserve">Información, </w:t>
      </w:r>
      <w:r w:rsidRPr="00F00789">
        <w:rPr>
          <w:rFonts w:ascii="Times New Roman" w:hAnsi="Times New Roman" w:cs="Times New Roman"/>
          <w:i/>
          <w:noProof w:val="0"/>
          <w:sz w:val="24"/>
          <w:szCs w:val="24"/>
          <w:lang w:val="es-AR"/>
        </w:rPr>
        <w:t>Noticias, Materiales y Pizarrón</w:t>
      </w:r>
      <w:r w:rsidR="00C84F01" w:rsidRPr="00F00789">
        <w:rPr>
          <w:rFonts w:ascii="Times New Roman" w:hAnsi="Times New Roman" w:cs="Times New Roman"/>
          <w:noProof w:val="0"/>
          <w:sz w:val="24"/>
          <w:szCs w:val="24"/>
          <w:lang w:val="es-AR"/>
        </w:rPr>
        <w:t xml:space="preserve">. </w:t>
      </w:r>
    </w:p>
    <w:p w14:paraId="2CE9453D" w14:textId="5B92899E" w:rsidR="00C84F01" w:rsidRPr="00F00789" w:rsidRDefault="006954F5"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F00789">
        <w:rPr>
          <w:rFonts w:ascii="Times New Roman" w:hAnsi="Times New Roman" w:cs="Times New Roman"/>
          <w:bCs/>
          <w:noProof w:val="0"/>
          <w:sz w:val="24"/>
          <w:szCs w:val="24"/>
          <w:lang w:val="es-AR"/>
        </w:rPr>
        <w:t xml:space="preserve">La </w:t>
      </w:r>
      <w:r w:rsidRPr="00F00789">
        <w:rPr>
          <w:rFonts w:ascii="Times New Roman" w:hAnsi="Times New Roman" w:cs="Times New Roman"/>
          <w:b/>
          <w:bCs/>
          <w:noProof w:val="0"/>
          <w:sz w:val="24"/>
          <w:szCs w:val="24"/>
          <w:lang w:val="es-AR"/>
        </w:rPr>
        <w:t xml:space="preserve">dimensión </w:t>
      </w:r>
      <w:proofErr w:type="spellStart"/>
      <w:r w:rsidRPr="00F00789">
        <w:rPr>
          <w:rFonts w:ascii="Times New Roman" w:hAnsi="Times New Roman" w:cs="Times New Roman"/>
          <w:b/>
          <w:bCs/>
          <w:noProof w:val="0"/>
          <w:sz w:val="24"/>
          <w:szCs w:val="24"/>
          <w:lang w:val="es-AR"/>
        </w:rPr>
        <w:t>práxica</w:t>
      </w:r>
      <w:proofErr w:type="spellEnd"/>
      <w:r w:rsidRPr="00F00789">
        <w:rPr>
          <w:rFonts w:ascii="Times New Roman" w:hAnsi="Times New Roman" w:cs="Times New Roman"/>
          <w:b/>
          <w:bCs/>
          <w:noProof w:val="0"/>
          <w:sz w:val="24"/>
          <w:szCs w:val="24"/>
          <w:lang w:val="es-AR"/>
        </w:rPr>
        <w:t xml:space="preserve">, </w:t>
      </w:r>
      <w:r w:rsidR="00840335" w:rsidRPr="00F00789">
        <w:rPr>
          <w:rFonts w:ascii="Times New Roman" w:hAnsi="Times New Roman" w:cs="Times New Roman"/>
          <w:noProof w:val="0"/>
          <w:sz w:val="24"/>
          <w:szCs w:val="24"/>
          <w:lang w:val="es-AR"/>
        </w:rPr>
        <w:t>refiere a las</w:t>
      </w:r>
      <w:r w:rsidR="00C84F01" w:rsidRPr="00F00789">
        <w:rPr>
          <w:rFonts w:ascii="Times New Roman" w:hAnsi="Times New Roman" w:cs="Times New Roman"/>
          <w:noProof w:val="0"/>
          <w:sz w:val="24"/>
          <w:szCs w:val="24"/>
          <w:lang w:val="es-AR"/>
        </w:rPr>
        <w:t xml:space="preserve"> actividades y tareas orientadas a la aplicación práctica de conocimientos y procedimientos frente a problemas concretos. </w:t>
      </w:r>
      <w:r w:rsidR="00A13BE3">
        <w:rPr>
          <w:rFonts w:ascii="Times New Roman" w:hAnsi="Times New Roman" w:cs="Times New Roman"/>
          <w:noProof w:val="0"/>
          <w:sz w:val="24"/>
          <w:szCs w:val="24"/>
          <w:lang w:val="es-AR"/>
        </w:rPr>
        <w:t>Con ellas se pretende favorecer el</w:t>
      </w:r>
      <w:r w:rsidR="00C84F01" w:rsidRPr="00F00789">
        <w:rPr>
          <w:rFonts w:ascii="Times New Roman" w:hAnsi="Times New Roman" w:cs="Times New Roman"/>
          <w:noProof w:val="0"/>
          <w:sz w:val="24"/>
          <w:szCs w:val="24"/>
          <w:lang w:val="es-AR"/>
        </w:rPr>
        <w:t xml:space="preserve"> desarrollo de habilidades cognitivas, actitudinales y sociales, </w:t>
      </w:r>
      <w:r w:rsidR="00A13BE3">
        <w:rPr>
          <w:rFonts w:ascii="Times New Roman" w:hAnsi="Times New Roman" w:cs="Times New Roman"/>
          <w:noProof w:val="0"/>
          <w:sz w:val="24"/>
          <w:szCs w:val="24"/>
          <w:lang w:val="es-AR"/>
        </w:rPr>
        <w:t>a través de la</w:t>
      </w:r>
      <w:r w:rsidR="00C84F01" w:rsidRPr="00F00789">
        <w:rPr>
          <w:rFonts w:ascii="Times New Roman" w:hAnsi="Times New Roman" w:cs="Times New Roman"/>
          <w:noProof w:val="0"/>
          <w:sz w:val="24"/>
          <w:szCs w:val="24"/>
          <w:lang w:val="es-AR"/>
        </w:rPr>
        <w:t xml:space="preserve"> participación activa y el trabajo colaborativo. En el aula virtual, se organizan dentro de la sección de </w:t>
      </w:r>
      <w:r w:rsidR="00C84F01" w:rsidRPr="00F00789">
        <w:rPr>
          <w:rFonts w:ascii="Times New Roman" w:hAnsi="Times New Roman" w:cs="Times New Roman"/>
          <w:i/>
          <w:iCs/>
          <w:noProof w:val="0"/>
          <w:sz w:val="24"/>
          <w:szCs w:val="24"/>
          <w:lang w:val="es-AR"/>
        </w:rPr>
        <w:t>Actividades</w:t>
      </w:r>
      <w:r w:rsidR="00C84F01" w:rsidRPr="00F00789">
        <w:rPr>
          <w:rFonts w:ascii="Times New Roman" w:hAnsi="Times New Roman" w:cs="Times New Roman"/>
          <w:noProof w:val="0"/>
          <w:sz w:val="24"/>
          <w:szCs w:val="24"/>
          <w:lang w:val="es-AR"/>
        </w:rPr>
        <w:t>.</w:t>
      </w:r>
    </w:p>
    <w:p w14:paraId="0C120CAE" w14:textId="4FB23DA7" w:rsidR="00C84F01" w:rsidRPr="00F00789" w:rsidRDefault="006954F5"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F00789">
        <w:rPr>
          <w:rFonts w:ascii="Times New Roman" w:hAnsi="Times New Roman" w:cs="Times New Roman"/>
          <w:bCs/>
          <w:noProof w:val="0"/>
          <w:sz w:val="24"/>
          <w:szCs w:val="24"/>
          <w:lang w:val="es-AR"/>
        </w:rPr>
        <w:t xml:space="preserve">La </w:t>
      </w:r>
      <w:r w:rsidRPr="00F00789">
        <w:rPr>
          <w:rFonts w:ascii="Times New Roman" w:hAnsi="Times New Roman" w:cs="Times New Roman"/>
          <w:b/>
          <w:bCs/>
          <w:noProof w:val="0"/>
          <w:sz w:val="24"/>
          <w:szCs w:val="24"/>
          <w:lang w:val="es-AR"/>
        </w:rPr>
        <w:t>dimensión comunicativa,</w:t>
      </w:r>
      <w:r w:rsidR="00C84F01" w:rsidRPr="00F00789">
        <w:rPr>
          <w:rFonts w:ascii="Times New Roman" w:hAnsi="Times New Roman" w:cs="Times New Roman"/>
          <w:noProof w:val="0"/>
          <w:sz w:val="24"/>
          <w:szCs w:val="24"/>
          <w:lang w:val="es-AR"/>
        </w:rPr>
        <w:t xml:space="preserve"> </w:t>
      </w:r>
      <w:r w:rsidR="00840335" w:rsidRPr="00F00789">
        <w:rPr>
          <w:rFonts w:ascii="Times New Roman" w:hAnsi="Times New Roman" w:cs="Times New Roman"/>
          <w:noProof w:val="0"/>
          <w:sz w:val="24"/>
          <w:szCs w:val="24"/>
          <w:lang w:val="es-AR"/>
        </w:rPr>
        <w:t>tiene como objetivo favorecer el intercambio, el acompañamiento sostenido y la construcción de un sentido de comunidad. S</w:t>
      </w:r>
      <w:r w:rsidR="00C84F01" w:rsidRPr="00F00789">
        <w:rPr>
          <w:rFonts w:ascii="Times New Roman" w:hAnsi="Times New Roman" w:cs="Times New Roman"/>
          <w:noProof w:val="0"/>
          <w:sz w:val="24"/>
          <w:szCs w:val="24"/>
          <w:lang w:val="es-AR"/>
        </w:rPr>
        <w:t xml:space="preserve">e </w:t>
      </w:r>
      <w:r w:rsidR="00A13BE3" w:rsidRPr="00F00789">
        <w:rPr>
          <w:rFonts w:ascii="Times New Roman" w:hAnsi="Times New Roman" w:cs="Times New Roman"/>
          <w:noProof w:val="0"/>
          <w:sz w:val="24"/>
          <w:szCs w:val="24"/>
          <w:lang w:val="es-AR"/>
        </w:rPr>
        <w:t>despliega</w:t>
      </w:r>
      <w:r w:rsidRPr="00F00789">
        <w:rPr>
          <w:rFonts w:ascii="Times New Roman" w:hAnsi="Times New Roman" w:cs="Times New Roman"/>
          <w:noProof w:val="0"/>
          <w:sz w:val="24"/>
          <w:szCs w:val="24"/>
          <w:lang w:val="es-AR"/>
        </w:rPr>
        <w:t xml:space="preserve"> </w:t>
      </w:r>
      <w:r w:rsidR="00C84F01" w:rsidRPr="00F00789">
        <w:rPr>
          <w:rFonts w:ascii="Times New Roman" w:hAnsi="Times New Roman" w:cs="Times New Roman"/>
          <w:noProof w:val="0"/>
          <w:sz w:val="24"/>
          <w:szCs w:val="24"/>
          <w:lang w:val="es-AR"/>
        </w:rPr>
        <w:t xml:space="preserve">mediante </w:t>
      </w:r>
      <w:r w:rsidRPr="00F00789">
        <w:rPr>
          <w:rFonts w:ascii="Times New Roman" w:hAnsi="Times New Roman" w:cs="Times New Roman"/>
          <w:noProof w:val="0"/>
          <w:sz w:val="24"/>
          <w:szCs w:val="24"/>
          <w:lang w:val="es-AR"/>
        </w:rPr>
        <w:t xml:space="preserve">las </w:t>
      </w:r>
      <w:r w:rsidR="00C84F01" w:rsidRPr="00F00789">
        <w:rPr>
          <w:rFonts w:ascii="Times New Roman" w:hAnsi="Times New Roman" w:cs="Times New Roman"/>
          <w:noProof w:val="0"/>
          <w:sz w:val="24"/>
          <w:szCs w:val="24"/>
          <w:lang w:val="es-AR"/>
        </w:rPr>
        <w:t xml:space="preserve">herramientas </w:t>
      </w:r>
      <w:r w:rsidRPr="00F00789">
        <w:rPr>
          <w:rFonts w:ascii="Times New Roman" w:hAnsi="Times New Roman" w:cs="Times New Roman"/>
          <w:noProof w:val="0"/>
          <w:sz w:val="24"/>
          <w:szCs w:val="24"/>
          <w:lang w:val="es-AR"/>
        </w:rPr>
        <w:t xml:space="preserve">de EVELIA </w:t>
      </w:r>
      <w:r w:rsidR="00C84F01" w:rsidRPr="00F00789">
        <w:rPr>
          <w:rFonts w:ascii="Times New Roman" w:hAnsi="Times New Roman" w:cs="Times New Roman"/>
          <w:noProof w:val="0"/>
          <w:sz w:val="24"/>
          <w:szCs w:val="24"/>
          <w:lang w:val="es-AR"/>
        </w:rPr>
        <w:t xml:space="preserve">como </w:t>
      </w:r>
      <w:r w:rsidR="00C84F01" w:rsidRPr="00F00789">
        <w:rPr>
          <w:rFonts w:ascii="Times New Roman" w:hAnsi="Times New Roman" w:cs="Times New Roman"/>
          <w:i/>
          <w:noProof w:val="0"/>
          <w:sz w:val="24"/>
          <w:szCs w:val="24"/>
          <w:lang w:val="es-AR"/>
        </w:rPr>
        <w:t>foros, mensajería interna</w:t>
      </w:r>
      <w:r w:rsidR="00C84F01" w:rsidRPr="00F00789">
        <w:rPr>
          <w:rFonts w:ascii="Times New Roman" w:hAnsi="Times New Roman" w:cs="Times New Roman"/>
          <w:noProof w:val="0"/>
          <w:sz w:val="24"/>
          <w:szCs w:val="24"/>
          <w:lang w:val="es-AR"/>
        </w:rPr>
        <w:t xml:space="preserve"> y </w:t>
      </w:r>
      <w:r w:rsidR="00C84F01" w:rsidRPr="00F00789">
        <w:rPr>
          <w:rFonts w:ascii="Times New Roman" w:hAnsi="Times New Roman" w:cs="Times New Roman"/>
          <w:i/>
          <w:noProof w:val="0"/>
          <w:sz w:val="24"/>
          <w:szCs w:val="24"/>
          <w:lang w:val="es-AR"/>
        </w:rPr>
        <w:t>videoconferencia</w:t>
      </w:r>
      <w:r w:rsidR="00C84F01" w:rsidRPr="00F00789">
        <w:rPr>
          <w:rFonts w:ascii="Times New Roman" w:hAnsi="Times New Roman" w:cs="Times New Roman"/>
          <w:noProof w:val="0"/>
          <w:sz w:val="24"/>
          <w:szCs w:val="24"/>
          <w:lang w:val="es-AR"/>
        </w:rPr>
        <w:t>.</w:t>
      </w:r>
    </w:p>
    <w:p w14:paraId="34E1A286" w14:textId="77777777" w:rsidR="00297B26" w:rsidRDefault="006954F5"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F00789">
        <w:rPr>
          <w:rFonts w:ascii="Times New Roman" w:hAnsi="Times New Roman" w:cs="Times New Roman"/>
          <w:bCs/>
          <w:noProof w:val="0"/>
          <w:sz w:val="24"/>
          <w:szCs w:val="24"/>
          <w:lang w:val="es-AR"/>
        </w:rPr>
        <w:t>Por último, la</w:t>
      </w:r>
      <w:r w:rsidRPr="00F00789">
        <w:rPr>
          <w:rFonts w:ascii="Times New Roman" w:hAnsi="Times New Roman" w:cs="Times New Roman"/>
          <w:b/>
          <w:bCs/>
          <w:noProof w:val="0"/>
          <w:sz w:val="24"/>
          <w:szCs w:val="24"/>
          <w:lang w:val="es-AR"/>
        </w:rPr>
        <w:t xml:space="preserve"> dimensión tutorial y evaluativa</w:t>
      </w:r>
      <w:r w:rsidR="00C84F01" w:rsidRPr="00F00789">
        <w:rPr>
          <w:rFonts w:ascii="Times New Roman" w:hAnsi="Times New Roman" w:cs="Times New Roman"/>
          <w:noProof w:val="0"/>
          <w:sz w:val="24"/>
          <w:szCs w:val="24"/>
          <w:lang w:val="es-AR"/>
        </w:rPr>
        <w:t xml:space="preserve"> </w:t>
      </w:r>
      <w:r w:rsidR="00BD68F3" w:rsidRPr="00F00789">
        <w:rPr>
          <w:rFonts w:ascii="Times New Roman" w:hAnsi="Times New Roman" w:cs="Times New Roman"/>
          <w:noProof w:val="0"/>
          <w:sz w:val="24"/>
          <w:szCs w:val="24"/>
          <w:lang w:val="es-AR"/>
        </w:rPr>
        <w:t xml:space="preserve">busca promover instancias de retroalimentación formativa y evaluación continua. </w:t>
      </w:r>
      <w:r w:rsidRPr="00F00789">
        <w:rPr>
          <w:rFonts w:ascii="Times New Roman" w:hAnsi="Times New Roman" w:cs="Times New Roman"/>
          <w:noProof w:val="0"/>
          <w:sz w:val="24"/>
          <w:szCs w:val="24"/>
          <w:lang w:val="es-AR"/>
        </w:rPr>
        <w:t>Se materializa a través de encuentros tutoriales</w:t>
      </w:r>
      <w:r w:rsidR="00C76504">
        <w:rPr>
          <w:rFonts w:ascii="Times New Roman" w:hAnsi="Times New Roman" w:cs="Times New Roman"/>
          <w:noProof w:val="0"/>
          <w:sz w:val="24"/>
          <w:szCs w:val="24"/>
          <w:lang w:val="es-AR"/>
        </w:rPr>
        <w:t xml:space="preserve"> (presenciales o por </w:t>
      </w:r>
      <w:r w:rsidR="00C76504" w:rsidRPr="00C76504">
        <w:rPr>
          <w:rFonts w:ascii="Times New Roman" w:hAnsi="Times New Roman" w:cs="Times New Roman"/>
          <w:i/>
          <w:noProof w:val="0"/>
          <w:sz w:val="24"/>
          <w:szCs w:val="24"/>
          <w:lang w:val="es-AR"/>
        </w:rPr>
        <w:t>videoconferencia</w:t>
      </w:r>
      <w:r w:rsidR="00C76504">
        <w:rPr>
          <w:rFonts w:ascii="Times New Roman" w:hAnsi="Times New Roman" w:cs="Times New Roman"/>
          <w:noProof w:val="0"/>
          <w:sz w:val="24"/>
          <w:szCs w:val="24"/>
          <w:lang w:val="es-AR"/>
        </w:rPr>
        <w:t>)</w:t>
      </w:r>
      <w:r w:rsidRPr="00F00789">
        <w:rPr>
          <w:rFonts w:ascii="Times New Roman" w:hAnsi="Times New Roman" w:cs="Times New Roman"/>
          <w:noProof w:val="0"/>
          <w:sz w:val="24"/>
          <w:szCs w:val="24"/>
          <w:lang w:val="es-AR"/>
        </w:rPr>
        <w:t>, retroalimentaciones a los avances y evaluaciones formativas</w:t>
      </w:r>
      <w:r w:rsidR="00C76504">
        <w:rPr>
          <w:rFonts w:ascii="Times New Roman" w:hAnsi="Times New Roman" w:cs="Times New Roman"/>
          <w:noProof w:val="0"/>
          <w:sz w:val="24"/>
          <w:szCs w:val="24"/>
          <w:lang w:val="es-AR"/>
        </w:rPr>
        <w:t xml:space="preserve">. Las retroalimentaciones y/o evaluaciones formativas se formalizan a través del recurso </w:t>
      </w:r>
      <w:r w:rsidR="00C76504" w:rsidRPr="00C76504">
        <w:rPr>
          <w:rFonts w:ascii="Times New Roman" w:hAnsi="Times New Roman" w:cs="Times New Roman"/>
          <w:i/>
          <w:noProof w:val="0"/>
          <w:sz w:val="24"/>
          <w:szCs w:val="24"/>
          <w:lang w:val="es-AR"/>
        </w:rPr>
        <w:t>Devolución</w:t>
      </w:r>
      <w:r w:rsidR="00C76504">
        <w:rPr>
          <w:rFonts w:ascii="Times New Roman" w:hAnsi="Times New Roman" w:cs="Times New Roman"/>
          <w:noProof w:val="0"/>
          <w:sz w:val="24"/>
          <w:szCs w:val="24"/>
          <w:lang w:val="es-AR"/>
        </w:rPr>
        <w:t xml:space="preserve"> contenido en la misma sección </w:t>
      </w:r>
      <w:r w:rsidR="00C76504" w:rsidRPr="00C76504">
        <w:rPr>
          <w:rFonts w:ascii="Times New Roman" w:hAnsi="Times New Roman" w:cs="Times New Roman"/>
          <w:i/>
          <w:noProof w:val="0"/>
          <w:sz w:val="24"/>
          <w:szCs w:val="24"/>
          <w:lang w:val="es-AR"/>
        </w:rPr>
        <w:t>Actividades</w:t>
      </w:r>
      <w:r w:rsidR="00C76504">
        <w:rPr>
          <w:rFonts w:ascii="Times New Roman" w:hAnsi="Times New Roman" w:cs="Times New Roman"/>
          <w:noProof w:val="0"/>
          <w:sz w:val="24"/>
          <w:szCs w:val="24"/>
          <w:lang w:val="es-AR"/>
        </w:rPr>
        <w:t>.</w:t>
      </w:r>
    </w:p>
    <w:p w14:paraId="47C8DF1C" w14:textId="3B7A1C70" w:rsidR="00297B26" w:rsidRPr="00297B26" w:rsidRDefault="00C84F01"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F00789">
        <w:rPr>
          <w:rFonts w:ascii="Times New Roman" w:hAnsi="Times New Roman" w:cs="Times New Roman"/>
          <w:noProof w:val="0"/>
          <w:sz w:val="24"/>
          <w:szCs w:val="24"/>
          <w:lang w:val="es-AR"/>
        </w:rPr>
        <w:t xml:space="preserve">Además de los recursos disponibles en </w:t>
      </w:r>
      <w:r w:rsidR="0061209C" w:rsidRPr="00F00789">
        <w:rPr>
          <w:rFonts w:ascii="Times New Roman" w:hAnsi="Times New Roman" w:cs="Times New Roman"/>
          <w:noProof w:val="0"/>
          <w:sz w:val="24"/>
          <w:szCs w:val="24"/>
          <w:lang w:val="es-AR"/>
        </w:rPr>
        <w:t xml:space="preserve">aula virtual </w:t>
      </w:r>
      <w:r w:rsidRPr="00F00789">
        <w:rPr>
          <w:rFonts w:ascii="Times New Roman" w:hAnsi="Times New Roman" w:cs="Times New Roman"/>
          <w:noProof w:val="0"/>
          <w:sz w:val="24"/>
          <w:szCs w:val="24"/>
          <w:lang w:val="es-AR"/>
        </w:rPr>
        <w:t xml:space="preserve">EVELIA, </w:t>
      </w:r>
      <w:r w:rsidR="00B71C66">
        <w:rPr>
          <w:rFonts w:ascii="Times New Roman" w:hAnsi="Times New Roman" w:cs="Times New Roman"/>
          <w:noProof w:val="0"/>
          <w:sz w:val="24"/>
          <w:szCs w:val="24"/>
          <w:lang w:val="es-AR"/>
        </w:rPr>
        <w:t>el taller incorpora</w:t>
      </w:r>
      <w:r w:rsidRPr="00F00789">
        <w:rPr>
          <w:rFonts w:ascii="Times New Roman" w:hAnsi="Times New Roman" w:cs="Times New Roman"/>
          <w:noProof w:val="0"/>
          <w:sz w:val="24"/>
          <w:szCs w:val="24"/>
          <w:lang w:val="es-AR"/>
        </w:rPr>
        <w:t xml:space="preserve"> herramientas tecnológicas complementarias, </w:t>
      </w:r>
      <w:r w:rsidR="00297B26">
        <w:rPr>
          <w:rFonts w:ascii="Times New Roman" w:hAnsi="Times New Roman" w:cs="Times New Roman"/>
          <w:noProof w:val="0"/>
          <w:sz w:val="24"/>
          <w:szCs w:val="24"/>
          <w:lang w:val="es-AR"/>
        </w:rPr>
        <w:t xml:space="preserve">a través de las cuales se busca acercar la práctica profesional al entorno educativo. </w:t>
      </w:r>
    </w:p>
    <w:p w14:paraId="7B8E8143" w14:textId="1A390358" w:rsidR="00C84F01" w:rsidRPr="00F00789" w:rsidRDefault="008E6BBC"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8E6BBC">
        <w:rPr>
          <w:rFonts w:ascii="Times New Roman" w:hAnsi="Times New Roman" w:cs="Times New Roman"/>
          <w:noProof w:val="0"/>
          <w:sz w:val="24"/>
          <w:szCs w:val="24"/>
        </w:rPr>
        <w:t xml:space="preserve">A continuación, se presentan –siguiendo la clasificación propuesta por García (2025)– </w:t>
      </w:r>
      <w:r w:rsidR="00297B26">
        <w:rPr>
          <w:rFonts w:ascii="Times New Roman" w:hAnsi="Times New Roman" w:cs="Times New Roman"/>
          <w:noProof w:val="0"/>
          <w:sz w:val="24"/>
          <w:szCs w:val="24"/>
          <w:lang w:val="es-AR"/>
        </w:rPr>
        <w:t xml:space="preserve"> </w:t>
      </w:r>
      <w:r w:rsidR="00C84F01" w:rsidRPr="00F00789">
        <w:rPr>
          <w:rFonts w:ascii="Times New Roman" w:hAnsi="Times New Roman" w:cs="Times New Roman"/>
          <w:noProof w:val="0"/>
          <w:sz w:val="24"/>
          <w:szCs w:val="24"/>
          <w:lang w:val="es-AR"/>
        </w:rPr>
        <w:t>según su función y uso:</w:t>
      </w:r>
    </w:p>
    <w:p w14:paraId="2501D051" w14:textId="73C6D889" w:rsidR="00C84F01" w:rsidRPr="00F00789" w:rsidRDefault="00C84F01" w:rsidP="003105BC">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297B26">
        <w:rPr>
          <w:rFonts w:ascii="Times New Roman" w:hAnsi="Times New Roman" w:cs="Times New Roman"/>
          <w:b/>
          <w:bCs/>
          <w:noProof w:val="0"/>
          <w:sz w:val="24"/>
          <w:szCs w:val="24"/>
          <w:lang w:val="es-AR"/>
        </w:rPr>
        <w:t>Recursos interactivos y simuladores en línea:</w:t>
      </w:r>
      <w:r w:rsidRPr="00297B26">
        <w:rPr>
          <w:rFonts w:ascii="Times New Roman" w:hAnsi="Times New Roman" w:cs="Times New Roman"/>
          <w:noProof w:val="0"/>
          <w:sz w:val="24"/>
          <w:szCs w:val="24"/>
          <w:lang w:val="es-AR"/>
        </w:rPr>
        <w:t xml:space="preserve"> tales </w:t>
      </w:r>
      <w:r w:rsidRPr="00F00789">
        <w:rPr>
          <w:rFonts w:ascii="Times New Roman" w:hAnsi="Times New Roman" w:cs="Times New Roman"/>
          <w:noProof w:val="0"/>
          <w:sz w:val="24"/>
          <w:szCs w:val="24"/>
          <w:lang w:val="es-AR"/>
        </w:rPr>
        <w:t xml:space="preserve">como simuladores de contratos de leasing, calculadoras de bonos, plazos fijos y otras inversiones financieras y sitios oficiales </w:t>
      </w:r>
      <w:r w:rsidRPr="00F00789">
        <w:rPr>
          <w:rFonts w:ascii="Times New Roman" w:hAnsi="Times New Roman" w:cs="Times New Roman"/>
          <w:noProof w:val="0"/>
          <w:sz w:val="24"/>
          <w:szCs w:val="24"/>
          <w:lang w:val="es-AR"/>
        </w:rPr>
        <w:lastRenderedPageBreak/>
        <w:t xml:space="preserve">(algunos de acceso restringido) que permiten simular trámites propios del ejercicio profesional. </w:t>
      </w:r>
    </w:p>
    <w:p w14:paraId="51A17955" w14:textId="0A2A8591" w:rsidR="00C84F01" w:rsidRPr="00F00789" w:rsidRDefault="00C84F01" w:rsidP="003105BC">
      <w:pPr>
        <w:autoSpaceDE w:val="0"/>
        <w:autoSpaceDN w:val="0"/>
        <w:adjustRightInd w:val="0"/>
        <w:spacing w:before="120" w:after="0" w:line="360" w:lineRule="auto"/>
        <w:jc w:val="both"/>
        <w:rPr>
          <w:rFonts w:ascii="Times New Roman" w:hAnsi="Times New Roman" w:cs="Times New Roman"/>
          <w:bCs/>
          <w:noProof w:val="0"/>
          <w:sz w:val="24"/>
          <w:szCs w:val="24"/>
          <w:lang w:val="es-AR"/>
        </w:rPr>
      </w:pPr>
      <w:r w:rsidRPr="00F00789">
        <w:rPr>
          <w:rFonts w:ascii="Times New Roman" w:hAnsi="Times New Roman" w:cs="Times New Roman"/>
          <w:b/>
          <w:bCs/>
          <w:noProof w:val="0"/>
          <w:sz w:val="24"/>
          <w:szCs w:val="24"/>
          <w:lang w:val="es-AR"/>
        </w:rPr>
        <w:t>Software especializado:</w:t>
      </w:r>
      <w:r w:rsidRPr="00F00789">
        <w:rPr>
          <w:rFonts w:ascii="Times New Roman" w:hAnsi="Times New Roman" w:cs="Times New Roman"/>
          <w:noProof w:val="0"/>
          <w:sz w:val="24"/>
          <w:szCs w:val="24"/>
          <w:lang w:val="es-AR"/>
        </w:rPr>
        <w:t xml:space="preserve"> se eligió el programa “Central Contable”, desarrollado por un docente de la Facultad, que permite simular todo el proceso contable (desde el diseño del plan de cuentas hasta la generación de informes). </w:t>
      </w:r>
      <w:r w:rsidRPr="00F00789">
        <w:rPr>
          <w:rFonts w:ascii="Times New Roman" w:hAnsi="Times New Roman" w:cs="Times New Roman"/>
          <w:bCs/>
          <w:noProof w:val="0"/>
          <w:sz w:val="24"/>
          <w:szCs w:val="24"/>
          <w:lang w:val="es-AR"/>
        </w:rPr>
        <w:t xml:space="preserve">La utilización de un software como herramienta de inmersión permite a los estudiantes enfrentarse a situaciones contables reales de forma controlada. </w:t>
      </w:r>
      <w:r w:rsidR="00297B26">
        <w:rPr>
          <w:rFonts w:ascii="Times New Roman" w:hAnsi="Times New Roman" w:cs="Times New Roman"/>
          <w:bCs/>
          <w:noProof w:val="0"/>
          <w:sz w:val="24"/>
          <w:szCs w:val="24"/>
          <w:lang w:val="es-AR"/>
        </w:rPr>
        <w:t>T</w:t>
      </w:r>
      <w:r w:rsidRPr="00F00789">
        <w:rPr>
          <w:rFonts w:ascii="Times New Roman" w:hAnsi="Times New Roman" w:cs="Times New Roman"/>
          <w:bCs/>
          <w:noProof w:val="0"/>
          <w:sz w:val="24"/>
          <w:szCs w:val="24"/>
          <w:lang w:val="es-AR"/>
        </w:rPr>
        <w:t>ambién permiten realizar simulaciones bajo nuevas normativas (contables) para que los estudiantes se familiaricen con los cambios de una manera práctica y sin consecuencias negativas</w:t>
      </w:r>
      <w:r w:rsidR="008E6BBC">
        <w:rPr>
          <w:rFonts w:ascii="Times New Roman" w:hAnsi="Times New Roman" w:cs="Times New Roman"/>
          <w:bCs/>
          <w:noProof w:val="0"/>
          <w:sz w:val="24"/>
          <w:szCs w:val="24"/>
          <w:lang w:val="es-AR"/>
        </w:rPr>
        <w:t xml:space="preserve"> (García, 2025)</w:t>
      </w:r>
      <w:r w:rsidRPr="00F00789">
        <w:rPr>
          <w:rFonts w:ascii="Times New Roman" w:hAnsi="Times New Roman" w:cs="Times New Roman"/>
          <w:bCs/>
          <w:noProof w:val="0"/>
          <w:sz w:val="24"/>
          <w:szCs w:val="24"/>
          <w:lang w:val="es-AR"/>
        </w:rPr>
        <w:t>.</w:t>
      </w:r>
    </w:p>
    <w:p w14:paraId="3AB89DC7" w14:textId="77777777" w:rsidR="00C84F01" w:rsidRPr="00F00789" w:rsidRDefault="00C84F01" w:rsidP="003105BC">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F00789">
        <w:rPr>
          <w:rFonts w:ascii="Times New Roman" w:hAnsi="Times New Roman" w:cs="Times New Roman"/>
          <w:b/>
          <w:bCs/>
          <w:noProof w:val="0"/>
          <w:sz w:val="24"/>
          <w:szCs w:val="24"/>
          <w:lang w:val="es-AR"/>
        </w:rPr>
        <w:t>Herramientas colaborativas:</w:t>
      </w:r>
      <w:r w:rsidRPr="00F00789">
        <w:rPr>
          <w:rFonts w:ascii="Times New Roman" w:hAnsi="Times New Roman" w:cs="Times New Roman"/>
          <w:noProof w:val="0"/>
          <w:sz w:val="24"/>
          <w:szCs w:val="24"/>
          <w:lang w:val="es-AR"/>
        </w:rPr>
        <w:t xml:space="preserve"> como Google Drive, Microsoft OneDrive, Excel en línea, </w:t>
      </w:r>
      <w:proofErr w:type="spellStart"/>
      <w:r w:rsidRPr="00F00789">
        <w:rPr>
          <w:rFonts w:ascii="Times New Roman" w:hAnsi="Times New Roman" w:cs="Times New Roman"/>
          <w:noProof w:val="0"/>
          <w:sz w:val="24"/>
          <w:szCs w:val="24"/>
          <w:lang w:val="es-AR"/>
        </w:rPr>
        <w:t>Canva</w:t>
      </w:r>
      <w:proofErr w:type="spellEnd"/>
      <w:r w:rsidRPr="00F00789">
        <w:rPr>
          <w:rFonts w:ascii="Times New Roman" w:hAnsi="Times New Roman" w:cs="Times New Roman"/>
          <w:noProof w:val="0"/>
          <w:sz w:val="24"/>
          <w:szCs w:val="24"/>
          <w:lang w:val="es-AR"/>
        </w:rPr>
        <w:t xml:space="preserve"> y el mismo Central Contable, utilizadas para la producción conjunta de documentos, la organización del trabajo en equipo y la presentación compartida de resultados.</w:t>
      </w:r>
    </w:p>
    <w:p w14:paraId="5789A459" w14:textId="77777777" w:rsidR="00C84F01" w:rsidRPr="00F00789" w:rsidRDefault="00C84F01" w:rsidP="003105BC">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F00789">
        <w:rPr>
          <w:rFonts w:ascii="Times New Roman" w:hAnsi="Times New Roman" w:cs="Times New Roman"/>
          <w:b/>
          <w:bCs/>
          <w:noProof w:val="0"/>
          <w:sz w:val="24"/>
          <w:szCs w:val="24"/>
          <w:lang w:val="es-AR"/>
        </w:rPr>
        <w:t>Herramientas de comunicación:</w:t>
      </w:r>
      <w:r w:rsidRPr="00F00789">
        <w:rPr>
          <w:rFonts w:ascii="Times New Roman" w:hAnsi="Times New Roman" w:cs="Times New Roman"/>
          <w:noProof w:val="0"/>
          <w:sz w:val="24"/>
          <w:szCs w:val="24"/>
          <w:lang w:val="es-AR"/>
        </w:rPr>
        <w:t xml:space="preserve"> como correos electrónicos, chats y videoconferencias, esenciales para sostener la interacción continua entre docentes y estudiantes y entre estos últimos entre sí.</w:t>
      </w:r>
    </w:p>
    <w:p w14:paraId="14893DAB" w14:textId="0AC764A9" w:rsidR="008525C8" w:rsidRPr="003105BC" w:rsidRDefault="00297B26" w:rsidP="00B25965">
      <w:pPr>
        <w:autoSpaceDE w:val="0"/>
        <w:autoSpaceDN w:val="0"/>
        <w:adjustRightInd w:val="0"/>
        <w:spacing w:before="120" w:after="0" w:line="360" w:lineRule="auto"/>
        <w:jc w:val="both"/>
        <w:rPr>
          <w:rFonts w:ascii="Times New Roman" w:hAnsi="Times New Roman" w:cs="Times New Roman"/>
          <w:noProof w:val="0"/>
          <w:sz w:val="24"/>
          <w:szCs w:val="24"/>
        </w:rPr>
      </w:pPr>
      <w:r>
        <w:rPr>
          <w:rFonts w:ascii="Times New Roman" w:hAnsi="Times New Roman" w:cs="Times New Roman"/>
          <w:noProof w:val="0"/>
          <w:sz w:val="24"/>
          <w:szCs w:val="24"/>
          <w:lang w:val="es-AR"/>
        </w:rPr>
        <w:t xml:space="preserve">Es importante aclarar que la propuesta </w:t>
      </w:r>
      <w:r w:rsidR="00C84F01" w:rsidRPr="00F00789">
        <w:rPr>
          <w:rFonts w:ascii="Times New Roman" w:hAnsi="Times New Roman" w:cs="Times New Roman"/>
          <w:noProof w:val="0"/>
          <w:sz w:val="24"/>
          <w:szCs w:val="24"/>
          <w:lang w:val="es-AR"/>
        </w:rPr>
        <w:t>permanece abierta a la incorporación de otras herramientas por parte</w:t>
      </w:r>
      <w:r>
        <w:rPr>
          <w:rFonts w:ascii="Times New Roman" w:hAnsi="Times New Roman" w:cs="Times New Roman"/>
          <w:noProof w:val="0"/>
          <w:sz w:val="24"/>
          <w:szCs w:val="24"/>
          <w:lang w:val="es-AR"/>
        </w:rPr>
        <w:t xml:space="preserve"> de los estudiantes, ya que se considera que las actividades de búsqueda, </w:t>
      </w:r>
      <w:r w:rsidR="00D87E69">
        <w:rPr>
          <w:rFonts w:ascii="Times New Roman" w:hAnsi="Times New Roman" w:cs="Times New Roman"/>
          <w:noProof w:val="0"/>
          <w:sz w:val="24"/>
          <w:szCs w:val="24"/>
          <w:lang w:val="es-AR"/>
        </w:rPr>
        <w:t>exploración</w:t>
      </w:r>
      <w:r>
        <w:rPr>
          <w:rFonts w:ascii="Times New Roman" w:hAnsi="Times New Roman" w:cs="Times New Roman"/>
          <w:noProof w:val="0"/>
          <w:sz w:val="24"/>
          <w:szCs w:val="24"/>
          <w:lang w:val="es-AR"/>
        </w:rPr>
        <w:t xml:space="preserve"> y experimentación con</w:t>
      </w:r>
      <w:r w:rsidR="00244909">
        <w:rPr>
          <w:rFonts w:ascii="Times New Roman" w:hAnsi="Times New Roman" w:cs="Times New Roman"/>
          <w:noProof w:val="0"/>
          <w:sz w:val="24"/>
          <w:szCs w:val="24"/>
          <w:lang w:val="es-AR"/>
        </w:rPr>
        <w:t xml:space="preserve"> criterio y</w:t>
      </w:r>
      <w:r>
        <w:rPr>
          <w:rFonts w:ascii="Times New Roman" w:hAnsi="Times New Roman" w:cs="Times New Roman"/>
          <w:noProof w:val="0"/>
          <w:sz w:val="24"/>
          <w:szCs w:val="24"/>
          <w:lang w:val="es-AR"/>
        </w:rPr>
        <w:t xml:space="preserve"> un </w:t>
      </w:r>
      <w:r w:rsidR="00D87E69">
        <w:rPr>
          <w:rFonts w:ascii="Times New Roman" w:hAnsi="Times New Roman" w:cs="Times New Roman"/>
          <w:noProof w:val="0"/>
          <w:sz w:val="24"/>
          <w:szCs w:val="24"/>
          <w:lang w:val="es-AR"/>
        </w:rPr>
        <w:t>propósito</w:t>
      </w:r>
      <w:r>
        <w:rPr>
          <w:rFonts w:ascii="Times New Roman" w:hAnsi="Times New Roman" w:cs="Times New Roman"/>
          <w:noProof w:val="0"/>
          <w:sz w:val="24"/>
          <w:szCs w:val="24"/>
          <w:lang w:val="es-AR"/>
        </w:rPr>
        <w:t xml:space="preserve"> concreto </w:t>
      </w:r>
      <w:r w:rsidR="00D87E69" w:rsidRPr="00D87E69">
        <w:rPr>
          <w:rFonts w:ascii="Times New Roman" w:hAnsi="Times New Roman" w:cs="Times New Roman"/>
          <w:noProof w:val="0"/>
          <w:sz w:val="24"/>
          <w:szCs w:val="24"/>
        </w:rPr>
        <w:t>están en plena sintonía con lo que el taller busca promover en términos de formación.</w:t>
      </w:r>
    </w:p>
    <w:p w14:paraId="1BF335F8" w14:textId="16C5D16E" w:rsidR="00C84F01" w:rsidRPr="00F00789" w:rsidRDefault="008525C8"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8525C8">
        <w:rPr>
          <w:rFonts w:ascii="Times New Roman" w:hAnsi="Times New Roman" w:cs="Times New Roman"/>
          <w:noProof w:val="0"/>
          <w:sz w:val="24"/>
          <w:szCs w:val="24"/>
        </w:rPr>
        <w:t xml:space="preserve">Para cerrar esta </w:t>
      </w:r>
      <w:r>
        <w:rPr>
          <w:rFonts w:ascii="Times New Roman" w:hAnsi="Times New Roman" w:cs="Times New Roman"/>
          <w:noProof w:val="0"/>
          <w:sz w:val="24"/>
          <w:szCs w:val="24"/>
        </w:rPr>
        <w:t>sección</w:t>
      </w:r>
      <w:r w:rsidRPr="008525C8">
        <w:rPr>
          <w:rFonts w:ascii="Times New Roman" w:hAnsi="Times New Roman" w:cs="Times New Roman"/>
          <w:noProof w:val="0"/>
          <w:sz w:val="24"/>
          <w:szCs w:val="24"/>
        </w:rPr>
        <w:t>, se recuperan los tres enfoques propuestos por Litwin (en De Pablos Pons, 2009) sobre el uso de tecnologías en proyectos educativos, que permiten dar cuenta del sentido integral de su incorporación en el taller. Aunq</w:t>
      </w:r>
      <w:r>
        <w:rPr>
          <w:rFonts w:ascii="Times New Roman" w:hAnsi="Times New Roman" w:cs="Times New Roman"/>
          <w:noProof w:val="0"/>
          <w:sz w:val="24"/>
          <w:szCs w:val="24"/>
        </w:rPr>
        <w:t>ue originalmente la autora vincula su incorporación</w:t>
      </w:r>
      <w:r w:rsidRPr="008525C8">
        <w:rPr>
          <w:rFonts w:ascii="Times New Roman" w:hAnsi="Times New Roman" w:cs="Times New Roman"/>
          <w:noProof w:val="0"/>
          <w:sz w:val="24"/>
          <w:szCs w:val="24"/>
        </w:rPr>
        <w:t xml:space="preserve"> a modelos pedagógicos diferenciados, en esta propuesta se articulan de manera complementaria: como </w:t>
      </w:r>
      <w:r w:rsidRPr="008525C8">
        <w:rPr>
          <w:rFonts w:ascii="Times New Roman" w:hAnsi="Times New Roman" w:cs="Times New Roman"/>
          <w:b/>
          <w:noProof w:val="0"/>
          <w:sz w:val="24"/>
          <w:szCs w:val="24"/>
        </w:rPr>
        <w:t>medios para acceder y validar</w:t>
      </w:r>
      <w:r w:rsidRPr="008525C8">
        <w:rPr>
          <w:rFonts w:ascii="Times New Roman" w:hAnsi="Times New Roman" w:cs="Times New Roman"/>
          <w:noProof w:val="0"/>
          <w:sz w:val="24"/>
          <w:szCs w:val="24"/>
        </w:rPr>
        <w:t xml:space="preserve"> </w:t>
      </w:r>
      <w:r w:rsidRPr="008525C8">
        <w:rPr>
          <w:rFonts w:ascii="Times New Roman" w:hAnsi="Times New Roman" w:cs="Times New Roman"/>
          <w:b/>
          <w:noProof w:val="0"/>
          <w:sz w:val="24"/>
          <w:szCs w:val="24"/>
        </w:rPr>
        <w:t>información actualizada</w:t>
      </w:r>
      <w:r w:rsidRPr="008525C8">
        <w:rPr>
          <w:rFonts w:ascii="Times New Roman" w:hAnsi="Times New Roman" w:cs="Times New Roman"/>
          <w:noProof w:val="0"/>
          <w:sz w:val="24"/>
          <w:szCs w:val="24"/>
        </w:rPr>
        <w:t xml:space="preserve"> en un campo </w:t>
      </w:r>
      <w:r>
        <w:rPr>
          <w:rFonts w:ascii="Times New Roman" w:hAnsi="Times New Roman" w:cs="Times New Roman"/>
          <w:noProof w:val="0"/>
          <w:sz w:val="24"/>
          <w:szCs w:val="24"/>
        </w:rPr>
        <w:t xml:space="preserve">disciplinar </w:t>
      </w:r>
      <w:r w:rsidRPr="008525C8">
        <w:rPr>
          <w:rFonts w:ascii="Times New Roman" w:hAnsi="Times New Roman" w:cs="Times New Roman"/>
          <w:noProof w:val="0"/>
          <w:sz w:val="24"/>
          <w:szCs w:val="24"/>
        </w:rPr>
        <w:t xml:space="preserve">en constante cambio; como </w:t>
      </w:r>
      <w:r w:rsidRPr="008525C8">
        <w:rPr>
          <w:rFonts w:ascii="Times New Roman" w:hAnsi="Times New Roman" w:cs="Times New Roman"/>
          <w:b/>
          <w:noProof w:val="0"/>
          <w:sz w:val="24"/>
          <w:szCs w:val="24"/>
        </w:rPr>
        <w:t>herramientas que amplían el alcance del aula</w:t>
      </w:r>
      <w:r w:rsidRPr="008525C8">
        <w:rPr>
          <w:rFonts w:ascii="Times New Roman" w:hAnsi="Times New Roman" w:cs="Times New Roman"/>
          <w:noProof w:val="0"/>
          <w:sz w:val="24"/>
          <w:szCs w:val="24"/>
        </w:rPr>
        <w:t xml:space="preserve"> incorporando recursos del </w:t>
      </w:r>
      <w:r>
        <w:rPr>
          <w:rFonts w:ascii="Times New Roman" w:hAnsi="Times New Roman" w:cs="Times New Roman"/>
          <w:noProof w:val="0"/>
          <w:sz w:val="24"/>
          <w:szCs w:val="24"/>
        </w:rPr>
        <w:t>ambito</w:t>
      </w:r>
      <w:r w:rsidRPr="008525C8">
        <w:rPr>
          <w:rFonts w:ascii="Times New Roman" w:hAnsi="Times New Roman" w:cs="Times New Roman"/>
          <w:noProof w:val="0"/>
          <w:sz w:val="24"/>
          <w:szCs w:val="24"/>
        </w:rPr>
        <w:t xml:space="preserve"> profesional</w:t>
      </w:r>
      <w:r>
        <w:rPr>
          <w:rFonts w:ascii="Times New Roman" w:hAnsi="Times New Roman" w:cs="Times New Roman"/>
          <w:noProof w:val="0"/>
          <w:sz w:val="24"/>
          <w:szCs w:val="24"/>
        </w:rPr>
        <w:t xml:space="preserve"> en un entorno cuidado y educativo</w:t>
      </w:r>
      <w:r w:rsidRPr="008525C8">
        <w:rPr>
          <w:rFonts w:ascii="Times New Roman" w:hAnsi="Times New Roman" w:cs="Times New Roman"/>
          <w:noProof w:val="0"/>
          <w:sz w:val="24"/>
          <w:szCs w:val="24"/>
        </w:rPr>
        <w:t xml:space="preserve">; y como </w:t>
      </w:r>
      <w:r w:rsidRPr="008525C8">
        <w:rPr>
          <w:rFonts w:ascii="Times New Roman" w:hAnsi="Times New Roman" w:cs="Times New Roman"/>
          <w:b/>
          <w:noProof w:val="0"/>
          <w:sz w:val="24"/>
          <w:szCs w:val="24"/>
        </w:rPr>
        <w:t>facilitadores</w:t>
      </w:r>
      <w:r w:rsidRPr="008525C8">
        <w:rPr>
          <w:rFonts w:ascii="Times New Roman" w:hAnsi="Times New Roman" w:cs="Times New Roman"/>
          <w:noProof w:val="0"/>
          <w:sz w:val="24"/>
          <w:szCs w:val="24"/>
        </w:rPr>
        <w:t xml:space="preserve"> de la creación de </w:t>
      </w:r>
      <w:r w:rsidRPr="008525C8">
        <w:rPr>
          <w:rFonts w:ascii="Times New Roman" w:hAnsi="Times New Roman" w:cs="Times New Roman"/>
          <w:b/>
          <w:noProof w:val="0"/>
          <w:sz w:val="24"/>
          <w:szCs w:val="24"/>
        </w:rPr>
        <w:t>entornos educativos más flexibles</w:t>
      </w:r>
      <w:r w:rsidRPr="008525C8">
        <w:rPr>
          <w:rFonts w:ascii="Times New Roman" w:hAnsi="Times New Roman" w:cs="Times New Roman"/>
          <w:noProof w:val="0"/>
          <w:sz w:val="24"/>
          <w:szCs w:val="24"/>
        </w:rPr>
        <w:t xml:space="preserve">, </w:t>
      </w:r>
      <w:r w:rsidRPr="00880CDB">
        <w:rPr>
          <w:rFonts w:ascii="Times New Roman" w:hAnsi="Times New Roman" w:cs="Times New Roman"/>
          <w:b/>
          <w:noProof w:val="0"/>
          <w:sz w:val="24"/>
          <w:szCs w:val="24"/>
        </w:rPr>
        <w:t>colaborativos y activos,</w:t>
      </w:r>
      <w:r w:rsidRPr="008525C8">
        <w:rPr>
          <w:rFonts w:ascii="Times New Roman" w:hAnsi="Times New Roman" w:cs="Times New Roman"/>
          <w:noProof w:val="0"/>
          <w:sz w:val="24"/>
          <w:szCs w:val="24"/>
        </w:rPr>
        <w:t xml:space="preserve"> capaces de extender el aprendizaje más allá </w:t>
      </w:r>
      <w:r>
        <w:rPr>
          <w:rFonts w:ascii="Times New Roman" w:hAnsi="Times New Roman" w:cs="Times New Roman"/>
          <w:noProof w:val="0"/>
          <w:sz w:val="24"/>
          <w:szCs w:val="24"/>
        </w:rPr>
        <w:t>de los límites del aula tradicional</w:t>
      </w:r>
      <w:r w:rsidRPr="008525C8">
        <w:rPr>
          <w:rFonts w:ascii="Times New Roman" w:hAnsi="Times New Roman" w:cs="Times New Roman"/>
          <w:noProof w:val="0"/>
          <w:sz w:val="24"/>
          <w:szCs w:val="24"/>
        </w:rPr>
        <w:t>.</w:t>
      </w:r>
    </w:p>
    <w:p w14:paraId="5C6A387E" w14:textId="0835E6A1" w:rsidR="00C84F01" w:rsidRDefault="00C84F01"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F00789">
        <w:rPr>
          <w:rFonts w:ascii="Times New Roman" w:hAnsi="Times New Roman" w:cs="Times New Roman"/>
          <w:noProof w:val="0"/>
          <w:sz w:val="24"/>
          <w:szCs w:val="24"/>
          <w:lang w:val="es-AR"/>
        </w:rPr>
        <w:lastRenderedPageBreak/>
        <w:t xml:space="preserve">En definitiva, esta integración tecnológica no responde a un uso fragmentado, </w:t>
      </w:r>
      <w:r w:rsidR="00B46169">
        <w:rPr>
          <w:rFonts w:ascii="Times New Roman" w:hAnsi="Times New Roman" w:cs="Times New Roman"/>
          <w:noProof w:val="0"/>
          <w:sz w:val="24"/>
          <w:szCs w:val="24"/>
          <w:lang w:val="es-AR"/>
        </w:rPr>
        <w:t>o como complemento de la propuesta</w:t>
      </w:r>
      <w:r w:rsidRPr="00F00789">
        <w:rPr>
          <w:rFonts w:ascii="Times New Roman" w:hAnsi="Times New Roman" w:cs="Times New Roman"/>
          <w:noProof w:val="0"/>
          <w:sz w:val="24"/>
          <w:szCs w:val="24"/>
          <w:lang w:val="es-AR"/>
        </w:rPr>
        <w:t xml:space="preserve">, sino a una decisión pedagógica </w:t>
      </w:r>
      <w:r w:rsidR="00F06F26">
        <w:rPr>
          <w:rFonts w:ascii="Times New Roman" w:hAnsi="Times New Roman" w:cs="Times New Roman"/>
          <w:noProof w:val="0"/>
          <w:sz w:val="24"/>
          <w:szCs w:val="24"/>
          <w:lang w:val="es-AR"/>
        </w:rPr>
        <w:t>intencionada</w:t>
      </w:r>
      <w:r w:rsidRPr="00F00789">
        <w:rPr>
          <w:rFonts w:ascii="Times New Roman" w:hAnsi="Times New Roman" w:cs="Times New Roman"/>
          <w:noProof w:val="0"/>
          <w:sz w:val="24"/>
          <w:szCs w:val="24"/>
          <w:lang w:val="es-AR"/>
        </w:rPr>
        <w:t xml:space="preserve"> que busca articular los diferentes </w:t>
      </w:r>
      <w:r w:rsidR="00F06F26">
        <w:rPr>
          <w:rFonts w:ascii="Times New Roman" w:hAnsi="Times New Roman" w:cs="Times New Roman"/>
          <w:noProof w:val="0"/>
          <w:sz w:val="24"/>
          <w:szCs w:val="24"/>
          <w:lang w:val="es-AR"/>
        </w:rPr>
        <w:t xml:space="preserve">recursos disponibles, tanto dentro como fuera de la plataforma educativa, </w:t>
      </w:r>
      <w:r w:rsidRPr="00F00789">
        <w:rPr>
          <w:rFonts w:ascii="Times New Roman" w:hAnsi="Times New Roman" w:cs="Times New Roman"/>
          <w:noProof w:val="0"/>
          <w:sz w:val="24"/>
          <w:szCs w:val="24"/>
          <w:lang w:val="es-AR"/>
        </w:rPr>
        <w:t xml:space="preserve">de forma coherente con los objetivos del taller. </w:t>
      </w:r>
    </w:p>
    <w:p w14:paraId="428CD9B1" w14:textId="068AD4EA" w:rsidR="00474F08" w:rsidRDefault="00F06F26"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Pr>
          <w:rFonts w:ascii="Times New Roman" w:hAnsi="Times New Roman" w:cs="Times New Roman"/>
          <w:noProof w:val="0"/>
          <w:sz w:val="24"/>
          <w:szCs w:val="24"/>
          <w:lang w:val="es-AR"/>
        </w:rPr>
        <w:t>Ahora bien,</w:t>
      </w:r>
      <w:r w:rsidR="00B46169">
        <w:rPr>
          <w:rFonts w:ascii="Times New Roman" w:hAnsi="Times New Roman" w:cs="Times New Roman"/>
          <w:noProof w:val="0"/>
          <w:sz w:val="24"/>
          <w:szCs w:val="24"/>
          <w:lang w:val="es-AR"/>
        </w:rPr>
        <w:t xml:space="preserve"> los propósitos</w:t>
      </w:r>
      <w:r w:rsidR="00474F08">
        <w:rPr>
          <w:rFonts w:ascii="Times New Roman" w:hAnsi="Times New Roman" w:cs="Times New Roman"/>
          <w:noProof w:val="0"/>
          <w:sz w:val="24"/>
          <w:szCs w:val="24"/>
          <w:lang w:val="es-AR"/>
        </w:rPr>
        <w:t xml:space="preserve"> de la integración tecnológica parecen estar </w:t>
      </w:r>
      <w:r w:rsidR="006F4E69" w:rsidRPr="006F4E69">
        <w:rPr>
          <w:rFonts w:ascii="Times New Roman" w:hAnsi="Times New Roman" w:cs="Times New Roman"/>
          <w:noProof w:val="0"/>
          <w:sz w:val="24"/>
          <w:szCs w:val="24"/>
        </w:rPr>
        <w:t xml:space="preserve">claramente definidos </w:t>
      </w:r>
      <w:r w:rsidR="00474F08">
        <w:rPr>
          <w:rFonts w:ascii="Times New Roman" w:hAnsi="Times New Roman" w:cs="Times New Roman"/>
          <w:noProof w:val="0"/>
          <w:sz w:val="24"/>
          <w:szCs w:val="24"/>
          <w:lang w:val="es-AR"/>
        </w:rPr>
        <w:t xml:space="preserve">en la propuesta formativa, pero lo que interesa conocer </w:t>
      </w:r>
      <w:r w:rsidR="006F4E69">
        <w:rPr>
          <w:rFonts w:ascii="Times New Roman" w:hAnsi="Times New Roman" w:cs="Times New Roman"/>
          <w:noProof w:val="0"/>
          <w:sz w:val="24"/>
          <w:szCs w:val="24"/>
          <w:lang w:val="es-AR"/>
        </w:rPr>
        <w:t xml:space="preserve">es </w:t>
      </w:r>
      <w:r w:rsidR="006F4E69" w:rsidRPr="006F4E69">
        <w:rPr>
          <w:rFonts w:ascii="Times New Roman" w:hAnsi="Times New Roman" w:cs="Times New Roman"/>
          <w:noProof w:val="0"/>
          <w:sz w:val="24"/>
          <w:szCs w:val="24"/>
        </w:rPr>
        <w:t>si los propios estudiantes reconocen el valor que esta incorporación tuvo en sus procesos de aprendizaje</w:t>
      </w:r>
      <w:r w:rsidR="00474F08">
        <w:rPr>
          <w:rFonts w:ascii="Times New Roman" w:hAnsi="Times New Roman" w:cs="Times New Roman"/>
          <w:noProof w:val="0"/>
          <w:sz w:val="24"/>
          <w:szCs w:val="24"/>
          <w:lang w:val="es-AR"/>
        </w:rPr>
        <w:t>.</w:t>
      </w:r>
      <w:r w:rsidR="006F4E69" w:rsidRPr="006F4E69">
        <w:t xml:space="preserve"> </w:t>
      </w:r>
    </w:p>
    <w:p w14:paraId="59E49DC5" w14:textId="77777777" w:rsidR="005F796D" w:rsidRDefault="005F796D" w:rsidP="00B25965">
      <w:pPr>
        <w:autoSpaceDE w:val="0"/>
        <w:autoSpaceDN w:val="0"/>
        <w:adjustRightInd w:val="0"/>
        <w:spacing w:before="120" w:after="0" w:line="360" w:lineRule="auto"/>
        <w:jc w:val="both"/>
        <w:rPr>
          <w:rFonts w:ascii="Times New Roman" w:hAnsi="Times New Roman" w:cs="Times New Roman"/>
          <w:b/>
          <w:noProof w:val="0"/>
          <w:sz w:val="24"/>
          <w:szCs w:val="24"/>
          <w:lang w:val="es-AR"/>
        </w:rPr>
      </w:pPr>
    </w:p>
    <w:p w14:paraId="2EB9E8F7" w14:textId="0FDAD9DD" w:rsidR="00474F08" w:rsidRPr="005F796D" w:rsidRDefault="00474F08" w:rsidP="00B25965">
      <w:pPr>
        <w:autoSpaceDE w:val="0"/>
        <w:autoSpaceDN w:val="0"/>
        <w:adjustRightInd w:val="0"/>
        <w:spacing w:before="120" w:after="0" w:line="360" w:lineRule="auto"/>
        <w:jc w:val="both"/>
        <w:rPr>
          <w:rFonts w:ascii="Times New Roman" w:hAnsi="Times New Roman" w:cs="Times New Roman"/>
          <w:b/>
          <w:noProof w:val="0"/>
          <w:sz w:val="24"/>
          <w:szCs w:val="24"/>
          <w:lang w:val="es-AR"/>
        </w:rPr>
      </w:pPr>
      <w:r w:rsidRPr="005F796D">
        <w:rPr>
          <w:rFonts w:ascii="Times New Roman" w:hAnsi="Times New Roman" w:cs="Times New Roman"/>
          <w:b/>
          <w:noProof w:val="0"/>
          <w:sz w:val="24"/>
          <w:szCs w:val="24"/>
          <w:lang w:val="es-AR"/>
        </w:rPr>
        <w:t>Metodología</w:t>
      </w:r>
    </w:p>
    <w:p w14:paraId="48406E7C" w14:textId="6E28054B" w:rsidR="006F4E69" w:rsidRPr="006F4E69" w:rsidRDefault="00DF6993"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Pr>
          <w:rFonts w:ascii="Times New Roman" w:hAnsi="Times New Roman" w:cs="Times New Roman"/>
          <w:noProof w:val="0"/>
          <w:sz w:val="24"/>
          <w:szCs w:val="24"/>
          <w:lang w:val="es-AR"/>
        </w:rPr>
        <w:t xml:space="preserve">Con el objetivo de </w:t>
      </w:r>
      <w:r w:rsidR="006F4E69">
        <w:rPr>
          <w:rFonts w:ascii="Times New Roman" w:hAnsi="Times New Roman" w:cs="Times New Roman"/>
          <w:noProof w:val="0"/>
          <w:sz w:val="24"/>
          <w:szCs w:val="24"/>
          <w:lang w:val="es-AR"/>
        </w:rPr>
        <w:t>explorar</w:t>
      </w:r>
      <w:r w:rsidR="00474F08">
        <w:rPr>
          <w:rFonts w:ascii="Times New Roman" w:hAnsi="Times New Roman" w:cs="Times New Roman"/>
          <w:noProof w:val="0"/>
          <w:sz w:val="24"/>
          <w:szCs w:val="24"/>
          <w:lang w:val="es-AR"/>
        </w:rPr>
        <w:t xml:space="preserve"> </w:t>
      </w:r>
      <w:r w:rsidR="00474F08" w:rsidRPr="00474F08">
        <w:rPr>
          <w:rFonts w:ascii="Times New Roman" w:hAnsi="Times New Roman" w:cs="Times New Roman"/>
          <w:noProof w:val="0"/>
          <w:sz w:val="24"/>
          <w:szCs w:val="24"/>
          <w:lang w:val="es-AR"/>
        </w:rPr>
        <w:t xml:space="preserve">las percepciones de los estudiantes </w:t>
      </w:r>
      <w:r w:rsidR="006F4E69">
        <w:rPr>
          <w:rFonts w:ascii="Times New Roman" w:hAnsi="Times New Roman" w:cs="Times New Roman"/>
          <w:noProof w:val="0"/>
          <w:sz w:val="24"/>
          <w:szCs w:val="24"/>
          <w:lang w:val="es-AR"/>
        </w:rPr>
        <w:t>sobre el</w:t>
      </w:r>
      <w:r w:rsidR="00474F08" w:rsidRPr="00474F08">
        <w:rPr>
          <w:rFonts w:ascii="Times New Roman" w:hAnsi="Times New Roman" w:cs="Times New Roman"/>
          <w:noProof w:val="0"/>
          <w:sz w:val="24"/>
          <w:szCs w:val="24"/>
          <w:lang w:val="es-AR"/>
        </w:rPr>
        <w:t xml:space="preserve"> impacto que atribuyen al uso de TIC en su </w:t>
      </w:r>
      <w:r w:rsidR="003530F0">
        <w:rPr>
          <w:rFonts w:ascii="Times New Roman" w:hAnsi="Times New Roman" w:cs="Times New Roman"/>
          <w:noProof w:val="0"/>
          <w:sz w:val="24"/>
          <w:szCs w:val="24"/>
          <w:lang w:val="es-AR"/>
        </w:rPr>
        <w:t xml:space="preserve">recorrido formativo, se </w:t>
      </w:r>
      <w:r w:rsidR="00912BDC">
        <w:rPr>
          <w:rFonts w:ascii="Times New Roman" w:hAnsi="Times New Roman" w:cs="Times New Roman"/>
          <w:noProof w:val="0"/>
          <w:sz w:val="24"/>
          <w:szCs w:val="24"/>
          <w:lang w:val="es-AR"/>
        </w:rPr>
        <w:t>desarrolló</w:t>
      </w:r>
      <w:r w:rsidR="00B46169">
        <w:rPr>
          <w:rFonts w:ascii="Times New Roman" w:hAnsi="Times New Roman" w:cs="Times New Roman"/>
          <w:noProof w:val="0"/>
          <w:sz w:val="24"/>
          <w:szCs w:val="24"/>
          <w:lang w:val="es-AR"/>
        </w:rPr>
        <w:t xml:space="preserve"> un análisis descriptivo </w:t>
      </w:r>
      <w:r w:rsidR="006F4E69">
        <w:rPr>
          <w:rFonts w:ascii="Times New Roman" w:hAnsi="Times New Roman" w:cs="Times New Roman"/>
          <w:noProof w:val="0"/>
          <w:sz w:val="24"/>
          <w:szCs w:val="24"/>
          <w:lang w:val="es-AR"/>
        </w:rPr>
        <w:t>con</w:t>
      </w:r>
      <w:r w:rsidR="00B46169">
        <w:rPr>
          <w:rFonts w:ascii="Times New Roman" w:hAnsi="Times New Roman" w:cs="Times New Roman"/>
          <w:noProof w:val="0"/>
          <w:sz w:val="24"/>
          <w:szCs w:val="24"/>
          <w:lang w:val="es-AR"/>
        </w:rPr>
        <w:t xml:space="preserve"> enfoque cualitativo. </w:t>
      </w:r>
      <w:r w:rsidR="006F4E69">
        <w:rPr>
          <w:rFonts w:ascii="Times New Roman" w:hAnsi="Times New Roman" w:cs="Times New Roman"/>
          <w:noProof w:val="0"/>
          <w:sz w:val="24"/>
          <w:szCs w:val="24"/>
          <w:lang w:val="es-AR"/>
        </w:rPr>
        <w:t>Puntualmente</w:t>
      </w:r>
      <w:r w:rsidR="00474F08" w:rsidRPr="00474F08">
        <w:rPr>
          <w:rFonts w:ascii="Times New Roman" w:hAnsi="Times New Roman" w:cs="Times New Roman"/>
          <w:noProof w:val="0"/>
          <w:sz w:val="24"/>
          <w:szCs w:val="24"/>
          <w:lang w:val="es-AR"/>
        </w:rPr>
        <w:t xml:space="preserve">, se analizaron las respuestas </w:t>
      </w:r>
      <w:r w:rsidR="00B46169">
        <w:rPr>
          <w:rFonts w:ascii="Times New Roman" w:hAnsi="Times New Roman" w:cs="Times New Roman"/>
          <w:noProof w:val="0"/>
          <w:sz w:val="24"/>
          <w:szCs w:val="24"/>
          <w:lang w:val="es-AR"/>
        </w:rPr>
        <w:t xml:space="preserve">abiertas </w:t>
      </w:r>
      <w:r w:rsidR="006F4E69">
        <w:rPr>
          <w:rFonts w:ascii="Times New Roman" w:hAnsi="Times New Roman" w:cs="Times New Roman"/>
          <w:noProof w:val="0"/>
          <w:sz w:val="24"/>
          <w:szCs w:val="24"/>
          <w:lang w:val="es-AR"/>
        </w:rPr>
        <w:t>que</w:t>
      </w:r>
      <w:r w:rsidR="00B46169">
        <w:rPr>
          <w:rFonts w:ascii="Times New Roman" w:hAnsi="Times New Roman" w:cs="Times New Roman"/>
          <w:noProof w:val="0"/>
          <w:sz w:val="24"/>
          <w:szCs w:val="24"/>
          <w:lang w:val="es-AR"/>
        </w:rPr>
        <w:t xml:space="preserve"> los cursantes de la cohorte 2024 </w:t>
      </w:r>
      <w:r w:rsidR="006F4E69">
        <w:rPr>
          <w:rFonts w:ascii="Times New Roman" w:hAnsi="Times New Roman" w:cs="Times New Roman"/>
          <w:noProof w:val="0"/>
          <w:sz w:val="24"/>
          <w:szCs w:val="24"/>
          <w:lang w:val="es-AR"/>
        </w:rPr>
        <w:t xml:space="preserve">bridaron </w:t>
      </w:r>
      <w:r w:rsidR="00B46169">
        <w:rPr>
          <w:rFonts w:ascii="Times New Roman" w:hAnsi="Times New Roman" w:cs="Times New Roman"/>
          <w:noProof w:val="0"/>
          <w:sz w:val="24"/>
          <w:szCs w:val="24"/>
          <w:lang w:val="es-AR"/>
        </w:rPr>
        <w:t xml:space="preserve">a </w:t>
      </w:r>
      <w:r w:rsidR="006F4E69" w:rsidRPr="006F4E69">
        <w:rPr>
          <w:rFonts w:ascii="Times New Roman" w:hAnsi="Times New Roman" w:cs="Times New Roman"/>
          <w:noProof w:val="0"/>
          <w:sz w:val="24"/>
          <w:szCs w:val="24"/>
        </w:rPr>
        <w:t xml:space="preserve">una de las consignas </w:t>
      </w:r>
      <w:r w:rsidR="006F4E69">
        <w:rPr>
          <w:rFonts w:ascii="Times New Roman" w:hAnsi="Times New Roman" w:cs="Times New Roman"/>
          <w:noProof w:val="0"/>
          <w:sz w:val="24"/>
          <w:szCs w:val="24"/>
          <w:lang w:val="es-AR"/>
        </w:rPr>
        <w:t>incorporada</w:t>
      </w:r>
      <w:r w:rsidR="00B46169">
        <w:rPr>
          <w:rFonts w:ascii="Times New Roman" w:hAnsi="Times New Roman" w:cs="Times New Roman"/>
          <w:noProof w:val="0"/>
          <w:sz w:val="24"/>
          <w:szCs w:val="24"/>
          <w:lang w:val="es-AR"/>
        </w:rPr>
        <w:t xml:space="preserve">s en la </w:t>
      </w:r>
      <w:r w:rsidR="00474F08" w:rsidRPr="00474F08">
        <w:rPr>
          <w:rFonts w:ascii="Times New Roman" w:hAnsi="Times New Roman" w:cs="Times New Roman"/>
          <w:noProof w:val="0"/>
          <w:sz w:val="24"/>
          <w:szCs w:val="24"/>
          <w:lang w:val="es-AR"/>
        </w:rPr>
        <w:t>actividad final de reflexión individual</w:t>
      </w:r>
      <w:r w:rsidR="006F4E69">
        <w:rPr>
          <w:rFonts w:ascii="Times New Roman" w:hAnsi="Times New Roman" w:cs="Times New Roman"/>
          <w:noProof w:val="0"/>
          <w:sz w:val="24"/>
          <w:szCs w:val="24"/>
          <w:lang w:val="es-AR"/>
        </w:rPr>
        <w:t xml:space="preserve">. En ella, </w:t>
      </w:r>
      <w:r w:rsidR="006F4E69" w:rsidRPr="006F4E69">
        <w:rPr>
          <w:rFonts w:ascii="Times New Roman" w:hAnsi="Times New Roman" w:cs="Times New Roman"/>
          <w:noProof w:val="0"/>
          <w:sz w:val="24"/>
          <w:szCs w:val="24"/>
        </w:rPr>
        <w:t>se les planteó el siguiente interrogante:</w:t>
      </w:r>
    </w:p>
    <w:p w14:paraId="11F41A2D" w14:textId="34635E97" w:rsidR="00474F08" w:rsidRPr="006F4E69" w:rsidRDefault="00474F08" w:rsidP="00B25965">
      <w:pPr>
        <w:autoSpaceDE w:val="0"/>
        <w:autoSpaceDN w:val="0"/>
        <w:adjustRightInd w:val="0"/>
        <w:spacing w:before="120" w:after="0" w:line="360" w:lineRule="auto"/>
        <w:jc w:val="both"/>
        <w:rPr>
          <w:rFonts w:ascii="Times New Roman" w:hAnsi="Times New Roman" w:cs="Times New Roman"/>
          <w:i/>
          <w:noProof w:val="0"/>
          <w:sz w:val="24"/>
          <w:szCs w:val="24"/>
          <w:lang w:val="es-AR"/>
        </w:rPr>
      </w:pPr>
      <w:r w:rsidRPr="006F4E69">
        <w:rPr>
          <w:rFonts w:ascii="Times New Roman" w:hAnsi="Times New Roman" w:cs="Times New Roman"/>
          <w:i/>
          <w:noProof w:val="0"/>
          <w:sz w:val="24"/>
          <w:szCs w:val="24"/>
          <w:lang w:val="es-AR"/>
        </w:rPr>
        <w:t>¿Consideran que las herramientas y aplicaciones tecnológicas (herramental web, plataformas virtuales, simuladores, software contable, aplicac</w:t>
      </w:r>
      <w:r w:rsidR="00B46169" w:rsidRPr="006F4E69">
        <w:rPr>
          <w:rFonts w:ascii="Times New Roman" w:hAnsi="Times New Roman" w:cs="Times New Roman"/>
          <w:i/>
          <w:noProof w:val="0"/>
          <w:sz w:val="24"/>
          <w:szCs w:val="24"/>
          <w:lang w:val="es-AR"/>
        </w:rPr>
        <w:t>iones colaborativas, entre otras</w:t>
      </w:r>
      <w:r w:rsidRPr="006F4E69">
        <w:rPr>
          <w:rFonts w:ascii="Times New Roman" w:hAnsi="Times New Roman" w:cs="Times New Roman"/>
          <w:i/>
          <w:noProof w:val="0"/>
          <w:sz w:val="24"/>
          <w:szCs w:val="24"/>
          <w:lang w:val="es-AR"/>
        </w:rPr>
        <w:t>) enriquecieron el aprendizaje? ¿</w:t>
      </w:r>
      <w:r w:rsidR="004402E5">
        <w:rPr>
          <w:rFonts w:ascii="Times New Roman" w:hAnsi="Times New Roman" w:cs="Times New Roman"/>
          <w:i/>
          <w:noProof w:val="0"/>
          <w:sz w:val="24"/>
          <w:szCs w:val="24"/>
          <w:lang w:val="es-AR"/>
        </w:rPr>
        <w:t>Cuáles? ¿</w:t>
      </w:r>
      <w:r w:rsidRPr="006F4E69">
        <w:rPr>
          <w:rFonts w:ascii="Times New Roman" w:hAnsi="Times New Roman" w:cs="Times New Roman"/>
          <w:i/>
          <w:noProof w:val="0"/>
          <w:sz w:val="24"/>
          <w:szCs w:val="24"/>
          <w:lang w:val="es-AR"/>
        </w:rPr>
        <w:t>De qué manera? ¿Sintieron que los acercaron a la práctica profesional del contador?</w:t>
      </w:r>
    </w:p>
    <w:p w14:paraId="249BC9DD" w14:textId="541E9A33" w:rsidR="00B46169" w:rsidRPr="00B12AF3" w:rsidRDefault="006F4E69"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B12AF3">
        <w:rPr>
          <w:rFonts w:ascii="Times New Roman" w:hAnsi="Times New Roman" w:cs="Times New Roman"/>
          <w:noProof w:val="0"/>
          <w:sz w:val="24"/>
          <w:szCs w:val="24"/>
        </w:rPr>
        <w:t xml:space="preserve">La muestra estuvo compuesta por </w:t>
      </w:r>
      <w:r w:rsidR="00B12AF3" w:rsidRPr="00B12AF3">
        <w:rPr>
          <w:rFonts w:ascii="Times New Roman" w:hAnsi="Times New Roman" w:cs="Times New Roman"/>
          <w:noProof w:val="0"/>
          <w:sz w:val="24"/>
          <w:szCs w:val="24"/>
        </w:rPr>
        <w:t>43</w:t>
      </w:r>
      <w:r w:rsidRPr="00B12AF3">
        <w:rPr>
          <w:rFonts w:ascii="Times New Roman" w:hAnsi="Times New Roman" w:cs="Times New Roman"/>
          <w:noProof w:val="0"/>
          <w:sz w:val="24"/>
          <w:szCs w:val="24"/>
        </w:rPr>
        <w:t xml:space="preserve"> estudiantes que respondieron a la consigna, de un total de </w:t>
      </w:r>
      <w:r w:rsidR="00155187" w:rsidRPr="00B12AF3">
        <w:rPr>
          <w:rFonts w:ascii="Times New Roman" w:hAnsi="Times New Roman" w:cs="Times New Roman"/>
          <w:noProof w:val="0"/>
          <w:sz w:val="24"/>
          <w:szCs w:val="24"/>
        </w:rPr>
        <w:t>62</w:t>
      </w:r>
      <w:r w:rsidRPr="00B12AF3">
        <w:rPr>
          <w:rFonts w:ascii="Times New Roman" w:hAnsi="Times New Roman" w:cs="Times New Roman"/>
          <w:noProof w:val="0"/>
          <w:sz w:val="24"/>
          <w:szCs w:val="24"/>
        </w:rPr>
        <w:t xml:space="preserve"> que cursaron el taller durante 2024, en sus dos modalidades: presencial y a distancia.</w:t>
      </w:r>
    </w:p>
    <w:p w14:paraId="52271D4E" w14:textId="77777777" w:rsidR="009657C8" w:rsidRPr="00B12AF3" w:rsidRDefault="009657C8" w:rsidP="00B25965">
      <w:pPr>
        <w:autoSpaceDE w:val="0"/>
        <w:autoSpaceDN w:val="0"/>
        <w:adjustRightInd w:val="0"/>
        <w:spacing w:before="120" w:after="0" w:line="360" w:lineRule="auto"/>
        <w:jc w:val="both"/>
        <w:rPr>
          <w:rFonts w:ascii="Times New Roman" w:hAnsi="Times New Roman" w:cs="Times New Roman"/>
          <w:b/>
          <w:noProof w:val="0"/>
          <w:sz w:val="24"/>
          <w:szCs w:val="24"/>
          <w:lang w:val="es-AR"/>
        </w:rPr>
      </w:pPr>
    </w:p>
    <w:p w14:paraId="4025E3E2" w14:textId="04FBFD0A" w:rsidR="00B46169" w:rsidRPr="00B12AF3" w:rsidRDefault="00B46169" w:rsidP="00B25965">
      <w:pPr>
        <w:autoSpaceDE w:val="0"/>
        <w:autoSpaceDN w:val="0"/>
        <w:adjustRightInd w:val="0"/>
        <w:spacing w:before="120" w:after="0" w:line="360" w:lineRule="auto"/>
        <w:jc w:val="both"/>
        <w:rPr>
          <w:rFonts w:ascii="Times New Roman" w:hAnsi="Times New Roman" w:cs="Times New Roman"/>
          <w:b/>
          <w:noProof w:val="0"/>
          <w:sz w:val="24"/>
          <w:szCs w:val="24"/>
          <w:lang w:val="es-AR"/>
        </w:rPr>
      </w:pPr>
      <w:r w:rsidRPr="00B12AF3">
        <w:rPr>
          <w:rFonts w:ascii="Times New Roman" w:hAnsi="Times New Roman" w:cs="Times New Roman"/>
          <w:b/>
          <w:noProof w:val="0"/>
          <w:sz w:val="24"/>
          <w:szCs w:val="24"/>
          <w:lang w:val="es-AR"/>
        </w:rPr>
        <w:t>Resultados</w:t>
      </w:r>
    </w:p>
    <w:p w14:paraId="620101CB" w14:textId="040FEB3B" w:rsidR="004402E5" w:rsidRPr="004402E5" w:rsidRDefault="00E46B34"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B12AF3">
        <w:rPr>
          <w:rFonts w:ascii="Times New Roman" w:hAnsi="Times New Roman" w:cs="Times New Roman"/>
          <w:noProof w:val="0"/>
          <w:sz w:val="24"/>
          <w:szCs w:val="24"/>
        </w:rPr>
        <w:t>De</w:t>
      </w:r>
      <w:r w:rsidR="00B5091A">
        <w:rPr>
          <w:rFonts w:ascii="Times New Roman" w:hAnsi="Times New Roman" w:cs="Times New Roman"/>
          <w:noProof w:val="0"/>
          <w:sz w:val="24"/>
          <w:szCs w:val="24"/>
        </w:rPr>
        <w:t>l</w:t>
      </w:r>
      <w:r w:rsidRPr="00B12AF3">
        <w:rPr>
          <w:rFonts w:ascii="Times New Roman" w:hAnsi="Times New Roman" w:cs="Times New Roman"/>
          <w:noProof w:val="0"/>
          <w:sz w:val="24"/>
          <w:szCs w:val="24"/>
        </w:rPr>
        <w:t xml:space="preserve"> total de cursantes</w:t>
      </w:r>
      <w:r w:rsidR="00B5091A">
        <w:rPr>
          <w:rFonts w:ascii="Times New Roman" w:hAnsi="Times New Roman" w:cs="Times New Roman"/>
          <w:noProof w:val="0"/>
          <w:sz w:val="24"/>
          <w:szCs w:val="24"/>
        </w:rPr>
        <w:t xml:space="preserve"> (62)</w:t>
      </w:r>
      <w:r w:rsidRPr="00B12AF3">
        <w:rPr>
          <w:rFonts w:ascii="Times New Roman" w:hAnsi="Times New Roman" w:cs="Times New Roman"/>
          <w:noProof w:val="0"/>
          <w:sz w:val="24"/>
          <w:szCs w:val="24"/>
        </w:rPr>
        <w:t xml:space="preserve">, 57 estudiantes realizaron la actividad de reflexión final. Sin embargo, no todos respondieron específicamente sobre el impacto de las tecnologías en sus aprendizajes. Catorce de ellos respondieron </w:t>
      </w:r>
      <w:r w:rsidRPr="00E46B34">
        <w:rPr>
          <w:rFonts w:ascii="Times New Roman" w:hAnsi="Times New Roman" w:cs="Times New Roman"/>
          <w:noProof w:val="0"/>
          <w:sz w:val="24"/>
          <w:szCs w:val="24"/>
        </w:rPr>
        <w:t>de manera general a los interrogantes planteados en dicha actividad, a saber:</w:t>
      </w:r>
      <w:r w:rsidR="004402E5" w:rsidRPr="004402E5">
        <w:rPr>
          <w:rFonts w:ascii="Calibri" w:hAnsi="Calibri" w:cs="Calibri"/>
          <w:noProof w:val="0"/>
          <w:kern w:val="0"/>
          <w:lang w:val="es-AR"/>
        </w:rPr>
        <w:t xml:space="preserve"> </w:t>
      </w:r>
      <w:r w:rsidR="004402E5" w:rsidRPr="004402E5">
        <w:rPr>
          <w:rFonts w:ascii="Times New Roman" w:hAnsi="Times New Roman" w:cs="Times New Roman"/>
          <w:i/>
          <w:noProof w:val="0"/>
          <w:sz w:val="24"/>
          <w:szCs w:val="24"/>
          <w:lang w:val="es-AR"/>
        </w:rPr>
        <w:t xml:space="preserve">¿Qué dificultades les generó esta actividad y qué hicieron para resolverla?; ¿Creen que han logrado incorporar nuevos conocimientos, así como nuevas </w:t>
      </w:r>
      <w:r w:rsidR="009657C8" w:rsidRPr="004402E5">
        <w:rPr>
          <w:rFonts w:ascii="Times New Roman" w:hAnsi="Times New Roman" w:cs="Times New Roman"/>
          <w:i/>
          <w:noProof w:val="0"/>
          <w:sz w:val="24"/>
          <w:szCs w:val="24"/>
          <w:lang w:val="es-AR"/>
        </w:rPr>
        <w:lastRenderedPageBreak/>
        <w:t>habilidades? ¿</w:t>
      </w:r>
      <w:r w:rsidR="004402E5" w:rsidRPr="004402E5">
        <w:rPr>
          <w:rFonts w:ascii="Times New Roman" w:hAnsi="Times New Roman" w:cs="Times New Roman"/>
          <w:i/>
          <w:noProof w:val="0"/>
          <w:sz w:val="24"/>
          <w:szCs w:val="24"/>
          <w:lang w:val="es-AR"/>
        </w:rPr>
        <w:t>cuáles?; ¿Consideran que la incorporación de herramientas y aplicaciones tecnológicas (herramental web, plataforma virtual, simuladores, software, aplicaciones para la</w:t>
      </w:r>
      <w:r>
        <w:rPr>
          <w:rFonts w:ascii="Times New Roman" w:hAnsi="Times New Roman" w:cs="Times New Roman"/>
          <w:i/>
          <w:noProof w:val="0"/>
          <w:sz w:val="24"/>
          <w:szCs w:val="24"/>
          <w:lang w:val="es-AR"/>
        </w:rPr>
        <w:t xml:space="preserve"> </w:t>
      </w:r>
      <w:r w:rsidR="004402E5" w:rsidRPr="004402E5">
        <w:rPr>
          <w:rFonts w:ascii="Times New Roman" w:hAnsi="Times New Roman" w:cs="Times New Roman"/>
          <w:i/>
          <w:noProof w:val="0"/>
          <w:sz w:val="24"/>
          <w:szCs w:val="24"/>
          <w:lang w:val="es-AR"/>
        </w:rPr>
        <w:t xml:space="preserve">comunicación y producción colaborativa, entre otras) han contribuido/ enriquecido el proceso de aprendizaje propuesto por el taller? ¿cuáles? ¿cómo?; ¿Sienten que la actividad les ha permitido acercarse a la práctica profesional del contador? ¿por </w:t>
      </w:r>
      <w:r w:rsidR="009657C8" w:rsidRPr="004402E5">
        <w:rPr>
          <w:rFonts w:ascii="Times New Roman" w:hAnsi="Times New Roman" w:cs="Times New Roman"/>
          <w:i/>
          <w:noProof w:val="0"/>
          <w:sz w:val="24"/>
          <w:szCs w:val="24"/>
          <w:lang w:val="es-AR"/>
        </w:rPr>
        <w:t>qué?</w:t>
      </w:r>
    </w:p>
    <w:p w14:paraId="3748A13A" w14:textId="77CA74AC" w:rsidR="008D7663" w:rsidRDefault="004402E5" w:rsidP="00B25965">
      <w:pPr>
        <w:autoSpaceDE w:val="0"/>
        <w:autoSpaceDN w:val="0"/>
        <w:adjustRightInd w:val="0"/>
        <w:spacing w:before="120" w:after="0" w:line="360" w:lineRule="auto"/>
        <w:jc w:val="both"/>
        <w:rPr>
          <w:rFonts w:ascii="Times New Roman" w:hAnsi="Times New Roman" w:cs="Times New Roman"/>
          <w:noProof w:val="0"/>
          <w:color w:val="FF0000"/>
          <w:sz w:val="24"/>
          <w:szCs w:val="24"/>
          <w:lang w:val="es-AR"/>
        </w:rPr>
      </w:pPr>
      <w:r>
        <w:rPr>
          <w:rFonts w:ascii="Times New Roman" w:hAnsi="Times New Roman" w:cs="Times New Roman"/>
          <w:noProof w:val="0"/>
          <w:sz w:val="24"/>
          <w:szCs w:val="24"/>
        </w:rPr>
        <w:t>Podría interpretarse que estos estudiantes no desconocen la presencia de las tecnologías en e</w:t>
      </w:r>
      <w:r w:rsidR="00E46B34">
        <w:rPr>
          <w:rFonts w:ascii="Times New Roman" w:hAnsi="Times New Roman" w:cs="Times New Roman"/>
          <w:noProof w:val="0"/>
          <w:sz w:val="24"/>
          <w:szCs w:val="24"/>
        </w:rPr>
        <w:t>l taller</w:t>
      </w:r>
      <w:r>
        <w:rPr>
          <w:rFonts w:ascii="Times New Roman" w:hAnsi="Times New Roman" w:cs="Times New Roman"/>
          <w:noProof w:val="0"/>
          <w:sz w:val="24"/>
          <w:szCs w:val="24"/>
        </w:rPr>
        <w:t xml:space="preserve"> </w:t>
      </w:r>
      <w:r w:rsidR="00E46B34" w:rsidRPr="00E46B34">
        <w:rPr>
          <w:rFonts w:ascii="Times New Roman" w:hAnsi="Times New Roman" w:cs="Times New Roman"/>
          <w:noProof w:val="0"/>
          <w:sz w:val="24"/>
          <w:szCs w:val="24"/>
        </w:rPr>
        <w:t>–</w:t>
      </w:r>
      <w:r>
        <w:rPr>
          <w:rFonts w:ascii="Times New Roman" w:hAnsi="Times New Roman" w:cs="Times New Roman"/>
          <w:noProof w:val="0"/>
          <w:sz w:val="24"/>
          <w:szCs w:val="24"/>
        </w:rPr>
        <w:t>ya que estas median el desarrollo de todas las actividades</w:t>
      </w:r>
      <w:r w:rsidR="00E46B34" w:rsidRPr="00E46B34">
        <w:rPr>
          <w:rFonts w:ascii="Times New Roman" w:hAnsi="Times New Roman" w:cs="Times New Roman"/>
          <w:noProof w:val="0"/>
          <w:sz w:val="24"/>
          <w:szCs w:val="24"/>
        </w:rPr>
        <w:t>–</w:t>
      </w:r>
      <w:r>
        <w:rPr>
          <w:rFonts w:ascii="Times New Roman" w:hAnsi="Times New Roman" w:cs="Times New Roman"/>
          <w:noProof w:val="0"/>
          <w:sz w:val="24"/>
          <w:szCs w:val="24"/>
        </w:rPr>
        <w:t>, por el contrario su integración genuina (Maggio, 2018, 2022), en la propuesta tecno-</w:t>
      </w:r>
      <w:r w:rsidR="00EB267A">
        <w:rPr>
          <w:rFonts w:ascii="Times New Roman" w:hAnsi="Times New Roman" w:cs="Times New Roman"/>
          <w:noProof w:val="0"/>
          <w:sz w:val="24"/>
          <w:szCs w:val="24"/>
        </w:rPr>
        <w:t>pedagógica</w:t>
      </w:r>
      <w:r>
        <w:rPr>
          <w:rFonts w:ascii="Times New Roman" w:hAnsi="Times New Roman" w:cs="Times New Roman"/>
          <w:noProof w:val="0"/>
          <w:sz w:val="24"/>
          <w:szCs w:val="24"/>
        </w:rPr>
        <w:t xml:space="preserve"> del taller las vuelve</w:t>
      </w:r>
      <w:r w:rsidR="00E46B34">
        <w:rPr>
          <w:rFonts w:ascii="Times New Roman" w:hAnsi="Times New Roman" w:cs="Times New Roman"/>
          <w:noProof w:val="0"/>
          <w:sz w:val="24"/>
          <w:szCs w:val="24"/>
        </w:rPr>
        <w:t xml:space="preserve">, en cierto modo, </w:t>
      </w:r>
      <w:r w:rsidR="00F1692C">
        <w:rPr>
          <w:rFonts w:ascii="Times New Roman" w:hAnsi="Times New Roman" w:cs="Times New Roman"/>
          <w:noProof w:val="0"/>
          <w:sz w:val="24"/>
          <w:szCs w:val="24"/>
        </w:rPr>
        <w:t>“invisible</w:t>
      </w:r>
      <w:r w:rsidR="009657C8">
        <w:rPr>
          <w:rFonts w:ascii="Times New Roman" w:hAnsi="Times New Roman" w:cs="Times New Roman"/>
          <w:noProof w:val="0"/>
          <w:sz w:val="24"/>
          <w:szCs w:val="24"/>
        </w:rPr>
        <w:t>s</w:t>
      </w:r>
      <w:r w:rsidR="00E46B34" w:rsidRPr="00E46B34">
        <w:rPr>
          <w:rFonts w:ascii="Times New Roman" w:hAnsi="Times New Roman" w:cs="Times New Roman"/>
          <w:noProof w:val="0"/>
          <w:sz w:val="24"/>
          <w:szCs w:val="24"/>
        </w:rPr>
        <w:t>”</w:t>
      </w:r>
      <w:r w:rsidR="00F1692C">
        <w:rPr>
          <w:rFonts w:ascii="Times New Roman" w:hAnsi="Times New Roman" w:cs="Times New Roman"/>
          <w:noProof w:val="0"/>
          <w:sz w:val="24"/>
          <w:szCs w:val="24"/>
        </w:rPr>
        <w:t xml:space="preserve"> (Gross, 2000, </w:t>
      </w:r>
      <w:r w:rsidR="0030237C" w:rsidRPr="0030237C">
        <w:rPr>
          <w:rFonts w:ascii="Times New Roman" w:hAnsi="Times New Roman" w:cs="Times New Roman"/>
          <w:noProof w:val="0"/>
          <w:sz w:val="24"/>
          <w:szCs w:val="24"/>
        </w:rPr>
        <w:t>com</w:t>
      </w:r>
      <w:r w:rsidR="0030237C">
        <w:rPr>
          <w:rFonts w:ascii="Times New Roman" w:hAnsi="Times New Roman" w:cs="Times New Roman"/>
          <w:noProof w:val="0"/>
          <w:sz w:val="24"/>
          <w:szCs w:val="24"/>
        </w:rPr>
        <w:t>o se cita en Area Moreira, 2002</w:t>
      </w:r>
      <w:r w:rsidR="00F1692C">
        <w:rPr>
          <w:rFonts w:ascii="Times New Roman" w:hAnsi="Times New Roman" w:cs="Times New Roman"/>
          <w:noProof w:val="0"/>
          <w:sz w:val="24"/>
          <w:szCs w:val="24"/>
        </w:rPr>
        <w:t>)</w:t>
      </w:r>
      <w:r w:rsidR="00E46B34" w:rsidRPr="00E46B34">
        <w:rPr>
          <w:rFonts w:ascii="Times New Roman" w:hAnsi="Times New Roman" w:cs="Times New Roman"/>
          <w:noProof w:val="0"/>
          <w:sz w:val="24"/>
          <w:szCs w:val="24"/>
        </w:rPr>
        <w:t>.</w:t>
      </w:r>
      <w:r w:rsidR="00D0670F" w:rsidRPr="005E3F64">
        <w:rPr>
          <w:rFonts w:ascii="Times New Roman" w:hAnsi="Times New Roman" w:cs="Times New Roman"/>
          <w:noProof w:val="0"/>
          <w:color w:val="FF0000"/>
          <w:sz w:val="24"/>
          <w:szCs w:val="24"/>
        </w:rPr>
        <w:t xml:space="preserve"> </w:t>
      </w:r>
      <w:r w:rsidR="00E46B34" w:rsidRPr="00621FC9">
        <w:rPr>
          <w:rFonts w:ascii="Times New Roman" w:hAnsi="Times New Roman" w:cs="Times New Roman"/>
          <w:noProof w:val="0"/>
          <w:sz w:val="24"/>
          <w:szCs w:val="24"/>
        </w:rPr>
        <w:t>Esta idea se vincula con la noción de invisibilidad funcional de la tecnología cuando está plenamente integrada</w:t>
      </w:r>
      <w:r w:rsidR="002A46E1" w:rsidRPr="00621FC9">
        <w:rPr>
          <w:rFonts w:ascii="Times New Roman" w:hAnsi="Times New Roman" w:cs="Times New Roman"/>
          <w:noProof w:val="0"/>
          <w:sz w:val="24"/>
          <w:szCs w:val="24"/>
        </w:rPr>
        <w:t xml:space="preserve"> en </w:t>
      </w:r>
      <w:r w:rsidR="001C47B8" w:rsidRPr="00621FC9">
        <w:rPr>
          <w:rFonts w:ascii="Times New Roman" w:hAnsi="Times New Roman" w:cs="Times New Roman"/>
          <w:noProof w:val="0"/>
          <w:sz w:val="24"/>
          <w:szCs w:val="24"/>
        </w:rPr>
        <w:t xml:space="preserve">la propuesta </w:t>
      </w:r>
      <w:r w:rsidR="002A46E1" w:rsidRPr="00621FC9">
        <w:rPr>
          <w:rFonts w:ascii="Times New Roman" w:hAnsi="Times New Roman" w:cs="Times New Roman"/>
          <w:noProof w:val="0"/>
          <w:sz w:val="24"/>
          <w:szCs w:val="24"/>
        </w:rPr>
        <w:t>de aprendizaje</w:t>
      </w:r>
      <w:r w:rsidR="00E46B34" w:rsidRPr="00621FC9">
        <w:rPr>
          <w:rFonts w:ascii="Times New Roman" w:hAnsi="Times New Roman" w:cs="Times New Roman"/>
          <w:noProof w:val="0"/>
          <w:sz w:val="24"/>
          <w:szCs w:val="24"/>
        </w:rPr>
        <w:t>, de modo que su uso se naturaliza y pierde centralidad explícita en la percepción de los estudiantes</w:t>
      </w:r>
      <w:r w:rsidR="00EB267A">
        <w:rPr>
          <w:rFonts w:ascii="Times New Roman" w:hAnsi="Times New Roman" w:cs="Times New Roman"/>
          <w:noProof w:val="0"/>
          <w:sz w:val="24"/>
          <w:szCs w:val="24"/>
        </w:rPr>
        <w:t xml:space="preserve">. </w:t>
      </w:r>
      <w:r w:rsidR="008D7663" w:rsidRPr="008D7663">
        <w:rPr>
          <w:rFonts w:ascii="Times New Roman" w:hAnsi="Times New Roman" w:cs="Times New Roman"/>
          <w:noProof w:val="0"/>
          <w:sz w:val="24"/>
          <w:szCs w:val="24"/>
        </w:rPr>
        <w:t xml:space="preserve">En consecuencia, lo que los estudiantes destacan no es tanto la herramienta en sí, sino </w:t>
      </w:r>
      <w:r w:rsidR="00927FFD" w:rsidRPr="00927FFD">
        <w:rPr>
          <w:rFonts w:ascii="Times New Roman" w:hAnsi="Times New Roman" w:cs="Times New Roman"/>
          <w:noProof w:val="0"/>
          <w:sz w:val="24"/>
          <w:szCs w:val="24"/>
        </w:rPr>
        <w:t>los desafíos enfrentados, las competencias desarrolladas, la consolidación de saberes previos</w:t>
      </w:r>
      <w:r w:rsidR="008D7663" w:rsidRPr="008D7663">
        <w:rPr>
          <w:rFonts w:ascii="Times New Roman" w:hAnsi="Times New Roman" w:cs="Times New Roman"/>
          <w:bCs/>
          <w:noProof w:val="0"/>
          <w:sz w:val="24"/>
          <w:szCs w:val="24"/>
        </w:rPr>
        <w:t xml:space="preserve">, los aprendizajes logrados, </w:t>
      </w:r>
      <w:r w:rsidR="008D7663" w:rsidRPr="008D7663">
        <w:rPr>
          <w:rFonts w:ascii="Times New Roman" w:hAnsi="Times New Roman" w:cs="Times New Roman"/>
          <w:noProof w:val="0"/>
          <w:sz w:val="24"/>
          <w:szCs w:val="24"/>
        </w:rPr>
        <w:t xml:space="preserve">y, especialmente, </w:t>
      </w:r>
      <w:r w:rsidR="008D7663" w:rsidRPr="008D7663">
        <w:rPr>
          <w:rFonts w:ascii="Times New Roman" w:hAnsi="Times New Roman" w:cs="Times New Roman"/>
          <w:bCs/>
          <w:noProof w:val="0"/>
          <w:sz w:val="24"/>
          <w:szCs w:val="24"/>
        </w:rPr>
        <w:t>el acercamiento a la realidad profesional</w:t>
      </w:r>
      <w:r w:rsidR="008D7663" w:rsidRPr="008D7663">
        <w:rPr>
          <w:rFonts w:ascii="Times New Roman" w:hAnsi="Times New Roman" w:cs="Times New Roman"/>
          <w:noProof w:val="0"/>
          <w:sz w:val="24"/>
          <w:szCs w:val="24"/>
        </w:rPr>
        <w:t xml:space="preserve"> que la experiencia, en su conjunto, les ha permitido vivenciar.</w:t>
      </w:r>
    </w:p>
    <w:p w14:paraId="0F60AF79" w14:textId="6F9065A6" w:rsidR="00F0206A" w:rsidRPr="00375401" w:rsidRDefault="00927FFD" w:rsidP="00B25965">
      <w:pPr>
        <w:autoSpaceDE w:val="0"/>
        <w:autoSpaceDN w:val="0"/>
        <w:adjustRightInd w:val="0"/>
        <w:spacing w:before="120" w:after="0" w:line="360" w:lineRule="auto"/>
        <w:jc w:val="both"/>
        <w:rPr>
          <w:rFonts w:ascii="Times New Roman" w:hAnsi="Times New Roman" w:cs="Times New Roman"/>
          <w:bCs/>
          <w:noProof w:val="0"/>
          <w:sz w:val="24"/>
          <w:szCs w:val="24"/>
          <w:lang w:val="es-AR"/>
        </w:rPr>
      </w:pPr>
      <w:r w:rsidRPr="00375401">
        <w:rPr>
          <w:rFonts w:ascii="Times New Roman" w:hAnsi="Times New Roman" w:cs="Times New Roman"/>
          <w:noProof w:val="0"/>
          <w:sz w:val="24"/>
          <w:szCs w:val="24"/>
          <w:lang w:val="es-AR"/>
        </w:rPr>
        <w:t xml:space="preserve">En el caso de los </w:t>
      </w:r>
      <w:r w:rsidR="00FF4CBC">
        <w:rPr>
          <w:rFonts w:ascii="Times New Roman" w:hAnsi="Times New Roman" w:cs="Times New Roman"/>
          <w:noProof w:val="0"/>
          <w:sz w:val="24"/>
          <w:szCs w:val="24"/>
          <w:lang w:val="es-AR"/>
        </w:rPr>
        <w:t xml:space="preserve">43 </w:t>
      </w:r>
      <w:r w:rsidRPr="00375401">
        <w:rPr>
          <w:rFonts w:ascii="Times New Roman" w:hAnsi="Times New Roman" w:cs="Times New Roman"/>
          <w:noProof w:val="0"/>
          <w:sz w:val="24"/>
          <w:szCs w:val="24"/>
          <w:lang w:val="es-AR"/>
        </w:rPr>
        <w:t>estudiantes que sí ofrecieron respuestas concretas,</w:t>
      </w:r>
      <w:r w:rsidR="00602306" w:rsidRPr="00375401">
        <w:rPr>
          <w:rFonts w:ascii="Times New Roman" w:hAnsi="Times New Roman" w:cs="Times New Roman"/>
          <w:noProof w:val="0"/>
          <w:sz w:val="24"/>
          <w:szCs w:val="24"/>
          <w:lang w:val="es-AR"/>
        </w:rPr>
        <w:t xml:space="preserve"> </w:t>
      </w:r>
      <w:r w:rsidR="00C03340" w:rsidRPr="00C03340">
        <w:rPr>
          <w:rFonts w:ascii="Times New Roman" w:hAnsi="Times New Roman" w:cs="Times New Roman"/>
          <w:noProof w:val="0"/>
          <w:sz w:val="24"/>
          <w:szCs w:val="24"/>
        </w:rPr>
        <w:t>y con el objetivo de explorar las percepciones sobre el impacto atribuido al uso de tecnologías en su formación contable,</w:t>
      </w:r>
      <w:r w:rsidR="009D12A6" w:rsidRPr="00375401">
        <w:rPr>
          <w:rFonts w:ascii="Times New Roman" w:hAnsi="Times New Roman" w:cs="Times New Roman"/>
          <w:noProof w:val="0"/>
          <w:sz w:val="24"/>
          <w:szCs w:val="24"/>
          <w:lang w:val="es-AR"/>
        </w:rPr>
        <w:t xml:space="preserve"> se estructuró</w:t>
      </w:r>
      <w:r w:rsidR="00CF2F20" w:rsidRPr="00375401">
        <w:rPr>
          <w:rFonts w:ascii="Times New Roman" w:hAnsi="Times New Roman" w:cs="Times New Roman"/>
          <w:noProof w:val="0"/>
          <w:sz w:val="24"/>
          <w:szCs w:val="24"/>
          <w:lang w:val="es-AR"/>
        </w:rPr>
        <w:t xml:space="preserve"> el análisis de las respuestas abiertas a partir de los tres enfoques conceptuales propuestos por </w:t>
      </w:r>
      <w:proofErr w:type="spellStart"/>
      <w:r w:rsidR="00CF2F20" w:rsidRPr="00375401">
        <w:rPr>
          <w:rFonts w:ascii="Times New Roman" w:hAnsi="Times New Roman" w:cs="Times New Roman"/>
          <w:noProof w:val="0"/>
          <w:sz w:val="24"/>
          <w:szCs w:val="24"/>
          <w:lang w:val="es-AR"/>
        </w:rPr>
        <w:t>Litwin</w:t>
      </w:r>
      <w:proofErr w:type="spellEnd"/>
      <w:r w:rsidR="00CF2F20" w:rsidRPr="00375401">
        <w:rPr>
          <w:rFonts w:ascii="Times New Roman" w:hAnsi="Times New Roman" w:cs="Times New Roman"/>
          <w:noProof w:val="0"/>
          <w:sz w:val="24"/>
          <w:szCs w:val="24"/>
          <w:lang w:val="es-AR"/>
        </w:rPr>
        <w:t xml:space="preserve"> (en De Pablos Pons, 2009). Si bien la autora los vincula originalmente a modelos pedagógicos diferenciados</w:t>
      </w:r>
      <w:r w:rsidR="00602306" w:rsidRPr="00375401">
        <w:rPr>
          <w:rFonts w:ascii="Times New Roman" w:hAnsi="Times New Roman" w:cs="Times New Roman"/>
          <w:noProof w:val="0"/>
          <w:sz w:val="24"/>
          <w:szCs w:val="24"/>
          <w:lang w:val="es-AR"/>
        </w:rPr>
        <w:t xml:space="preserve"> </w:t>
      </w:r>
      <w:r w:rsidR="00F0206A" w:rsidRPr="00375401">
        <w:rPr>
          <w:rFonts w:ascii="Times New Roman" w:hAnsi="Times New Roman" w:cs="Times New Roman"/>
          <w:noProof w:val="0"/>
          <w:sz w:val="24"/>
          <w:szCs w:val="24"/>
          <w:lang w:val="es-AR"/>
        </w:rPr>
        <w:t>—centrados en el uso de t</w:t>
      </w:r>
      <w:r w:rsidR="00D700F7">
        <w:rPr>
          <w:rFonts w:ascii="Times New Roman" w:hAnsi="Times New Roman" w:cs="Times New Roman"/>
          <w:noProof w:val="0"/>
          <w:sz w:val="24"/>
          <w:szCs w:val="24"/>
          <w:lang w:val="es-AR"/>
        </w:rPr>
        <w:t>ecnologías como medios de ayuda;</w:t>
      </w:r>
      <w:r w:rsidR="00F0206A" w:rsidRPr="00375401">
        <w:rPr>
          <w:rFonts w:ascii="Times New Roman" w:hAnsi="Times New Roman" w:cs="Times New Roman"/>
          <w:noProof w:val="0"/>
          <w:sz w:val="24"/>
          <w:szCs w:val="24"/>
          <w:lang w:val="es-AR"/>
        </w:rPr>
        <w:t xml:space="preserve"> generador</w:t>
      </w:r>
      <w:r w:rsidR="00D700F7">
        <w:rPr>
          <w:rFonts w:ascii="Times New Roman" w:hAnsi="Times New Roman" w:cs="Times New Roman"/>
          <w:noProof w:val="0"/>
          <w:sz w:val="24"/>
          <w:szCs w:val="24"/>
          <w:lang w:val="es-AR"/>
        </w:rPr>
        <w:t>as de conocimiento experiencial;</w:t>
      </w:r>
      <w:r w:rsidR="00F0206A" w:rsidRPr="00375401">
        <w:rPr>
          <w:rFonts w:ascii="Times New Roman" w:hAnsi="Times New Roman" w:cs="Times New Roman"/>
          <w:noProof w:val="0"/>
          <w:sz w:val="24"/>
          <w:szCs w:val="24"/>
          <w:lang w:val="es-AR"/>
        </w:rPr>
        <w:t xml:space="preserve"> herramientas para la producción de contenido o </w:t>
      </w:r>
      <w:r w:rsidR="00D700F7">
        <w:rPr>
          <w:rFonts w:ascii="Times New Roman" w:hAnsi="Times New Roman" w:cs="Times New Roman"/>
          <w:noProof w:val="0"/>
          <w:sz w:val="24"/>
          <w:szCs w:val="24"/>
          <w:lang w:val="es-AR"/>
        </w:rPr>
        <w:t xml:space="preserve">como </w:t>
      </w:r>
      <w:r w:rsidR="00F0206A" w:rsidRPr="00375401">
        <w:rPr>
          <w:rFonts w:ascii="Times New Roman" w:hAnsi="Times New Roman" w:cs="Times New Roman"/>
          <w:noProof w:val="0"/>
          <w:sz w:val="24"/>
          <w:szCs w:val="24"/>
          <w:lang w:val="es-AR"/>
        </w:rPr>
        <w:t xml:space="preserve">dispositivos para la transformación a partir de controversias y problemas—, en el presente estudio se los retoma de manera complementaria, como </w:t>
      </w:r>
      <w:r w:rsidR="00F0206A" w:rsidRPr="00375401">
        <w:rPr>
          <w:rFonts w:ascii="Times New Roman" w:hAnsi="Times New Roman" w:cs="Times New Roman"/>
          <w:bCs/>
          <w:noProof w:val="0"/>
          <w:sz w:val="24"/>
          <w:szCs w:val="24"/>
          <w:lang w:val="es-AR"/>
        </w:rPr>
        <w:t xml:space="preserve">claves interpretativas para </w:t>
      </w:r>
      <w:r w:rsidR="00375401" w:rsidRPr="00375401">
        <w:rPr>
          <w:rFonts w:ascii="Times New Roman" w:hAnsi="Times New Roman" w:cs="Times New Roman"/>
          <w:bCs/>
          <w:noProof w:val="0"/>
          <w:sz w:val="24"/>
          <w:szCs w:val="24"/>
          <w:lang w:val="es-AR"/>
        </w:rPr>
        <w:t>comprender</w:t>
      </w:r>
      <w:r w:rsidR="00F0206A" w:rsidRPr="00375401">
        <w:rPr>
          <w:rFonts w:ascii="Times New Roman" w:hAnsi="Times New Roman" w:cs="Times New Roman"/>
          <w:bCs/>
          <w:noProof w:val="0"/>
          <w:sz w:val="24"/>
          <w:szCs w:val="24"/>
          <w:lang w:val="es-AR"/>
        </w:rPr>
        <w:t xml:space="preserve"> el sentido formativo que adquiere la incorporación de </w:t>
      </w:r>
      <w:r w:rsidR="00D700F7">
        <w:rPr>
          <w:rFonts w:ascii="Times New Roman" w:hAnsi="Times New Roman" w:cs="Times New Roman"/>
          <w:bCs/>
          <w:noProof w:val="0"/>
          <w:sz w:val="24"/>
          <w:szCs w:val="24"/>
          <w:lang w:val="es-AR"/>
        </w:rPr>
        <w:t xml:space="preserve">las </w:t>
      </w:r>
      <w:r w:rsidR="00F0206A" w:rsidRPr="00375401">
        <w:rPr>
          <w:rFonts w:ascii="Times New Roman" w:hAnsi="Times New Roman" w:cs="Times New Roman"/>
          <w:bCs/>
          <w:noProof w:val="0"/>
          <w:sz w:val="24"/>
          <w:szCs w:val="24"/>
          <w:lang w:val="es-AR"/>
        </w:rPr>
        <w:t>TIC en el taller</w:t>
      </w:r>
      <w:r w:rsidR="00F0206A" w:rsidRPr="00375401">
        <w:rPr>
          <w:rFonts w:ascii="Times New Roman" w:hAnsi="Times New Roman" w:cs="Times New Roman"/>
          <w:noProof w:val="0"/>
          <w:sz w:val="24"/>
          <w:szCs w:val="24"/>
          <w:lang w:val="es-AR"/>
        </w:rPr>
        <w:t>.</w:t>
      </w:r>
    </w:p>
    <w:p w14:paraId="6EAC2E33" w14:textId="17FAE645" w:rsidR="00CF2F20" w:rsidRPr="00EC2963" w:rsidRDefault="00CF2F20" w:rsidP="00B25965">
      <w:pPr>
        <w:autoSpaceDE w:val="0"/>
        <w:autoSpaceDN w:val="0"/>
        <w:adjustRightInd w:val="0"/>
        <w:spacing w:before="120" w:after="0" w:line="360" w:lineRule="auto"/>
        <w:jc w:val="both"/>
        <w:rPr>
          <w:rFonts w:ascii="Times New Roman" w:hAnsi="Times New Roman" w:cs="Times New Roman"/>
          <w:b/>
          <w:bCs/>
          <w:noProof w:val="0"/>
          <w:sz w:val="24"/>
          <w:szCs w:val="24"/>
          <w:lang w:val="es-AR"/>
        </w:rPr>
      </w:pPr>
      <w:r w:rsidRPr="00B25965">
        <w:rPr>
          <w:rFonts w:ascii="Times New Roman" w:hAnsi="Times New Roman" w:cs="Times New Roman"/>
          <w:b/>
          <w:bCs/>
          <w:noProof w:val="0"/>
          <w:sz w:val="24"/>
          <w:szCs w:val="24"/>
          <w:lang w:val="es-AR"/>
        </w:rPr>
        <w:t xml:space="preserve">1. Las TIC como medios para acceder y validar información en un campo </w:t>
      </w:r>
      <w:r w:rsidR="009D12A6" w:rsidRPr="00B25965">
        <w:rPr>
          <w:rFonts w:ascii="Times New Roman" w:hAnsi="Times New Roman" w:cs="Times New Roman"/>
          <w:b/>
          <w:bCs/>
          <w:noProof w:val="0"/>
          <w:sz w:val="24"/>
          <w:szCs w:val="24"/>
          <w:lang w:val="es-AR"/>
        </w:rPr>
        <w:t xml:space="preserve">disciplinar </w:t>
      </w:r>
      <w:r w:rsidRPr="00B25965">
        <w:rPr>
          <w:rFonts w:ascii="Times New Roman" w:hAnsi="Times New Roman" w:cs="Times New Roman"/>
          <w:b/>
          <w:bCs/>
          <w:noProof w:val="0"/>
          <w:sz w:val="24"/>
          <w:szCs w:val="24"/>
          <w:lang w:val="es-AR"/>
        </w:rPr>
        <w:t>en constante cambio</w:t>
      </w:r>
    </w:p>
    <w:p w14:paraId="5E755BC7" w14:textId="097E1FFF" w:rsidR="00CF2F20" w:rsidRPr="00923530" w:rsidRDefault="00CF2F20" w:rsidP="00B25965">
      <w:pPr>
        <w:autoSpaceDE w:val="0"/>
        <w:autoSpaceDN w:val="0"/>
        <w:adjustRightInd w:val="0"/>
        <w:spacing w:before="120" w:after="0" w:line="360" w:lineRule="auto"/>
        <w:jc w:val="both"/>
        <w:rPr>
          <w:rFonts w:ascii="Times New Roman" w:hAnsi="Times New Roman" w:cs="Times New Roman"/>
          <w:noProof w:val="0"/>
          <w:color w:val="000000" w:themeColor="text1"/>
          <w:sz w:val="24"/>
          <w:szCs w:val="24"/>
          <w:lang w:val="es-AR"/>
        </w:rPr>
      </w:pPr>
      <w:r w:rsidRPr="00EC2963">
        <w:rPr>
          <w:rFonts w:ascii="Times New Roman" w:hAnsi="Times New Roman" w:cs="Times New Roman"/>
          <w:noProof w:val="0"/>
          <w:sz w:val="24"/>
          <w:szCs w:val="24"/>
          <w:lang w:val="es-AR"/>
        </w:rPr>
        <w:lastRenderedPageBreak/>
        <w:t xml:space="preserve">En primer lugar, las tecnologías fueron valoradas por los estudiantes como </w:t>
      </w:r>
      <w:r w:rsidRPr="009D12A6">
        <w:rPr>
          <w:rFonts w:ascii="Times New Roman" w:hAnsi="Times New Roman" w:cs="Times New Roman"/>
          <w:bCs/>
          <w:noProof w:val="0"/>
          <w:sz w:val="24"/>
          <w:szCs w:val="24"/>
          <w:lang w:val="es-AR"/>
        </w:rPr>
        <w:t>herramientas que les permitieron acceder a contenidos actualizados, consultar normativa vigente y verificar procedimientos</w:t>
      </w:r>
      <w:r w:rsidRPr="009D12A6">
        <w:rPr>
          <w:rFonts w:ascii="Times New Roman" w:hAnsi="Times New Roman" w:cs="Times New Roman"/>
          <w:noProof w:val="0"/>
          <w:sz w:val="24"/>
          <w:szCs w:val="24"/>
          <w:lang w:val="es-AR"/>
        </w:rPr>
        <w:t xml:space="preserve"> vinculados a la práctica </w:t>
      </w:r>
      <w:r w:rsidR="00F82152">
        <w:rPr>
          <w:rFonts w:ascii="Times New Roman" w:hAnsi="Times New Roman" w:cs="Times New Roman"/>
          <w:noProof w:val="0"/>
          <w:sz w:val="24"/>
          <w:szCs w:val="24"/>
          <w:lang w:val="es-AR"/>
        </w:rPr>
        <w:t>profesional</w:t>
      </w:r>
      <w:r w:rsidRPr="009D12A6">
        <w:rPr>
          <w:rFonts w:ascii="Times New Roman" w:hAnsi="Times New Roman" w:cs="Times New Roman"/>
          <w:noProof w:val="0"/>
          <w:sz w:val="24"/>
          <w:szCs w:val="24"/>
          <w:lang w:val="es-AR"/>
        </w:rPr>
        <w:t xml:space="preserve">. </w:t>
      </w:r>
      <w:r w:rsidRPr="00EC2963">
        <w:rPr>
          <w:rFonts w:ascii="Times New Roman" w:hAnsi="Times New Roman" w:cs="Times New Roman"/>
          <w:noProof w:val="0"/>
          <w:sz w:val="24"/>
          <w:szCs w:val="24"/>
          <w:lang w:val="es-AR"/>
        </w:rPr>
        <w:t>Esto resultó especialmente relevante ante la necesidad de aplicar la Resolución Técnica N.º 54</w:t>
      </w:r>
      <w:r w:rsidR="009D12A6">
        <w:rPr>
          <w:rFonts w:ascii="Times New Roman" w:hAnsi="Times New Roman" w:cs="Times New Roman"/>
          <w:noProof w:val="0"/>
          <w:sz w:val="24"/>
          <w:szCs w:val="24"/>
          <w:lang w:val="es-AR"/>
        </w:rPr>
        <w:t xml:space="preserve"> (Norma Unificada Argentina</w:t>
      </w:r>
      <w:r w:rsidR="00D700F7">
        <w:rPr>
          <w:rFonts w:ascii="Times New Roman" w:hAnsi="Times New Roman" w:cs="Times New Roman"/>
          <w:noProof w:val="0"/>
          <w:sz w:val="24"/>
          <w:szCs w:val="24"/>
          <w:lang w:val="es-AR"/>
        </w:rPr>
        <w:t xml:space="preserve"> de Contabilidad</w:t>
      </w:r>
      <w:r w:rsidR="009D12A6">
        <w:rPr>
          <w:rFonts w:ascii="Times New Roman" w:hAnsi="Times New Roman" w:cs="Times New Roman"/>
          <w:noProof w:val="0"/>
          <w:sz w:val="24"/>
          <w:szCs w:val="24"/>
          <w:lang w:val="es-AR"/>
        </w:rPr>
        <w:t xml:space="preserve"> – NUA</w:t>
      </w:r>
      <w:r w:rsidR="00D700F7">
        <w:rPr>
          <w:rFonts w:ascii="Times New Roman" w:hAnsi="Times New Roman" w:cs="Times New Roman"/>
          <w:noProof w:val="0"/>
          <w:sz w:val="24"/>
          <w:szCs w:val="24"/>
          <w:lang w:val="es-AR"/>
        </w:rPr>
        <w:t>C</w:t>
      </w:r>
      <w:r w:rsidR="009D12A6">
        <w:rPr>
          <w:rFonts w:ascii="Times New Roman" w:hAnsi="Times New Roman" w:cs="Times New Roman"/>
          <w:noProof w:val="0"/>
          <w:sz w:val="24"/>
          <w:szCs w:val="24"/>
          <w:lang w:val="es-AR"/>
        </w:rPr>
        <w:t>)</w:t>
      </w:r>
      <w:r w:rsidRPr="00EC2963">
        <w:rPr>
          <w:rFonts w:ascii="Times New Roman" w:hAnsi="Times New Roman" w:cs="Times New Roman"/>
          <w:noProof w:val="0"/>
          <w:sz w:val="24"/>
          <w:szCs w:val="24"/>
          <w:lang w:val="es-AR"/>
        </w:rPr>
        <w:t xml:space="preserve">, que muchos no habían trabajado previamente, así como en la búsqueda de información fiscal, laboral o societaria en fuentes oficiales </w:t>
      </w:r>
      <w:r w:rsidRPr="00923530">
        <w:rPr>
          <w:rFonts w:ascii="Times New Roman" w:hAnsi="Times New Roman" w:cs="Times New Roman"/>
          <w:noProof w:val="0"/>
          <w:color w:val="000000" w:themeColor="text1"/>
          <w:sz w:val="24"/>
          <w:szCs w:val="24"/>
          <w:lang w:val="es-AR"/>
        </w:rPr>
        <w:t>y materiales complementarios</w:t>
      </w:r>
      <w:r w:rsidR="001C11DC">
        <w:rPr>
          <w:rFonts w:ascii="Times New Roman" w:hAnsi="Times New Roman" w:cs="Times New Roman"/>
          <w:noProof w:val="0"/>
          <w:color w:val="000000" w:themeColor="text1"/>
          <w:sz w:val="24"/>
          <w:szCs w:val="24"/>
          <w:lang w:val="es-AR"/>
        </w:rPr>
        <w:t xml:space="preserve"> (</w:t>
      </w:r>
      <w:r w:rsidR="00923530" w:rsidRPr="00923530">
        <w:rPr>
          <w:rFonts w:ascii="Times New Roman" w:hAnsi="Times New Roman" w:cs="Times New Roman"/>
          <w:noProof w:val="0"/>
          <w:color w:val="000000" w:themeColor="text1"/>
          <w:sz w:val="24"/>
          <w:szCs w:val="24"/>
          <w:lang w:val="es-AR"/>
        </w:rPr>
        <w:t>como precios de referencia de bienes comercializados, tasas de descuento, alícuotas impositivas vigentes o cotizaciones</w:t>
      </w:r>
      <w:r w:rsidR="001C11DC">
        <w:rPr>
          <w:rFonts w:ascii="Times New Roman" w:hAnsi="Times New Roman" w:cs="Times New Roman"/>
          <w:noProof w:val="0"/>
          <w:color w:val="000000" w:themeColor="text1"/>
          <w:sz w:val="24"/>
          <w:szCs w:val="24"/>
          <w:lang w:val="es-AR"/>
        </w:rPr>
        <w:t>)</w:t>
      </w:r>
      <w:r w:rsidRPr="00923530">
        <w:rPr>
          <w:rFonts w:ascii="Times New Roman" w:hAnsi="Times New Roman" w:cs="Times New Roman"/>
          <w:noProof w:val="0"/>
          <w:color w:val="000000" w:themeColor="text1"/>
          <w:sz w:val="24"/>
          <w:szCs w:val="24"/>
          <w:lang w:val="es-AR"/>
        </w:rPr>
        <w:t>.</w:t>
      </w:r>
      <w:r w:rsidR="00B34963">
        <w:rPr>
          <w:rFonts w:ascii="Times New Roman" w:hAnsi="Times New Roman" w:cs="Times New Roman"/>
          <w:noProof w:val="0"/>
          <w:color w:val="000000" w:themeColor="text1"/>
          <w:sz w:val="24"/>
          <w:szCs w:val="24"/>
          <w:lang w:val="es-AR"/>
        </w:rPr>
        <w:t xml:space="preserve"> Lo que se refleja en las siguientes expresiones de los estudiantes:</w:t>
      </w:r>
    </w:p>
    <w:p w14:paraId="574EC7DE" w14:textId="03C048BD" w:rsidR="00CF2F20" w:rsidRPr="00267E11" w:rsidRDefault="00CF2F20" w:rsidP="00B25965">
      <w:pPr>
        <w:autoSpaceDE w:val="0"/>
        <w:autoSpaceDN w:val="0"/>
        <w:adjustRightInd w:val="0"/>
        <w:spacing w:before="120" w:after="0" w:line="360" w:lineRule="auto"/>
        <w:jc w:val="both"/>
        <w:rPr>
          <w:rFonts w:ascii="Times New Roman" w:hAnsi="Times New Roman" w:cs="Times New Roman"/>
          <w:i/>
          <w:noProof w:val="0"/>
          <w:sz w:val="24"/>
          <w:szCs w:val="24"/>
          <w:lang w:val="es-AR"/>
        </w:rPr>
      </w:pPr>
      <w:r w:rsidRPr="00267E11">
        <w:rPr>
          <w:rFonts w:ascii="Times New Roman" w:hAnsi="Times New Roman" w:cs="Times New Roman"/>
          <w:i/>
          <w:noProof w:val="0"/>
          <w:sz w:val="24"/>
          <w:szCs w:val="24"/>
          <w:lang w:val="es-AR"/>
        </w:rPr>
        <w:t xml:space="preserve">“Una de las dificultades fue que la normativa vigente a aplicar no era la que yo había estudiado en su momento, por lo que tuve que dedicarle tiempo a actualizar los </w:t>
      </w:r>
      <w:r w:rsidR="00EC2963" w:rsidRPr="00267E11">
        <w:rPr>
          <w:rFonts w:ascii="Times New Roman" w:hAnsi="Times New Roman" w:cs="Times New Roman"/>
          <w:i/>
          <w:noProof w:val="0"/>
          <w:sz w:val="24"/>
          <w:szCs w:val="24"/>
          <w:lang w:val="es-AR"/>
        </w:rPr>
        <w:t>conocimientos”</w:t>
      </w:r>
      <w:r w:rsidRPr="00267E11">
        <w:rPr>
          <w:rFonts w:ascii="Times New Roman" w:hAnsi="Times New Roman" w:cs="Times New Roman"/>
          <w:i/>
          <w:noProof w:val="0"/>
          <w:sz w:val="24"/>
          <w:szCs w:val="24"/>
          <w:lang w:val="es-AR"/>
        </w:rPr>
        <w:br/>
        <w:t>“Nos acercó a la realidad económica a la que se enfrentan las empresas en el día a día: averiguando precios, productos, impuestos que las gravan, trám</w:t>
      </w:r>
      <w:r w:rsidR="007518B0">
        <w:rPr>
          <w:rFonts w:ascii="Times New Roman" w:hAnsi="Times New Roman" w:cs="Times New Roman"/>
          <w:i/>
          <w:noProof w:val="0"/>
          <w:sz w:val="24"/>
          <w:szCs w:val="24"/>
          <w:lang w:val="es-AR"/>
        </w:rPr>
        <w:t xml:space="preserve">ites que hay que hacer” </w:t>
      </w:r>
    </w:p>
    <w:p w14:paraId="02BA2F81" w14:textId="013E9854" w:rsidR="00022A2D" w:rsidRPr="00267E11" w:rsidRDefault="00081B1D" w:rsidP="00B25965">
      <w:pPr>
        <w:autoSpaceDE w:val="0"/>
        <w:autoSpaceDN w:val="0"/>
        <w:adjustRightInd w:val="0"/>
        <w:spacing w:before="120" w:after="0" w:line="360" w:lineRule="auto"/>
        <w:jc w:val="both"/>
        <w:rPr>
          <w:rFonts w:ascii="Times New Roman" w:hAnsi="Times New Roman" w:cs="Times New Roman"/>
          <w:i/>
          <w:noProof w:val="0"/>
          <w:sz w:val="24"/>
          <w:szCs w:val="24"/>
          <w:lang w:val="es-AR"/>
        </w:rPr>
      </w:pPr>
      <w:r>
        <w:rPr>
          <w:rFonts w:ascii="Times New Roman" w:hAnsi="Times New Roman" w:cs="Times New Roman"/>
          <w:i/>
          <w:noProof w:val="0"/>
          <w:sz w:val="24"/>
          <w:szCs w:val="24"/>
          <w:lang w:val="es-AR"/>
        </w:rPr>
        <w:t>“</w:t>
      </w:r>
      <w:r w:rsidR="00022A2D" w:rsidRPr="00267E11">
        <w:rPr>
          <w:rFonts w:ascii="Times New Roman" w:hAnsi="Times New Roman" w:cs="Times New Roman"/>
          <w:i/>
          <w:noProof w:val="0"/>
          <w:sz w:val="24"/>
          <w:szCs w:val="24"/>
          <w:lang w:val="es-AR"/>
        </w:rPr>
        <w:t>Tambi</w:t>
      </w:r>
      <w:r w:rsidR="00022A2D" w:rsidRPr="00267E11">
        <w:rPr>
          <w:rFonts w:ascii="Times New Roman" w:hAnsi="Times New Roman" w:cs="Times New Roman" w:hint="eastAsia"/>
          <w:i/>
          <w:noProof w:val="0"/>
          <w:sz w:val="24"/>
          <w:szCs w:val="24"/>
          <w:lang w:val="es-AR"/>
        </w:rPr>
        <w:t>é</w:t>
      </w:r>
      <w:r w:rsidR="00022A2D" w:rsidRPr="00267E11">
        <w:rPr>
          <w:rFonts w:ascii="Times New Roman" w:hAnsi="Times New Roman" w:cs="Times New Roman"/>
          <w:i/>
          <w:noProof w:val="0"/>
          <w:sz w:val="24"/>
          <w:szCs w:val="24"/>
          <w:lang w:val="es-AR"/>
        </w:rPr>
        <w:t>n adquir</w:t>
      </w:r>
      <w:r w:rsidR="00022A2D" w:rsidRPr="00267E11">
        <w:rPr>
          <w:rFonts w:ascii="Times New Roman" w:hAnsi="Times New Roman" w:cs="Times New Roman" w:hint="eastAsia"/>
          <w:i/>
          <w:noProof w:val="0"/>
          <w:sz w:val="24"/>
          <w:szCs w:val="24"/>
          <w:lang w:val="es-AR"/>
        </w:rPr>
        <w:t>í</w:t>
      </w:r>
      <w:r w:rsidR="00022A2D" w:rsidRPr="00267E11">
        <w:rPr>
          <w:rFonts w:ascii="Times New Roman" w:hAnsi="Times New Roman" w:cs="Times New Roman"/>
          <w:i/>
          <w:noProof w:val="0"/>
          <w:sz w:val="24"/>
          <w:szCs w:val="24"/>
          <w:lang w:val="es-AR"/>
        </w:rPr>
        <w:t xml:space="preserve"> nuevas habilidades vinculadas a las herramientas tecnol</w:t>
      </w:r>
      <w:r w:rsidR="00022A2D" w:rsidRPr="00267E11">
        <w:rPr>
          <w:rFonts w:ascii="Times New Roman" w:hAnsi="Times New Roman" w:cs="Times New Roman" w:hint="eastAsia"/>
          <w:i/>
          <w:noProof w:val="0"/>
          <w:sz w:val="24"/>
          <w:szCs w:val="24"/>
          <w:lang w:val="es-AR"/>
        </w:rPr>
        <w:t>ó</w:t>
      </w:r>
      <w:r w:rsidR="00022A2D" w:rsidRPr="00267E11">
        <w:rPr>
          <w:rFonts w:ascii="Times New Roman" w:hAnsi="Times New Roman" w:cs="Times New Roman"/>
          <w:i/>
          <w:noProof w:val="0"/>
          <w:sz w:val="24"/>
          <w:szCs w:val="24"/>
          <w:lang w:val="es-AR"/>
        </w:rPr>
        <w:t>gicas utilizadas […] los simuladores y p</w:t>
      </w:r>
      <w:r w:rsidR="00022A2D" w:rsidRPr="00267E11">
        <w:rPr>
          <w:rFonts w:ascii="Times New Roman" w:hAnsi="Times New Roman" w:cs="Times New Roman" w:hint="eastAsia"/>
          <w:i/>
          <w:noProof w:val="0"/>
          <w:sz w:val="24"/>
          <w:szCs w:val="24"/>
          <w:lang w:val="es-AR"/>
        </w:rPr>
        <w:t>á</w:t>
      </w:r>
      <w:r w:rsidR="00022A2D" w:rsidRPr="00267E11">
        <w:rPr>
          <w:rFonts w:ascii="Times New Roman" w:hAnsi="Times New Roman" w:cs="Times New Roman"/>
          <w:i/>
          <w:noProof w:val="0"/>
          <w:sz w:val="24"/>
          <w:szCs w:val="24"/>
          <w:lang w:val="es-AR"/>
        </w:rPr>
        <w:t xml:space="preserve">ginas web </w:t>
      </w:r>
      <w:r w:rsidR="00B34963">
        <w:rPr>
          <w:rFonts w:ascii="Times New Roman" w:hAnsi="Times New Roman" w:cs="Times New Roman"/>
          <w:i/>
          <w:noProof w:val="0"/>
          <w:sz w:val="24"/>
          <w:szCs w:val="24"/>
          <w:lang w:val="es-AR"/>
        </w:rPr>
        <w:t xml:space="preserve">para </w:t>
      </w:r>
      <w:r w:rsidR="00022A2D" w:rsidRPr="00267E11">
        <w:rPr>
          <w:rFonts w:ascii="Times New Roman" w:hAnsi="Times New Roman" w:cs="Times New Roman"/>
          <w:i/>
          <w:noProof w:val="0"/>
          <w:sz w:val="24"/>
          <w:szCs w:val="24"/>
          <w:lang w:val="es-AR"/>
        </w:rPr>
        <w:t>obtener una informaci</w:t>
      </w:r>
      <w:r w:rsidR="00022A2D" w:rsidRPr="00267E11">
        <w:rPr>
          <w:rFonts w:ascii="Times New Roman" w:hAnsi="Times New Roman" w:cs="Times New Roman" w:hint="eastAsia"/>
          <w:i/>
          <w:noProof w:val="0"/>
          <w:sz w:val="24"/>
          <w:szCs w:val="24"/>
          <w:lang w:val="es-AR"/>
        </w:rPr>
        <w:t>ó</w:t>
      </w:r>
      <w:r w:rsidR="007518B0">
        <w:rPr>
          <w:rFonts w:ascii="Times New Roman" w:hAnsi="Times New Roman" w:cs="Times New Roman"/>
          <w:i/>
          <w:noProof w:val="0"/>
          <w:sz w:val="24"/>
          <w:szCs w:val="24"/>
          <w:lang w:val="es-AR"/>
        </w:rPr>
        <w:t xml:space="preserve">n real” </w:t>
      </w:r>
    </w:p>
    <w:p w14:paraId="5BC0C333" w14:textId="1B622ACB" w:rsidR="00335311" w:rsidRPr="00267E11" w:rsidRDefault="00B34963" w:rsidP="00B25965">
      <w:pPr>
        <w:autoSpaceDE w:val="0"/>
        <w:autoSpaceDN w:val="0"/>
        <w:adjustRightInd w:val="0"/>
        <w:spacing w:before="120" w:after="0" w:line="360" w:lineRule="auto"/>
        <w:jc w:val="both"/>
        <w:rPr>
          <w:rFonts w:ascii="Times New Roman" w:hAnsi="Times New Roman" w:cs="Times New Roman"/>
          <w:i/>
          <w:noProof w:val="0"/>
          <w:sz w:val="24"/>
          <w:szCs w:val="24"/>
          <w:lang w:val="es-AR"/>
        </w:rPr>
      </w:pPr>
      <w:r w:rsidRPr="00267E11">
        <w:rPr>
          <w:rFonts w:ascii="Times New Roman" w:hAnsi="Times New Roman" w:cs="Times New Roman"/>
          <w:i/>
          <w:noProof w:val="0"/>
          <w:sz w:val="24"/>
          <w:szCs w:val="24"/>
          <w:lang w:val="es-AR"/>
        </w:rPr>
        <w:t xml:space="preserve"> </w:t>
      </w:r>
      <w:r w:rsidR="00335311" w:rsidRPr="00267E11">
        <w:rPr>
          <w:rFonts w:ascii="Times New Roman" w:hAnsi="Times New Roman" w:cs="Times New Roman"/>
          <w:i/>
          <w:noProof w:val="0"/>
          <w:sz w:val="24"/>
          <w:szCs w:val="24"/>
          <w:lang w:val="es-AR"/>
        </w:rPr>
        <w:t>“La incorporación de herramientas y aplicaciones tecnológicas fue muy importante ya que es de gran ayuda y necesaria en los tiempos que corren, […] los simuladores que se encuentran en la web para realizar plazos fijos, préstamos y demás son muy útiles para trabajar con cifras reales y poder hacer una estimación más aproximada de los costos y rédito</w:t>
      </w:r>
      <w:r w:rsidR="007518B0">
        <w:rPr>
          <w:rFonts w:ascii="Times New Roman" w:hAnsi="Times New Roman" w:cs="Times New Roman"/>
          <w:i/>
          <w:noProof w:val="0"/>
          <w:sz w:val="24"/>
          <w:szCs w:val="24"/>
          <w:lang w:val="es-AR"/>
        </w:rPr>
        <w:t xml:space="preserve">s que pueden generarse” </w:t>
      </w:r>
    </w:p>
    <w:p w14:paraId="338FA65F" w14:textId="4ACA2D47" w:rsidR="00923530" w:rsidRPr="00267E11" w:rsidRDefault="00F358DE" w:rsidP="00B25965">
      <w:pPr>
        <w:autoSpaceDE w:val="0"/>
        <w:autoSpaceDN w:val="0"/>
        <w:adjustRightInd w:val="0"/>
        <w:spacing w:before="120" w:after="0" w:line="360" w:lineRule="auto"/>
        <w:jc w:val="both"/>
        <w:rPr>
          <w:rFonts w:ascii="Times New Roman" w:hAnsi="Times New Roman" w:cs="Times New Roman"/>
          <w:i/>
          <w:noProof w:val="0"/>
          <w:sz w:val="24"/>
          <w:szCs w:val="24"/>
          <w:lang w:val="es-AR"/>
        </w:rPr>
      </w:pPr>
      <w:r w:rsidRPr="00267E11">
        <w:rPr>
          <w:rFonts w:ascii="Times New Roman" w:hAnsi="Times New Roman" w:cs="Times New Roman"/>
          <w:i/>
          <w:noProof w:val="0"/>
          <w:sz w:val="24"/>
          <w:szCs w:val="24"/>
          <w:lang w:val="es-AR"/>
        </w:rPr>
        <w:t>“Los simuladores de los bancos fueron de especial ayuda para comparar entre varias opciones y elegir un Plazo Fijo rentable. Asimismo, la plataforma de la Bolsa de Valores de Buenos Aires (BYMA) nos permitió acceder a información del mercado de capitales argentino, ayudándonos a elegir las acciones</w:t>
      </w:r>
      <w:r w:rsidR="007518B0">
        <w:rPr>
          <w:rFonts w:ascii="Times New Roman" w:hAnsi="Times New Roman" w:cs="Times New Roman"/>
          <w:i/>
          <w:noProof w:val="0"/>
          <w:sz w:val="24"/>
          <w:szCs w:val="24"/>
          <w:lang w:val="es-AR"/>
        </w:rPr>
        <w:t xml:space="preserve"> con las que trabajamos”</w:t>
      </w:r>
    </w:p>
    <w:p w14:paraId="2D31C32E" w14:textId="15AF6DE0" w:rsidR="00591EB3" w:rsidRDefault="00591EB3" w:rsidP="00B25965">
      <w:pPr>
        <w:autoSpaceDE w:val="0"/>
        <w:autoSpaceDN w:val="0"/>
        <w:adjustRightInd w:val="0"/>
        <w:spacing w:before="120" w:after="0" w:line="360" w:lineRule="auto"/>
        <w:jc w:val="both"/>
        <w:rPr>
          <w:rFonts w:ascii="Times New Roman" w:hAnsi="Times New Roman" w:cs="Times New Roman"/>
          <w:i/>
          <w:noProof w:val="0"/>
          <w:sz w:val="24"/>
          <w:szCs w:val="24"/>
          <w:lang w:val="es-AR"/>
        </w:rPr>
      </w:pPr>
      <w:r w:rsidRPr="00267E11">
        <w:rPr>
          <w:rFonts w:ascii="Times New Roman" w:hAnsi="Times New Roman" w:cs="Times New Roman"/>
          <w:i/>
          <w:noProof w:val="0"/>
          <w:sz w:val="24"/>
          <w:szCs w:val="24"/>
          <w:lang w:val="es-AR"/>
        </w:rPr>
        <w:t xml:space="preserve">“Destaco la ayuda de la tecnología que utilizamos en este taller para agilizar </w:t>
      </w:r>
      <w:proofErr w:type="gramStart"/>
      <w:r w:rsidRPr="00267E11">
        <w:rPr>
          <w:rFonts w:ascii="Times New Roman" w:hAnsi="Times New Roman" w:cs="Times New Roman"/>
          <w:i/>
          <w:noProof w:val="0"/>
          <w:sz w:val="24"/>
          <w:szCs w:val="24"/>
          <w:lang w:val="es-AR"/>
        </w:rPr>
        <w:t>nuestra tareas</w:t>
      </w:r>
      <w:proofErr w:type="gramEnd"/>
      <w:r w:rsidRPr="00267E11">
        <w:rPr>
          <w:rFonts w:ascii="Times New Roman" w:hAnsi="Times New Roman" w:cs="Times New Roman"/>
          <w:i/>
          <w:noProof w:val="0"/>
          <w:sz w:val="24"/>
          <w:szCs w:val="24"/>
          <w:lang w:val="es-AR"/>
        </w:rPr>
        <w:t xml:space="preserve">, y afianzarnos con la temática de nuestro futuro trabajo, ya que en la actualidad la misma juega un rol fundamental, tanto en registraciones, armados de Estados Contables, </w:t>
      </w:r>
      <w:r w:rsidRPr="00267E11">
        <w:rPr>
          <w:rFonts w:ascii="Times New Roman" w:hAnsi="Times New Roman" w:cs="Times New Roman"/>
          <w:i/>
          <w:noProof w:val="0"/>
          <w:sz w:val="24"/>
          <w:szCs w:val="24"/>
          <w:lang w:val="es-AR"/>
        </w:rPr>
        <w:lastRenderedPageBreak/>
        <w:t>liquidación de impuestos, como aquellos trámites que se realizan en AFIP (la mayoría po</w:t>
      </w:r>
      <w:r w:rsidR="007518B0">
        <w:rPr>
          <w:rFonts w:ascii="Times New Roman" w:hAnsi="Times New Roman" w:cs="Times New Roman"/>
          <w:i/>
          <w:noProof w:val="0"/>
          <w:sz w:val="24"/>
          <w:szCs w:val="24"/>
          <w:lang w:val="es-AR"/>
        </w:rPr>
        <w:t xml:space="preserve">r el medio de la web)” </w:t>
      </w:r>
    </w:p>
    <w:p w14:paraId="0616F276" w14:textId="03497E27" w:rsidR="00BA5AF0" w:rsidRDefault="00BA5AF0" w:rsidP="00B25965">
      <w:pPr>
        <w:autoSpaceDE w:val="0"/>
        <w:autoSpaceDN w:val="0"/>
        <w:adjustRightInd w:val="0"/>
        <w:spacing w:before="120" w:after="0" w:line="360" w:lineRule="auto"/>
        <w:jc w:val="both"/>
        <w:rPr>
          <w:rFonts w:ascii="Times New Roman" w:hAnsi="Times New Roman" w:cs="Times New Roman"/>
          <w:i/>
          <w:noProof w:val="0"/>
          <w:sz w:val="24"/>
          <w:szCs w:val="24"/>
          <w:lang w:val="es-AR"/>
        </w:rPr>
      </w:pPr>
      <w:r w:rsidRPr="00BA5AF0">
        <w:rPr>
          <w:rFonts w:ascii="Times New Roman" w:hAnsi="Times New Roman" w:cs="Times New Roman"/>
          <w:i/>
          <w:noProof w:val="0"/>
          <w:sz w:val="24"/>
          <w:szCs w:val="24"/>
          <w:lang w:val="es-AR"/>
        </w:rPr>
        <w:t xml:space="preserve">“Personalmente me gustó mucho la dinámica […] ya que nos llevaban mucho a la realidad y estar constantemente actualizados, viendo las nuevas normativas, utilizando software contable, accediendo a paginas como AFIP” </w:t>
      </w:r>
    </w:p>
    <w:p w14:paraId="051F54D2" w14:textId="47B2D812" w:rsidR="00267E11" w:rsidRDefault="00CF2F20" w:rsidP="00B25965">
      <w:pPr>
        <w:autoSpaceDE w:val="0"/>
        <w:autoSpaceDN w:val="0"/>
        <w:adjustRightInd w:val="0"/>
        <w:spacing w:before="120" w:after="0" w:line="360" w:lineRule="auto"/>
        <w:jc w:val="both"/>
        <w:rPr>
          <w:rFonts w:ascii="Times New Roman" w:hAnsi="Times New Roman" w:cs="Times New Roman"/>
          <w:noProof w:val="0"/>
          <w:sz w:val="24"/>
          <w:szCs w:val="24"/>
        </w:rPr>
      </w:pPr>
      <w:r w:rsidRPr="00267E11">
        <w:rPr>
          <w:rFonts w:ascii="Times New Roman" w:hAnsi="Times New Roman" w:cs="Times New Roman"/>
          <w:noProof w:val="0"/>
          <w:sz w:val="24"/>
          <w:szCs w:val="24"/>
          <w:lang w:val="es-AR"/>
        </w:rPr>
        <w:t xml:space="preserve">Este enfoque resalta el valor de las TIC como </w:t>
      </w:r>
      <w:r w:rsidRPr="00267E11">
        <w:rPr>
          <w:rFonts w:ascii="Times New Roman" w:hAnsi="Times New Roman" w:cs="Times New Roman"/>
          <w:bCs/>
          <w:noProof w:val="0"/>
          <w:sz w:val="24"/>
          <w:szCs w:val="24"/>
          <w:lang w:val="es-AR"/>
        </w:rPr>
        <w:t>vehículos de actualización permanente</w:t>
      </w:r>
      <w:r w:rsidRPr="00267E11">
        <w:rPr>
          <w:rFonts w:ascii="Times New Roman" w:hAnsi="Times New Roman" w:cs="Times New Roman"/>
          <w:noProof w:val="0"/>
          <w:sz w:val="24"/>
          <w:szCs w:val="24"/>
          <w:lang w:val="es-AR"/>
        </w:rPr>
        <w:t xml:space="preserve">, esenciales en un campo profesional </w:t>
      </w:r>
      <w:r w:rsidR="009844AF" w:rsidRPr="00267E11">
        <w:rPr>
          <w:rFonts w:ascii="Times New Roman" w:hAnsi="Times New Roman" w:cs="Times New Roman"/>
          <w:noProof w:val="0"/>
          <w:sz w:val="24"/>
          <w:szCs w:val="24"/>
          <w:lang w:val="es-AR"/>
        </w:rPr>
        <w:t xml:space="preserve">atravesado por </w:t>
      </w:r>
      <w:r w:rsidR="009844AF" w:rsidRPr="00267E11">
        <w:rPr>
          <w:rFonts w:ascii="Times New Roman" w:hAnsi="Times New Roman" w:cs="Times New Roman"/>
          <w:bCs/>
          <w:noProof w:val="0"/>
          <w:sz w:val="24"/>
          <w:szCs w:val="24"/>
          <w:lang w:val="es-AR"/>
        </w:rPr>
        <w:t>cambios normativos y procedimentales constantes</w:t>
      </w:r>
      <w:r w:rsidR="009844AF" w:rsidRPr="00267E11">
        <w:rPr>
          <w:rFonts w:ascii="Times New Roman" w:hAnsi="Times New Roman" w:cs="Times New Roman"/>
          <w:noProof w:val="0"/>
          <w:sz w:val="24"/>
          <w:szCs w:val="24"/>
          <w:lang w:val="es-AR"/>
        </w:rPr>
        <w:t xml:space="preserve">, que exigen no solo mantenerse al día, sino también desarrollar un </w:t>
      </w:r>
      <w:proofErr w:type="spellStart"/>
      <w:r w:rsidR="009844AF" w:rsidRPr="00267E11">
        <w:rPr>
          <w:rFonts w:ascii="Times New Roman" w:hAnsi="Times New Roman" w:cs="Times New Roman"/>
          <w:iCs/>
          <w:noProof w:val="0"/>
          <w:sz w:val="24"/>
          <w:szCs w:val="24"/>
          <w:lang w:val="es-AR"/>
        </w:rPr>
        <w:t>expertise</w:t>
      </w:r>
      <w:proofErr w:type="spellEnd"/>
      <w:r w:rsidR="009844AF" w:rsidRPr="00267E11">
        <w:rPr>
          <w:rFonts w:ascii="Times New Roman" w:hAnsi="Times New Roman" w:cs="Times New Roman"/>
          <w:noProof w:val="0"/>
          <w:sz w:val="24"/>
          <w:szCs w:val="24"/>
          <w:lang w:val="es-AR"/>
        </w:rPr>
        <w:t xml:space="preserve"> específico y sostenido en el tiempo</w:t>
      </w:r>
      <w:r w:rsidR="00267E11">
        <w:rPr>
          <w:rFonts w:ascii="Times New Roman" w:hAnsi="Times New Roman" w:cs="Times New Roman"/>
          <w:noProof w:val="0"/>
          <w:sz w:val="24"/>
          <w:szCs w:val="24"/>
          <w:lang w:val="es-AR"/>
        </w:rPr>
        <w:t>.</w:t>
      </w:r>
      <w:r w:rsidR="00267E11" w:rsidRPr="00267E11">
        <w:t xml:space="preserve"> </w:t>
      </w:r>
      <w:r w:rsidR="00267E11" w:rsidRPr="00267E11">
        <w:rPr>
          <w:rFonts w:ascii="Times New Roman" w:hAnsi="Times New Roman" w:cs="Times New Roman"/>
          <w:noProof w:val="0"/>
          <w:sz w:val="24"/>
          <w:szCs w:val="24"/>
        </w:rPr>
        <w:t xml:space="preserve">Esta necesidad ha sido </w:t>
      </w:r>
      <w:r w:rsidR="00267E11" w:rsidRPr="00267E11">
        <w:rPr>
          <w:rFonts w:ascii="Times New Roman" w:hAnsi="Times New Roman" w:cs="Times New Roman"/>
          <w:bCs/>
          <w:noProof w:val="0"/>
          <w:sz w:val="24"/>
          <w:szCs w:val="24"/>
        </w:rPr>
        <w:t>vivenciada por los propios estudiantes</w:t>
      </w:r>
      <w:r w:rsidR="00267E11" w:rsidRPr="00267E11">
        <w:rPr>
          <w:rFonts w:ascii="Times New Roman" w:hAnsi="Times New Roman" w:cs="Times New Roman"/>
          <w:noProof w:val="0"/>
          <w:sz w:val="24"/>
          <w:szCs w:val="24"/>
        </w:rPr>
        <w:t xml:space="preserve">, tal como se refleja en sus palabras: </w:t>
      </w:r>
      <w:r w:rsidR="00267E11" w:rsidRPr="00267E11">
        <w:rPr>
          <w:rFonts w:ascii="Times New Roman" w:hAnsi="Times New Roman" w:cs="Times New Roman"/>
          <w:i/>
          <w:iCs/>
          <w:noProof w:val="0"/>
          <w:sz w:val="24"/>
          <w:szCs w:val="24"/>
        </w:rPr>
        <w:t>“El hecho de la actualización de las normativas me demuestra que, como profesionales, nos encontramos en constante aprendizaje y desarrollo”</w:t>
      </w:r>
      <w:r w:rsidR="00267E11" w:rsidRPr="00267E11">
        <w:rPr>
          <w:rFonts w:ascii="Times New Roman" w:hAnsi="Times New Roman" w:cs="Times New Roman"/>
          <w:noProof w:val="0"/>
          <w:sz w:val="24"/>
          <w:szCs w:val="24"/>
        </w:rPr>
        <w:t xml:space="preserve"> </w:t>
      </w:r>
    </w:p>
    <w:p w14:paraId="05EDE5FC" w14:textId="770E92B6" w:rsidR="00CF2F20" w:rsidRPr="00EC2963" w:rsidRDefault="00CF2F20" w:rsidP="00B25965">
      <w:pPr>
        <w:autoSpaceDE w:val="0"/>
        <w:autoSpaceDN w:val="0"/>
        <w:adjustRightInd w:val="0"/>
        <w:spacing w:before="120" w:after="0" w:line="360" w:lineRule="auto"/>
        <w:jc w:val="both"/>
        <w:rPr>
          <w:rFonts w:ascii="Times New Roman" w:hAnsi="Times New Roman" w:cs="Times New Roman"/>
          <w:b/>
          <w:bCs/>
          <w:noProof w:val="0"/>
          <w:sz w:val="24"/>
          <w:szCs w:val="24"/>
          <w:lang w:val="es-AR"/>
        </w:rPr>
      </w:pPr>
      <w:r w:rsidRPr="00B25965">
        <w:rPr>
          <w:rFonts w:ascii="Times New Roman" w:hAnsi="Times New Roman" w:cs="Times New Roman"/>
          <w:b/>
          <w:bCs/>
          <w:noProof w:val="0"/>
          <w:sz w:val="24"/>
          <w:szCs w:val="24"/>
          <w:lang w:val="es-AR"/>
        </w:rPr>
        <w:t>2. Las TIC como puente entre el aula y el ámbito profesional</w:t>
      </w:r>
    </w:p>
    <w:p w14:paraId="129CB5BD" w14:textId="77777777" w:rsidR="00CF2F20" w:rsidRPr="00F82152" w:rsidRDefault="00CF2F20"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F82152">
        <w:rPr>
          <w:rFonts w:ascii="Times New Roman" w:hAnsi="Times New Roman" w:cs="Times New Roman"/>
          <w:noProof w:val="0"/>
          <w:sz w:val="24"/>
          <w:szCs w:val="24"/>
          <w:lang w:val="es-AR"/>
        </w:rPr>
        <w:t xml:space="preserve">Otro eje central que emerge en las respuestas es la percepción de que el uso de TIC </w:t>
      </w:r>
      <w:r w:rsidRPr="00F82152">
        <w:rPr>
          <w:rFonts w:ascii="Times New Roman" w:hAnsi="Times New Roman" w:cs="Times New Roman"/>
          <w:bCs/>
          <w:noProof w:val="0"/>
          <w:sz w:val="24"/>
          <w:szCs w:val="24"/>
          <w:lang w:val="es-AR"/>
        </w:rPr>
        <w:t>acercó a los estudiantes a situaciones auténticas del ejercicio profesional</w:t>
      </w:r>
      <w:r w:rsidRPr="00F82152">
        <w:rPr>
          <w:rFonts w:ascii="Times New Roman" w:hAnsi="Times New Roman" w:cs="Times New Roman"/>
          <w:noProof w:val="0"/>
          <w:sz w:val="24"/>
          <w:szCs w:val="24"/>
          <w:lang w:val="es-AR"/>
        </w:rPr>
        <w:t>, mediante la simulación de procesos contables, la resolución de casos complejos y la reproducción de dinámicas reales de trabajo.</w:t>
      </w:r>
    </w:p>
    <w:p w14:paraId="20F4C830" w14:textId="5E0E296F" w:rsidR="00CF2F20" w:rsidRPr="00267E11" w:rsidRDefault="00CF2F20" w:rsidP="00B25965">
      <w:pPr>
        <w:autoSpaceDE w:val="0"/>
        <w:autoSpaceDN w:val="0"/>
        <w:adjustRightInd w:val="0"/>
        <w:spacing w:before="120" w:after="0" w:line="360" w:lineRule="auto"/>
        <w:jc w:val="both"/>
        <w:rPr>
          <w:rFonts w:ascii="Times New Roman" w:hAnsi="Times New Roman" w:cs="Times New Roman"/>
          <w:i/>
          <w:noProof w:val="0"/>
          <w:sz w:val="24"/>
          <w:szCs w:val="24"/>
          <w:lang w:val="es-AR"/>
        </w:rPr>
      </w:pPr>
      <w:r w:rsidRPr="00267E11">
        <w:rPr>
          <w:rFonts w:ascii="Times New Roman" w:hAnsi="Times New Roman" w:cs="Times New Roman"/>
          <w:i/>
          <w:noProof w:val="0"/>
          <w:sz w:val="24"/>
          <w:szCs w:val="24"/>
          <w:lang w:val="es-AR"/>
        </w:rPr>
        <w:t xml:space="preserve">“El software contable fue clave para acercarme al trabajo real de un contador […]. Me permitió generar los asientos contables, balances y mayores, </w:t>
      </w:r>
      <w:r w:rsidR="007F25D5">
        <w:rPr>
          <w:rFonts w:ascii="Times New Roman" w:hAnsi="Times New Roman" w:cs="Times New Roman"/>
          <w:i/>
          <w:noProof w:val="0"/>
          <w:sz w:val="24"/>
          <w:szCs w:val="24"/>
          <w:lang w:val="es-AR"/>
        </w:rPr>
        <w:t>como en un entorno profesional”</w:t>
      </w:r>
      <w:r w:rsidRPr="00267E11">
        <w:rPr>
          <w:rFonts w:ascii="Times New Roman" w:hAnsi="Times New Roman" w:cs="Times New Roman"/>
          <w:i/>
          <w:noProof w:val="0"/>
          <w:sz w:val="24"/>
          <w:szCs w:val="24"/>
          <w:lang w:val="es-AR"/>
        </w:rPr>
        <w:br/>
        <w:t>“Nos ayudó a conocer nuevas herramientas que no conocíamos como el Central Contable, simuladores, y así acercarn</w:t>
      </w:r>
      <w:r w:rsidR="007518B0">
        <w:rPr>
          <w:rFonts w:ascii="Times New Roman" w:hAnsi="Times New Roman" w:cs="Times New Roman"/>
          <w:i/>
          <w:noProof w:val="0"/>
          <w:sz w:val="24"/>
          <w:szCs w:val="24"/>
          <w:lang w:val="es-AR"/>
        </w:rPr>
        <w:t xml:space="preserve">os más a la realidad” </w:t>
      </w:r>
    </w:p>
    <w:p w14:paraId="1D2E3B68" w14:textId="20107D2C" w:rsidR="00CB0482" w:rsidRDefault="00081B1D" w:rsidP="00B25965">
      <w:pPr>
        <w:autoSpaceDE w:val="0"/>
        <w:autoSpaceDN w:val="0"/>
        <w:adjustRightInd w:val="0"/>
        <w:spacing w:before="120" w:after="0" w:line="360" w:lineRule="auto"/>
        <w:jc w:val="both"/>
        <w:rPr>
          <w:rFonts w:ascii="Times New Roman" w:hAnsi="Times New Roman" w:cs="Times New Roman"/>
          <w:i/>
          <w:noProof w:val="0"/>
          <w:sz w:val="24"/>
          <w:szCs w:val="24"/>
          <w:lang w:val="es-AR"/>
        </w:rPr>
      </w:pPr>
      <w:r>
        <w:rPr>
          <w:rFonts w:ascii="Times New Roman" w:hAnsi="Times New Roman" w:cs="Times New Roman"/>
          <w:i/>
          <w:noProof w:val="0"/>
          <w:sz w:val="24"/>
          <w:szCs w:val="24"/>
          <w:lang w:val="es-AR"/>
        </w:rPr>
        <w:t>“</w:t>
      </w:r>
      <w:r w:rsidR="00CB0482" w:rsidRPr="00267E11">
        <w:rPr>
          <w:rFonts w:ascii="Times New Roman" w:hAnsi="Times New Roman" w:cs="Times New Roman"/>
          <w:i/>
          <w:noProof w:val="0"/>
          <w:sz w:val="24"/>
          <w:szCs w:val="24"/>
          <w:lang w:val="es-AR"/>
        </w:rPr>
        <w:t xml:space="preserve">El uso de herramientas tecnológicas también me parece que fue provechoso para, entre otras cosas poder reunirnos de forma virtual o analizar las simulaciones como </w:t>
      </w:r>
      <w:r w:rsidR="007518B0">
        <w:rPr>
          <w:rFonts w:ascii="Times New Roman" w:hAnsi="Times New Roman" w:cs="Times New Roman"/>
          <w:i/>
          <w:noProof w:val="0"/>
          <w:sz w:val="24"/>
          <w:szCs w:val="24"/>
          <w:lang w:val="es-AR"/>
        </w:rPr>
        <w:t>si fuera un caso real”</w:t>
      </w:r>
    </w:p>
    <w:p w14:paraId="238754AE" w14:textId="2953FA20" w:rsidR="001C6BA4" w:rsidRDefault="00BA5AF0" w:rsidP="00B25965">
      <w:pPr>
        <w:autoSpaceDE w:val="0"/>
        <w:autoSpaceDN w:val="0"/>
        <w:adjustRightInd w:val="0"/>
        <w:spacing w:before="120" w:after="0" w:line="360" w:lineRule="auto"/>
        <w:jc w:val="both"/>
        <w:rPr>
          <w:rFonts w:ascii="Times New Roman" w:hAnsi="Times New Roman" w:cs="Times New Roman"/>
          <w:i/>
          <w:noProof w:val="0"/>
          <w:sz w:val="24"/>
          <w:szCs w:val="24"/>
          <w:lang w:val="es-AR"/>
        </w:rPr>
      </w:pPr>
      <w:r w:rsidRPr="00267E11">
        <w:rPr>
          <w:rFonts w:ascii="Times New Roman" w:hAnsi="Times New Roman" w:cs="Times New Roman"/>
          <w:i/>
          <w:noProof w:val="0"/>
          <w:sz w:val="24"/>
          <w:szCs w:val="24"/>
          <w:lang w:val="es-AR"/>
        </w:rPr>
        <w:t xml:space="preserve"> </w:t>
      </w:r>
      <w:r w:rsidR="001C6BA4" w:rsidRPr="00267E11">
        <w:rPr>
          <w:rFonts w:ascii="Times New Roman" w:hAnsi="Times New Roman" w:cs="Times New Roman"/>
          <w:i/>
          <w:noProof w:val="0"/>
          <w:sz w:val="24"/>
          <w:szCs w:val="24"/>
          <w:lang w:val="es-AR"/>
        </w:rPr>
        <w:t>“Logre incorporar muchos conocimientos nuevos, as</w:t>
      </w:r>
      <w:r w:rsidR="001C6BA4" w:rsidRPr="00267E11">
        <w:rPr>
          <w:rFonts w:ascii="Times New Roman" w:hAnsi="Times New Roman" w:cs="Times New Roman" w:hint="eastAsia"/>
          <w:i/>
          <w:noProof w:val="0"/>
          <w:sz w:val="24"/>
          <w:szCs w:val="24"/>
          <w:lang w:val="es-AR"/>
        </w:rPr>
        <w:t>í</w:t>
      </w:r>
      <w:r w:rsidR="001C6BA4" w:rsidRPr="00267E11">
        <w:rPr>
          <w:rFonts w:ascii="Times New Roman" w:hAnsi="Times New Roman" w:cs="Times New Roman"/>
          <w:i/>
          <w:noProof w:val="0"/>
          <w:sz w:val="24"/>
          <w:szCs w:val="24"/>
          <w:lang w:val="es-AR"/>
        </w:rPr>
        <w:t xml:space="preserve"> como descubierto habilidades, he sido capaz de lograr un manejo eficiente del central contable, integrado conocimientos de </w:t>
      </w:r>
      <w:r w:rsidR="001C6BA4" w:rsidRPr="00267E11">
        <w:rPr>
          <w:rFonts w:ascii="Times New Roman" w:hAnsi="Times New Roman" w:cs="Times New Roman"/>
          <w:i/>
          <w:noProof w:val="0"/>
          <w:sz w:val="24"/>
          <w:szCs w:val="24"/>
          <w:lang w:val="es-AR"/>
        </w:rPr>
        <w:lastRenderedPageBreak/>
        <w:t xml:space="preserve">distintas asignaturas […]. </w:t>
      </w:r>
      <w:r w:rsidR="008551E9" w:rsidRPr="00267E11">
        <w:rPr>
          <w:rFonts w:ascii="Times New Roman" w:hAnsi="Times New Roman" w:cs="Times New Roman"/>
          <w:i/>
          <w:noProof w:val="0"/>
          <w:sz w:val="24"/>
          <w:szCs w:val="24"/>
          <w:lang w:val="es-AR"/>
        </w:rPr>
        <w:t>E</w:t>
      </w:r>
      <w:r w:rsidR="001C6BA4" w:rsidRPr="00267E11">
        <w:rPr>
          <w:rFonts w:ascii="Times New Roman" w:hAnsi="Times New Roman" w:cs="Times New Roman"/>
          <w:i/>
          <w:noProof w:val="0"/>
          <w:sz w:val="24"/>
          <w:szCs w:val="24"/>
          <w:lang w:val="es-AR"/>
        </w:rPr>
        <w:t xml:space="preserve">sta actividad me ha acercado a la </w:t>
      </w:r>
      <w:r w:rsidR="00B079F6" w:rsidRPr="00267E11">
        <w:rPr>
          <w:rFonts w:ascii="Times New Roman" w:hAnsi="Times New Roman" w:cs="Times New Roman"/>
          <w:i/>
          <w:noProof w:val="0"/>
          <w:sz w:val="24"/>
          <w:szCs w:val="24"/>
          <w:lang w:val="es-AR"/>
        </w:rPr>
        <w:t>práctica</w:t>
      </w:r>
      <w:r w:rsidR="001C6BA4" w:rsidRPr="00267E11">
        <w:rPr>
          <w:rFonts w:ascii="Times New Roman" w:hAnsi="Times New Roman" w:cs="Times New Roman"/>
          <w:i/>
          <w:noProof w:val="0"/>
          <w:sz w:val="24"/>
          <w:szCs w:val="24"/>
          <w:lang w:val="es-AR"/>
        </w:rPr>
        <w:t xml:space="preserve"> profesional. Disfrute del uso del software, de las distintas simulaciones y de realizar la presentaci</w:t>
      </w:r>
      <w:r w:rsidR="001C6BA4" w:rsidRPr="00267E11">
        <w:rPr>
          <w:rFonts w:ascii="Times New Roman" w:hAnsi="Times New Roman" w:cs="Times New Roman" w:hint="eastAsia"/>
          <w:i/>
          <w:noProof w:val="0"/>
          <w:sz w:val="24"/>
          <w:szCs w:val="24"/>
          <w:lang w:val="es-AR"/>
        </w:rPr>
        <w:t>ó</w:t>
      </w:r>
      <w:r w:rsidR="001C6BA4" w:rsidRPr="00267E11">
        <w:rPr>
          <w:rFonts w:ascii="Times New Roman" w:hAnsi="Times New Roman" w:cs="Times New Roman"/>
          <w:i/>
          <w:noProof w:val="0"/>
          <w:sz w:val="24"/>
          <w:szCs w:val="24"/>
          <w:lang w:val="es-AR"/>
        </w:rPr>
        <w:t>n de estados contables ya que establecieron una experiencia distinta a la de l</w:t>
      </w:r>
      <w:r w:rsidR="007518B0">
        <w:rPr>
          <w:rFonts w:ascii="Times New Roman" w:hAnsi="Times New Roman" w:cs="Times New Roman"/>
          <w:i/>
          <w:noProof w:val="0"/>
          <w:sz w:val="24"/>
          <w:szCs w:val="24"/>
          <w:lang w:val="es-AR"/>
        </w:rPr>
        <w:t xml:space="preserve">as materias de contabilidad” </w:t>
      </w:r>
    </w:p>
    <w:p w14:paraId="504FEC13" w14:textId="77777777" w:rsidR="00B34963" w:rsidRPr="00B34963" w:rsidRDefault="00B34963" w:rsidP="00B34963">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B34963">
        <w:rPr>
          <w:rFonts w:ascii="Times New Roman" w:hAnsi="Times New Roman" w:cs="Times New Roman"/>
          <w:noProof w:val="0"/>
          <w:sz w:val="24"/>
          <w:szCs w:val="24"/>
          <w:lang w:val="es-AR"/>
        </w:rPr>
        <w:t xml:space="preserve">A su vez, las herramientas de comunicación sincrónica también fueron interpretadas como elementos que </w:t>
      </w:r>
      <w:r w:rsidRPr="00B34963">
        <w:rPr>
          <w:rFonts w:ascii="Times New Roman" w:hAnsi="Times New Roman" w:cs="Times New Roman"/>
          <w:bCs/>
          <w:noProof w:val="0"/>
          <w:sz w:val="24"/>
          <w:szCs w:val="24"/>
          <w:lang w:val="es-AR"/>
        </w:rPr>
        <w:t>reproducen dinámicas laborales reales</w:t>
      </w:r>
      <w:r w:rsidRPr="00B34963">
        <w:rPr>
          <w:rFonts w:ascii="Times New Roman" w:hAnsi="Times New Roman" w:cs="Times New Roman"/>
          <w:noProof w:val="0"/>
          <w:sz w:val="24"/>
          <w:szCs w:val="24"/>
          <w:lang w:val="es-AR"/>
        </w:rPr>
        <w:t>, como señala otro estudiante:</w:t>
      </w:r>
    </w:p>
    <w:p w14:paraId="20A0B517" w14:textId="2A9B1F77" w:rsidR="00B34963" w:rsidRPr="00267E11" w:rsidRDefault="00B34963" w:rsidP="00B25965">
      <w:pPr>
        <w:autoSpaceDE w:val="0"/>
        <w:autoSpaceDN w:val="0"/>
        <w:adjustRightInd w:val="0"/>
        <w:spacing w:before="120" w:after="0" w:line="360" w:lineRule="auto"/>
        <w:jc w:val="both"/>
        <w:rPr>
          <w:rFonts w:ascii="Times New Roman" w:hAnsi="Times New Roman" w:cs="Times New Roman"/>
          <w:i/>
          <w:noProof w:val="0"/>
          <w:sz w:val="24"/>
          <w:szCs w:val="24"/>
          <w:lang w:val="es-AR"/>
        </w:rPr>
      </w:pPr>
      <w:r w:rsidRPr="00B34963">
        <w:rPr>
          <w:rFonts w:ascii="Times New Roman" w:hAnsi="Times New Roman" w:cs="Times New Roman"/>
          <w:i/>
          <w:noProof w:val="0"/>
          <w:sz w:val="24"/>
          <w:szCs w:val="24"/>
          <w:lang w:val="es-AR"/>
        </w:rPr>
        <w:t xml:space="preserve">“Gracias a la tecnología, pudimos trabajar en equipo desde nuestras casas y compartir nuestras ideas a través de </w:t>
      </w:r>
      <w:proofErr w:type="spellStart"/>
      <w:r w:rsidRPr="00B34963">
        <w:rPr>
          <w:rFonts w:ascii="Times New Roman" w:hAnsi="Times New Roman" w:cs="Times New Roman"/>
          <w:i/>
          <w:noProof w:val="0"/>
          <w:sz w:val="24"/>
          <w:szCs w:val="24"/>
          <w:lang w:val="es-AR"/>
        </w:rPr>
        <w:t>videollamadas</w:t>
      </w:r>
      <w:proofErr w:type="spellEnd"/>
      <w:r w:rsidRPr="00B34963">
        <w:rPr>
          <w:rFonts w:ascii="Times New Roman" w:hAnsi="Times New Roman" w:cs="Times New Roman"/>
          <w:i/>
          <w:noProof w:val="0"/>
          <w:sz w:val="24"/>
          <w:szCs w:val="24"/>
          <w:lang w:val="es-AR"/>
        </w:rPr>
        <w:t xml:space="preserve">. Esto nos hizo sentir más cerca de cómo trabajan los contadores en la vida real” </w:t>
      </w:r>
    </w:p>
    <w:p w14:paraId="69B09993" w14:textId="41665602" w:rsidR="00CF2F20" w:rsidRPr="00713433" w:rsidRDefault="00CF2F20"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713433">
        <w:rPr>
          <w:rFonts w:ascii="Times New Roman" w:hAnsi="Times New Roman" w:cs="Times New Roman"/>
          <w:noProof w:val="0"/>
          <w:sz w:val="24"/>
          <w:szCs w:val="24"/>
          <w:lang w:val="es-AR"/>
        </w:rPr>
        <w:t xml:space="preserve">Desde este enfoque, las tecnologías no solo funcionan como soporte, sino como </w:t>
      </w:r>
      <w:r w:rsidRPr="00713433">
        <w:rPr>
          <w:rFonts w:ascii="Times New Roman" w:hAnsi="Times New Roman" w:cs="Times New Roman"/>
          <w:bCs/>
          <w:noProof w:val="0"/>
          <w:sz w:val="24"/>
          <w:szCs w:val="24"/>
          <w:lang w:val="es-AR"/>
        </w:rPr>
        <w:t>mediadoras de prácticas profesionales</w:t>
      </w:r>
      <w:r w:rsidRPr="00713433">
        <w:rPr>
          <w:rFonts w:ascii="Times New Roman" w:hAnsi="Times New Roman" w:cs="Times New Roman"/>
          <w:noProof w:val="0"/>
          <w:sz w:val="24"/>
          <w:szCs w:val="24"/>
          <w:lang w:val="es-AR"/>
        </w:rPr>
        <w:t xml:space="preserve">, al permitir integrar conocimientos </w:t>
      </w:r>
      <w:r w:rsidR="00E43248" w:rsidRPr="00713433">
        <w:rPr>
          <w:rFonts w:ascii="Times New Roman" w:hAnsi="Times New Roman" w:cs="Times New Roman"/>
          <w:noProof w:val="0"/>
          <w:sz w:val="24"/>
          <w:szCs w:val="24"/>
          <w:lang w:val="es-AR"/>
        </w:rPr>
        <w:t xml:space="preserve">teóricos, </w:t>
      </w:r>
      <w:r w:rsidRPr="00713433">
        <w:rPr>
          <w:rFonts w:ascii="Times New Roman" w:hAnsi="Times New Roman" w:cs="Times New Roman"/>
          <w:noProof w:val="0"/>
          <w:sz w:val="24"/>
          <w:szCs w:val="24"/>
          <w:lang w:val="es-AR"/>
        </w:rPr>
        <w:t>técnicos, tomar decisiones y experimentar los desafíos del rol del contador en un entorno formativo seguro.</w:t>
      </w:r>
      <w:r w:rsidR="00E54C64" w:rsidRPr="00713433">
        <w:rPr>
          <w:rFonts w:ascii="Times New Roman" w:hAnsi="Times New Roman" w:cs="Times New Roman"/>
          <w:noProof w:val="0"/>
          <w:sz w:val="24"/>
          <w:szCs w:val="24"/>
          <w:lang w:val="es-AR"/>
        </w:rPr>
        <w:t xml:space="preserve"> </w:t>
      </w:r>
      <w:r w:rsidR="00713433" w:rsidRPr="00713433">
        <w:rPr>
          <w:rFonts w:ascii="Times New Roman" w:hAnsi="Times New Roman" w:cs="Times New Roman"/>
          <w:noProof w:val="0"/>
          <w:sz w:val="24"/>
          <w:szCs w:val="24"/>
          <w:lang w:val="es-AR"/>
        </w:rPr>
        <w:t xml:space="preserve">Tal como señala </w:t>
      </w:r>
      <w:proofErr w:type="spellStart"/>
      <w:r w:rsidR="00713433" w:rsidRPr="00713433">
        <w:rPr>
          <w:rFonts w:ascii="Times New Roman" w:hAnsi="Times New Roman" w:cs="Times New Roman"/>
          <w:noProof w:val="0"/>
          <w:sz w:val="24"/>
          <w:szCs w:val="24"/>
          <w:lang w:val="es-AR"/>
        </w:rPr>
        <w:t>Litwin</w:t>
      </w:r>
      <w:proofErr w:type="spellEnd"/>
      <w:r w:rsidR="00713433" w:rsidRPr="00713433">
        <w:rPr>
          <w:rFonts w:ascii="Times New Roman" w:hAnsi="Times New Roman" w:cs="Times New Roman"/>
          <w:noProof w:val="0"/>
          <w:sz w:val="24"/>
          <w:szCs w:val="24"/>
          <w:lang w:val="es-AR"/>
        </w:rPr>
        <w:t xml:space="preserve"> (2008), la </w:t>
      </w:r>
      <w:r w:rsidR="00713433" w:rsidRPr="00713433">
        <w:rPr>
          <w:rFonts w:ascii="Times New Roman" w:hAnsi="Times New Roman" w:cs="Times New Roman"/>
          <w:i/>
          <w:noProof w:val="0"/>
          <w:sz w:val="24"/>
          <w:szCs w:val="24"/>
          <w:lang w:val="es-AR"/>
        </w:rPr>
        <w:t>simulación</w:t>
      </w:r>
      <w:r w:rsidR="00713433" w:rsidRPr="00713433">
        <w:rPr>
          <w:rFonts w:ascii="Times New Roman" w:hAnsi="Times New Roman" w:cs="Times New Roman"/>
          <w:noProof w:val="0"/>
          <w:sz w:val="24"/>
          <w:szCs w:val="24"/>
          <w:lang w:val="es-AR"/>
        </w:rPr>
        <w:t xml:space="preserve"> constituye “una experiencia de aprendizaje fructífera”, donde los estudiantes aprenden mediante la participación en una situación similar a la real, conscientes de que se trata de una participación ficcional; allí pueden “experimentar alternativas diferentes de resolución, involucrándose y asumiendo riesgos”, lo que favorece aprendizajes más significativos y duraderos</w:t>
      </w:r>
      <w:r w:rsidR="00713433">
        <w:rPr>
          <w:rFonts w:ascii="Times New Roman" w:hAnsi="Times New Roman" w:cs="Times New Roman"/>
          <w:noProof w:val="0"/>
          <w:sz w:val="24"/>
          <w:szCs w:val="24"/>
          <w:lang w:val="es-AR"/>
        </w:rPr>
        <w:t xml:space="preserve"> </w:t>
      </w:r>
      <w:r w:rsidR="00713433" w:rsidRPr="00713433">
        <w:rPr>
          <w:rFonts w:ascii="Times New Roman" w:hAnsi="Times New Roman" w:cs="Times New Roman"/>
          <w:noProof w:val="0"/>
          <w:sz w:val="24"/>
          <w:szCs w:val="24"/>
          <w:lang w:val="es-AR"/>
        </w:rPr>
        <w:t xml:space="preserve">(p. 102). Además, </w:t>
      </w:r>
      <w:r w:rsidR="00713433">
        <w:rPr>
          <w:rFonts w:ascii="Times New Roman" w:hAnsi="Times New Roman" w:cs="Times New Roman"/>
          <w:noProof w:val="0"/>
          <w:sz w:val="24"/>
          <w:szCs w:val="24"/>
          <w:lang w:val="es-AR"/>
        </w:rPr>
        <w:t>esta invitación al</w:t>
      </w:r>
      <w:r w:rsidR="00713433" w:rsidRPr="00713433">
        <w:rPr>
          <w:rFonts w:ascii="Times New Roman" w:hAnsi="Times New Roman" w:cs="Times New Roman"/>
          <w:noProof w:val="0"/>
          <w:sz w:val="24"/>
          <w:szCs w:val="24"/>
          <w:lang w:val="es-AR"/>
        </w:rPr>
        <w:t xml:space="preserve"> análisis posterior de la experiencia fortalece la reflexión crítica, promueve la autoevaluación y tiende un puente hacia la teorización, lo que se constituye en una nueva propuesta de aprendizaje</w:t>
      </w:r>
      <w:r w:rsidR="00713433">
        <w:rPr>
          <w:rFonts w:ascii="Times New Roman" w:hAnsi="Times New Roman" w:cs="Times New Roman"/>
          <w:noProof w:val="0"/>
          <w:sz w:val="24"/>
          <w:szCs w:val="24"/>
          <w:lang w:val="es-AR"/>
        </w:rPr>
        <w:t>.</w:t>
      </w:r>
    </w:p>
    <w:p w14:paraId="370088D3" w14:textId="77777777" w:rsidR="00CF2F20" w:rsidRPr="00EC2963" w:rsidRDefault="00CF2F20" w:rsidP="00B25965">
      <w:pPr>
        <w:autoSpaceDE w:val="0"/>
        <w:autoSpaceDN w:val="0"/>
        <w:adjustRightInd w:val="0"/>
        <w:spacing w:before="120" w:after="0" w:line="360" w:lineRule="auto"/>
        <w:jc w:val="both"/>
        <w:rPr>
          <w:rFonts w:ascii="Times New Roman" w:hAnsi="Times New Roman" w:cs="Times New Roman"/>
          <w:b/>
          <w:bCs/>
          <w:noProof w:val="0"/>
          <w:sz w:val="24"/>
          <w:szCs w:val="24"/>
          <w:lang w:val="es-AR"/>
        </w:rPr>
      </w:pPr>
      <w:r w:rsidRPr="00B25965">
        <w:rPr>
          <w:rFonts w:ascii="Times New Roman" w:hAnsi="Times New Roman" w:cs="Times New Roman"/>
          <w:b/>
          <w:bCs/>
          <w:noProof w:val="0"/>
          <w:sz w:val="24"/>
          <w:szCs w:val="24"/>
          <w:lang w:val="es-AR"/>
        </w:rPr>
        <w:t>3. Las TIC como facilitadoras de entornos de aprendizaje flexibles, colaborativos y activos</w:t>
      </w:r>
    </w:p>
    <w:p w14:paraId="2A8DDA20" w14:textId="4E7502F4" w:rsidR="00CF2F20" w:rsidRPr="00C03340" w:rsidRDefault="00CF2F20"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C03340">
        <w:rPr>
          <w:rFonts w:ascii="Times New Roman" w:hAnsi="Times New Roman" w:cs="Times New Roman"/>
          <w:noProof w:val="0"/>
          <w:sz w:val="24"/>
          <w:szCs w:val="24"/>
          <w:lang w:val="es-AR"/>
        </w:rPr>
        <w:t xml:space="preserve">Por último, una dimensión muy presente en los testimonios es la que concibe a las TIC como </w:t>
      </w:r>
      <w:r w:rsidRPr="00C03340">
        <w:rPr>
          <w:rFonts w:ascii="Times New Roman" w:hAnsi="Times New Roman" w:cs="Times New Roman"/>
          <w:bCs/>
          <w:noProof w:val="0"/>
          <w:sz w:val="24"/>
          <w:szCs w:val="24"/>
          <w:lang w:val="es-AR"/>
        </w:rPr>
        <w:t>facilitadoras del trabajo colaborativo</w:t>
      </w:r>
      <w:r w:rsidRPr="00C03340">
        <w:rPr>
          <w:rFonts w:ascii="Times New Roman" w:hAnsi="Times New Roman" w:cs="Times New Roman"/>
          <w:noProof w:val="0"/>
          <w:sz w:val="24"/>
          <w:szCs w:val="24"/>
          <w:lang w:val="es-AR"/>
        </w:rPr>
        <w:t xml:space="preserve">, la organización </w:t>
      </w:r>
      <w:r w:rsidR="001814B3">
        <w:rPr>
          <w:rFonts w:ascii="Times New Roman" w:hAnsi="Times New Roman" w:cs="Times New Roman"/>
          <w:noProof w:val="0"/>
          <w:sz w:val="24"/>
          <w:szCs w:val="24"/>
          <w:lang w:val="es-AR"/>
        </w:rPr>
        <w:t xml:space="preserve">del trabajo tanto </w:t>
      </w:r>
      <w:r w:rsidRPr="00C03340">
        <w:rPr>
          <w:rFonts w:ascii="Times New Roman" w:hAnsi="Times New Roman" w:cs="Times New Roman"/>
          <w:noProof w:val="0"/>
          <w:sz w:val="24"/>
          <w:szCs w:val="24"/>
          <w:lang w:val="es-AR"/>
        </w:rPr>
        <w:t>grupal</w:t>
      </w:r>
      <w:r w:rsidR="001814B3">
        <w:rPr>
          <w:rFonts w:ascii="Times New Roman" w:hAnsi="Times New Roman" w:cs="Times New Roman"/>
          <w:noProof w:val="0"/>
          <w:sz w:val="24"/>
          <w:szCs w:val="24"/>
          <w:lang w:val="es-AR"/>
        </w:rPr>
        <w:t xml:space="preserve"> como individual </w:t>
      </w:r>
      <w:r w:rsidRPr="00C03340">
        <w:rPr>
          <w:rFonts w:ascii="Times New Roman" w:hAnsi="Times New Roman" w:cs="Times New Roman"/>
          <w:noProof w:val="0"/>
          <w:sz w:val="24"/>
          <w:szCs w:val="24"/>
          <w:lang w:val="es-AR"/>
        </w:rPr>
        <w:t>y la construc</w:t>
      </w:r>
      <w:r w:rsidR="00710202">
        <w:rPr>
          <w:rFonts w:ascii="Times New Roman" w:hAnsi="Times New Roman" w:cs="Times New Roman"/>
          <w:noProof w:val="0"/>
          <w:sz w:val="24"/>
          <w:szCs w:val="24"/>
          <w:lang w:val="es-AR"/>
        </w:rPr>
        <w:t xml:space="preserve">ción conjunta del conocimiento </w:t>
      </w:r>
      <w:r w:rsidRPr="00C03340">
        <w:rPr>
          <w:rFonts w:ascii="Times New Roman" w:hAnsi="Times New Roman" w:cs="Times New Roman"/>
          <w:noProof w:val="0"/>
          <w:sz w:val="24"/>
          <w:szCs w:val="24"/>
          <w:lang w:val="es-AR"/>
        </w:rPr>
        <w:t xml:space="preserve">en entornos asincrónicos o </w:t>
      </w:r>
      <w:r w:rsidR="00710202">
        <w:rPr>
          <w:rFonts w:ascii="Times New Roman" w:hAnsi="Times New Roman" w:cs="Times New Roman"/>
          <w:noProof w:val="0"/>
          <w:sz w:val="24"/>
          <w:szCs w:val="24"/>
          <w:lang w:val="es-AR"/>
        </w:rPr>
        <w:t>de cursado a</w:t>
      </w:r>
      <w:r w:rsidRPr="00C03340">
        <w:rPr>
          <w:rFonts w:ascii="Times New Roman" w:hAnsi="Times New Roman" w:cs="Times New Roman"/>
          <w:noProof w:val="0"/>
          <w:sz w:val="24"/>
          <w:szCs w:val="24"/>
          <w:lang w:val="es-AR"/>
        </w:rPr>
        <w:t xml:space="preserve"> distancia. Plataformas como Google Drive, </w:t>
      </w:r>
      <w:r w:rsidR="004241F0" w:rsidRPr="00C03340">
        <w:rPr>
          <w:rFonts w:ascii="Times New Roman" w:hAnsi="Times New Roman" w:cs="Times New Roman"/>
          <w:noProof w:val="0"/>
          <w:sz w:val="24"/>
          <w:szCs w:val="24"/>
          <w:lang w:val="es-AR"/>
        </w:rPr>
        <w:t xml:space="preserve">Excel en línea, </w:t>
      </w:r>
      <w:proofErr w:type="spellStart"/>
      <w:r w:rsidRPr="00C03340">
        <w:rPr>
          <w:rFonts w:ascii="Times New Roman" w:hAnsi="Times New Roman" w:cs="Times New Roman"/>
          <w:noProof w:val="0"/>
          <w:sz w:val="24"/>
          <w:szCs w:val="24"/>
          <w:lang w:val="es-AR"/>
        </w:rPr>
        <w:t>Meet</w:t>
      </w:r>
      <w:proofErr w:type="spellEnd"/>
      <w:r w:rsidRPr="00C03340">
        <w:rPr>
          <w:rFonts w:ascii="Times New Roman" w:hAnsi="Times New Roman" w:cs="Times New Roman"/>
          <w:noProof w:val="0"/>
          <w:sz w:val="24"/>
          <w:szCs w:val="24"/>
          <w:lang w:val="es-AR"/>
        </w:rPr>
        <w:t xml:space="preserve">, </w:t>
      </w:r>
      <w:proofErr w:type="spellStart"/>
      <w:r w:rsidRPr="00C03340">
        <w:rPr>
          <w:rFonts w:ascii="Times New Roman" w:hAnsi="Times New Roman" w:cs="Times New Roman"/>
          <w:noProof w:val="0"/>
          <w:sz w:val="24"/>
          <w:szCs w:val="24"/>
          <w:lang w:val="es-AR"/>
        </w:rPr>
        <w:t>Teams</w:t>
      </w:r>
      <w:proofErr w:type="spellEnd"/>
      <w:r w:rsidRPr="00C03340">
        <w:rPr>
          <w:rFonts w:ascii="Times New Roman" w:hAnsi="Times New Roman" w:cs="Times New Roman"/>
          <w:noProof w:val="0"/>
          <w:sz w:val="24"/>
          <w:szCs w:val="24"/>
          <w:lang w:val="es-AR"/>
        </w:rPr>
        <w:t xml:space="preserve">, Evelia o WhatsApp fueron mencionadas como recursos que hicieron posible </w:t>
      </w:r>
      <w:r w:rsidRPr="00C03340">
        <w:rPr>
          <w:rFonts w:ascii="Times New Roman" w:hAnsi="Times New Roman" w:cs="Times New Roman"/>
          <w:bCs/>
          <w:noProof w:val="0"/>
          <w:sz w:val="24"/>
          <w:szCs w:val="24"/>
          <w:lang w:val="es-AR"/>
        </w:rPr>
        <w:t>una experiencia de aprendizaje distribuido, activo y flexible</w:t>
      </w:r>
      <w:r w:rsidRPr="00C03340">
        <w:rPr>
          <w:rFonts w:ascii="Times New Roman" w:hAnsi="Times New Roman" w:cs="Times New Roman"/>
          <w:noProof w:val="0"/>
          <w:sz w:val="24"/>
          <w:szCs w:val="24"/>
          <w:lang w:val="es-AR"/>
        </w:rPr>
        <w:t>.</w:t>
      </w:r>
    </w:p>
    <w:p w14:paraId="39E7CFF3" w14:textId="3C9B06DF" w:rsidR="0006786D" w:rsidRPr="00267E11" w:rsidRDefault="0006786D" w:rsidP="00B25965">
      <w:pPr>
        <w:autoSpaceDE w:val="0"/>
        <w:autoSpaceDN w:val="0"/>
        <w:adjustRightInd w:val="0"/>
        <w:spacing w:before="120" w:after="0" w:line="360" w:lineRule="auto"/>
        <w:jc w:val="both"/>
        <w:rPr>
          <w:rFonts w:ascii="Times New Roman" w:hAnsi="Times New Roman" w:cs="Times New Roman"/>
          <w:i/>
          <w:noProof w:val="0"/>
          <w:sz w:val="24"/>
          <w:szCs w:val="24"/>
          <w:lang w:val="es-AR"/>
        </w:rPr>
      </w:pPr>
      <w:r w:rsidRPr="00267E11">
        <w:rPr>
          <w:rFonts w:ascii="Times New Roman" w:hAnsi="Times New Roman" w:cs="Times New Roman"/>
          <w:i/>
          <w:noProof w:val="0"/>
          <w:sz w:val="24"/>
          <w:szCs w:val="24"/>
          <w:lang w:val="es-AR"/>
        </w:rPr>
        <w:lastRenderedPageBreak/>
        <w:t>“El uso de herramientas tecnológicas, como el sistema de gestión, Excel y WhatsApp, facilitó mucho el trabajo, ya que nos ayudaron a organizarnos</w:t>
      </w:r>
      <w:r w:rsidR="007518B0">
        <w:rPr>
          <w:rFonts w:ascii="Times New Roman" w:hAnsi="Times New Roman" w:cs="Times New Roman"/>
          <w:i/>
          <w:noProof w:val="0"/>
          <w:sz w:val="24"/>
          <w:szCs w:val="24"/>
          <w:lang w:val="es-AR"/>
        </w:rPr>
        <w:t xml:space="preserve"> y comunicarnos mejor”</w:t>
      </w:r>
    </w:p>
    <w:p w14:paraId="1AB0696B" w14:textId="77777777" w:rsidR="007518B0" w:rsidRDefault="00CF2F20" w:rsidP="00B25965">
      <w:pPr>
        <w:autoSpaceDE w:val="0"/>
        <w:autoSpaceDN w:val="0"/>
        <w:adjustRightInd w:val="0"/>
        <w:spacing w:before="120" w:after="0" w:line="360" w:lineRule="auto"/>
        <w:jc w:val="both"/>
        <w:rPr>
          <w:rFonts w:ascii="Times New Roman" w:hAnsi="Times New Roman" w:cs="Times New Roman"/>
          <w:i/>
          <w:noProof w:val="0"/>
          <w:sz w:val="24"/>
          <w:szCs w:val="24"/>
          <w:lang w:val="es-AR"/>
        </w:rPr>
      </w:pPr>
      <w:r w:rsidRPr="00267E11">
        <w:rPr>
          <w:rFonts w:ascii="Times New Roman" w:hAnsi="Times New Roman" w:cs="Times New Roman"/>
          <w:i/>
          <w:noProof w:val="0"/>
          <w:sz w:val="24"/>
          <w:szCs w:val="24"/>
          <w:lang w:val="es-AR"/>
        </w:rPr>
        <w:t xml:space="preserve">“La utilización de distintos sistemas informáticos y la tecnología es una ayuda significativa a la hora de realizar un trabajo con varias </w:t>
      </w:r>
      <w:r w:rsidR="007518B0">
        <w:rPr>
          <w:rFonts w:ascii="Times New Roman" w:hAnsi="Times New Roman" w:cs="Times New Roman"/>
          <w:i/>
          <w:noProof w:val="0"/>
          <w:sz w:val="24"/>
          <w:szCs w:val="24"/>
          <w:lang w:val="es-AR"/>
        </w:rPr>
        <w:t>personas, durante mucho tiempo”</w:t>
      </w:r>
    </w:p>
    <w:p w14:paraId="1EF5BE71" w14:textId="4A04848A" w:rsidR="00CF2F20" w:rsidRPr="00267E11" w:rsidRDefault="00CF2F20" w:rsidP="00B25965">
      <w:pPr>
        <w:autoSpaceDE w:val="0"/>
        <w:autoSpaceDN w:val="0"/>
        <w:adjustRightInd w:val="0"/>
        <w:spacing w:before="120" w:after="0" w:line="360" w:lineRule="auto"/>
        <w:jc w:val="both"/>
        <w:rPr>
          <w:rFonts w:ascii="Times New Roman" w:hAnsi="Times New Roman" w:cs="Times New Roman"/>
          <w:i/>
          <w:noProof w:val="0"/>
          <w:sz w:val="24"/>
          <w:szCs w:val="24"/>
          <w:lang w:val="es-AR"/>
        </w:rPr>
      </w:pPr>
      <w:r w:rsidRPr="00267E11">
        <w:rPr>
          <w:rFonts w:ascii="Times New Roman" w:hAnsi="Times New Roman" w:cs="Times New Roman"/>
          <w:i/>
          <w:noProof w:val="0"/>
          <w:sz w:val="24"/>
          <w:szCs w:val="24"/>
          <w:lang w:val="es-AR"/>
        </w:rPr>
        <w:t>“Las herramientas tecnológicas nos han facilitado mucho el trabajo, debido a que todos somos de diferentes ciudades y esto nos permitió avanz</w:t>
      </w:r>
      <w:r w:rsidR="007518B0">
        <w:rPr>
          <w:rFonts w:ascii="Times New Roman" w:hAnsi="Times New Roman" w:cs="Times New Roman"/>
          <w:i/>
          <w:noProof w:val="0"/>
          <w:sz w:val="24"/>
          <w:szCs w:val="24"/>
          <w:lang w:val="es-AR"/>
        </w:rPr>
        <w:t xml:space="preserve">ar con lo requerido” </w:t>
      </w:r>
    </w:p>
    <w:p w14:paraId="7CFA6EC1" w14:textId="77777777" w:rsidR="007518B0" w:rsidRDefault="00022A2D" w:rsidP="00B25965">
      <w:pPr>
        <w:autoSpaceDE w:val="0"/>
        <w:autoSpaceDN w:val="0"/>
        <w:adjustRightInd w:val="0"/>
        <w:spacing w:before="120" w:after="0" w:line="360" w:lineRule="auto"/>
        <w:jc w:val="both"/>
        <w:rPr>
          <w:rFonts w:ascii="Times New Roman" w:hAnsi="Times New Roman" w:cs="Times New Roman"/>
          <w:i/>
          <w:noProof w:val="0"/>
          <w:sz w:val="24"/>
          <w:szCs w:val="24"/>
          <w:lang w:val="es-AR"/>
        </w:rPr>
      </w:pPr>
      <w:r w:rsidRPr="00267E11">
        <w:rPr>
          <w:rFonts w:ascii="Times New Roman" w:hAnsi="Times New Roman" w:cs="Times New Roman"/>
          <w:i/>
          <w:noProof w:val="0"/>
          <w:sz w:val="24"/>
          <w:szCs w:val="24"/>
          <w:lang w:val="es-AR"/>
        </w:rPr>
        <w:t>“Las herramientas tecnol</w:t>
      </w:r>
      <w:r w:rsidRPr="00267E11">
        <w:rPr>
          <w:rFonts w:ascii="Times New Roman" w:hAnsi="Times New Roman" w:cs="Times New Roman" w:hint="eastAsia"/>
          <w:i/>
          <w:noProof w:val="0"/>
          <w:sz w:val="24"/>
          <w:szCs w:val="24"/>
          <w:lang w:val="es-AR"/>
        </w:rPr>
        <w:t>ó</w:t>
      </w:r>
      <w:r w:rsidRPr="00267E11">
        <w:rPr>
          <w:rFonts w:ascii="Times New Roman" w:hAnsi="Times New Roman" w:cs="Times New Roman"/>
          <w:i/>
          <w:noProof w:val="0"/>
          <w:sz w:val="24"/>
          <w:szCs w:val="24"/>
          <w:lang w:val="es-AR"/>
        </w:rPr>
        <w:t xml:space="preserve">gicas han sido sumamente </w:t>
      </w:r>
      <w:r w:rsidRPr="00267E11">
        <w:rPr>
          <w:rFonts w:ascii="Times New Roman" w:hAnsi="Times New Roman" w:cs="Times New Roman" w:hint="eastAsia"/>
          <w:i/>
          <w:noProof w:val="0"/>
          <w:sz w:val="24"/>
          <w:szCs w:val="24"/>
          <w:lang w:val="es-AR"/>
        </w:rPr>
        <w:t>ú</w:t>
      </w:r>
      <w:r w:rsidRPr="00267E11">
        <w:rPr>
          <w:rFonts w:ascii="Times New Roman" w:hAnsi="Times New Roman" w:cs="Times New Roman"/>
          <w:i/>
          <w:noProof w:val="0"/>
          <w:sz w:val="24"/>
          <w:szCs w:val="24"/>
          <w:lang w:val="es-AR"/>
        </w:rPr>
        <w:t>tiles: el central contable nos permiti</w:t>
      </w:r>
      <w:r w:rsidRPr="00267E11">
        <w:rPr>
          <w:rFonts w:ascii="Times New Roman" w:hAnsi="Times New Roman" w:cs="Times New Roman" w:hint="eastAsia"/>
          <w:i/>
          <w:noProof w:val="0"/>
          <w:sz w:val="24"/>
          <w:szCs w:val="24"/>
          <w:lang w:val="es-AR"/>
        </w:rPr>
        <w:t>ó</w:t>
      </w:r>
      <w:r w:rsidRPr="00267E11">
        <w:rPr>
          <w:rFonts w:ascii="Times New Roman" w:hAnsi="Times New Roman" w:cs="Times New Roman"/>
          <w:i/>
          <w:noProof w:val="0"/>
          <w:sz w:val="24"/>
          <w:szCs w:val="24"/>
          <w:lang w:val="es-AR"/>
        </w:rPr>
        <w:t xml:space="preserve"> llevar un registro perfectamente ordenado […] para detectar errores cometidos; el drive trabajar de manera simult</w:t>
      </w:r>
      <w:r w:rsidRPr="00267E11">
        <w:rPr>
          <w:rFonts w:ascii="Times New Roman" w:hAnsi="Times New Roman" w:cs="Times New Roman" w:hint="eastAsia"/>
          <w:i/>
          <w:noProof w:val="0"/>
          <w:sz w:val="24"/>
          <w:szCs w:val="24"/>
          <w:lang w:val="es-AR"/>
        </w:rPr>
        <w:t>á</w:t>
      </w:r>
      <w:r w:rsidR="007518B0">
        <w:rPr>
          <w:rFonts w:ascii="Times New Roman" w:hAnsi="Times New Roman" w:cs="Times New Roman"/>
          <w:i/>
          <w:noProof w:val="0"/>
          <w:sz w:val="24"/>
          <w:szCs w:val="24"/>
          <w:lang w:val="es-AR"/>
        </w:rPr>
        <w:t>nea”</w:t>
      </w:r>
    </w:p>
    <w:p w14:paraId="7A5C8C0F" w14:textId="662325FB" w:rsidR="00335311" w:rsidRPr="00267E11" w:rsidRDefault="00335311" w:rsidP="00B25965">
      <w:pPr>
        <w:autoSpaceDE w:val="0"/>
        <w:autoSpaceDN w:val="0"/>
        <w:adjustRightInd w:val="0"/>
        <w:spacing w:before="120" w:after="0" w:line="360" w:lineRule="auto"/>
        <w:jc w:val="both"/>
        <w:rPr>
          <w:rFonts w:ascii="Times New Roman" w:hAnsi="Times New Roman" w:cs="Times New Roman"/>
          <w:i/>
          <w:noProof w:val="0"/>
          <w:sz w:val="24"/>
          <w:szCs w:val="24"/>
          <w:lang w:val="es-AR"/>
        </w:rPr>
      </w:pPr>
      <w:r w:rsidRPr="00267E11">
        <w:rPr>
          <w:rFonts w:ascii="Times New Roman" w:hAnsi="Times New Roman" w:cs="Times New Roman"/>
          <w:i/>
          <w:noProof w:val="0"/>
          <w:sz w:val="24"/>
          <w:szCs w:val="24"/>
          <w:lang w:val="es-AR"/>
        </w:rPr>
        <w:t xml:space="preserve">“ La incorporación de herramientas y aplicaciones tecnológicas fue muy importante ya que es de gran ayuda y necesaria en los tiempos que corren, como </w:t>
      </w:r>
      <w:r w:rsidR="0091573F">
        <w:rPr>
          <w:rFonts w:ascii="Times New Roman" w:hAnsi="Times New Roman" w:cs="Times New Roman"/>
          <w:i/>
          <w:noProof w:val="0"/>
          <w:sz w:val="24"/>
          <w:szCs w:val="24"/>
          <w:lang w:val="es-AR"/>
        </w:rPr>
        <w:t>por ejemplo: la utilización de ‘Drive’</w:t>
      </w:r>
      <w:r w:rsidRPr="00267E11">
        <w:rPr>
          <w:rFonts w:ascii="Times New Roman" w:hAnsi="Times New Roman" w:cs="Times New Roman"/>
          <w:i/>
          <w:noProof w:val="0"/>
          <w:sz w:val="24"/>
          <w:szCs w:val="24"/>
          <w:lang w:val="es-AR"/>
        </w:rPr>
        <w:t xml:space="preserve"> para poder trabajar simultáneamente, hacer correcciones y completar sin estar en el mismo lugar; </w:t>
      </w:r>
      <w:r w:rsidR="0091573F">
        <w:rPr>
          <w:rFonts w:ascii="Times New Roman" w:hAnsi="Times New Roman" w:cs="Times New Roman"/>
          <w:i/>
          <w:noProof w:val="0"/>
          <w:sz w:val="24"/>
          <w:szCs w:val="24"/>
          <w:lang w:val="es-AR"/>
        </w:rPr>
        <w:t>‘Excel’</w:t>
      </w:r>
      <w:r w:rsidRPr="00267E11">
        <w:rPr>
          <w:rFonts w:ascii="Times New Roman" w:hAnsi="Times New Roman" w:cs="Times New Roman"/>
          <w:i/>
          <w:noProof w:val="0"/>
          <w:sz w:val="24"/>
          <w:szCs w:val="24"/>
          <w:lang w:val="es-AR"/>
        </w:rPr>
        <w:t xml:space="preserve"> que nos facilita el armado de las tablas con sus cálculos, disminuyendo el margen de error y simplificando el control […] aplicaciones como </w:t>
      </w:r>
      <w:r w:rsidR="0091573F">
        <w:rPr>
          <w:rFonts w:ascii="Times New Roman" w:hAnsi="Times New Roman" w:cs="Times New Roman"/>
          <w:i/>
          <w:noProof w:val="0"/>
          <w:sz w:val="24"/>
          <w:szCs w:val="24"/>
          <w:lang w:val="es-AR"/>
        </w:rPr>
        <w:t>‘</w:t>
      </w:r>
      <w:proofErr w:type="spellStart"/>
      <w:r w:rsidR="0091573F">
        <w:rPr>
          <w:rFonts w:ascii="Times New Roman" w:hAnsi="Times New Roman" w:cs="Times New Roman"/>
          <w:i/>
          <w:noProof w:val="0"/>
          <w:sz w:val="24"/>
          <w:szCs w:val="24"/>
          <w:lang w:val="es-AR"/>
        </w:rPr>
        <w:t>Whatsapp</w:t>
      </w:r>
      <w:proofErr w:type="spellEnd"/>
      <w:r w:rsidR="0091573F">
        <w:rPr>
          <w:rFonts w:ascii="Times New Roman" w:hAnsi="Times New Roman" w:cs="Times New Roman"/>
          <w:i/>
          <w:noProof w:val="0"/>
          <w:sz w:val="24"/>
          <w:szCs w:val="24"/>
          <w:lang w:val="es-AR"/>
        </w:rPr>
        <w:t>’ y ‘</w:t>
      </w:r>
      <w:proofErr w:type="spellStart"/>
      <w:r w:rsidRPr="00267E11">
        <w:rPr>
          <w:rFonts w:ascii="Times New Roman" w:hAnsi="Times New Roman" w:cs="Times New Roman"/>
          <w:i/>
          <w:noProof w:val="0"/>
          <w:sz w:val="24"/>
          <w:szCs w:val="24"/>
          <w:lang w:val="es-AR"/>
        </w:rPr>
        <w:t>Meet</w:t>
      </w:r>
      <w:proofErr w:type="spellEnd"/>
      <w:r w:rsidR="0091573F">
        <w:rPr>
          <w:rFonts w:ascii="Times New Roman" w:hAnsi="Times New Roman" w:cs="Times New Roman"/>
          <w:i/>
          <w:noProof w:val="0"/>
          <w:sz w:val="24"/>
          <w:szCs w:val="24"/>
          <w:lang w:val="es-AR"/>
        </w:rPr>
        <w:t>’</w:t>
      </w:r>
      <w:r w:rsidRPr="00267E11">
        <w:rPr>
          <w:rFonts w:ascii="Times New Roman" w:hAnsi="Times New Roman" w:cs="Times New Roman"/>
          <w:i/>
          <w:noProof w:val="0"/>
          <w:sz w:val="24"/>
          <w:szCs w:val="24"/>
          <w:lang w:val="es-AR"/>
        </w:rPr>
        <w:t xml:space="preserve"> mantienen la comunicación constan</w:t>
      </w:r>
      <w:r w:rsidR="0091573F">
        <w:rPr>
          <w:rFonts w:ascii="Times New Roman" w:hAnsi="Times New Roman" w:cs="Times New Roman"/>
          <w:i/>
          <w:noProof w:val="0"/>
          <w:sz w:val="24"/>
          <w:szCs w:val="24"/>
          <w:lang w:val="es-AR"/>
        </w:rPr>
        <w:t>te del equipo; las plataformas ‘</w:t>
      </w:r>
      <w:r w:rsidRPr="00267E11">
        <w:rPr>
          <w:rFonts w:ascii="Times New Roman" w:hAnsi="Times New Roman" w:cs="Times New Roman"/>
          <w:i/>
          <w:noProof w:val="0"/>
          <w:sz w:val="24"/>
          <w:szCs w:val="24"/>
          <w:lang w:val="es-AR"/>
        </w:rPr>
        <w:t>Evelia</w:t>
      </w:r>
      <w:r w:rsidR="0091573F">
        <w:rPr>
          <w:rFonts w:ascii="Times New Roman" w:hAnsi="Times New Roman" w:cs="Times New Roman"/>
          <w:i/>
          <w:noProof w:val="0"/>
          <w:sz w:val="24"/>
          <w:szCs w:val="24"/>
          <w:lang w:val="es-AR"/>
        </w:rPr>
        <w:t>’ y ‘</w:t>
      </w:r>
      <w:proofErr w:type="spellStart"/>
      <w:r w:rsidR="0091573F">
        <w:rPr>
          <w:rFonts w:ascii="Times New Roman" w:hAnsi="Times New Roman" w:cs="Times New Roman"/>
          <w:i/>
          <w:noProof w:val="0"/>
          <w:sz w:val="24"/>
          <w:szCs w:val="24"/>
          <w:lang w:val="es-AR"/>
        </w:rPr>
        <w:t>Teams</w:t>
      </w:r>
      <w:proofErr w:type="spellEnd"/>
      <w:r w:rsidR="0091573F">
        <w:rPr>
          <w:rFonts w:ascii="Times New Roman" w:hAnsi="Times New Roman" w:cs="Times New Roman"/>
          <w:i/>
          <w:noProof w:val="0"/>
          <w:sz w:val="24"/>
          <w:szCs w:val="24"/>
          <w:lang w:val="es-AR"/>
        </w:rPr>
        <w:t>’</w:t>
      </w:r>
      <w:r w:rsidRPr="00267E11">
        <w:rPr>
          <w:rFonts w:ascii="Times New Roman" w:hAnsi="Times New Roman" w:cs="Times New Roman"/>
          <w:i/>
          <w:noProof w:val="0"/>
          <w:sz w:val="24"/>
          <w:szCs w:val="24"/>
          <w:lang w:val="es-AR"/>
        </w:rPr>
        <w:t xml:space="preserve"> nos facilitaron la interacción con los profesores y los demás compañeros, pudiendo hacer encuentros, obtener el material, plantear dudas a través de los foros y hace</w:t>
      </w:r>
      <w:r w:rsidR="008A0072" w:rsidRPr="00267E11">
        <w:rPr>
          <w:rFonts w:ascii="Times New Roman" w:hAnsi="Times New Roman" w:cs="Times New Roman"/>
          <w:i/>
          <w:noProof w:val="0"/>
          <w:sz w:val="24"/>
          <w:szCs w:val="24"/>
          <w:lang w:val="es-AR"/>
        </w:rPr>
        <w:t>r la entr</w:t>
      </w:r>
      <w:r w:rsidR="007518B0">
        <w:rPr>
          <w:rFonts w:ascii="Times New Roman" w:hAnsi="Times New Roman" w:cs="Times New Roman"/>
          <w:i/>
          <w:noProof w:val="0"/>
          <w:sz w:val="24"/>
          <w:szCs w:val="24"/>
          <w:lang w:val="es-AR"/>
        </w:rPr>
        <w:t xml:space="preserve">ega de las actividades” </w:t>
      </w:r>
    </w:p>
    <w:p w14:paraId="0F2136CE" w14:textId="51BE4878" w:rsidR="00590C9F" w:rsidRPr="00267E11" w:rsidRDefault="0006786D" w:rsidP="00B25965">
      <w:pPr>
        <w:autoSpaceDE w:val="0"/>
        <w:autoSpaceDN w:val="0"/>
        <w:adjustRightInd w:val="0"/>
        <w:spacing w:before="120" w:after="0" w:line="360" w:lineRule="auto"/>
        <w:jc w:val="both"/>
        <w:rPr>
          <w:rFonts w:ascii="Times New Roman" w:hAnsi="Times New Roman" w:cs="Times New Roman"/>
          <w:i/>
          <w:noProof w:val="0"/>
          <w:sz w:val="24"/>
          <w:szCs w:val="24"/>
          <w:lang w:val="es-AR"/>
        </w:rPr>
      </w:pPr>
      <w:r w:rsidRPr="00267E11">
        <w:rPr>
          <w:rFonts w:ascii="Times New Roman" w:hAnsi="Times New Roman" w:cs="Times New Roman"/>
          <w:i/>
          <w:noProof w:val="0"/>
          <w:sz w:val="24"/>
          <w:szCs w:val="24"/>
          <w:lang w:val="es-AR"/>
        </w:rPr>
        <w:t xml:space="preserve"> </w:t>
      </w:r>
      <w:r w:rsidR="00590C9F" w:rsidRPr="00267E11">
        <w:rPr>
          <w:rFonts w:ascii="Times New Roman" w:hAnsi="Times New Roman" w:cs="Times New Roman"/>
          <w:i/>
          <w:noProof w:val="0"/>
          <w:sz w:val="24"/>
          <w:szCs w:val="24"/>
          <w:lang w:val="es-AR"/>
        </w:rPr>
        <w:t xml:space="preserve">“Creo que la utilización de herramientas y aplicaciones tecnológicas si contribuyeron al proceso de aprendizaje, por ejemplo, planillas de cálculo, Excel, Drive así todos podíamos editar y participar simultáneamente, </w:t>
      </w:r>
      <w:proofErr w:type="spellStart"/>
      <w:r w:rsidR="00590C9F" w:rsidRPr="00267E11">
        <w:rPr>
          <w:rFonts w:ascii="Times New Roman" w:hAnsi="Times New Roman" w:cs="Times New Roman"/>
          <w:i/>
          <w:noProof w:val="0"/>
          <w:sz w:val="24"/>
          <w:szCs w:val="24"/>
          <w:lang w:val="es-AR"/>
        </w:rPr>
        <w:t>Teams</w:t>
      </w:r>
      <w:proofErr w:type="spellEnd"/>
      <w:r w:rsidR="00590C9F" w:rsidRPr="00267E11">
        <w:rPr>
          <w:rFonts w:ascii="Times New Roman" w:hAnsi="Times New Roman" w:cs="Times New Roman"/>
          <w:i/>
          <w:noProof w:val="0"/>
          <w:sz w:val="24"/>
          <w:szCs w:val="24"/>
          <w:lang w:val="es-AR"/>
        </w:rPr>
        <w:t xml:space="preserve"> para las reuniones para hacer el trabajo, Central Contable para hacer rápidamente mayores, balances, etc. hicieron que el trabajo lo podamos realizar cada uno desde su casa, en distintos horarios, simultáneamente y más rápido que sin estas herramientas, además, qu</w:t>
      </w:r>
      <w:r w:rsidR="007518B0">
        <w:rPr>
          <w:rFonts w:ascii="Times New Roman" w:hAnsi="Times New Roman" w:cs="Times New Roman"/>
          <w:i/>
          <w:noProof w:val="0"/>
          <w:sz w:val="24"/>
          <w:szCs w:val="24"/>
          <w:lang w:val="es-AR"/>
        </w:rPr>
        <w:t>e disminuimos errores …”</w:t>
      </w:r>
    </w:p>
    <w:p w14:paraId="20AD440B" w14:textId="508F015D" w:rsidR="008A0072" w:rsidRPr="00267E11" w:rsidRDefault="008A0072" w:rsidP="00B25965">
      <w:pPr>
        <w:autoSpaceDE w:val="0"/>
        <w:autoSpaceDN w:val="0"/>
        <w:adjustRightInd w:val="0"/>
        <w:spacing w:before="120" w:after="0" w:line="360" w:lineRule="auto"/>
        <w:jc w:val="both"/>
        <w:rPr>
          <w:rFonts w:ascii="Times New Roman" w:hAnsi="Times New Roman" w:cs="Times New Roman"/>
          <w:i/>
          <w:noProof w:val="0"/>
          <w:sz w:val="24"/>
          <w:szCs w:val="24"/>
          <w:lang w:val="es-AR"/>
        </w:rPr>
      </w:pPr>
      <w:r w:rsidRPr="00267E11">
        <w:rPr>
          <w:rFonts w:ascii="Times New Roman" w:hAnsi="Times New Roman" w:cs="Times New Roman"/>
          <w:i/>
          <w:noProof w:val="0"/>
          <w:sz w:val="24"/>
          <w:szCs w:val="24"/>
          <w:lang w:val="es-AR"/>
        </w:rPr>
        <w:t xml:space="preserve">“Las herramientas tecnológicas, como el software contable, la plataforma virtual (EVELEA) y las aplicaciones colaborativas (Google Drive y WhatsApp), fueron fundamentales en este proceso. Nos permitieron organizar el trabajo, acceder rápidamente a la información y </w:t>
      </w:r>
      <w:r w:rsidRPr="00267E11">
        <w:rPr>
          <w:rFonts w:ascii="Times New Roman" w:hAnsi="Times New Roman" w:cs="Times New Roman"/>
          <w:i/>
          <w:noProof w:val="0"/>
          <w:sz w:val="24"/>
          <w:szCs w:val="24"/>
          <w:lang w:val="es-AR"/>
        </w:rPr>
        <w:lastRenderedPageBreak/>
        <w:t>realizar revisiones en equipo</w:t>
      </w:r>
      <w:r w:rsidR="001C59C8" w:rsidRPr="00267E11">
        <w:rPr>
          <w:rFonts w:ascii="Times New Roman" w:hAnsi="Times New Roman" w:cs="Times New Roman"/>
          <w:i/>
          <w:noProof w:val="0"/>
          <w:sz w:val="24"/>
          <w:szCs w:val="24"/>
          <w:lang w:val="es-AR"/>
        </w:rPr>
        <w:t xml:space="preserve"> </w:t>
      </w:r>
      <w:r w:rsidR="001C59C8" w:rsidRPr="00267E11">
        <w:rPr>
          <w:i/>
          <w:lang w:val="es-AR"/>
        </w:rPr>
        <w:t xml:space="preserve">[…] </w:t>
      </w:r>
      <w:r w:rsidR="001C59C8" w:rsidRPr="00267E11">
        <w:rPr>
          <w:rFonts w:ascii="Times New Roman" w:hAnsi="Times New Roman" w:cs="Times New Roman"/>
          <w:i/>
          <w:noProof w:val="0"/>
          <w:sz w:val="24"/>
          <w:szCs w:val="24"/>
          <w:lang w:val="es-AR"/>
        </w:rPr>
        <w:t xml:space="preserve">el uso de Excel fue esencial para elaborar los papeles de trabajo necesarios para la </w:t>
      </w:r>
      <w:proofErr w:type="spellStart"/>
      <w:r w:rsidR="001C59C8" w:rsidRPr="00267E11">
        <w:rPr>
          <w:rFonts w:ascii="Times New Roman" w:hAnsi="Times New Roman" w:cs="Times New Roman"/>
          <w:i/>
          <w:noProof w:val="0"/>
          <w:sz w:val="24"/>
          <w:szCs w:val="24"/>
          <w:lang w:val="es-AR"/>
        </w:rPr>
        <w:t>reexpresión</w:t>
      </w:r>
      <w:proofErr w:type="spellEnd"/>
      <w:r w:rsidR="001C59C8" w:rsidRPr="00267E11">
        <w:rPr>
          <w:rFonts w:ascii="Times New Roman" w:hAnsi="Times New Roman" w:cs="Times New Roman"/>
          <w:i/>
          <w:noProof w:val="0"/>
          <w:sz w:val="24"/>
          <w:szCs w:val="24"/>
          <w:lang w:val="es-AR"/>
        </w:rPr>
        <w:t xml:space="preserve"> de los estados financieros, los cálculos de inventario y otros ajustes, lo que mejoró mi capacidad para</w:t>
      </w:r>
      <w:r w:rsidR="00ED0D10">
        <w:rPr>
          <w:rFonts w:ascii="Times New Roman" w:hAnsi="Times New Roman" w:cs="Times New Roman"/>
          <w:i/>
          <w:noProof w:val="0"/>
          <w:sz w:val="24"/>
          <w:szCs w:val="24"/>
          <w:lang w:val="es-AR"/>
        </w:rPr>
        <w:t xml:space="preserve"> organizar y analizar los datos</w:t>
      </w:r>
      <w:r w:rsidR="007518B0">
        <w:rPr>
          <w:rFonts w:ascii="Times New Roman" w:hAnsi="Times New Roman" w:cs="Times New Roman"/>
          <w:i/>
          <w:noProof w:val="0"/>
          <w:sz w:val="24"/>
          <w:szCs w:val="24"/>
          <w:lang w:val="es-AR"/>
        </w:rPr>
        <w:t>”</w:t>
      </w:r>
    </w:p>
    <w:p w14:paraId="5497AD19" w14:textId="165A3D33" w:rsidR="00CF2F20" w:rsidRPr="001814B3" w:rsidRDefault="001814B3"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1814B3">
        <w:rPr>
          <w:rFonts w:ascii="Times New Roman" w:hAnsi="Times New Roman" w:cs="Times New Roman"/>
          <w:noProof w:val="0"/>
          <w:sz w:val="24"/>
          <w:szCs w:val="24"/>
        </w:rPr>
        <w:t>Este enfoque permite interpretar el uso de las TIC como parte constitutiva del entorno pedagógico del taller; no solo como herramientas funcionales, sino como condiciones que habilitan nuevas formas de vincularse, participar y aprender con y de otros, y —lo más importante para este espacio— construir colaborativamente un proyecto concreto.</w:t>
      </w:r>
    </w:p>
    <w:p w14:paraId="4EA309C4" w14:textId="6F7D52A8" w:rsidR="00821BC1" w:rsidRPr="004E47CE" w:rsidRDefault="00821BC1" w:rsidP="00B25965">
      <w:pPr>
        <w:autoSpaceDE w:val="0"/>
        <w:autoSpaceDN w:val="0"/>
        <w:adjustRightInd w:val="0"/>
        <w:spacing w:before="120" w:after="0" w:line="360" w:lineRule="auto"/>
        <w:jc w:val="both"/>
        <w:rPr>
          <w:rFonts w:ascii="Times New Roman" w:hAnsi="Times New Roman" w:cs="Times New Roman"/>
          <w:b/>
          <w:bCs/>
          <w:noProof w:val="0"/>
          <w:sz w:val="24"/>
          <w:szCs w:val="24"/>
          <w:lang w:val="es-AR"/>
        </w:rPr>
      </w:pPr>
      <w:r w:rsidRPr="004E47CE">
        <w:rPr>
          <w:rFonts w:ascii="Times New Roman" w:hAnsi="Times New Roman" w:cs="Times New Roman"/>
          <w:b/>
          <w:bCs/>
          <w:noProof w:val="0"/>
          <w:sz w:val="24"/>
          <w:szCs w:val="24"/>
          <w:lang w:val="es-AR"/>
        </w:rPr>
        <w:t xml:space="preserve">Desafíos y aprendizajes </w:t>
      </w:r>
      <w:r w:rsidR="004E47CE" w:rsidRPr="004E47CE">
        <w:rPr>
          <w:rFonts w:ascii="Times New Roman" w:hAnsi="Times New Roman" w:cs="Times New Roman"/>
          <w:b/>
          <w:bCs/>
          <w:noProof w:val="0"/>
          <w:sz w:val="24"/>
          <w:szCs w:val="24"/>
          <w:lang w:val="es-AR"/>
        </w:rPr>
        <w:t>emergentes</w:t>
      </w:r>
    </w:p>
    <w:p w14:paraId="5FBA9412" w14:textId="6A50AE01" w:rsidR="00821BC1" w:rsidRPr="004E47CE" w:rsidRDefault="00821BC1"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4E47CE">
        <w:rPr>
          <w:rFonts w:ascii="Times New Roman" w:hAnsi="Times New Roman" w:cs="Times New Roman"/>
          <w:noProof w:val="0"/>
          <w:sz w:val="24"/>
          <w:szCs w:val="24"/>
          <w:lang w:val="es-AR"/>
        </w:rPr>
        <w:t xml:space="preserve">Junto a las valoraciones positivas, también emergen </w:t>
      </w:r>
      <w:r w:rsidRPr="00022A2D">
        <w:rPr>
          <w:rFonts w:ascii="Times New Roman" w:hAnsi="Times New Roman" w:cs="Times New Roman"/>
          <w:bCs/>
          <w:noProof w:val="0"/>
          <w:sz w:val="24"/>
          <w:szCs w:val="24"/>
          <w:lang w:val="es-AR"/>
        </w:rPr>
        <w:t>dificultades vinculadas al uso de las tecnologías</w:t>
      </w:r>
      <w:r w:rsidRPr="00022A2D">
        <w:rPr>
          <w:rFonts w:ascii="Times New Roman" w:hAnsi="Times New Roman" w:cs="Times New Roman"/>
          <w:noProof w:val="0"/>
          <w:sz w:val="24"/>
          <w:szCs w:val="24"/>
          <w:lang w:val="es-AR"/>
        </w:rPr>
        <w:t xml:space="preserve">, que sin embargo fueron vividas, en muchos casos, como </w:t>
      </w:r>
      <w:r w:rsidRPr="00022A2D">
        <w:rPr>
          <w:rFonts w:ascii="Times New Roman" w:hAnsi="Times New Roman" w:cs="Times New Roman"/>
          <w:bCs/>
          <w:noProof w:val="0"/>
          <w:sz w:val="24"/>
          <w:szCs w:val="24"/>
          <w:lang w:val="es-AR"/>
        </w:rPr>
        <w:t>instancias formativas</w:t>
      </w:r>
      <w:r w:rsidRPr="00022A2D">
        <w:rPr>
          <w:rFonts w:ascii="Times New Roman" w:hAnsi="Times New Roman" w:cs="Times New Roman"/>
          <w:noProof w:val="0"/>
          <w:sz w:val="24"/>
          <w:szCs w:val="24"/>
          <w:lang w:val="es-AR"/>
        </w:rPr>
        <w:t>.</w:t>
      </w:r>
      <w:r w:rsidRPr="004E47CE">
        <w:rPr>
          <w:rFonts w:ascii="Times New Roman" w:hAnsi="Times New Roman" w:cs="Times New Roman"/>
          <w:noProof w:val="0"/>
          <w:sz w:val="24"/>
          <w:szCs w:val="24"/>
          <w:lang w:val="es-AR"/>
        </w:rPr>
        <w:t xml:space="preserve"> Entre las problemáticas señaladas con mayor frecuencia se destacan: la complejidad del uso inicial del software contable, las limitaciones para utilizarlo en simultáneo desde distintas computadoras, la necesidad de actualizar conocimientos por la implementación de la nueva normativa contable (RT 54), y los obstáculos para coordinar el trabajo grupal en contextos asincrónicos.</w:t>
      </w:r>
      <w:r w:rsidR="00A94A3B">
        <w:rPr>
          <w:rFonts w:ascii="Times New Roman" w:hAnsi="Times New Roman" w:cs="Times New Roman"/>
          <w:noProof w:val="0"/>
          <w:sz w:val="24"/>
          <w:szCs w:val="24"/>
          <w:lang w:val="es-AR"/>
        </w:rPr>
        <w:t xml:space="preserve"> Algunas de estas cuestiones se reflejan en los siguientes pasajes:</w:t>
      </w:r>
    </w:p>
    <w:p w14:paraId="258C6707" w14:textId="22D2BF2F" w:rsidR="004E47CE" w:rsidRPr="00267E11" w:rsidRDefault="00821BC1" w:rsidP="00B25965">
      <w:pPr>
        <w:autoSpaceDE w:val="0"/>
        <w:autoSpaceDN w:val="0"/>
        <w:adjustRightInd w:val="0"/>
        <w:spacing w:before="120" w:after="0" w:line="360" w:lineRule="auto"/>
        <w:jc w:val="both"/>
        <w:rPr>
          <w:rFonts w:ascii="Times New Roman" w:hAnsi="Times New Roman" w:cs="Times New Roman"/>
          <w:i/>
          <w:noProof w:val="0"/>
          <w:sz w:val="24"/>
          <w:szCs w:val="24"/>
          <w:lang w:val="es-AR"/>
        </w:rPr>
      </w:pPr>
      <w:r w:rsidRPr="00267E11">
        <w:rPr>
          <w:rFonts w:ascii="Times New Roman" w:hAnsi="Times New Roman" w:cs="Times New Roman"/>
          <w:i/>
          <w:noProof w:val="0"/>
          <w:sz w:val="24"/>
          <w:szCs w:val="24"/>
          <w:lang w:val="es-AR"/>
        </w:rPr>
        <w:t>“La principal dificultad fue adaptar nuestros conocimientos, que eran muy básicos, a las dimensiones de una empresa […]. Pero el uso del software cont</w:t>
      </w:r>
      <w:r w:rsidR="009B13EA">
        <w:rPr>
          <w:rFonts w:ascii="Times New Roman" w:hAnsi="Times New Roman" w:cs="Times New Roman"/>
          <w:i/>
          <w:noProof w:val="0"/>
          <w:sz w:val="24"/>
          <w:szCs w:val="24"/>
          <w:lang w:val="es-AR"/>
        </w:rPr>
        <w:t>able fue de gran ayuda”</w:t>
      </w:r>
    </w:p>
    <w:p w14:paraId="3BE2F92A" w14:textId="03462965" w:rsidR="00821BC1" w:rsidRDefault="004E47CE" w:rsidP="00B25965">
      <w:pPr>
        <w:autoSpaceDE w:val="0"/>
        <w:autoSpaceDN w:val="0"/>
        <w:adjustRightInd w:val="0"/>
        <w:spacing w:before="120" w:after="0" w:line="360" w:lineRule="auto"/>
        <w:jc w:val="both"/>
        <w:rPr>
          <w:rFonts w:ascii="Times New Roman" w:hAnsi="Times New Roman" w:cs="Times New Roman"/>
          <w:i/>
          <w:noProof w:val="0"/>
          <w:sz w:val="24"/>
          <w:szCs w:val="24"/>
          <w:lang w:val="es-AR"/>
        </w:rPr>
      </w:pPr>
      <w:r w:rsidRPr="00267E11">
        <w:rPr>
          <w:rFonts w:ascii="Times New Roman" w:hAnsi="Times New Roman" w:cs="Times New Roman"/>
          <w:i/>
          <w:noProof w:val="0"/>
          <w:sz w:val="24"/>
          <w:szCs w:val="24"/>
          <w:lang w:val="es-AR"/>
        </w:rPr>
        <w:t xml:space="preserve"> </w:t>
      </w:r>
      <w:r w:rsidR="00821BC1" w:rsidRPr="00267E11">
        <w:rPr>
          <w:rFonts w:ascii="Times New Roman" w:hAnsi="Times New Roman" w:cs="Times New Roman"/>
          <w:i/>
          <w:noProof w:val="0"/>
          <w:sz w:val="24"/>
          <w:szCs w:val="24"/>
          <w:lang w:val="es-AR"/>
        </w:rPr>
        <w:t>“Tuvimos que aprender a utilizar el Central Contable solo con la práctica y sin poder usarlo en varias comput</w:t>
      </w:r>
      <w:r w:rsidR="009B13EA">
        <w:rPr>
          <w:rFonts w:ascii="Times New Roman" w:hAnsi="Times New Roman" w:cs="Times New Roman"/>
          <w:i/>
          <w:noProof w:val="0"/>
          <w:sz w:val="24"/>
          <w:szCs w:val="24"/>
          <w:lang w:val="es-AR"/>
        </w:rPr>
        <w:t>adoras al mismo tiempo”</w:t>
      </w:r>
    </w:p>
    <w:p w14:paraId="7A98CDFA" w14:textId="33E1A246" w:rsidR="000B6DD8" w:rsidRPr="00267E11" w:rsidRDefault="000B6DD8" w:rsidP="00B25965">
      <w:pPr>
        <w:autoSpaceDE w:val="0"/>
        <w:autoSpaceDN w:val="0"/>
        <w:adjustRightInd w:val="0"/>
        <w:spacing w:before="120" w:after="0" w:line="360" w:lineRule="auto"/>
        <w:jc w:val="both"/>
        <w:rPr>
          <w:rFonts w:ascii="Times New Roman" w:hAnsi="Times New Roman" w:cs="Times New Roman"/>
          <w:i/>
          <w:noProof w:val="0"/>
          <w:sz w:val="24"/>
          <w:szCs w:val="24"/>
          <w:lang w:val="es-AR"/>
        </w:rPr>
      </w:pPr>
      <w:r>
        <w:rPr>
          <w:rFonts w:ascii="Times New Roman" w:hAnsi="Times New Roman" w:cs="Times New Roman"/>
          <w:i/>
          <w:noProof w:val="0"/>
          <w:sz w:val="24"/>
          <w:szCs w:val="24"/>
          <w:lang w:val="es-AR"/>
        </w:rPr>
        <w:t>“</w:t>
      </w:r>
      <w:r w:rsidRPr="000B6DD8">
        <w:rPr>
          <w:rFonts w:ascii="Times New Roman" w:hAnsi="Times New Roman" w:cs="Times New Roman"/>
          <w:i/>
          <w:noProof w:val="0"/>
          <w:sz w:val="24"/>
          <w:szCs w:val="24"/>
          <w:lang w:val="es-AR"/>
        </w:rPr>
        <w:t xml:space="preserve">Todas las herramientas tecnológicas fueron muy utilizadas. En mi caso, hubo herramientas que no sabía utilizar (por </w:t>
      </w:r>
      <w:r w:rsidR="00912BDC" w:rsidRPr="000B6DD8">
        <w:rPr>
          <w:rFonts w:ascii="Times New Roman" w:hAnsi="Times New Roman" w:cs="Times New Roman"/>
          <w:i/>
          <w:noProof w:val="0"/>
          <w:sz w:val="24"/>
          <w:szCs w:val="24"/>
          <w:lang w:val="es-AR"/>
        </w:rPr>
        <w:t>ejemplo,</w:t>
      </w:r>
      <w:r w:rsidRPr="000B6DD8">
        <w:rPr>
          <w:rFonts w:ascii="Times New Roman" w:hAnsi="Times New Roman" w:cs="Times New Roman"/>
          <w:i/>
          <w:noProof w:val="0"/>
          <w:sz w:val="24"/>
          <w:szCs w:val="24"/>
          <w:lang w:val="es-AR"/>
        </w:rPr>
        <w:t xml:space="preserve"> Excel en Drive) y una de mis compañeras, me ayudó con mucha paciencia y logré aprender a </w:t>
      </w:r>
      <w:r>
        <w:rPr>
          <w:rFonts w:ascii="Times New Roman" w:hAnsi="Times New Roman" w:cs="Times New Roman"/>
          <w:i/>
          <w:noProof w:val="0"/>
          <w:sz w:val="24"/>
          <w:szCs w:val="24"/>
          <w:lang w:val="es-AR"/>
        </w:rPr>
        <w:t xml:space="preserve">usarlo. </w:t>
      </w:r>
      <w:r w:rsidRPr="000B6DD8">
        <w:rPr>
          <w:rFonts w:ascii="Times New Roman" w:hAnsi="Times New Roman" w:cs="Times New Roman"/>
          <w:i/>
          <w:noProof w:val="0"/>
          <w:sz w:val="24"/>
          <w:szCs w:val="24"/>
          <w:lang w:val="es-AR"/>
        </w:rPr>
        <w:t>Realmente siento que esta actividad me aportó mucho. No solo el acercamiento a la práctica profesional, sino también el aprendizaje de nuevas herramientas que nunca había utilizado</w:t>
      </w:r>
      <w:r w:rsidR="009B13EA">
        <w:rPr>
          <w:rFonts w:ascii="Times New Roman" w:hAnsi="Times New Roman" w:cs="Times New Roman"/>
          <w:i/>
          <w:noProof w:val="0"/>
          <w:sz w:val="24"/>
          <w:szCs w:val="24"/>
          <w:lang w:val="es-AR"/>
        </w:rPr>
        <w:t>”</w:t>
      </w:r>
    </w:p>
    <w:p w14:paraId="3683AC93" w14:textId="22EF3BF6" w:rsidR="00EF37B7" w:rsidRDefault="00EF37B7" w:rsidP="00B25965">
      <w:pPr>
        <w:autoSpaceDE w:val="0"/>
        <w:autoSpaceDN w:val="0"/>
        <w:adjustRightInd w:val="0"/>
        <w:spacing w:before="120" w:after="0" w:line="360" w:lineRule="auto"/>
        <w:jc w:val="both"/>
        <w:rPr>
          <w:rFonts w:ascii="Times New Roman" w:hAnsi="Times New Roman" w:cs="Times New Roman"/>
          <w:i/>
          <w:noProof w:val="0"/>
          <w:sz w:val="24"/>
          <w:szCs w:val="24"/>
          <w:lang w:val="es-AR"/>
        </w:rPr>
      </w:pPr>
      <w:r w:rsidRPr="00267E11">
        <w:rPr>
          <w:rFonts w:ascii="Times New Roman" w:hAnsi="Times New Roman" w:cs="Times New Roman"/>
          <w:i/>
          <w:noProof w:val="0"/>
          <w:sz w:val="24"/>
          <w:szCs w:val="24"/>
          <w:lang w:val="es-AR"/>
        </w:rPr>
        <w:t>“Fue una experiencia enriquecedora, por la diversidad de conocimientos nuevos adquiridos como también los que aplicamos y los que ya teníamos. Sí cab</w:t>
      </w:r>
      <w:r w:rsidR="00C03A0E" w:rsidRPr="00267E11">
        <w:rPr>
          <w:rFonts w:ascii="Times New Roman" w:hAnsi="Times New Roman" w:cs="Times New Roman"/>
          <w:i/>
          <w:noProof w:val="0"/>
          <w:sz w:val="24"/>
          <w:szCs w:val="24"/>
          <w:lang w:val="es-AR"/>
        </w:rPr>
        <w:t xml:space="preserve">e resaltar las dificultades que </w:t>
      </w:r>
      <w:r w:rsidRPr="00267E11">
        <w:rPr>
          <w:rFonts w:ascii="Times New Roman" w:hAnsi="Times New Roman" w:cs="Times New Roman"/>
          <w:i/>
          <w:noProof w:val="0"/>
          <w:sz w:val="24"/>
          <w:szCs w:val="24"/>
          <w:lang w:val="es-AR"/>
        </w:rPr>
        <w:t xml:space="preserve">se presentaron a lo largo del trabajo, y que tienen que ver con cuestiones metodológicas, </w:t>
      </w:r>
      <w:r w:rsidRPr="00267E11">
        <w:rPr>
          <w:rFonts w:ascii="Times New Roman" w:hAnsi="Times New Roman" w:cs="Times New Roman"/>
          <w:i/>
          <w:noProof w:val="0"/>
          <w:sz w:val="24"/>
          <w:szCs w:val="24"/>
          <w:lang w:val="es-AR"/>
        </w:rPr>
        <w:lastRenderedPageBreak/>
        <w:t>tales como el Manejo del Software Contable, el uso de conceptos teóricos y prácticos con los que no estábamos tan familiarizados, pero que, al fin,</w:t>
      </w:r>
      <w:r w:rsidR="0010033F" w:rsidRPr="00267E11">
        <w:rPr>
          <w:rFonts w:ascii="Times New Roman" w:hAnsi="Times New Roman" w:cs="Times New Roman"/>
          <w:i/>
          <w:noProof w:val="0"/>
          <w:sz w:val="24"/>
          <w:szCs w:val="24"/>
          <w:lang w:val="es-AR"/>
        </w:rPr>
        <w:t xml:space="preserve"> supimos</w:t>
      </w:r>
      <w:r w:rsidR="009B13EA">
        <w:rPr>
          <w:rFonts w:ascii="Times New Roman" w:hAnsi="Times New Roman" w:cs="Times New Roman"/>
          <w:i/>
          <w:noProof w:val="0"/>
          <w:sz w:val="24"/>
          <w:szCs w:val="24"/>
          <w:lang w:val="es-AR"/>
        </w:rPr>
        <w:t xml:space="preserve"> resolverlos como grupo”</w:t>
      </w:r>
    </w:p>
    <w:p w14:paraId="4E430AF9" w14:textId="259FCA5E" w:rsidR="00E07C79" w:rsidRPr="00267E11" w:rsidRDefault="00E07C79" w:rsidP="00B25965">
      <w:pPr>
        <w:autoSpaceDE w:val="0"/>
        <w:autoSpaceDN w:val="0"/>
        <w:adjustRightInd w:val="0"/>
        <w:spacing w:before="120" w:after="0" w:line="360" w:lineRule="auto"/>
        <w:jc w:val="both"/>
        <w:rPr>
          <w:rFonts w:ascii="Times New Roman" w:hAnsi="Times New Roman" w:cs="Times New Roman"/>
          <w:i/>
          <w:noProof w:val="0"/>
          <w:sz w:val="24"/>
          <w:szCs w:val="24"/>
          <w:lang w:val="es-AR"/>
        </w:rPr>
      </w:pPr>
      <w:r>
        <w:rPr>
          <w:rFonts w:ascii="Times New Roman" w:hAnsi="Times New Roman" w:cs="Times New Roman"/>
          <w:i/>
          <w:noProof w:val="0"/>
          <w:sz w:val="24"/>
          <w:szCs w:val="24"/>
          <w:lang w:val="es-AR"/>
        </w:rPr>
        <w:t>“</w:t>
      </w:r>
      <w:r w:rsidRPr="00E07C79">
        <w:rPr>
          <w:rFonts w:ascii="Times New Roman" w:hAnsi="Times New Roman" w:cs="Times New Roman"/>
          <w:i/>
          <w:noProof w:val="0"/>
          <w:sz w:val="24"/>
          <w:szCs w:val="24"/>
          <w:lang w:val="es-AR"/>
        </w:rPr>
        <w:t>En cuanto al equipo se trabajó bastante bien, las tecnologías actuales nos permiten estar comunicadas y trabajar simultáneamente todas en los mismos documentos y planillas, tuvimos dificultades para ponernos de acuerdo en algunas cosas, el tiempo y las prioridades no son para todas iguales, mediante la charla pudieron solucionarse la mayoría de las dificultades</w:t>
      </w:r>
      <w:r w:rsidR="009B13EA">
        <w:rPr>
          <w:rFonts w:ascii="Times New Roman" w:hAnsi="Times New Roman" w:cs="Times New Roman"/>
          <w:i/>
          <w:noProof w:val="0"/>
          <w:sz w:val="24"/>
          <w:szCs w:val="24"/>
          <w:lang w:val="es-AR"/>
        </w:rPr>
        <w:t>”</w:t>
      </w:r>
    </w:p>
    <w:p w14:paraId="0D7D8FAF" w14:textId="77777777" w:rsidR="00821BC1" w:rsidRPr="004E47CE" w:rsidRDefault="00821BC1"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r w:rsidRPr="004E47CE">
        <w:rPr>
          <w:rFonts w:ascii="Times New Roman" w:hAnsi="Times New Roman" w:cs="Times New Roman"/>
          <w:noProof w:val="0"/>
          <w:sz w:val="24"/>
          <w:szCs w:val="24"/>
          <w:lang w:val="es-AR"/>
        </w:rPr>
        <w:t xml:space="preserve">Estas experiencias dan cuenta de un proceso en el que las TIC no se presentan de forma neutra, sino que su uso </w:t>
      </w:r>
      <w:r w:rsidRPr="004E47CE">
        <w:rPr>
          <w:rFonts w:ascii="Times New Roman" w:hAnsi="Times New Roman" w:cs="Times New Roman"/>
          <w:bCs/>
          <w:noProof w:val="0"/>
          <w:sz w:val="24"/>
          <w:szCs w:val="24"/>
          <w:lang w:val="es-AR"/>
        </w:rPr>
        <w:t>implica una apropiación progresiva, con momentos de incertidumbre, negociación y aprendizaje colaborativo</w:t>
      </w:r>
      <w:r w:rsidRPr="004E47CE">
        <w:rPr>
          <w:rFonts w:ascii="Times New Roman" w:hAnsi="Times New Roman" w:cs="Times New Roman"/>
          <w:noProof w:val="0"/>
          <w:sz w:val="24"/>
          <w:szCs w:val="24"/>
          <w:lang w:val="es-AR"/>
        </w:rPr>
        <w:t>.</w:t>
      </w:r>
    </w:p>
    <w:p w14:paraId="7C11226B" w14:textId="2BFCB43B" w:rsidR="00D60CEC" w:rsidRPr="00474F08" w:rsidRDefault="00D60CEC" w:rsidP="00B25965">
      <w:pPr>
        <w:autoSpaceDE w:val="0"/>
        <w:autoSpaceDN w:val="0"/>
        <w:adjustRightInd w:val="0"/>
        <w:spacing w:before="120" w:after="0" w:line="360" w:lineRule="auto"/>
        <w:jc w:val="both"/>
        <w:rPr>
          <w:rFonts w:ascii="Times New Roman" w:hAnsi="Times New Roman" w:cs="Times New Roman"/>
          <w:noProof w:val="0"/>
          <w:sz w:val="24"/>
          <w:szCs w:val="24"/>
          <w:lang w:val="es-AR"/>
        </w:rPr>
      </w:pPr>
    </w:p>
    <w:p w14:paraId="192ADB63" w14:textId="088F9FF6" w:rsidR="00F06F26" w:rsidRPr="00A044BE" w:rsidRDefault="00A044BE" w:rsidP="00B25965">
      <w:pPr>
        <w:autoSpaceDE w:val="0"/>
        <w:autoSpaceDN w:val="0"/>
        <w:adjustRightInd w:val="0"/>
        <w:spacing w:before="120" w:after="0" w:line="360" w:lineRule="auto"/>
        <w:jc w:val="both"/>
        <w:rPr>
          <w:rFonts w:ascii="Times New Roman" w:hAnsi="Times New Roman" w:cs="Times New Roman"/>
          <w:b/>
          <w:noProof w:val="0"/>
          <w:sz w:val="24"/>
          <w:szCs w:val="24"/>
          <w:lang w:val="es-AR"/>
        </w:rPr>
      </w:pPr>
      <w:r w:rsidRPr="00A044BE">
        <w:rPr>
          <w:rFonts w:ascii="Times New Roman" w:hAnsi="Times New Roman" w:cs="Times New Roman"/>
          <w:b/>
          <w:noProof w:val="0"/>
          <w:sz w:val="24"/>
          <w:szCs w:val="24"/>
          <w:lang w:val="es-AR"/>
        </w:rPr>
        <w:t>Reflexiones Finales</w:t>
      </w:r>
    </w:p>
    <w:p w14:paraId="603A39A8" w14:textId="5628A4C5" w:rsidR="00AC2633" w:rsidRPr="009F53A2" w:rsidRDefault="00244420" w:rsidP="00B25965">
      <w:pPr>
        <w:pStyle w:val="NormalWeb"/>
        <w:spacing w:before="120" w:beforeAutospacing="0" w:after="0" w:afterAutospacing="0" w:line="360" w:lineRule="auto"/>
        <w:jc w:val="both"/>
      </w:pPr>
      <w:r>
        <w:rPr>
          <w:lang w:val="de-DE"/>
        </w:rPr>
        <w:t>E</w:t>
      </w:r>
      <w:r w:rsidR="00AC2633" w:rsidRPr="00AC2633">
        <w:rPr>
          <w:lang w:val="de-DE"/>
        </w:rPr>
        <w:t xml:space="preserve">l Taller de Práctica Contable I, </w:t>
      </w:r>
      <w:r>
        <w:rPr>
          <w:lang w:val="de-DE"/>
        </w:rPr>
        <w:t xml:space="preserve">caracterizado por </w:t>
      </w:r>
      <w:r w:rsidR="00AC2633" w:rsidRPr="00AC2633">
        <w:rPr>
          <w:lang w:val="de-DE"/>
        </w:rPr>
        <w:t xml:space="preserve">la combinación de aprendizaje </w:t>
      </w:r>
      <w:r w:rsidR="00AC2633">
        <w:rPr>
          <w:lang w:val="de-DE"/>
        </w:rPr>
        <w:t xml:space="preserve">activo </w:t>
      </w:r>
      <w:r w:rsidR="00AC2633" w:rsidRPr="00AC2633">
        <w:rPr>
          <w:lang w:val="de-DE"/>
        </w:rPr>
        <w:t>basado en proyectos</w:t>
      </w:r>
      <w:r w:rsidR="00AC2633">
        <w:rPr>
          <w:lang w:val="de-DE"/>
        </w:rPr>
        <w:t xml:space="preserve"> y</w:t>
      </w:r>
      <w:r>
        <w:rPr>
          <w:lang w:val="de-DE"/>
        </w:rPr>
        <w:t xml:space="preserve"> trabajo colaborativo</w:t>
      </w:r>
      <w:r w:rsidR="00AC2633">
        <w:rPr>
          <w:lang w:val="de-DE"/>
        </w:rPr>
        <w:t xml:space="preserve">, busca </w:t>
      </w:r>
      <w:r w:rsidR="00AC2633" w:rsidRPr="00AC2633">
        <w:rPr>
          <w:lang w:val="de-DE"/>
        </w:rPr>
        <w:t>favorece el desarrollo de habilidades complejas, como la articulación entre teoría y práctica, la toma de decisiones informadas, la autorregulación del aprendizaje y la reflexión crítica.</w:t>
      </w:r>
    </w:p>
    <w:p w14:paraId="2DC64A18" w14:textId="0BC3C534" w:rsidR="009F53A2" w:rsidRPr="00DB7BD9" w:rsidRDefault="009F53A2" w:rsidP="00B25965">
      <w:pPr>
        <w:pStyle w:val="NormalWeb"/>
        <w:spacing w:before="120" w:beforeAutospacing="0" w:after="0" w:afterAutospacing="0" w:line="360" w:lineRule="auto"/>
        <w:jc w:val="both"/>
      </w:pPr>
      <w:r w:rsidRPr="00DB7BD9">
        <w:rPr>
          <w:lang w:val="de-DE"/>
        </w:rPr>
        <w:t xml:space="preserve">Propuestas pedagógicas de este tipo requieren de diseños que se sirvan del potencial que ofrecen las distintas tecnologías de la información, la comunicación y la producción, disponibles para lograr las transformaciones metodológicas que se proponen impulsar. Esto supone una </w:t>
      </w:r>
      <w:r w:rsidRPr="00DB7BD9">
        <w:rPr>
          <w:bCs/>
          <w:lang w:val="de-DE"/>
        </w:rPr>
        <w:t>integración genuina de las tecnologías</w:t>
      </w:r>
      <w:r w:rsidRPr="00DB7BD9">
        <w:rPr>
          <w:lang w:val="de-DE"/>
        </w:rPr>
        <w:t>, orientada a la construcción activa</w:t>
      </w:r>
      <w:r w:rsidR="00244420">
        <w:rPr>
          <w:lang w:val="de-DE"/>
        </w:rPr>
        <w:t xml:space="preserve"> y colaborativa</w:t>
      </w:r>
      <w:r w:rsidRPr="00DB7BD9">
        <w:rPr>
          <w:lang w:val="de-DE"/>
        </w:rPr>
        <w:t xml:space="preserve"> del conocimiento y al desarrollo de </w:t>
      </w:r>
      <w:r w:rsidR="00EA372E">
        <w:rPr>
          <w:lang w:val="de-DE"/>
        </w:rPr>
        <w:t xml:space="preserve">esas </w:t>
      </w:r>
      <w:r w:rsidRPr="00DB7BD9">
        <w:rPr>
          <w:lang w:val="de-DE"/>
        </w:rPr>
        <w:t>habilidades cognitivas complejas.</w:t>
      </w:r>
    </w:p>
    <w:p w14:paraId="0CC6B5DC" w14:textId="6F9113D7" w:rsidR="000E34CA" w:rsidRDefault="00E105E1" w:rsidP="00B25965">
      <w:pPr>
        <w:pStyle w:val="NormalWeb"/>
        <w:spacing w:before="120" w:beforeAutospacing="0" w:after="0" w:afterAutospacing="0" w:line="360" w:lineRule="auto"/>
        <w:jc w:val="both"/>
        <w:rPr>
          <w:lang w:val="de-DE"/>
        </w:rPr>
      </w:pPr>
      <w:r>
        <w:rPr>
          <w:lang w:val="de-DE"/>
        </w:rPr>
        <w:t>Pero, m</w:t>
      </w:r>
      <w:r w:rsidR="000E34CA" w:rsidRPr="000E34CA">
        <w:rPr>
          <w:lang w:val="de-DE"/>
        </w:rPr>
        <w:t>ás allá de que la propuesta haya definido con claridad los propósitos de la integración tecnológica, el interés aquí estuvo puesto en cómo los estudiantes valoran dicha incorporación en sus trayectos formativos.</w:t>
      </w:r>
      <w:r w:rsidR="000E34CA">
        <w:rPr>
          <w:lang w:val="de-DE"/>
        </w:rPr>
        <w:t xml:space="preserve"> </w:t>
      </w:r>
    </w:p>
    <w:p w14:paraId="2535C4CB" w14:textId="5B8A23E2" w:rsidR="00DB7BD9" w:rsidRPr="00DB7BD9" w:rsidRDefault="00A044BE" w:rsidP="00B25965">
      <w:pPr>
        <w:pStyle w:val="NormalWeb"/>
        <w:spacing w:before="120" w:beforeAutospacing="0" w:after="0" w:afterAutospacing="0" w:line="360" w:lineRule="auto"/>
        <w:jc w:val="both"/>
      </w:pPr>
      <w:r w:rsidRPr="00DB7BD9">
        <w:t xml:space="preserve">En general, las reflexiones de los estudiantes evidencian claramente que las TIC no solo facilitaron su aprendizaje, sino que también les ofrecieron una visión más realista de lo que implica la práctica profesional. A través del uso de plataformas colaborativas, simuladores, </w:t>
      </w:r>
      <w:r w:rsidRPr="00DB7BD9">
        <w:lastRenderedPageBreak/>
        <w:t xml:space="preserve">software contable y otras herramientas digitales pudieron: resolver problemas reales de contabilidad de manera práctica; integrar conocimientos </w:t>
      </w:r>
      <w:r w:rsidR="00EA372E">
        <w:t xml:space="preserve">teóricos </w:t>
      </w:r>
      <w:r w:rsidRPr="00DB7BD9">
        <w:t xml:space="preserve">previos </w:t>
      </w:r>
      <w:r w:rsidR="00F714F9" w:rsidRPr="00DB7BD9">
        <w:t xml:space="preserve">y nuevos </w:t>
      </w:r>
      <w:r w:rsidRPr="00DB7BD9">
        <w:t xml:space="preserve">con herramientas </w:t>
      </w:r>
      <w:r w:rsidR="00F714F9" w:rsidRPr="00DB7BD9">
        <w:t>del ámbito profesional</w:t>
      </w:r>
      <w:r w:rsidRPr="00DB7BD9">
        <w:t>; desarrollar habilidades necesarias para su futura carrera profesional.</w:t>
      </w:r>
      <w:r w:rsidR="00F714F9" w:rsidRPr="00DB7BD9">
        <w:t xml:space="preserve"> </w:t>
      </w:r>
      <w:r w:rsidR="000E34CA" w:rsidRPr="000E34CA">
        <w:rPr>
          <w:lang w:val="de-DE"/>
        </w:rPr>
        <w:t>Todo ello refuerza el rol de la tecnología como medio para acceder a información actualizada y como puente entre el aula y la práctica profesional.</w:t>
      </w:r>
      <w:r w:rsidR="00F714F9" w:rsidRPr="00DB7BD9">
        <w:t xml:space="preserve"> </w:t>
      </w:r>
    </w:p>
    <w:p w14:paraId="59CB3981" w14:textId="7E0B04D7" w:rsidR="001620FE" w:rsidRPr="002A7E75" w:rsidRDefault="00ED0D10" w:rsidP="00B25965">
      <w:pPr>
        <w:pStyle w:val="NormalWeb"/>
        <w:spacing w:before="120" w:beforeAutospacing="0" w:after="0" w:afterAutospacing="0" w:line="360" w:lineRule="auto"/>
        <w:jc w:val="both"/>
        <w:rPr>
          <w:bCs/>
          <w:lang w:val="de-DE"/>
        </w:rPr>
      </w:pPr>
      <w:r w:rsidRPr="00DB7BD9">
        <w:rPr>
          <w:lang w:val="de-DE"/>
        </w:rPr>
        <w:t xml:space="preserve">Por último, una dimensión muy presente en los testimonios es la que concibe a las TIC como </w:t>
      </w:r>
      <w:r w:rsidRPr="00DB7BD9">
        <w:rPr>
          <w:bCs/>
          <w:lang w:val="de-DE"/>
        </w:rPr>
        <w:t>facilitadoras del trabajo colaborativo</w:t>
      </w:r>
      <w:r w:rsidR="00F90D0E" w:rsidRPr="00DB7BD9">
        <w:rPr>
          <w:bCs/>
          <w:lang w:val="de-DE"/>
        </w:rPr>
        <w:t>, es decir no solo como herramientas funcionales, sino como condiciones que habilitan nuevas formas de vincularse, participar y aprender con y de otros, y —lo más importante para este espacio— construir colaborativamente un proyecto común.</w:t>
      </w:r>
      <w:r w:rsidR="002A7E75">
        <w:rPr>
          <w:bCs/>
          <w:lang w:val="de-DE"/>
        </w:rPr>
        <w:t xml:space="preserve"> </w:t>
      </w:r>
      <w:r w:rsidR="002A7E75" w:rsidRPr="005F5F1B">
        <w:rPr>
          <w:bCs/>
          <w:lang w:val="de-DE"/>
        </w:rPr>
        <w:t>Un aspecto que, además, los propios estudiantes reconocen como una habilidad clave para su formación profesional.</w:t>
      </w:r>
    </w:p>
    <w:p w14:paraId="514ECF99" w14:textId="77777777" w:rsidR="00774C30" w:rsidRDefault="001620FE" w:rsidP="00B25965">
      <w:pPr>
        <w:pStyle w:val="NormalWeb"/>
        <w:spacing w:before="120" w:beforeAutospacing="0" w:after="0" w:afterAutospacing="0" w:line="360" w:lineRule="auto"/>
        <w:jc w:val="both"/>
        <w:rPr>
          <w:bCs/>
        </w:rPr>
      </w:pPr>
      <w:r>
        <w:rPr>
          <w:bCs/>
        </w:rPr>
        <w:t>La prospectiva de este análisis surge, si se quiere de un</w:t>
      </w:r>
      <w:r w:rsidR="002A7E75">
        <w:rPr>
          <w:bCs/>
        </w:rPr>
        <w:t>a ausencia</w:t>
      </w:r>
      <w:r>
        <w:rPr>
          <w:bCs/>
        </w:rPr>
        <w:t xml:space="preserve">. </w:t>
      </w:r>
      <w:r w:rsidR="002A7E75">
        <w:rPr>
          <w:bCs/>
        </w:rPr>
        <w:t xml:space="preserve">Llama la atención </w:t>
      </w:r>
      <w:r w:rsidRPr="001620FE">
        <w:rPr>
          <w:bCs/>
        </w:rPr>
        <w:t>que en ningún caso se haya hecho mención explícita al uso de inteligencia artificial</w:t>
      </w:r>
      <w:r w:rsidR="002A7E75">
        <w:rPr>
          <w:bCs/>
        </w:rPr>
        <w:t xml:space="preserve"> generativa, </w:t>
      </w:r>
      <w:r w:rsidR="002A7E75" w:rsidRPr="002A7E75">
        <w:rPr>
          <w:bCs/>
          <w:lang w:val="de-DE"/>
        </w:rPr>
        <w:t>justo en un momento en el que la IA parece haber copado no solo el escenario educativo, sino todos los planos de la vida humana</w:t>
      </w:r>
      <w:r w:rsidRPr="001620FE">
        <w:rPr>
          <w:bCs/>
        </w:rPr>
        <w:t xml:space="preserve">. </w:t>
      </w:r>
    </w:p>
    <w:p w14:paraId="37BD919C" w14:textId="75927B1D" w:rsidR="001620FE" w:rsidRDefault="001620FE" w:rsidP="00B25965">
      <w:pPr>
        <w:pStyle w:val="NormalWeb"/>
        <w:spacing w:before="120" w:beforeAutospacing="0" w:after="0" w:afterAutospacing="0" w:line="360" w:lineRule="auto"/>
        <w:jc w:val="both"/>
        <w:rPr>
          <w:bCs/>
        </w:rPr>
      </w:pPr>
      <w:r w:rsidRPr="001620FE">
        <w:rPr>
          <w:bCs/>
        </w:rPr>
        <w:t>Tal vez</w:t>
      </w:r>
      <w:r w:rsidR="002A7E75">
        <w:rPr>
          <w:bCs/>
        </w:rPr>
        <w:t>,</w:t>
      </w:r>
      <w:r w:rsidRPr="001620FE">
        <w:rPr>
          <w:bCs/>
        </w:rPr>
        <w:t xml:space="preserve"> por el tipo de actividades propuestas, o por la actualidad de los cuerpos normativos aplicables, su uso no fue percibido como una parte significativa del proceso de aprendizaje vivido. Lo cierto es que este silencio también dice algo: invita a seguir indagando cómo se vinculan los futuros profesionales con estas nuevas tecnologías, qué lugar les asignan en su formació</w:t>
      </w:r>
      <w:r w:rsidR="002A7E75">
        <w:rPr>
          <w:bCs/>
        </w:rPr>
        <w:t xml:space="preserve">n </w:t>
      </w:r>
      <w:r w:rsidRPr="001620FE">
        <w:rPr>
          <w:bCs/>
        </w:rPr>
        <w:t>y</w:t>
      </w:r>
      <w:r w:rsidR="002A7E75">
        <w:rPr>
          <w:bCs/>
        </w:rPr>
        <w:t>,</w:t>
      </w:r>
      <w:r w:rsidRPr="001620FE">
        <w:rPr>
          <w:bCs/>
        </w:rPr>
        <w:t xml:space="preserve"> sobre todo, cómo las resignifican en relación con su identidad profesional en construcción. Quizás, para captar esas percepciones, hagan falta nuevas preguntas</w:t>
      </w:r>
      <w:r w:rsidR="000E56D4">
        <w:rPr>
          <w:bCs/>
        </w:rPr>
        <w:t>…</w:t>
      </w:r>
      <w:bookmarkStart w:id="0" w:name="_GoBack"/>
      <w:bookmarkEnd w:id="0"/>
      <w:r w:rsidRPr="001620FE">
        <w:rPr>
          <w:bCs/>
        </w:rPr>
        <w:t xml:space="preserve"> más específicas.</w:t>
      </w:r>
    </w:p>
    <w:p w14:paraId="639D362F" w14:textId="77777777" w:rsidR="003105BC" w:rsidRPr="001620FE" w:rsidRDefault="003105BC" w:rsidP="00B25965">
      <w:pPr>
        <w:pStyle w:val="NormalWeb"/>
        <w:spacing w:before="120" w:beforeAutospacing="0" w:after="0" w:afterAutospacing="0" w:line="360" w:lineRule="auto"/>
        <w:jc w:val="both"/>
        <w:rPr>
          <w:bCs/>
          <w:lang w:val="de-DE"/>
        </w:rPr>
      </w:pPr>
    </w:p>
    <w:p w14:paraId="4FA70129" w14:textId="42EE4EBD" w:rsidR="00E86BC8" w:rsidRPr="00621FC9" w:rsidRDefault="00912BDC" w:rsidP="00B25965">
      <w:pPr>
        <w:pStyle w:val="NormalWeb"/>
        <w:spacing w:before="120" w:beforeAutospacing="0" w:after="0" w:afterAutospacing="0" w:line="360" w:lineRule="auto"/>
        <w:jc w:val="both"/>
        <w:rPr>
          <w:b/>
        </w:rPr>
      </w:pPr>
      <w:r w:rsidRPr="00621FC9">
        <w:rPr>
          <w:b/>
        </w:rPr>
        <w:t>Referencias bibliográficas</w:t>
      </w:r>
    </w:p>
    <w:p w14:paraId="0415AD11" w14:textId="77777777" w:rsidR="00D64ED1" w:rsidRDefault="00621FC9" w:rsidP="00EC6D13">
      <w:pPr>
        <w:pStyle w:val="NormalWeb"/>
        <w:spacing w:before="0" w:beforeAutospacing="0" w:after="0" w:afterAutospacing="0" w:line="360" w:lineRule="auto"/>
        <w:ind w:left="720" w:hanging="720"/>
        <w:rPr>
          <w:rStyle w:val="Hipervnculo"/>
          <w:lang w:val="de-DE"/>
        </w:rPr>
      </w:pPr>
      <w:r w:rsidRPr="00621FC9">
        <w:rPr>
          <w:lang w:val="de-DE"/>
        </w:rPr>
        <w:t xml:space="preserve">Area Moreira, M. (2002). La integración escolar de las nuevas tecnologías: Entre el deseo y la realidad. </w:t>
      </w:r>
      <w:r w:rsidRPr="00621FC9">
        <w:rPr>
          <w:i/>
          <w:iCs/>
          <w:lang w:val="de-DE"/>
        </w:rPr>
        <w:t>Organización y Gestión Educativa</w:t>
      </w:r>
      <w:r w:rsidRPr="00621FC9">
        <w:rPr>
          <w:lang w:val="de-DE"/>
        </w:rPr>
        <w:t xml:space="preserve">, (6), 16–21. </w:t>
      </w:r>
      <w:hyperlink r:id="rId10" w:tgtFrame="_new" w:history="1">
        <w:r w:rsidRPr="00621FC9">
          <w:rPr>
            <w:rStyle w:val="Hipervnculo"/>
            <w:lang w:val="de-DE"/>
          </w:rPr>
          <w:t>http://webpages.ull.es/users/manarea</w:t>
        </w:r>
      </w:hyperlink>
    </w:p>
    <w:p w14:paraId="5AF8AA48" w14:textId="58C5CCBE" w:rsidR="00EC6D13" w:rsidRDefault="00030699" w:rsidP="00EC6D13">
      <w:pPr>
        <w:pStyle w:val="NormalWeb"/>
        <w:spacing w:before="0" w:beforeAutospacing="0" w:after="0" w:afterAutospacing="0" w:line="360" w:lineRule="auto"/>
        <w:ind w:left="720" w:hanging="720"/>
      </w:pPr>
      <w:r w:rsidRPr="00030699">
        <w:rPr>
          <w:bCs/>
        </w:rPr>
        <w:lastRenderedPageBreak/>
        <w:t>De Pablos Pons, J.</w:t>
      </w:r>
      <w:r w:rsidRPr="00030699">
        <w:t xml:space="preserve"> (Coord.). (2009). </w:t>
      </w:r>
      <w:r w:rsidRPr="00030699">
        <w:rPr>
          <w:i/>
          <w:iCs/>
        </w:rPr>
        <w:t>Tecnología educativa: La formación del profesorado en la era de Internet</w:t>
      </w:r>
      <w:r w:rsidR="00D64ED1">
        <w:t>. Alj</w:t>
      </w:r>
      <w:r w:rsidR="00EC6D13">
        <w:t>ibe.</w:t>
      </w:r>
    </w:p>
    <w:p w14:paraId="374C74DC" w14:textId="1AB909A5" w:rsidR="00157904" w:rsidRDefault="00157904" w:rsidP="00EC6D13">
      <w:pPr>
        <w:pStyle w:val="NormalWeb"/>
        <w:spacing w:before="0" w:beforeAutospacing="0" w:after="0" w:afterAutospacing="0" w:line="360" w:lineRule="auto"/>
        <w:ind w:left="720" w:hanging="720"/>
      </w:pPr>
      <w:r w:rsidRPr="00157904">
        <w:rPr>
          <w:bCs/>
          <w:lang w:val="de-DE"/>
        </w:rPr>
        <w:t>Dirección de Investigación y Desarrollo Educativo.</w:t>
      </w:r>
      <w:r w:rsidRPr="00157904">
        <w:rPr>
          <w:lang w:val="de-DE"/>
        </w:rPr>
        <w:t xml:space="preserve"> (s. f.). </w:t>
      </w:r>
      <w:r w:rsidRPr="00157904">
        <w:rPr>
          <w:i/>
          <w:iCs/>
          <w:lang w:val="de-DE"/>
        </w:rPr>
        <w:t>El método de proyectos como técnica didáctica</w:t>
      </w:r>
      <w:r w:rsidRPr="00157904">
        <w:rPr>
          <w:lang w:val="de-DE"/>
        </w:rPr>
        <w:t xml:space="preserve">. Instituto Tecnológico y de Estudios Superiores de Monterrey. </w:t>
      </w:r>
      <w:r w:rsidRPr="00157904">
        <w:rPr>
          <w:lang w:val="de-DE"/>
        </w:rPr>
        <w:fldChar w:fldCharType="begin"/>
      </w:r>
      <w:r w:rsidRPr="00157904">
        <w:rPr>
          <w:lang w:val="de-DE"/>
        </w:rPr>
        <w:instrText xml:space="preserve"> HYPERLINK "http://sitios.itesm.mx/va/dide2/tecnicas_didacticas/aop/proyectos.pdf" \t "_new" </w:instrText>
      </w:r>
      <w:r w:rsidRPr="00157904">
        <w:rPr>
          <w:lang w:val="de-DE"/>
        </w:rPr>
        <w:fldChar w:fldCharType="separate"/>
      </w:r>
      <w:r w:rsidRPr="00157904">
        <w:rPr>
          <w:rStyle w:val="Hipervnculo"/>
          <w:lang w:val="de-DE"/>
        </w:rPr>
        <w:t>http://sitios.itesm.mx/va/dide2/tecnicas_didacticas/aop/proyectos.pdf</w:t>
      </w:r>
      <w:r w:rsidRPr="00157904">
        <w:fldChar w:fldCharType="end"/>
      </w:r>
    </w:p>
    <w:p w14:paraId="0E2A1A09" w14:textId="4EBAD90A" w:rsidR="008E6BBC" w:rsidRDefault="008E6BBC" w:rsidP="00EC6D13">
      <w:pPr>
        <w:pStyle w:val="NormalWeb"/>
        <w:spacing w:before="0" w:beforeAutospacing="0" w:after="0" w:afterAutospacing="0" w:line="360" w:lineRule="auto"/>
        <w:ind w:left="720" w:hanging="720"/>
      </w:pPr>
      <w:r w:rsidRPr="008E6BBC">
        <w:rPr>
          <w:lang w:val="de-DE"/>
        </w:rPr>
        <w:t xml:space="preserve">García, G. (2025). </w:t>
      </w:r>
      <w:r w:rsidR="000D1B3B" w:rsidRPr="000D1B3B">
        <w:rPr>
          <w:bCs/>
          <w:i/>
          <w:iCs/>
          <w:lang w:val="de-DE"/>
        </w:rPr>
        <w:t>Diseñar, acompañar, aprender: un análisis de la práctica formativa en clave colaborativa y tecnológica</w:t>
      </w:r>
      <w:r>
        <w:rPr>
          <w:lang w:val="de-DE"/>
        </w:rPr>
        <w:t>.</w:t>
      </w:r>
      <w:r w:rsidR="000D1B3B" w:rsidRPr="000D1B3B">
        <w:rPr>
          <w:rFonts w:ascii="Arial" w:eastAsiaTheme="minorHAnsi" w:hAnsi="Arial" w:cs="Arial"/>
          <w:noProof/>
          <w:color w:val="001D35"/>
          <w:kern w:val="2"/>
          <w:sz w:val="27"/>
          <w:szCs w:val="27"/>
          <w:shd w:val="clear" w:color="auto" w:fill="FFFFFF"/>
          <w:lang w:val="de-DE" w:eastAsia="en-US"/>
          <w14:ligatures w14:val="standardContextual"/>
        </w:rPr>
        <w:t xml:space="preserve"> </w:t>
      </w:r>
      <w:r w:rsidR="000D1B3B" w:rsidRPr="000D1B3B">
        <w:rPr>
          <w:lang w:val="de-DE"/>
        </w:rPr>
        <w:t> [</w:t>
      </w:r>
      <w:r w:rsidR="000D1B3B" w:rsidRPr="008E6BBC">
        <w:rPr>
          <w:lang w:val="de-DE"/>
        </w:rPr>
        <w:t>Tr</w:t>
      </w:r>
      <w:r w:rsidR="000D1B3B">
        <w:rPr>
          <w:lang w:val="de-DE"/>
        </w:rPr>
        <w:t xml:space="preserve">abajo final de especialización en Tecnología Educativa, </w:t>
      </w:r>
      <w:r w:rsidRPr="008E6BBC">
        <w:rPr>
          <w:lang w:val="de-DE"/>
        </w:rPr>
        <w:t xml:space="preserve">Universidad Nacional de </w:t>
      </w:r>
      <w:r>
        <w:rPr>
          <w:lang w:val="de-DE"/>
        </w:rPr>
        <w:t>Buenos</w:t>
      </w:r>
      <w:r w:rsidR="000D1B3B">
        <w:rPr>
          <w:lang w:val="de-DE"/>
        </w:rPr>
        <w:t xml:space="preserve"> Aires</w:t>
      </w:r>
      <w:r w:rsidR="000D1B3B" w:rsidRPr="000D1B3B">
        <w:rPr>
          <w:lang w:val="de-DE"/>
        </w:rPr>
        <w:t>]</w:t>
      </w:r>
    </w:p>
    <w:p w14:paraId="14219F5C" w14:textId="7F000994" w:rsidR="001A52BB" w:rsidRDefault="001A52BB" w:rsidP="00EC6D13">
      <w:pPr>
        <w:pStyle w:val="NormalWeb"/>
        <w:spacing w:before="0" w:beforeAutospacing="0" w:after="0" w:afterAutospacing="0" w:line="360" w:lineRule="auto"/>
        <w:ind w:left="720" w:hanging="720"/>
      </w:pPr>
      <w:r w:rsidRPr="001A52BB">
        <w:rPr>
          <w:bCs/>
          <w:lang w:val="de-DE"/>
        </w:rPr>
        <w:t>Litwin, E.</w:t>
      </w:r>
      <w:r w:rsidRPr="001A52BB">
        <w:rPr>
          <w:lang w:val="de-DE"/>
        </w:rPr>
        <w:t xml:space="preserve"> (2008). </w:t>
      </w:r>
      <w:r w:rsidRPr="001A52BB">
        <w:rPr>
          <w:i/>
          <w:iCs/>
          <w:lang w:val="de-DE"/>
        </w:rPr>
        <w:t>El oficio de enseñar: Condiciones y contextos</w:t>
      </w:r>
      <w:r w:rsidR="00605E74">
        <w:rPr>
          <w:lang w:val="de-DE"/>
        </w:rPr>
        <w:t>. Paidós.</w:t>
      </w:r>
    </w:p>
    <w:p w14:paraId="06C296FD" w14:textId="77777777" w:rsidR="00EC6D13" w:rsidRDefault="00030699" w:rsidP="00EC6D13">
      <w:pPr>
        <w:pStyle w:val="NormalWeb"/>
        <w:spacing w:before="0" w:beforeAutospacing="0" w:after="0" w:afterAutospacing="0" w:line="360" w:lineRule="auto"/>
        <w:ind w:left="720" w:hanging="720"/>
      </w:pPr>
      <w:proofErr w:type="spellStart"/>
      <w:r w:rsidRPr="00030699">
        <w:rPr>
          <w:bCs/>
        </w:rPr>
        <w:t>Maggio</w:t>
      </w:r>
      <w:proofErr w:type="spellEnd"/>
      <w:r w:rsidRPr="00030699">
        <w:rPr>
          <w:bCs/>
        </w:rPr>
        <w:t>, M.</w:t>
      </w:r>
      <w:r w:rsidRPr="00030699">
        <w:t xml:space="preserve"> (2018). </w:t>
      </w:r>
      <w:r w:rsidRPr="00030699">
        <w:rPr>
          <w:i/>
          <w:iCs/>
        </w:rPr>
        <w:t>Reinventar la clase en la universidad</w:t>
      </w:r>
      <w:r w:rsidR="00EC6D13">
        <w:t>. Paidós.</w:t>
      </w:r>
    </w:p>
    <w:p w14:paraId="204FA3D4" w14:textId="77777777" w:rsidR="00157904" w:rsidRDefault="00030699" w:rsidP="00EC6D13">
      <w:pPr>
        <w:pStyle w:val="NormalWeb"/>
        <w:spacing w:before="0" w:beforeAutospacing="0" w:after="0" w:afterAutospacing="0" w:line="360" w:lineRule="auto"/>
        <w:ind w:left="720" w:hanging="720"/>
      </w:pPr>
      <w:proofErr w:type="spellStart"/>
      <w:r w:rsidRPr="00030699">
        <w:rPr>
          <w:bCs/>
        </w:rPr>
        <w:t>Maggio</w:t>
      </w:r>
      <w:proofErr w:type="spellEnd"/>
      <w:r w:rsidRPr="00030699">
        <w:rPr>
          <w:bCs/>
        </w:rPr>
        <w:t>, M.</w:t>
      </w:r>
      <w:r>
        <w:t xml:space="preserve"> (2022</w:t>
      </w:r>
      <w:r w:rsidRPr="00030699">
        <w:t xml:space="preserve">). </w:t>
      </w:r>
      <w:r w:rsidRPr="00030699">
        <w:rPr>
          <w:i/>
          <w:iCs/>
        </w:rPr>
        <w:t>Híbrida</w:t>
      </w:r>
      <w:r w:rsidRPr="00030699">
        <w:t>. Tilde Editora.</w:t>
      </w:r>
    </w:p>
    <w:p w14:paraId="4A5DA467" w14:textId="47B3CC1E" w:rsidR="000469BE" w:rsidRPr="00F00789" w:rsidRDefault="00030699" w:rsidP="00EC6D13">
      <w:pPr>
        <w:pStyle w:val="NormalWeb"/>
        <w:spacing w:before="0" w:beforeAutospacing="0" w:after="0" w:afterAutospacing="0" w:line="360" w:lineRule="auto"/>
        <w:ind w:left="720" w:hanging="720"/>
      </w:pPr>
      <w:r w:rsidRPr="00030699">
        <w:br/>
      </w:r>
    </w:p>
    <w:sectPr w:rsidR="000469BE" w:rsidRPr="00F00789">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397D5" w14:textId="77777777" w:rsidR="006D0D63" w:rsidRDefault="006D0D63" w:rsidP="006D0D63">
      <w:pPr>
        <w:spacing w:after="0" w:line="240" w:lineRule="auto"/>
      </w:pPr>
      <w:r>
        <w:separator/>
      </w:r>
    </w:p>
  </w:endnote>
  <w:endnote w:type="continuationSeparator" w:id="0">
    <w:p w14:paraId="186BF9C4" w14:textId="77777777" w:rsidR="006D0D63" w:rsidRDefault="006D0D63" w:rsidP="006D0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2BA29" w14:textId="77777777" w:rsidR="006D0D63" w:rsidRDefault="006D0D63" w:rsidP="006D0D63">
      <w:pPr>
        <w:spacing w:after="0" w:line="240" w:lineRule="auto"/>
      </w:pPr>
      <w:r>
        <w:separator/>
      </w:r>
    </w:p>
  </w:footnote>
  <w:footnote w:type="continuationSeparator" w:id="0">
    <w:p w14:paraId="78D52A59" w14:textId="77777777" w:rsidR="006D0D63" w:rsidRDefault="006D0D63" w:rsidP="006D0D63">
      <w:pPr>
        <w:spacing w:after="0" w:line="240" w:lineRule="auto"/>
      </w:pPr>
      <w:r>
        <w:continuationSeparator/>
      </w:r>
    </w:p>
  </w:footnote>
  <w:footnote w:id="1">
    <w:p w14:paraId="46DFB435" w14:textId="77777777" w:rsidR="00D02D65" w:rsidRPr="00F3632E" w:rsidRDefault="00D02D65" w:rsidP="00D02D65">
      <w:pPr>
        <w:pStyle w:val="Textonotapie"/>
        <w:jc w:val="both"/>
        <w:rPr>
          <w:rFonts w:ascii="Times New Roman" w:hAnsi="Times New Roman" w:cs="Times New Roman"/>
          <w:sz w:val="18"/>
          <w:szCs w:val="18"/>
          <w:lang w:val="es-MX"/>
        </w:rPr>
      </w:pPr>
      <w:r>
        <w:rPr>
          <w:rStyle w:val="Refdenotaalpie"/>
        </w:rPr>
        <w:footnoteRef/>
      </w:r>
      <w:r>
        <w:t xml:space="preserve"> </w:t>
      </w:r>
      <w:r w:rsidRPr="00F3632E">
        <w:rPr>
          <w:rFonts w:ascii="Times New Roman" w:hAnsi="Times New Roman" w:cs="Times New Roman"/>
          <w:b/>
          <w:bCs/>
          <w:sz w:val="18"/>
          <w:szCs w:val="18"/>
          <w:lang w:val="es-AR"/>
        </w:rPr>
        <w:t>EVELIA</w:t>
      </w:r>
      <w:r w:rsidRPr="00F3632E">
        <w:rPr>
          <w:rFonts w:ascii="Times New Roman" w:hAnsi="Times New Roman" w:cs="Times New Roman"/>
          <w:sz w:val="18"/>
          <w:szCs w:val="18"/>
          <w:lang w:val="es-AR"/>
        </w:rPr>
        <w:t> (Entorno Virtual Educativo Libre Argentino) forma parte de los denominados </w:t>
      </w:r>
      <w:r w:rsidRPr="00F3632E">
        <w:rPr>
          <w:rFonts w:ascii="Times New Roman" w:hAnsi="Times New Roman" w:cs="Times New Roman"/>
          <w:i/>
          <w:iCs/>
          <w:sz w:val="18"/>
          <w:szCs w:val="18"/>
          <w:lang w:val="es-AR"/>
        </w:rPr>
        <w:t>Entornos Virtuales de Enseñanza y Aprendizaje</w:t>
      </w:r>
      <w:r w:rsidRPr="00F3632E">
        <w:rPr>
          <w:rFonts w:ascii="Times New Roman" w:hAnsi="Times New Roman" w:cs="Times New Roman"/>
          <w:sz w:val="18"/>
          <w:szCs w:val="18"/>
          <w:lang w:val="es-AR"/>
        </w:rPr>
        <w:t> (EVEA)</w:t>
      </w:r>
      <w:r w:rsidRPr="00F3632E">
        <w:rPr>
          <w:rFonts w:ascii="Times New Roman" w:hAnsi="Times New Roman" w:cs="Times New Roman"/>
          <w:sz w:val="16"/>
          <w:szCs w:val="16"/>
        </w:rPr>
        <w:t xml:space="preserve"> </w:t>
      </w:r>
      <w:r w:rsidRPr="00F3632E">
        <w:rPr>
          <w:rFonts w:ascii="Times New Roman" w:hAnsi="Times New Roman" w:cs="Times New Roman"/>
          <w:sz w:val="18"/>
          <w:szCs w:val="18"/>
        </w:rPr>
        <w:t>aplicaciones pensadas con fines educativos que funcionan vía Web con el objetivo de ofrecer alternativas para poder llevar adelante todo o parte del proceso educativo con el apoyo de Internet.</w:t>
      </w:r>
      <w:r w:rsidRPr="00F3632E">
        <w:rPr>
          <w:rFonts w:ascii="Times New Roman" w:hAnsi="Times New Roman" w:cs="Times New Roman"/>
          <w:sz w:val="18"/>
          <w:szCs w:val="18"/>
          <w:lang w:val="es-AR"/>
        </w:rPr>
        <w:t xml:space="preserve"> EVELIA se desarrolló en la UNRC y se puso en funcionamiento a fines del año 2019. Es el sucesor del SIAT (Sistema Informático de Apoyo a la Telecomunicación), utilizado para la enseñanza de grado universitaria a partir del año 2003.</w:t>
      </w:r>
    </w:p>
    <w:p w14:paraId="17A0491F" w14:textId="5F6694C2" w:rsidR="00D02D65" w:rsidRPr="00D02D65" w:rsidRDefault="00D02D65">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E2FC7" w14:textId="77777777" w:rsidR="006D0D63" w:rsidRPr="006D0D63" w:rsidRDefault="006D0D63" w:rsidP="006D0D63">
    <w:pPr>
      <w:tabs>
        <w:tab w:val="center" w:pos="4252"/>
        <w:tab w:val="right" w:pos="8504"/>
      </w:tabs>
      <w:spacing w:after="0" w:line="240" w:lineRule="auto"/>
      <w:jc w:val="center"/>
      <w:rPr>
        <w:rFonts w:ascii="Calibri" w:eastAsia="Calibri" w:hAnsi="Calibri" w:cs="Times New Roman"/>
        <w:bCs/>
        <w:noProof w:val="0"/>
        <w:kern w:val="0"/>
        <w:lang w:val="es-AR"/>
        <w14:ligatures w14:val="none"/>
      </w:rPr>
    </w:pPr>
    <w:r w:rsidRPr="006D0D63">
      <w:rPr>
        <w:rFonts w:ascii="Calibri" w:eastAsia="Calibri" w:hAnsi="Calibri" w:cs="Times New Roman"/>
        <w:bCs/>
        <w:noProof w:val="0"/>
        <w:kern w:val="0"/>
        <w:lang w:val="es-AR"/>
        <w14:ligatures w14:val="none"/>
      </w:rPr>
      <w:t>IX Congreso de Ciencias Económicas del Centro de la República, el XIII Congreso de Administración del Centro de la República y el X Encuentro Internacional de Administración del Centro de la República</w:t>
    </w:r>
  </w:p>
  <w:p w14:paraId="288BD2C4" w14:textId="77777777" w:rsidR="006D0D63" w:rsidRPr="006D0D63" w:rsidRDefault="006D0D63" w:rsidP="006D0D63">
    <w:pPr>
      <w:tabs>
        <w:tab w:val="center" w:pos="4252"/>
        <w:tab w:val="right" w:pos="8504"/>
      </w:tabs>
      <w:spacing w:after="0" w:line="240" w:lineRule="auto"/>
      <w:jc w:val="center"/>
      <w:rPr>
        <w:rFonts w:ascii="Calibri" w:eastAsia="Calibri" w:hAnsi="Calibri" w:cs="Times New Roman"/>
        <w:bCs/>
        <w:i/>
        <w:noProof w:val="0"/>
        <w:kern w:val="0"/>
        <w:sz w:val="20"/>
        <w:lang w:val="es-AR"/>
        <w14:ligatures w14:val="none"/>
      </w:rPr>
    </w:pPr>
    <w:r w:rsidRPr="006D0D63">
      <w:rPr>
        <w:rFonts w:ascii="Calibri" w:eastAsia="Calibri" w:hAnsi="Calibri" w:cs="Times New Roman"/>
        <w:bCs/>
        <w:i/>
        <w:noProof w:val="0"/>
        <w:kern w:val="0"/>
        <w:sz w:val="20"/>
        <w:lang w:val="es-AR"/>
        <w14:ligatures w14:val="none"/>
      </w:rPr>
      <w:t xml:space="preserve">Innovación y sostenibilidad: Aportes de las Ciencias Económicas </w:t>
    </w:r>
  </w:p>
  <w:p w14:paraId="17216B25" w14:textId="77777777" w:rsidR="006D0D63" w:rsidRPr="006D0D63" w:rsidRDefault="006D0D63" w:rsidP="006D0D63">
    <w:pPr>
      <w:tabs>
        <w:tab w:val="center" w:pos="4252"/>
        <w:tab w:val="right" w:pos="8504"/>
      </w:tabs>
      <w:spacing w:after="0" w:line="240" w:lineRule="auto"/>
      <w:jc w:val="center"/>
      <w:rPr>
        <w:rFonts w:ascii="Calibri" w:eastAsia="Calibri" w:hAnsi="Calibri" w:cs="Times New Roman"/>
        <w:i/>
        <w:noProof w:val="0"/>
        <w:kern w:val="0"/>
        <w:sz w:val="20"/>
        <w:lang w:val="es-AR"/>
        <w14:ligatures w14:val="none"/>
      </w:rPr>
    </w:pPr>
    <w:r w:rsidRPr="006D0D63">
      <w:rPr>
        <w:rFonts w:ascii="Calibri" w:eastAsia="Calibri" w:hAnsi="Calibri" w:cs="Times New Roman"/>
        <w:bCs/>
        <w:i/>
        <w:noProof w:val="0"/>
        <w:kern w:val="0"/>
        <w:sz w:val="20"/>
        <w:lang w:val="es-AR"/>
        <w14:ligatures w14:val="none"/>
      </w:rPr>
      <w:t>ante los desafíos y oportunidades de la IA</w:t>
    </w:r>
  </w:p>
  <w:p w14:paraId="77775FE9" w14:textId="77777777" w:rsidR="006D0D63" w:rsidRDefault="006D0D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50CFF"/>
    <w:multiLevelType w:val="multilevel"/>
    <w:tmpl w:val="88E06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D3602"/>
    <w:multiLevelType w:val="multilevel"/>
    <w:tmpl w:val="63C26EC0"/>
    <w:lvl w:ilvl="0">
      <w:start w:val="1"/>
      <w:numFmt w:val="bullet"/>
      <w:lvlText w:val=""/>
      <w:lvlJc w:val="left"/>
      <w:pPr>
        <w:tabs>
          <w:tab w:val="num" w:pos="8582"/>
        </w:tabs>
        <w:ind w:left="8582" w:hanging="360"/>
      </w:pPr>
      <w:rPr>
        <w:rFonts w:ascii="Symbol" w:hAnsi="Symbol" w:hint="default"/>
        <w:sz w:val="20"/>
      </w:rPr>
    </w:lvl>
    <w:lvl w:ilvl="1" w:tentative="1">
      <w:start w:val="1"/>
      <w:numFmt w:val="bullet"/>
      <w:lvlText w:val="o"/>
      <w:lvlJc w:val="left"/>
      <w:pPr>
        <w:tabs>
          <w:tab w:val="num" w:pos="9302"/>
        </w:tabs>
        <w:ind w:left="9302" w:hanging="360"/>
      </w:pPr>
      <w:rPr>
        <w:rFonts w:ascii="Courier New" w:hAnsi="Courier New" w:hint="default"/>
        <w:sz w:val="20"/>
      </w:rPr>
    </w:lvl>
    <w:lvl w:ilvl="2" w:tentative="1">
      <w:start w:val="1"/>
      <w:numFmt w:val="bullet"/>
      <w:lvlText w:val=""/>
      <w:lvlJc w:val="left"/>
      <w:pPr>
        <w:tabs>
          <w:tab w:val="num" w:pos="10022"/>
        </w:tabs>
        <w:ind w:left="10022" w:hanging="360"/>
      </w:pPr>
      <w:rPr>
        <w:rFonts w:ascii="Wingdings" w:hAnsi="Wingdings" w:hint="default"/>
        <w:sz w:val="20"/>
      </w:rPr>
    </w:lvl>
    <w:lvl w:ilvl="3" w:tentative="1">
      <w:start w:val="1"/>
      <w:numFmt w:val="bullet"/>
      <w:lvlText w:val=""/>
      <w:lvlJc w:val="left"/>
      <w:pPr>
        <w:tabs>
          <w:tab w:val="num" w:pos="10742"/>
        </w:tabs>
        <w:ind w:left="10742" w:hanging="360"/>
      </w:pPr>
      <w:rPr>
        <w:rFonts w:ascii="Wingdings" w:hAnsi="Wingdings" w:hint="default"/>
        <w:sz w:val="20"/>
      </w:rPr>
    </w:lvl>
    <w:lvl w:ilvl="4" w:tentative="1">
      <w:start w:val="1"/>
      <w:numFmt w:val="bullet"/>
      <w:lvlText w:val=""/>
      <w:lvlJc w:val="left"/>
      <w:pPr>
        <w:tabs>
          <w:tab w:val="num" w:pos="11462"/>
        </w:tabs>
        <w:ind w:left="11462" w:hanging="360"/>
      </w:pPr>
      <w:rPr>
        <w:rFonts w:ascii="Wingdings" w:hAnsi="Wingdings" w:hint="default"/>
        <w:sz w:val="20"/>
      </w:rPr>
    </w:lvl>
    <w:lvl w:ilvl="5" w:tentative="1">
      <w:start w:val="1"/>
      <w:numFmt w:val="bullet"/>
      <w:lvlText w:val=""/>
      <w:lvlJc w:val="left"/>
      <w:pPr>
        <w:tabs>
          <w:tab w:val="num" w:pos="12182"/>
        </w:tabs>
        <w:ind w:left="12182" w:hanging="360"/>
      </w:pPr>
      <w:rPr>
        <w:rFonts w:ascii="Wingdings" w:hAnsi="Wingdings" w:hint="default"/>
        <w:sz w:val="20"/>
      </w:rPr>
    </w:lvl>
    <w:lvl w:ilvl="6" w:tentative="1">
      <w:start w:val="1"/>
      <w:numFmt w:val="bullet"/>
      <w:lvlText w:val=""/>
      <w:lvlJc w:val="left"/>
      <w:pPr>
        <w:tabs>
          <w:tab w:val="num" w:pos="12902"/>
        </w:tabs>
        <w:ind w:left="12902" w:hanging="360"/>
      </w:pPr>
      <w:rPr>
        <w:rFonts w:ascii="Wingdings" w:hAnsi="Wingdings" w:hint="default"/>
        <w:sz w:val="20"/>
      </w:rPr>
    </w:lvl>
    <w:lvl w:ilvl="7" w:tentative="1">
      <w:start w:val="1"/>
      <w:numFmt w:val="bullet"/>
      <w:lvlText w:val=""/>
      <w:lvlJc w:val="left"/>
      <w:pPr>
        <w:tabs>
          <w:tab w:val="num" w:pos="13622"/>
        </w:tabs>
        <w:ind w:left="13622" w:hanging="360"/>
      </w:pPr>
      <w:rPr>
        <w:rFonts w:ascii="Wingdings" w:hAnsi="Wingdings" w:hint="default"/>
        <w:sz w:val="20"/>
      </w:rPr>
    </w:lvl>
    <w:lvl w:ilvl="8" w:tentative="1">
      <w:start w:val="1"/>
      <w:numFmt w:val="bullet"/>
      <w:lvlText w:val=""/>
      <w:lvlJc w:val="left"/>
      <w:pPr>
        <w:tabs>
          <w:tab w:val="num" w:pos="14342"/>
        </w:tabs>
        <w:ind w:left="14342" w:hanging="360"/>
      </w:pPr>
      <w:rPr>
        <w:rFonts w:ascii="Wingdings" w:hAnsi="Wingdings" w:hint="default"/>
        <w:sz w:val="20"/>
      </w:rPr>
    </w:lvl>
  </w:abstractNum>
  <w:abstractNum w:abstractNumId="2" w15:restartNumberingAfterBreak="0">
    <w:nsid w:val="5BE642B6"/>
    <w:multiLevelType w:val="multilevel"/>
    <w:tmpl w:val="1C484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C12331"/>
    <w:multiLevelType w:val="multilevel"/>
    <w:tmpl w:val="A0209C78"/>
    <w:lvl w:ilvl="0">
      <w:start w:val="1"/>
      <w:numFmt w:val="decimal"/>
      <w:lvlText w:val="%1."/>
      <w:lvlJc w:val="left"/>
      <w:pPr>
        <w:tabs>
          <w:tab w:val="num" w:pos="2629"/>
        </w:tabs>
        <w:ind w:left="2629" w:hanging="360"/>
      </w:pPr>
    </w:lvl>
    <w:lvl w:ilvl="1" w:tentative="1">
      <w:start w:val="1"/>
      <w:numFmt w:val="decimal"/>
      <w:lvlText w:val="%2."/>
      <w:lvlJc w:val="left"/>
      <w:pPr>
        <w:tabs>
          <w:tab w:val="num" w:pos="3349"/>
        </w:tabs>
        <w:ind w:left="3349" w:hanging="360"/>
      </w:pPr>
    </w:lvl>
    <w:lvl w:ilvl="2" w:tentative="1">
      <w:start w:val="1"/>
      <w:numFmt w:val="decimal"/>
      <w:lvlText w:val="%3."/>
      <w:lvlJc w:val="left"/>
      <w:pPr>
        <w:tabs>
          <w:tab w:val="num" w:pos="4069"/>
        </w:tabs>
        <w:ind w:left="4069" w:hanging="360"/>
      </w:pPr>
    </w:lvl>
    <w:lvl w:ilvl="3" w:tentative="1">
      <w:start w:val="1"/>
      <w:numFmt w:val="decimal"/>
      <w:lvlText w:val="%4."/>
      <w:lvlJc w:val="left"/>
      <w:pPr>
        <w:tabs>
          <w:tab w:val="num" w:pos="4789"/>
        </w:tabs>
        <w:ind w:left="4789" w:hanging="360"/>
      </w:pPr>
    </w:lvl>
    <w:lvl w:ilvl="4" w:tentative="1">
      <w:start w:val="1"/>
      <w:numFmt w:val="decimal"/>
      <w:lvlText w:val="%5."/>
      <w:lvlJc w:val="left"/>
      <w:pPr>
        <w:tabs>
          <w:tab w:val="num" w:pos="5509"/>
        </w:tabs>
        <w:ind w:left="5509" w:hanging="360"/>
      </w:pPr>
    </w:lvl>
    <w:lvl w:ilvl="5" w:tentative="1">
      <w:start w:val="1"/>
      <w:numFmt w:val="decimal"/>
      <w:lvlText w:val="%6."/>
      <w:lvlJc w:val="left"/>
      <w:pPr>
        <w:tabs>
          <w:tab w:val="num" w:pos="6229"/>
        </w:tabs>
        <w:ind w:left="6229" w:hanging="360"/>
      </w:pPr>
    </w:lvl>
    <w:lvl w:ilvl="6" w:tentative="1">
      <w:start w:val="1"/>
      <w:numFmt w:val="decimal"/>
      <w:lvlText w:val="%7."/>
      <w:lvlJc w:val="left"/>
      <w:pPr>
        <w:tabs>
          <w:tab w:val="num" w:pos="6949"/>
        </w:tabs>
        <w:ind w:left="6949" w:hanging="360"/>
      </w:pPr>
    </w:lvl>
    <w:lvl w:ilvl="7" w:tentative="1">
      <w:start w:val="1"/>
      <w:numFmt w:val="decimal"/>
      <w:lvlText w:val="%8."/>
      <w:lvlJc w:val="left"/>
      <w:pPr>
        <w:tabs>
          <w:tab w:val="num" w:pos="7669"/>
        </w:tabs>
        <w:ind w:left="7669" w:hanging="360"/>
      </w:pPr>
    </w:lvl>
    <w:lvl w:ilvl="8" w:tentative="1">
      <w:start w:val="1"/>
      <w:numFmt w:val="decimal"/>
      <w:lvlText w:val="%9."/>
      <w:lvlJc w:val="left"/>
      <w:pPr>
        <w:tabs>
          <w:tab w:val="num" w:pos="8389"/>
        </w:tabs>
        <w:ind w:left="8389"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C99"/>
    <w:rsid w:val="00000C07"/>
    <w:rsid w:val="00021244"/>
    <w:rsid w:val="00022A2D"/>
    <w:rsid w:val="00030699"/>
    <w:rsid w:val="000469BE"/>
    <w:rsid w:val="00057599"/>
    <w:rsid w:val="000614CE"/>
    <w:rsid w:val="000640C0"/>
    <w:rsid w:val="0006786D"/>
    <w:rsid w:val="00072A7B"/>
    <w:rsid w:val="00081B1D"/>
    <w:rsid w:val="00086386"/>
    <w:rsid w:val="000A484B"/>
    <w:rsid w:val="000B6DD8"/>
    <w:rsid w:val="000C70AB"/>
    <w:rsid w:val="000D1B3B"/>
    <w:rsid w:val="000E1F44"/>
    <w:rsid w:val="000E34CA"/>
    <w:rsid w:val="000E56D4"/>
    <w:rsid w:val="000F020F"/>
    <w:rsid w:val="0010033F"/>
    <w:rsid w:val="0014586F"/>
    <w:rsid w:val="00155187"/>
    <w:rsid w:val="00156101"/>
    <w:rsid w:val="00157904"/>
    <w:rsid w:val="001620FE"/>
    <w:rsid w:val="001743B6"/>
    <w:rsid w:val="00180DF8"/>
    <w:rsid w:val="001814B3"/>
    <w:rsid w:val="00182C4F"/>
    <w:rsid w:val="00184793"/>
    <w:rsid w:val="001A52BB"/>
    <w:rsid w:val="001B0E6A"/>
    <w:rsid w:val="001C11DC"/>
    <w:rsid w:val="001C47B8"/>
    <w:rsid w:val="001C59C8"/>
    <w:rsid w:val="001C6BA4"/>
    <w:rsid w:val="001D211F"/>
    <w:rsid w:val="001D29EE"/>
    <w:rsid w:val="001E7C08"/>
    <w:rsid w:val="001F4B7E"/>
    <w:rsid w:val="002028D7"/>
    <w:rsid w:val="00207916"/>
    <w:rsid w:val="00222438"/>
    <w:rsid w:val="002224CF"/>
    <w:rsid w:val="00224434"/>
    <w:rsid w:val="00224AAE"/>
    <w:rsid w:val="00244420"/>
    <w:rsid w:val="00244909"/>
    <w:rsid w:val="002551F6"/>
    <w:rsid w:val="00267BA1"/>
    <w:rsid w:val="00267E11"/>
    <w:rsid w:val="002701D4"/>
    <w:rsid w:val="002742D0"/>
    <w:rsid w:val="0028702E"/>
    <w:rsid w:val="002878AF"/>
    <w:rsid w:val="00296DAD"/>
    <w:rsid w:val="00297B26"/>
    <w:rsid w:val="002A46E1"/>
    <w:rsid w:val="002A7E75"/>
    <w:rsid w:val="002B3863"/>
    <w:rsid w:val="002C35D3"/>
    <w:rsid w:val="002D36A2"/>
    <w:rsid w:val="002D495D"/>
    <w:rsid w:val="002E0557"/>
    <w:rsid w:val="0030237C"/>
    <w:rsid w:val="003069DB"/>
    <w:rsid w:val="003105BC"/>
    <w:rsid w:val="003243D2"/>
    <w:rsid w:val="003252FF"/>
    <w:rsid w:val="00335311"/>
    <w:rsid w:val="0035236A"/>
    <w:rsid w:val="003530F0"/>
    <w:rsid w:val="003623D9"/>
    <w:rsid w:val="00375401"/>
    <w:rsid w:val="00377BBD"/>
    <w:rsid w:val="003B4557"/>
    <w:rsid w:val="003D6AD4"/>
    <w:rsid w:val="003E08C3"/>
    <w:rsid w:val="004111C6"/>
    <w:rsid w:val="00412750"/>
    <w:rsid w:val="00420FE2"/>
    <w:rsid w:val="004229FC"/>
    <w:rsid w:val="004241F0"/>
    <w:rsid w:val="00433772"/>
    <w:rsid w:val="004402E5"/>
    <w:rsid w:val="00457CC0"/>
    <w:rsid w:val="0047166B"/>
    <w:rsid w:val="00474C7A"/>
    <w:rsid w:val="00474DBA"/>
    <w:rsid w:val="00474F08"/>
    <w:rsid w:val="00477D20"/>
    <w:rsid w:val="00496998"/>
    <w:rsid w:val="004A6C14"/>
    <w:rsid w:val="004B4675"/>
    <w:rsid w:val="004B635A"/>
    <w:rsid w:val="004E47CE"/>
    <w:rsid w:val="004F609B"/>
    <w:rsid w:val="00507216"/>
    <w:rsid w:val="00507D1D"/>
    <w:rsid w:val="00523363"/>
    <w:rsid w:val="005332D1"/>
    <w:rsid w:val="00537B8B"/>
    <w:rsid w:val="00553786"/>
    <w:rsid w:val="0056795C"/>
    <w:rsid w:val="00590C9F"/>
    <w:rsid w:val="00591EB3"/>
    <w:rsid w:val="005957D9"/>
    <w:rsid w:val="00597352"/>
    <w:rsid w:val="005B506D"/>
    <w:rsid w:val="005C7CA5"/>
    <w:rsid w:val="005E076F"/>
    <w:rsid w:val="005E3F64"/>
    <w:rsid w:val="005F5F1B"/>
    <w:rsid w:val="005F76EF"/>
    <w:rsid w:val="005F796D"/>
    <w:rsid w:val="00602306"/>
    <w:rsid w:val="0060279D"/>
    <w:rsid w:val="00605E74"/>
    <w:rsid w:val="0061003B"/>
    <w:rsid w:val="0061209C"/>
    <w:rsid w:val="00617E8F"/>
    <w:rsid w:val="006214AC"/>
    <w:rsid w:val="00621FC9"/>
    <w:rsid w:val="00623335"/>
    <w:rsid w:val="00640E93"/>
    <w:rsid w:val="0065150E"/>
    <w:rsid w:val="00657A2F"/>
    <w:rsid w:val="00660915"/>
    <w:rsid w:val="00694ECE"/>
    <w:rsid w:val="006954F5"/>
    <w:rsid w:val="006B067E"/>
    <w:rsid w:val="006C39FA"/>
    <w:rsid w:val="006D0D63"/>
    <w:rsid w:val="006F4E69"/>
    <w:rsid w:val="00710202"/>
    <w:rsid w:val="00713433"/>
    <w:rsid w:val="007262D3"/>
    <w:rsid w:val="00733F92"/>
    <w:rsid w:val="007518B0"/>
    <w:rsid w:val="00757173"/>
    <w:rsid w:val="007708A3"/>
    <w:rsid w:val="00774A4A"/>
    <w:rsid w:val="00774C30"/>
    <w:rsid w:val="007807DE"/>
    <w:rsid w:val="007A0265"/>
    <w:rsid w:val="007B6710"/>
    <w:rsid w:val="007D0969"/>
    <w:rsid w:val="007D67F4"/>
    <w:rsid w:val="007E709C"/>
    <w:rsid w:val="007F25D5"/>
    <w:rsid w:val="00812F1A"/>
    <w:rsid w:val="00821BC1"/>
    <w:rsid w:val="00831369"/>
    <w:rsid w:val="00840335"/>
    <w:rsid w:val="008525C8"/>
    <w:rsid w:val="00852BF2"/>
    <w:rsid w:val="0085400E"/>
    <w:rsid w:val="008551E9"/>
    <w:rsid w:val="008647AB"/>
    <w:rsid w:val="00865B3B"/>
    <w:rsid w:val="00870347"/>
    <w:rsid w:val="008771EF"/>
    <w:rsid w:val="00880CDB"/>
    <w:rsid w:val="008A0072"/>
    <w:rsid w:val="008A1EBE"/>
    <w:rsid w:val="008A76B3"/>
    <w:rsid w:val="008C0449"/>
    <w:rsid w:val="008C4D13"/>
    <w:rsid w:val="008D7663"/>
    <w:rsid w:val="008E6BBC"/>
    <w:rsid w:val="008F1CD9"/>
    <w:rsid w:val="00907442"/>
    <w:rsid w:val="00907589"/>
    <w:rsid w:val="00912BDC"/>
    <w:rsid w:val="0091573F"/>
    <w:rsid w:val="00920859"/>
    <w:rsid w:val="00923530"/>
    <w:rsid w:val="00927FFD"/>
    <w:rsid w:val="00944DC5"/>
    <w:rsid w:val="009475DC"/>
    <w:rsid w:val="009657C8"/>
    <w:rsid w:val="00981FF8"/>
    <w:rsid w:val="009844AF"/>
    <w:rsid w:val="00996D7D"/>
    <w:rsid w:val="009B0018"/>
    <w:rsid w:val="009B13EA"/>
    <w:rsid w:val="009D12A6"/>
    <w:rsid w:val="009E2BC7"/>
    <w:rsid w:val="009F0E30"/>
    <w:rsid w:val="009F53A2"/>
    <w:rsid w:val="00A01AB1"/>
    <w:rsid w:val="00A044BE"/>
    <w:rsid w:val="00A109EB"/>
    <w:rsid w:val="00A13BE3"/>
    <w:rsid w:val="00A3244B"/>
    <w:rsid w:val="00A32605"/>
    <w:rsid w:val="00A511C1"/>
    <w:rsid w:val="00A6181E"/>
    <w:rsid w:val="00A634B6"/>
    <w:rsid w:val="00A9144C"/>
    <w:rsid w:val="00A91C99"/>
    <w:rsid w:val="00A94A3B"/>
    <w:rsid w:val="00AA3D34"/>
    <w:rsid w:val="00AC2633"/>
    <w:rsid w:val="00AE5658"/>
    <w:rsid w:val="00AF09E6"/>
    <w:rsid w:val="00AF7F4D"/>
    <w:rsid w:val="00B079F6"/>
    <w:rsid w:val="00B10939"/>
    <w:rsid w:val="00B12AF3"/>
    <w:rsid w:val="00B25965"/>
    <w:rsid w:val="00B34963"/>
    <w:rsid w:val="00B46169"/>
    <w:rsid w:val="00B47155"/>
    <w:rsid w:val="00B5091A"/>
    <w:rsid w:val="00B548A2"/>
    <w:rsid w:val="00B61368"/>
    <w:rsid w:val="00B66CD4"/>
    <w:rsid w:val="00B70F78"/>
    <w:rsid w:val="00B71C66"/>
    <w:rsid w:val="00B879F7"/>
    <w:rsid w:val="00BA1A3D"/>
    <w:rsid w:val="00BA5AF0"/>
    <w:rsid w:val="00BC5981"/>
    <w:rsid w:val="00BD2E81"/>
    <w:rsid w:val="00BD68F3"/>
    <w:rsid w:val="00BF2EF8"/>
    <w:rsid w:val="00BF34FE"/>
    <w:rsid w:val="00C03340"/>
    <w:rsid w:val="00C03A0E"/>
    <w:rsid w:val="00C114AC"/>
    <w:rsid w:val="00C136D9"/>
    <w:rsid w:val="00C31E32"/>
    <w:rsid w:val="00C352B7"/>
    <w:rsid w:val="00C438CC"/>
    <w:rsid w:val="00C623C7"/>
    <w:rsid w:val="00C76504"/>
    <w:rsid w:val="00C80CEB"/>
    <w:rsid w:val="00C82BF5"/>
    <w:rsid w:val="00C84F01"/>
    <w:rsid w:val="00C86340"/>
    <w:rsid w:val="00CA5CA7"/>
    <w:rsid w:val="00CB0482"/>
    <w:rsid w:val="00CB14B5"/>
    <w:rsid w:val="00CB3333"/>
    <w:rsid w:val="00CC5888"/>
    <w:rsid w:val="00CD6C56"/>
    <w:rsid w:val="00CF2F20"/>
    <w:rsid w:val="00CF3E4F"/>
    <w:rsid w:val="00D02D65"/>
    <w:rsid w:val="00D0670F"/>
    <w:rsid w:val="00D117C0"/>
    <w:rsid w:val="00D316A6"/>
    <w:rsid w:val="00D36120"/>
    <w:rsid w:val="00D53B9B"/>
    <w:rsid w:val="00D601FF"/>
    <w:rsid w:val="00D60CEC"/>
    <w:rsid w:val="00D64ED1"/>
    <w:rsid w:val="00D700F7"/>
    <w:rsid w:val="00D867A6"/>
    <w:rsid w:val="00D87E69"/>
    <w:rsid w:val="00DB7BD9"/>
    <w:rsid w:val="00DD5358"/>
    <w:rsid w:val="00DD6826"/>
    <w:rsid w:val="00DF6993"/>
    <w:rsid w:val="00E01D04"/>
    <w:rsid w:val="00E07C79"/>
    <w:rsid w:val="00E105E1"/>
    <w:rsid w:val="00E23B3A"/>
    <w:rsid w:val="00E30BD5"/>
    <w:rsid w:val="00E43248"/>
    <w:rsid w:val="00E46B34"/>
    <w:rsid w:val="00E53A63"/>
    <w:rsid w:val="00E54785"/>
    <w:rsid w:val="00E54C64"/>
    <w:rsid w:val="00E6550D"/>
    <w:rsid w:val="00E824F3"/>
    <w:rsid w:val="00E86BC8"/>
    <w:rsid w:val="00E978A7"/>
    <w:rsid w:val="00EA372E"/>
    <w:rsid w:val="00EA7337"/>
    <w:rsid w:val="00EB2429"/>
    <w:rsid w:val="00EB267A"/>
    <w:rsid w:val="00EC2963"/>
    <w:rsid w:val="00EC6D13"/>
    <w:rsid w:val="00ED0D10"/>
    <w:rsid w:val="00ED7A0E"/>
    <w:rsid w:val="00EE23D5"/>
    <w:rsid w:val="00EE6AA1"/>
    <w:rsid w:val="00EE7168"/>
    <w:rsid w:val="00EF37B7"/>
    <w:rsid w:val="00F00789"/>
    <w:rsid w:val="00F0206A"/>
    <w:rsid w:val="00F06F26"/>
    <w:rsid w:val="00F1692C"/>
    <w:rsid w:val="00F25126"/>
    <w:rsid w:val="00F358DE"/>
    <w:rsid w:val="00F3632E"/>
    <w:rsid w:val="00F37352"/>
    <w:rsid w:val="00F52558"/>
    <w:rsid w:val="00F62B92"/>
    <w:rsid w:val="00F66F4E"/>
    <w:rsid w:val="00F714F9"/>
    <w:rsid w:val="00F74131"/>
    <w:rsid w:val="00F749EE"/>
    <w:rsid w:val="00F82152"/>
    <w:rsid w:val="00F90D0E"/>
    <w:rsid w:val="00F962A3"/>
    <w:rsid w:val="00FA08AC"/>
    <w:rsid w:val="00FA42D6"/>
    <w:rsid w:val="00FB5772"/>
    <w:rsid w:val="00FC76E3"/>
    <w:rsid w:val="00FD2705"/>
    <w:rsid w:val="00FD6C3C"/>
    <w:rsid w:val="00FF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C7D3"/>
  <w15:chartTrackingRefBased/>
  <w15:docId w15:val="{9A204DDB-3C3F-4354-87F5-078DF6F7C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de-DE"/>
    </w:rPr>
  </w:style>
  <w:style w:type="paragraph" w:styleId="Ttulo1">
    <w:name w:val="heading 1"/>
    <w:basedOn w:val="Normal"/>
    <w:next w:val="Normal"/>
    <w:link w:val="Ttulo1Car"/>
    <w:uiPriority w:val="9"/>
    <w:qFormat/>
    <w:rsid w:val="00A91C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A91C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A91C99"/>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A91C99"/>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A91C99"/>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A91C9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1C9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1C9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1C9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1C99"/>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A91C99"/>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A91C99"/>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91C99"/>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A91C99"/>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A91C9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1C9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1C9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1C99"/>
    <w:rPr>
      <w:rFonts w:eastAsiaTheme="majorEastAsia" w:cstheme="majorBidi"/>
      <w:color w:val="272727" w:themeColor="text1" w:themeTint="D8"/>
    </w:rPr>
  </w:style>
  <w:style w:type="paragraph" w:styleId="Ttulo">
    <w:name w:val="Title"/>
    <w:basedOn w:val="Normal"/>
    <w:next w:val="Normal"/>
    <w:link w:val="TtuloCar"/>
    <w:uiPriority w:val="10"/>
    <w:qFormat/>
    <w:rsid w:val="00A91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1C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1C9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1C9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1C99"/>
    <w:pPr>
      <w:spacing w:before="160"/>
      <w:jc w:val="center"/>
    </w:pPr>
    <w:rPr>
      <w:i/>
      <w:iCs/>
      <w:color w:val="404040" w:themeColor="text1" w:themeTint="BF"/>
    </w:rPr>
  </w:style>
  <w:style w:type="character" w:customStyle="1" w:styleId="CitaCar">
    <w:name w:val="Cita Car"/>
    <w:basedOn w:val="Fuentedeprrafopredeter"/>
    <w:link w:val="Cita"/>
    <w:uiPriority w:val="29"/>
    <w:rsid w:val="00A91C99"/>
    <w:rPr>
      <w:i/>
      <w:iCs/>
      <w:color w:val="404040" w:themeColor="text1" w:themeTint="BF"/>
    </w:rPr>
  </w:style>
  <w:style w:type="paragraph" w:styleId="Prrafodelista">
    <w:name w:val="List Paragraph"/>
    <w:basedOn w:val="Normal"/>
    <w:uiPriority w:val="34"/>
    <w:qFormat/>
    <w:rsid w:val="00A91C99"/>
    <w:pPr>
      <w:ind w:left="720"/>
      <w:contextualSpacing/>
    </w:pPr>
  </w:style>
  <w:style w:type="character" w:styleId="nfasisintenso">
    <w:name w:val="Intense Emphasis"/>
    <w:basedOn w:val="Fuentedeprrafopredeter"/>
    <w:uiPriority w:val="21"/>
    <w:qFormat/>
    <w:rsid w:val="00A91C99"/>
    <w:rPr>
      <w:i/>
      <w:iCs/>
      <w:color w:val="2E74B5" w:themeColor="accent1" w:themeShade="BF"/>
    </w:rPr>
  </w:style>
  <w:style w:type="paragraph" w:styleId="Citadestacada">
    <w:name w:val="Intense Quote"/>
    <w:basedOn w:val="Normal"/>
    <w:next w:val="Normal"/>
    <w:link w:val="CitadestacadaCar"/>
    <w:uiPriority w:val="30"/>
    <w:qFormat/>
    <w:rsid w:val="00A91C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A91C99"/>
    <w:rPr>
      <w:i/>
      <w:iCs/>
      <w:color w:val="2E74B5" w:themeColor="accent1" w:themeShade="BF"/>
    </w:rPr>
  </w:style>
  <w:style w:type="character" w:styleId="Referenciaintensa">
    <w:name w:val="Intense Reference"/>
    <w:basedOn w:val="Fuentedeprrafopredeter"/>
    <w:uiPriority w:val="32"/>
    <w:qFormat/>
    <w:rsid w:val="00A91C99"/>
    <w:rPr>
      <w:b/>
      <w:bCs/>
      <w:smallCaps/>
      <w:color w:val="2E74B5" w:themeColor="accent1" w:themeShade="BF"/>
      <w:spacing w:val="5"/>
    </w:rPr>
  </w:style>
  <w:style w:type="paragraph" w:styleId="NormalWeb">
    <w:name w:val="Normal (Web)"/>
    <w:basedOn w:val="Normal"/>
    <w:uiPriority w:val="99"/>
    <w:unhideWhenUsed/>
    <w:rsid w:val="00E86BC8"/>
    <w:pPr>
      <w:spacing w:before="100" w:beforeAutospacing="1" w:after="100" w:afterAutospacing="1" w:line="240" w:lineRule="auto"/>
    </w:pPr>
    <w:rPr>
      <w:rFonts w:ascii="Times New Roman" w:eastAsia="Times New Roman" w:hAnsi="Times New Roman" w:cs="Times New Roman"/>
      <w:noProof w:val="0"/>
      <w:kern w:val="0"/>
      <w:sz w:val="24"/>
      <w:szCs w:val="24"/>
      <w:lang w:val="es-AR" w:eastAsia="es-AR"/>
      <w14:ligatures w14:val="none"/>
    </w:rPr>
  </w:style>
  <w:style w:type="character" w:styleId="Textoennegrita">
    <w:name w:val="Strong"/>
    <w:basedOn w:val="Fuentedeprrafopredeter"/>
    <w:uiPriority w:val="22"/>
    <w:qFormat/>
    <w:rsid w:val="00E86BC8"/>
    <w:rPr>
      <w:b/>
      <w:bCs/>
    </w:rPr>
  </w:style>
  <w:style w:type="paragraph" w:styleId="Encabezado">
    <w:name w:val="header"/>
    <w:basedOn w:val="Normal"/>
    <w:link w:val="EncabezadoCar"/>
    <w:uiPriority w:val="99"/>
    <w:unhideWhenUsed/>
    <w:rsid w:val="006D0D6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0D63"/>
    <w:rPr>
      <w:noProof/>
      <w:lang w:val="de-DE"/>
    </w:rPr>
  </w:style>
  <w:style w:type="paragraph" w:styleId="Piedepgina">
    <w:name w:val="footer"/>
    <w:basedOn w:val="Normal"/>
    <w:link w:val="PiedepginaCar"/>
    <w:uiPriority w:val="99"/>
    <w:unhideWhenUsed/>
    <w:rsid w:val="006D0D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0D63"/>
    <w:rPr>
      <w:noProof/>
      <w:lang w:val="de-DE"/>
    </w:rPr>
  </w:style>
  <w:style w:type="character" w:styleId="Hipervnculo">
    <w:name w:val="Hyperlink"/>
    <w:basedOn w:val="Fuentedeprrafopredeter"/>
    <w:uiPriority w:val="99"/>
    <w:unhideWhenUsed/>
    <w:rsid w:val="006D0D63"/>
    <w:rPr>
      <w:color w:val="0563C1" w:themeColor="hyperlink"/>
      <w:u w:val="single"/>
    </w:rPr>
  </w:style>
  <w:style w:type="paragraph" w:styleId="Textonotapie">
    <w:name w:val="footnote text"/>
    <w:basedOn w:val="Normal"/>
    <w:link w:val="TextonotapieCar"/>
    <w:uiPriority w:val="99"/>
    <w:semiHidden/>
    <w:unhideWhenUsed/>
    <w:rsid w:val="00F3632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3632E"/>
    <w:rPr>
      <w:noProof/>
      <w:sz w:val="20"/>
      <w:szCs w:val="20"/>
      <w:lang w:val="de-DE"/>
    </w:rPr>
  </w:style>
  <w:style w:type="character" w:styleId="Refdenotaalpie">
    <w:name w:val="footnote reference"/>
    <w:basedOn w:val="Fuentedeprrafopredeter"/>
    <w:uiPriority w:val="99"/>
    <w:semiHidden/>
    <w:unhideWhenUsed/>
    <w:rsid w:val="00F3632E"/>
    <w:rPr>
      <w:vertAlign w:val="superscript"/>
    </w:rPr>
  </w:style>
  <w:style w:type="table" w:styleId="Tablanormal4">
    <w:name w:val="Plain Table 4"/>
    <w:basedOn w:val="Tablanormal"/>
    <w:uiPriority w:val="44"/>
    <w:rsid w:val="003523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5588">
      <w:bodyDiv w:val="1"/>
      <w:marLeft w:val="0"/>
      <w:marRight w:val="0"/>
      <w:marTop w:val="0"/>
      <w:marBottom w:val="0"/>
      <w:divBdr>
        <w:top w:val="none" w:sz="0" w:space="0" w:color="auto"/>
        <w:left w:val="none" w:sz="0" w:space="0" w:color="auto"/>
        <w:bottom w:val="none" w:sz="0" w:space="0" w:color="auto"/>
        <w:right w:val="none" w:sz="0" w:space="0" w:color="auto"/>
      </w:divBdr>
    </w:div>
    <w:div w:id="540750523">
      <w:bodyDiv w:val="1"/>
      <w:marLeft w:val="0"/>
      <w:marRight w:val="0"/>
      <w:marTop w:val="0"/>
      <w:marBottom w:val="0"/>
      <w:divBdr>
        <w:top w:val="none" w:sz="0" w:space="0" w:color="auto"/>
        <w:left w:val="none" w:sz="0" w:space="0" w:color="auto"/>
        <w:bottom w:val="none" w:sz="0" w:space="0" w:color="auto"/>
        <w:right w:val="none" w:sz="0" w:space="0" w:color="auto"/>
      </w:divBdr>
      <w:divsChild>
        <w:div w:id="2112508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260871">
      <w:bodyDiv w:val="1"/>
      <w:marLeft w:val="0"/>
      <w:marRight w:val="0"/>
      <w:marTop w:val="0"/>
      <w:marBottom w:val="0"/>
      <w:divBdr>
        <w:top w:val="none" w:sz="0" w:space="0" w:color="auto"/>
        <w:left w:val="none" w:sz="0" w:space="0" w:color="auto"/>
        <w:bottom w:val="none" w:sz="0" w:space="0" w:color="auto"/>
        <w:right w:val="none" w:sz="0" w:space="0" w:color="auto"/>
      </w:divBdr>
    </w:div>
    <w:div w:id="809516177">
      <w:bodyDiv w:val="1"/>
      <w:marLeft w:val="0"/>
      <w:marRight w:val="0"/>
      <w:marTop w:val="0"/>
      <w:marBottom w:val="0"/>
      <w:divBdr>
        <w:top w:val="none" w:sz="0" w:space="0" w:color="auto"/>
        <w:left w:val="none" w:sz="0" w:space="0" w:color="auto"/>
        <w:bottom w:val="none" w:sz="0" w:space="0" w:color="auto"/>
        <w:right w:val="none" w:sz="0" w:space="0" w:color="auto"/>
      </w:divBdr>
      <w:divsChild>
        <w:div w:id="137458469">
          <w:blockQuote w:val="1"/>
          <w:marLeft w:val="720"/>
          <w:marRight w:val="720"/>
          <w:marTop w:val="100"/>
          <w:marBottom w:val="100"/>
          <w:divBdr>
            <w:top w:val="none" w:sz="0" w:space="0" w:color="auto"/>
            <w:left w:val="none" w:sz="0" w:space="0" w:color="auto"/>
            <w:bottom w:val="none" w:sz="0" w:space="0" w:color="auto"/>
            <w:right w:val="none" w:sz="0" w:space="0" w:color="auto"/>
          </w:divBdr>
        </w:div>
        <w:div w:id="54395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1614">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1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706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844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925672">
      <w:bodyDiv w:val="1"/>
      <w:marLeft w:val="0"/>
      <w:marRight w:val="0"/>
      <w:marTop w:val="0"/>
      <w:marBottom w:val="0"/>
      <w:divBdr>
        <w:top w:val="none" w:sz="0" w:space="0" w:color="auto"/>
        <w:left w:val="none" w:sz="0" w:space="0" w:color="auto"/>
        <w:bottom w:val="none" w:sz="0" w:space="0" w:color="auto"/>
        <w:right w:val="none" w:sz="0" w:space="0" w:color="auto"/>
      </w:divBdr>
    </w:div>
    <w:div w:id="903178453">
      <w:bodyDiv w:val="1"/>
      <w:marLeft w:val="0"/>
      <w:marRight w:val="0"/>
      <w:marTop w:val="0"/>
      <w:marBottom w:val="0"/>
      <w:divBdr>
        <w:top w:val="none" w:sz="0" w:space="0" w:color="auto"/>
        <w:left w:val="none" w:sz="0" w:space="0" w:color="auto"/>
        <w:bottom w:val="none" w:sz="0" w:space="0" w:color="auto"/>
        <w:right w:val="none" w:sz="0" w:space="0" w:color="auto"/>
      </w:divBdr>
    </w:div>
    <w:div w:id="1414430459">
      <w:bodyDiv w:val="1"/>
      <w:marLeft w:val="0"/>
      <w:marRight w:val="0"/>
      <w:marTop w:val="0"/>
      <w:marBottom w:val="0"/>
      <w:divBdr>
        <w:top w:val="none" w:sz="0" w:space="0" w:color="auto"/>
        <w:left w:val="none" w:sz="0" w:space="0" w:color="auto"/>
        <w:bottom w:val="none" w:sz="0" w:space="0" w:color="auto"/>
        <w:right w:val="none" w:sz="0" w:space="0" w:color="auto"/>
      </w:divBdr>
      <w:divsChild>
        <w:div w:id="200928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79805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82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garcia@fce.unrc.edu.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ebpages.ull.es/users/manarea" TargetMode="External"/><Relationship Id="rId4" Type="http://schemas.openxmlformats.org/officeDocument/2006/relationships/settings" Target="settings.xml"/><Relationship Id="rId9" Type="http://schemas.openxmlformats.org/officeDocument/2006/relationships/hyperlink" Target="mailto:ptissera@unvm.edu.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E4A51-244D-447D-A0E9-CA9D0AA1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17</Pages>
  <Words>5219</Words>
  <Characters>28706</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50</cp:revision>
  <dcterms:created xsi:type="dcterms:W3CDTF">2025-07-31T20:13:00Z</dcterms:created>
  <dcterms:modified xsi:type="dcterms:W3CDTF">2025-08-04T21:16:00Z</dcterms:modified>
</cp:coreProperties>
</file>