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CD48E" w14:textId="7244E148" w:rsidR="00566D52" w:rsidRPr="00437533" w:rsidRDefault="00FD06FB" w:rsidP="00566D52">
      <w:pPr>
        <w:spacing w:before="120" w:after="120" w:line="240" w:lineRule="auto"/>
        <w:rPr>
          <w:rFonts w:ascii="Times New Roman" w:eastAsia="Arial" w:hAnsi="Times New Roman" w:cs="Times New Roman"/>
          <w:b/>
          <w:sz w:val="32"/>
          <w:szCs w:val="32"/>
          <w:lang w:val="es-ES" w:eastAsia="es-ES"/>
        </w:rPr>
      </w:pPr>
      <w:r w:rsidRPr="00437533">
        <w:rPr>
          <w:rFonts w:ascii="Times New Roman" w:eastAsia="Arial" w:hAnsi="Times New Roman" w:cs="Times New Roman"/>
          <w:b/>
          <w:sz w:val="32"/>
          <w:szCs w:val="32"/>
          <w:lang w:val="es-ES" w:eastAsia="es-ES"/>
        </w:rPr>
        <w:t>DIGITALIZACIÓN Y LOS PROCESOS DE APRENDIZAJE EN LOS PROFESIONALES EN CIENCIAS ECONÓMICAS</w:t>
      </w:r>
      <w:r w:rsidR="00EE5243" w:rsidRPr="00437533">
        <w:rPr>
          <w:rFonts w:ascii="Times New Roman" w:eastAsia="Arial" w:hAnsi="Times New Roman" w:cs="Times New Roman"/>
          <w:b/>
          <w:sz w:val="32"/>
          <w:szCs w:val="32"/>
          <w:lang w:val="es-ES" w:eastAsia="es-ES"/>
        </w:rPr>
        <w:t xml:space="preserve"> EN ARGENTINA</w:t>
      </w:r>
      <w:r w:rsidRPr="00437533">
        <w:rPr>
          <w:rFonts w:ascii="Times New Roman" w:eastAsia="Arial" w:hAnsi="Times New Roman" w:cs="Times New Roman"/>
          <w:b/>
          <w:sz w:val="32"/>
          <w:szCs w:val="32"/>
          <w:lang w:val="es-ES" w:eastAsia="es-ES"/>
        </w:rPr>
        <w:t>.</w:t>
      </w:r>
    </w:p>
    <w:p w14:paraId="00DE5DDE" w14:textId="77777777" w:rsidR="00566D52" w:rsidRPr="00437533" w:rsidRDefault="00566D52" w:rsidP="00566D52">
      <w:pPr>
        <w:spacing w:before="120" w:after="120"/>
        <w:rPr>
          <w:rFonts w:ascii="Times New Roman" w:eastAsia="Arial" w:hAnsi="Times New Roman" w:cs="Times New Roman"/>
          <w:b/>
          <w:sz w:val="32"/>
          <w:szCs w:val="32"/>
        </w:rPr>
      </w:pPr>
    </w:p>
    <w:p w14:paraId="6DC3D042" w14:textId="77777777" w:rsidR="00566D52" w:rsidRPr="00437533" w:rsidRDefault="00566D52" w:rsidP="00566D52">
      <w:pPr>
        <w:spacing w:before="120" w:after="120"/>
        <w:rPr>
          <w:rFonts w:ascii="Times New Roman" w:eastAsia="Arial" w:hAnsi="Times New Roman" w:cs="Times New Roman"/>
          <w:b/>
          <w:lang w:val="es-419"/>
        </w:rPr>
      </w:pPr>
      <w:r w:rsidRPr="00437533">
        <w:rPr>
          <w:rFonts w:ascii="Times New Roman" w:eastAsia="Arial" w:hAnsi="Times New Roman" w:cs="Times New Roman"/>
          <w:b/>
          <w:sz w:val="32"/>
          <w:szCs w:val="32"/>
          <w:lang w:val="es-419"/>
        </w:rPr>
        <w:t xml:space="preserve">Mg. Guillermo Eduardo Hoffmann - </w:t>
      </w:r>
      <w:r w:rsidRPr="00437533">
        <w:rPr>
          <w:rFonts w:ascii="Times New Roman" w:eastAsia="Arial" w:hAnsi="Times New Roman" w:cs="Times New Roman"/>
          <w:b/>
          <w:lang w:val="es-419"/>
        </w:rPr>
        <w:t xml:space="preserve">Instituto de Administración - Facultad de Ciencias Económicas – UNC. </w:t>
      </w:r>
      <w:proofErr w:type="spellStart"/>
      <w:r w:rsidRPr="00437533">
        <w:rPr>
          <w:rFonts w:ascii="Times New Roman" w:eastAsia="Arial" w:hAnsi="Times New Roman" w:cs="Times New Roman"/>
          <w:b/>
          <w:lang w:val="es-419"/>
        </w:rPr>
        <w:t>Bv</w:t>
      </w:r>
      <w:proofErr w:type="spellEnd"/>
      <w:r w:rsidRPr="00437533">
        <w:rPr>
          <w:rFonts w:ascii="Times New Roman" w:eastAsia="Arial" w:hAnsi="Times New Roman" w:cs="Times New Roman"/>
          <w:b/>
          <w:lang w:val="es-419"/>
        </w:rPr>
        <w:t>. Enrique Barros s/n, X5000HRV Córdoba</w:t>
      </w:r>
    </w:p>
    <w:p w14:paraId="0C19602D" w14:textId="0DAA8DAA" w:rsidR="00566D52" w:rsidRPr="00437533" w:rsidRDefault="00282EE7" w:rsidP="00566D52">
      <w:pPr>
        <w:spacing w:before="120" w:after="120"/>
        <w:rPr>
          <w:rStyle w:val="Hipervnculo"/>
          <w:rFonts w:ascii="Times New Roman" w:eastAsia="Arial" w:hAnsi="Times New Roman"/>
          <w:b/>
          <w:lang w:val="es-419"/>
        </w:rPr>
      </w:pPr>
      <w:hyperlink r:id="rId6" w:history="1">
        <w:r w:rsidR="00566D52" w:rsidRPr="00437533">
          <w:rPr>
            <w:rStyle w:val="Hipervnculo"/>
            <w:rFonts w:ascii="Times New Roman" w:eastAsia="Arial" w:hAnsi="Times New Roman"/>
            <w:b/>
            <w:lang w:val="es-419"/>
          </w:rPr>
          <w:t>guillermo.hoffmann@unc.edu.ar</w:t>
        </w:r>
      </w:hyperlink>
    </w:p>
    <w:p w14:paraId="63097691" w14:textId="7D168146" w:rsidR="00FD06FB" w:rsidRPr="00437533" w:rsidRDefault="00FD06FB" w:rsidP="00566D52">
      <w:pPr>
        <w:spacing w:before="120" w:after="120"/>
        <w:rPr>
          <w:rStyle w:val="Hipervnculo"/>
          <w:rFonts w:ascii="Times New Roman" w:eastAsia="Arial" w:hAnsi="Times New Roman"/>
          <w:b/>
          <w:lang w:val="es-419"/>
        </w:rPr>
      </w:pPr>
    </w:p>
    <w:p w14:paraId="7FAB670C" w14:textId="77777777" w:rsidR="00FD06FB" w:rsidRPr="00437533" w:rsidRDefault="00FD06FB" w:rsidP="00FD06FB">
      <w:pPr>
        <w:spacing w:before="120" w:after="120"/>
        <w:rPr>
          <w:rStyle w:val="Hipervnculo"/>
          <w:rFonts w:ascii="Times New Roman" w:eastAsia="Arial" w:hAnsi="Times New Roman"/>
          <w:b/>
          <w:lang w:val="es-419"/>
        </w:rPr>
      </w:pPr>
      <w:r w:rsidRPr="00437533">
        <w:rPr>
          <w:rFonts w:ascii="Times New Roman" w:eastAsia="Arial" w:hAnsi="Times New Roman" w:cs="Times New Roman"/>
          <w:b/>
          <w:sz w:val="32"/>
          <w:szCs w:val="32"/>
          <w:lang w:val="es-419"/>
        </w:rPr>
        <w:t xml:space="preserve">Mg. Héctor Martín </w:t>
      </w:r>
      <w:proofErr w:type="spellStart"/>
      <w:r w:rsidRPr="00437533">
        <w:rPr>
          <w:rFonts w:ascii="Times New Roman" w:eastAsia="Arial" w:hAnsi="Times New Roman" w:cs="Times New Roman"/>
          <w:b/>
          <w:sz w:val="32"/>
          <w:szCs w:val="32"/>
          <w:lang w:val="es-419"/>
        </w:rPr>
        <w:t>Stassi</w:t>
      </w:r>
      <w:proofErr w:type="spellEnd"/>
      <w:r w:rsidRPr="00437533">
        <w:rPr>
          <w:rFonts w:ascii="Times New Roman" w:eastAsia="Arial" w:hAnsi="Times New Roman" w:cs="Times New Roman"/>
          <w:b/>
          <w:sz w:val="32"/>
          <w:szCs w:val="32"/>
          <w:lang w:val="es-419"/>
        </w:rPr>
        <w:t xml:space="preserve"> - </w:t>
      </w:r>
      <w:r w:rsidRPr="00437533">
        <w:rPr>
          <w:rFonts w:ascii="Times New Roman" w:eastAsia="Arial" w:hAnsi="Times New Roman" w:cs="Times New Roman"/>
          <w:b/>
          <w:lang w:val="es-419"/>
        </w:rPr>
        <w:t xml:space="preserve">Instituto de Administración - Facultad de Ciencias Económicas – UNC. </w:t>
      </w:r>
      <w:proofErr w:type="spellStart"/>
      <w:r w:rsidRPr="00437533">
        <w:rPr>
          <w:rFonts w:ascii="Times New Roman" w:eastAsia="Arial" w:hAnsi="Times New Roman" w:cs="Times New Roman"/>
          <w:b/>
          <w:lang w:val="es-419"/>
        </w:rPr>
        <w:t>Bv</w:t>
      </w:r>
      <w:proofErr w:type="spellEnd"/>
      <w:r w:rsidRPr="00437533">
        <w:rPr>
          <w:rFonts w:ascii="Times New Roman" w:eastAsia="Arial" w:hAnsi="Times New Roman" w:cs="Times New Roman"/>
          <w:b/>
          <w:lang w:val="es-419"/>
        </w:rPr>
        <w:t xml:space="preserve">. Enrique Barros s/n, X5000HRV Córdoba  </w:t>
      </w:r>
      <w:hyperlink r:id="rId7" w:history="1">
        <w:r w:rsidRPr="00437533">
          <w:rPr>
            <w:rStyle w:val="Hipervnculo"/>
            <w:rFonts w:ascii="Times New Roman" w:eastAsia="Arial" w:hAnsi="Times New Roman"/>
            <w:b/>
            <w:lang w:val="es-419"/>
          </w:rPr>
          <w:t>hector.martin.stassi@unc.edu.ar</w:t>
        </w:r>
      </w:hyperlink>
    </w:p>
    <w:p w14:paraId="2FCFFEF1" w14:textId="77777777" w:rsidR="00FD06FB" w:rsidRPr="00437533" w:rsidRDefault="00FD06FB">
      <w:pPr>
        <w:rPr>
          <w:rFonts w:ascii="Times New Roman" w:hAnsi="Times New Roman" w:cs="Times New Roman"/>
          <w:lang w:val="es-AR"/>
        </w:rPr>
      </w:pPr>
    </w:p>
    <w:p w14:paraId="448B6874" w14:textId="22D9BD61" w:rsidR="007C5416" w:rsidRPr="00332BEA" w:rsidRDefault="002F1889" w:rsidP="00976E1B">
      <w:pPr>
        <w:jc w:val="both"/>
        <w:rPr>
          <w:rFonts w:ascii="Times New Roman" w:hAnsi="Times New Roman" w:cs="Times New Roman"/>
          <w:sz w:val="24"/>
          <w:szCs w:val="24"/>
          <w:lang w:val="es-AR"/>
        </w:rPr>
      </w:pPr>
      <w:r w:rsidRPr="00332BEA">
        <w:rPr>
          <w:rFonts w:ascii="Times New Roman" w:hAnsi="Times New Roman" w:cs="Times New Roman"/>
          <w:sz w:val="24"/>
          <w:szCs w:val="24"/>
          <w:lang w:val="es-AR"/>
        </w:rPr>
        <w:t xml:space="preserve">Palabras clave: </w:t>
      </w:r>
      <w:r w:rsidR="00FD06FB" w:rsidRPr="00332BEA">
        <w:rPr>
          <w:rFonts w:ascii="Times New Roman" w:hAnsi="Times New Roman" w:cs="Times New Roman"/>
          <w:sz w:val="24"/>
          <w:szCs w:val="24"/>
          <w:lang w:val="es-AR"/>
        </w:rPr>
        <w:t>Digitalización</w:t>
      </w:r>
      <w:r w:rsidRPr="00332BEA">
        <w:rPr>
          <w:rFonts w:ascii="Times New Roman" w:hAnsi="Times New Roman" w:cs="Times New Roman"/>
          <w:sz w:val="24"/>
          <w:szCs w:val="24"/>
          <w:lang w:val="es-AR"/>
        </w:rPr>
        <w:t xml:space="preserve">, </w:t>
      </w:r>
      <w:r w:rsidR="00FD06FB" w:rsidRPr="00332BEA">
        <w:rPr>
          <w:rFonts w:ascii="Times New Roman" w:hAnsi="Times New Roman" w:cs="Times New Roman"/>
          <w:sz w:val="24"/>
          <w:szCs w:val="24"/>
          <w:lang w:val="es-AR"/>
        </w:rPr>
        <w:t>procesos de aprendizaje</w:t>
      </w:r>
      <w:r w:rsidRPr="00332BEA">
        <w:rPr>
          <w:rFonts w:ascii="Times New Roman" w:hAnsi="Times New Roman" w:cs="Times New Roman"/>
          <w:sz w:val="24"/>
          <w:szCs w:val="24"/>
          <w:lang w:val="es-AR"/>
        </w:rPr>
        <w:t xml:space="preserve">, </w:t>
      </w:r>
      <w:r w:rsidR="00976E1B">
        <w:rPr>
          <w:rFonts w:ascii="Times New Roman" w:hAnsi="Times New Roman" w:cs="Times New Roman"/>
          <w:sz w:val="24"/>
          <w:szCs w:val="24"/>
          <w:lang w:val="es-AR"/>
        </w:rPr>
        <w:t>p</w:t>
      </w:r>
      <w:r w:rsidR="00FD06FB" w:rsidRPr="00332BEA">
        <w:rPr>
          <w:rFonts w:ascii="Times New Roman" w:hAnsi="Times New Roman" w:cs="Times New Roman"/>
          <w:sz w:val="24"/>
          <w:szCs w:val="24"/>
          <w:lang w:val="es-AR"/>
        </w:rPr>
        <w:t xml:space="preserve">rofesionales en </w:t>
      </w:r>
      <w:r w:rsidR="00976E1B">
        <w:rPr>
          <w:rFonts w:ascii="Times New Roman" w:hAnsi="Times New Roman" w:cs="Times New Roman"/>
          <w:sz w:val="24"/>
          <w:szCs w:val="24"/>
          <w:lang w:val="es-AR"/>
        </w:rPr>
        <w:t>c</w:t>
      </w:r>
      <w:r w:rsidR="00FD06FB" w:rsidRPr="00332BEA">
        <w:rPr>
          <w:rFonts w:ascii="Times New Roman" w:hAnsi="Times New Roman" w:cs="Times New Roman"/>
          <w:sz w:val="24"/>
          <w:szCs w:val="24"/>
          <w:lang w:val="es-AR"/>
        </w:rPr>
        <w:t xml:space="preserve">iencias </w:t>
      </w:r>
      <w:r w:rsidR="00976E1B">
        <w:rPr>
          <w:rFonts w:ascii="Times New Roman" w:hAnsi="Times New Roman" w:cs="Times New Roman"/>
          <w:sz w:val="24"/>
          <w:szCs w:val="24"/>
          <w:lang w:val="es-AR"/>
        </w:rPr>
        <w:t>e</w:t>
      </w:r>
      <w:r w:rsidR="00FD06FB" w:rsidRPr="00332BEA">
        <w:rPr>
          <w:rFonts w:ascii="Times New Roman" w:hAnsi="Times New Roman" w:cs="Times New Roman"/>
          <w:sz w:val="24"/>
          <w:szCs w:val="24"/>
          <w:lang w:val="es-AR"/>
        </w:rPr>
        <w:t xml:space="preserve">conómicas. </w:t>
      </w:r>
    </w:p>
    <w:p w14:paraId="3332F645" w14:textId="77777777" w:rsidR="00CF1BC0" w:rsidRPr="00332BEA" w:rsidRDefault="00CF1BC0" w:rsidP="00566D52">
      <w:pPr>
        <w:spacing w:after="0" w:line="240" w:lineRule="auto"/>
        <w:rPr>
          <w:rFonts w:ascii="Times New Roman" w:eastAsia="Times New Roman" w:hAnsi="Times New Roman" w:cs="Times New Roman"/>
          <w:sz w:val="24"/>
          <w:szCs w:val="24"/>
          <w:lang w:val="es-AR" w:eastAsia="es-ES"/>
        </w:rPr>
      </w:pPr>
      <w:r w:rsidRPr="00332BEA">
        <w:rPr>
          <w:rFonts w:ascii="Times New Roman" w:eastAsia="Arial" w:hAnsi="Times New Roman" w:cs="Times New Roman"/>
          <w:b/>
          <w:sz w:val="24"/>
          <w:szCs w:val="24"/>
        </w:rPr>
        <w:t>RESUMEN</w:t>
      </w:r>
      <w:r w:rsidRPr="00332BEA">
        <w:rPr>
          <w:rFonts w:ascii="Times New Roman" w:eastAsia="Times New Roman" w:hAnsi="Times New Roman" w:cs="Times New Roman"/>
          <w:sz w:val="24"/>
          <w:szCs w:val="24"/>
          <w:lang w:val="es-AR" w:eastAsia="es-ES"/>
        </w:rPr>
        <w:t xml:space="preserve"> </w:t>
      </w:r>
    </w:p>
    <w:p w14:paraId="677F5CEA" w14:textId="70773E2F" w:rsidR="00D30FC6" w:rsidRPr="00332BEA" w:rsidRDefault="00D30FC6" w:rsidP="0096624B">
      <w:pPr>
        <w:spacing w:before="100" w:beforeAutospacing="1" w:after="100" w:afterAutospacing="1" w:line="240" w:lineRule="auto"/>
        <w:rPr>
          <w:rFonts w:ascii="Times New Roman" w:eastAsia="Times New Roman" w:hAnsi="Times New Roman" w:cs="Times New Roman"/>
          <w:sz w:val="24"/>
          <w:szCs w:val="24"/>
          <w:lang w:val="es-AR" w:eastAsia="es-AR"/>
        </w:rPr>
      </w:pPr>
      <w:r w:rsidRPr="00332BEA">
        <w:rPr>
          <w:rFonts w:ascii="Times New Roman" w:eastAsia="Times New Roman" w:hAnsi="Times New Roman" w:cs="Times New Roman"/>
          <w:sz w:val="24"/>
          <w:szCs w:val="24"/>
          <w:lang w:val="es-AR" w:eastAsia="es-AR"/>
        </w:rPr>
        <w:t>El presente trabajo analiza cómo la digitalización está impactando en las organizaciones y en los procesos de aprendizaje que desarrollan los profesionales en Ciencias Económicas para adaptarse a estos cambios. Se parte del supuesto de que la digitalización está influida por factores externos a las organizaciones (como la apertura económica, la política cambiaria y la disponibilidad tecnológica en Argentina), así como por factores internos, entre los que se destacan las competencias digitales de los profesionales, la resistencia al cambio y otros elementos que inciden en los procesos de aprendizaje organizacional.</w:t>
      </w:r>
    </w:p>
    <w:p w14:paraId="460C125E" w14:textId="16748888" w:rsidR="00D30FC6" w:rsidRPr="0096624B" w:rsidRDefault="00D30FC6" w:rsidP="0096624B">
      <w:pPr>
        <w:spacing w:before="100" w:beforeAutospacing="1" w:after="100" w:afterAutospacing="1" w:line="240" w:lineRule="auto"/>
        <w:rPr>
          <w:rFonts w:ascii="Times New Roman" w:eastAsia="Times New Roman" w:hAnsi="Times New Roman" w:cs="Times New Roman"/>
          <w:sz w:val="24"/>
          <w:szCs w:val="24"/>
          <w:lang w:val="es-AR" w:eastAsia="es-AR"/>
        </w:rPr>
      </w:pPr>
      <w:r w:rsidRPr="0096624B">
        <w:rPr>
          <w:rFonts w:ascii="Times New Roman" w:eastAsia="Times New Roman" w:hAnsi="Times New Roman" w:cs="Times New Roman"/>
          <w:sz w:val="24"/>
          <w:szCs w:val="24"/>
          <w:lang w:val="es-AR" w:eastAsia="es-AR"/>
        </w:rPr>
        <w:t>El objetivo principal de este estudio es identificar las claves mediante las cuales los profesionales en Ciencias Económicas han abordado los procesos de digitalización en el contexto argentino. La metodología empleada se basa en una revisión bibliográfica de publicaciones académicas, en el marco del proyecto consolidar titulado “Procesos de aprendizaje de saberes que posibilitan la implementación de tecnologías digitales en las empresas manufactureras de la Provincia de Córdoba”, dirigido por César San Emeterio.</w:t>
      </w:r>
    </w:p>
    <w:p w14:paraId="601AF658" w14:textId="6A353B5B" w:rsidR="00D30FC6" w:rsidRPr="0096624B" w:rsidRDefault="00D30FC6" w:rsidP="0096624B">
      <w:pPr>
        <w:spacing w:before="100" w:beforeAutospacing="1" w:after="100" w:afterAutospacing="1" w:line="240" w:lineRule="auto"/>
        <w:rPr>
          <w:rFonts w:ascii="Times New Roman" w:eastAsia="Times New Roman" w:hAnsi="Times New Roman" w:cs="Times New Roman"/>
          <w:sz w:val="24"/>
          <w:szCs w:val="24"/>
          <w:lang w:val="es-AR" w:eastAsia="es-AR"/>
        </w:rPr>
      </w:pPr>
      <w:r w:rsidRPr="0096624B">
        <w:rPr>
          <w:rFonts w:ascii="Times New Roman" w:eastAsia="Times New Roman" w:hAnsi="Times New Roman" w:cs="Times New Roman"/>
          <w:sz w:val="24"/>
          <w:szCs w:val="24"/>
          <w:lang w:val="es-AR" w:eastAsia="es-AR"/>
        </w:rPr>
        <w:t>Desde esta perspectiva, se busca articular cómo los procesos de digitalización en las organizaciones inciden en la labor profesional de los</w:t>
      </w:r>
      <w:r w:rsidR="003D2AEB" w:rsidRPr="0096624B">
        <w:rPr>
          <w:rFonts w:ascii="Times New Roman" w:eastAsia="Times New Roman" w:hAnsi="Times New Roman" w:cs="Times New Roman"/>
          <w:sz w:val="24"/>
          <w:szCs w:val="24"/>
          <w:lang w:val="es-AR" w:eastAsia="es-AR"/>
        </w:rPr>
        <w:t xml:space="preserve"> administradores y</w:t>
      </w:r>
      <w:r w:rsidRPr="0096624B">
        <w:rPr>
          <w:rFonts w:ascii="Times New Roman" w:eastAsia="Times New Roman" w:hAnsi="Times New Roman" w:cs="Times New Roman"/>
          <w:sz w:val="24"/>
          <w:szCs w:val="24"/>
          <w:lang w:val="es-AR" w:eastAsia="es-AR"/>
        </w:rPr>
        <w:t xml:space="preserve"> contadores, y cómo, a través del aprendizaje continuo, estos desarrollan nuevas competencias y habilidades aplicables a la gestión organizacional. Este enfoque reconoce que el aprendizaje institucional no solo facilita la adquisición de capacidades estratégicas, sino que también permite capitalizar oportunidades del entorno. En consecuencia, se plantea que el desarrollo de estas capacidades constituye un proceso interno que puede </w:t>
      </w:r>
      <w:r w:rsidRPr="0096624B">
        <w:rPr>
          <w:rFonts w:ascii="Times New Roman" w:eastAsia="Times New Roman" w:hAnsi="Times New Roman" w:cs="Times New Roman"/>
          <w:sz w:val="24"/>
          <w:szCs w:val="24"/>
          <w:lang w:val="es-AR" w:eastAsia="es-AR"/>
        </w:rPr>
        <w:lastRenderedPageBreak/>
        <w:t>convertirse en una fuente de ventaja competitiva, al impulsar la innovación, el crecimiento y la sostenibilidad organizacional en contextos dinámicos y complejos.</w:t>
      </w:r>
    </w:p>
    <w:p w14:paraId="07F49037" w14:textId="079E30E2" w:rsidR="00DC40A4" w:rsidRPr="008E037A" w:rsidRDefault="008E037A" w:rsidP="008E037A">
      <w:pPr>
        <w:spacing w:after="0" w:line="240" w:lineRule="auto"/>
        <w:rPr>
          <w:rFonts w:ascii="Times New Roman" w:eastAsia="Arial" w:hAnsi="Times New Roman" w:cs="Times New Roman"/>
          <w:b/>
          <w:sz w:val="28"/>
          <w:szCs w:val="28"/>
        </w:rPr>
      </w:pPr>
      <w:r w:rsidRPr="008E037A">
        <w:rPr>
          <w:rFonts w:ascii="Times New Roman" w:eastAsia="Arial" w:hAnsi="Times New Roman" w:cs="Times New Roman"/>
          <w:b/>
          <w:sz w:val="28"/>
          <w:szCs w:val="28"/>
        </w:rPr>
        <w:t xml:space="preserve">ABSTRACT </w:t>
      </w:r>
    </w:p>
    <w:p w14:paraId="1EFD1EE9" w14:textId="77777777" w:rsidR="008E037A" w:rsidRPr="0096624B" w:rsidRDefault="008E037A" w:rsidP="0096624B">
      <w:pPr>
        <w:spacing w:before="100" w:beforeAutospacing="1" w:after="100" w:afterAutospacing="1" w:line="240" w:lineRule="auto"/>
        <w:rPr>
          <w:rFonts w:ascii="Times New Roman" w:eastAsia="Times New Roman" w:hAnsi="Times New Roman" w:cs="Times New Roman"/>
          <w:sz w:val="24"/>
          <w:szCs w:val="24"/>
          <w:lang w:val="es-AR" w:eastAsia="es-AR"/>
        </w:rPr>
      </w:pPr>
      <w:proofErr w:type="spellStart"/>
      <w:r w:rsidRPr="0096624B">
        <w:rPr>
          <w:rFonts w:ascii="Times New Roman" w:eastAsia="Times New Roman" w:hAnsi="Times New Roman" w:cs="Times New Roman"/>
          <w:sz w:val="24"/>
          <w:szCs w:val="24"/>
          <w:lang w:val="es-AR" w:eastAsia="es-AR"/>
        </w:rPr>
        <w:t>This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paper</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analyzes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how</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digitalization</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is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impacting</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organizations</w:t>
      </w:r>
      <w:proofErr w:type="spellEnd"/>
      <w:r w:rsidRPr="0096624B">
        <w:rPr>
          <w:rFonts w:ascii="Times New Roman" w:eastAsia="Times New Roman" w:hAnsi="Times New Roman" w:cs="Times New Roman"/>
          <w:sz w:val="24"/>
          <w:szCs w:val="24"/>
          <w:lang w:val="es-AR" w:eastAsia="es-AR"/>
        </w:rPr>
        <w:t xml:space="preserve"> and </w:t>
      </w:r>
      <w:proofErr w:type="spellStart"/>
      <w:r w:rsidRPr="0096624B">
        <w:rPr>
          <w:rFonts w:ascii="Times New Roman" w:eastAsia="Times New Roman" w:hAnsi="Times New Roman" w:cs="Times New Roman"/>
          <w:sz w:val="24"/>
          <w:szCs w:val="24"/>
          <w:lang w:val="es-AR" w:eastAsia="es-AR"/>
        </w:rPr>
        <w:t>the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learning</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processes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that</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professionals</w:t>
      </w:r>
      <w:proofErr w:type="spellEnd"/>
      <w:r w:rsidRPr="0096624B">
        <w:rPr>
          <w:rFonts w:ascii="Times New Roman" w:eastAsia="Times New Roman" w:hAnsi="Times New Roman" w:cs="Times New Roman"/>
          <w:sz w:val="24"/>
          <w:szCs w:val="24"/>
          <w:lang w:val="es-AR" w:eastAsia="es-AR"/>
        </w:rPr>
        <w:t xml:space="preserve"> in </w:t>
      </w:r>
      <w:proofErr w:type="spellStart"/>
      <w:r w:rsidRPr="0096624B">
        <w:rPr>
          <w:rFonts w:ascii="Times New Roman" w:eastAsia="Times New Roman" w:hAnsi="Times New Roman" w:cs="Times New Roman"/>
          <w:sz w:val="24"/>
          <w:szCs w:val="24"/>
          <w:lang w:val="es-AR" w:eastAsia="es-AR"/>
        </w:rPr>
        <w:t>Economic</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Sciences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develop</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to</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adapt</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to</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these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changes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It</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is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based</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on</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assumption</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that</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digitalization</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is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influenced</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by</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external</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factors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to</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organizations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such</w:t>
      </w:r>
      <w:proofErr w:type="spellEnd"/>
      <w:r w:rsidRPr="0096624B">
        <w:rPr>
          <w:rFonts w:ascii="Times New Roman" w:eastAsia="Times New Roman" w:hAnsi="Times New Roman" w:cs="Times New Roman"/>
          <w:sz w:val="24"/>
          <w:szCs w:val="24"/>
          <w:lang w:val="es-AR" w:eastAsia="es-AR"/>
        </w:rPr>
        <w:t xml:space="preserve"> as </w:t>
      </w:r>
      <w:proofErr w:type="spellStart"/>
      <w:r w:rsidRPr="0096624B">
        <w:rPr>
          <w:rFonts w:ascii="Times New Roman" w:eastAsia="Times New Roman" w:hAnsi="Times New Roman" w:cs="Times New Roman"/>
          <w:sz w:val="24"/>
          <w:szCs w:val="24"/>
          <w:lang w:val="es-AR" w:eastAsia="es-AR"/>
        </w:rPr>
        <w:t>economic</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openness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exchange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rate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policy</w:t>
      </w:r>
      <w:proofErr w:type="spellEnd"/>
      <w:r w:rsidRPr="0096624B">
        <w:rPr>
          <w:rFonts w:ascii="Times New Roman" w:eastAsia="Times New Roman" w:hAnsi="Times New Roman" w:cs="Times New Roman"/>
          <w:sz w:val="24"/>
          <w:szCs w:val="24"/>
          <w:lang w:val="es-AR" w:eastAsia="es-AR"/>
        </w:rPr>
        <w:t xml:space="preserve">, and </w:t>
      </w:r>
      <w:proofErr w:type="spellStart"/>
      <w:r w:rsidRPr="0096624B">
        <w:rPr>
          <w:rFonts w:ascii="Times New Roman" w:eastAsia="Times New Roman" w:hAnsi="Times New Roman" w:cs="Times New Roman"/>
          <w:sz w:val="24"/>
          <w:szCs w:val="24"/>
          <w:lang w:val="es-AR" w:eastAsia="es-AR"/>
        </w:rPr>
        <w:t>technological</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availability</w:t>
      </w:r>
      <w:proofErr w:type="spellEnd"/>
      <w:r w:rsidRPr="0096624B">
        <w:rPr>
          <w:rFonts w:ascii="Times New Roman" w:eastAsia="Times New Roman" w:hAnsi="Times New Roman" w:cs="Times New Roman"/>
          <w:sz w:val="24"/>
          <w:szCs w:val="24"/>
          <w:lang w:val="es-AR" w:eastAsia="es-AR"/>
        </w:rPr>
        <w:t xml:space="preserve"> in </w:t>
      </w:r>
      <w:proofErr w:type="gramStart"/>
      <w:r w:rsidRPr="0096624B">
        <w:rPr>
          <w:rFonts w:ascii="Times New Roman" w:eastAsia="Times New Roman" w:hAnsi="Times New Roman" w:cs="Times New Roman"/>
          <w:sz w:val="24"/>
          <w:szCs w:val="24"/>
          <w:lang w:val="es-AR" w:eastAsia="es-AR"/>
        </w:rPr>
        <w:t>Argentina</w:t>
      </w:r>
      <w:proofErr w:type="gramEnd"/>
      <w:r w:rsidRPr="0096624B">
        <w:rPr>
          <w:rFonts w:ascii="Times New Roman" w:eastAsia="Times New Roman" w:hAnsi="Times New Roman" w:cs="Times New Roman"/>
          <w:sz w:val="24"/>
          <w:szCs w:val="24"/>
          <w:lang w:val="es-AR" w:eastAsia="es-AR"/>
        </w:rPr>
        <w:t xml:space="preserve">), as </w:t>
      </w:r>
      <w:proofErr w:type="spellStart"/>
      <w:r w:rsidRPr="0096624B">
        <w:rPr>
          <w:rFonts w:ascii="Times New Roman" w:eastAsia="Times New Roman" w:hAnsi="Times New Roman" w:cs="Times New Roman"/>
          <w:sz w:val="24"/>
          <w:szCs w:val="24"/>
          <w:lang w:val="es-AR" w:eastAsia="es-AR"/>
        </w:rPr>
        <w:t>well</w:t>
      </w:r>
      <w:proofErr w:type="spellEnd"/>
      <w:r w:rsidRPr="0096624B">
        <w:rPr>
          <w:rFonts w:ascii="Times New Roman" w:eastAsia="Times New Roman" w:hAnsi="Times New Roman" w:cs="Times New Roman"/>
          <w:sz w:val="24"/>
          <w:szCs w:val="24"/>
          <w:lang w:val="es-AR" w:eastAsia="es-AR"/>
        </w:rPr>
        <w:t xml:space="preserve"> as </w:t>
      </w:r>
      <w:proofErr w:type="spellStart"/>
      <w:r w:rsidRPr="0096624B">
        <w:rPr>
          <w:rFonts w:ascii="Times New Roman" w:eastAsia="Times New Roman" w:hAnsi="Times New Roman" w:cs="Times New Roman"/>
          <w:sz w:val="24"/>
          <w:szCs w:val="24"/>
          <w:lang w:val="es-AR" w:eastAsia="es-AR"/>
        </w:rPr>
        <w:t>internal</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factors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including</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the</w:t>
      </w:r>
      <w:proofErr w:type="spellEnd"/>
      <w:r w:rsidRPr="0096624B">
        <w:rPr>
          <w:rFonts w:ascii="Times New Roman" w:eastAsia="Times New Roman" w:hAnsi="Times New Roman" w:cs="Times New Roman"/>
          <w:sz w:val="24"/>
          <w:szCs w:val="24"/>
          <w:lang w:val="es-AR" w:eastAsia="es-AR"/>
        </w:rPr>
        <w:t xml:space="preserve"> digital </w:t>
      </w:r>
      <w:proofErr w:type="spellStart"/>
      <w:r w:rsidRPr="0096624B">
        <w:rPr>
          <w:rFonts w:ascii="Times New Roman" w:eastAsia="Times New Roman" w:hAnsi="Times New Roman" w:cs="Times New Roman"/>
          <w:sz w:val="24"/>
          <w:szCs w:val="24"/>
          <w:lang w:val="es-AR" w:eastAsia="es-AR"/>
        </w:rPr>
        <w:t>competencies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of</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professionals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resistance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to</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change</w:t>
      </w:r>
      <w:proofErr w:type="spellEnd"/>
      <w:r w:rsidRPr="0096624B">
        <w:rPr>
          <w:rFonts w:ascii="Times New Roman" w:eastAsia="Times New Roman" w:hAnsi="Times New Roman" w:cs="Times New Roman"/>
          <w:sz w:val="24"/>
          <w:szCs w:val="24"/>
          <w:lang w:val="es-AR" w:eastAsia="es-AR"/>
        </w:rPr>
        <w:t xml:space="preserve">, and </w:t>
      </w:r>
      <w:proofErr w:type="spellStart"/>
      <w:r w:rsidRPr="0096624B">
        <w:rPr>
          <w:rFonts w:ascii="Times New Roman" w:eastAsia="Times New Roman" w:hAnsi="Times New Roman" w:cs="Times New Roman"/>
          <w:sz w:val="24"/>
          <w:szCs w:val="24"/>
          <w:lang w:val="es-AR" w:eastAsia="es-AR"/>
        </w:rPr>
        <w:t>other</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elements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that</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affect</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organizational</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learning</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processes</w:t>
      </w:r>
      <w:proofErr w:type="spellEnd"/>
      <w:r w:rsidRPr="0096624B">
        <w:rPr>
          <w:rFonts w:ascii="Times New Roman" w:eastAsia="Times New Roman" w:hAnsi="Times New Roman" w:cs="Times New Roman"/>
          <w:sz w:val="24"/>
          <w:szCs w:val="24"/>
          <w:lang w:val="es-AR" w:eastAsia="es-AR"/>
        </w:rPr>
        <w:t>.</w:t>
      </w:r>
    </w:p>
    <w:p w14:paraId="6F978ADC" w14:textId="77777777" w:rsidR="008E037A" w:rsidRPr="0096624B" w:rsidRDefault="008E037A" w:rsidP="0096624B">
      <w:pPr>
        <w:spacing w:before="100" w:beforeAutospacing="1" w:after="100" w:afterAutospacing="1" w:line="240" w:lineRule="auto"/>
        <w:rPr>
          <w:rFonts w:ascii="Times New Roman" w:eastAsia="Times New Roman" w:hAnsi="Times New Roman" w:cs="Times New Roman"/>
          <w:sz w:val="24"/>
          <w:szCs w:val="24"/>
          <w:lang w:val="es-AR" w:eastAsia="es-AR"/>
        </w:rPr>
      </w:pPr>
      <w:proofErr w:type="spellStart"/>
      <w:r w:rsidRPr="0096624B">
        <w:rPr>
          <w:rFonts w:ascii="Times New Roman" w:eastAsia="Times New Roman" w:hAnsi="Times New Roman" w:cs="Times New Roman"/>
          <w:sz w:val="24"/>
          <w:szCs w:val="24"/>
          <w:lang w:val="es-AR" w:eastAsia="es-AR"/>
        </w:rPr>
        <w:t>The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main</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objective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of</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this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study</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is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to</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identify</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key</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strategies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through</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which</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professionals</w:t>
      </w:r>
      <w:proofErr w:type="spellEnd"/>
      <w:r w:rsidRPr="0096624B">
        <w:rPr>
          <w:rFonts w:ascii="Times New Roman" w:eastAsia="Times New Roman" w:hAnsi="Times New Roman" w:cs="Times New Roman"/>
          <w:sz w:val="24"/>
          <w:szCs w:val="24"/>
          <w:lang w:val="es-AR" w:eastAsia="es-AR"/>
        </w:rPr>
        <w:t xml:space="preserve"> in </w:t>
      </w:r>
      <w:proofErr w:type="spellStart"/>
      <w:r w:rsidRPr="0096624B">
        <w:rPr>
          <w:rFonts w:ascii="Times New Roman" w:eastAsia="Times New Roman" w:hAnsi="Times New Roman" w:cs="Times New Roman"/>
          <w:sz w:val="24"/>
          <w:szCs w:val="24"/>
          <w:lang w:val="es-AR" w:eastAsia="es-AR"/>
        </w:rPr>
        <w:t>Economic</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Sciences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have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approached</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digitalization</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processes</w:t>
      </w:r>
      <w:proofErr w:type="spellEnd"/>
      <w:r w:rsidRPr="0096624B">
        <w:rPr>
          <w:rFonts w:ascii="Times New Roman" w:eastAsia="Times New Roman" w:hAnsi="Times New Roman" w:cs="Times New Roman"/>
          <w:sz w:val="24"/>
          <w:szCs w:val="24"/>
          <w:lang w:val="es-AR" w:eastAsia="es-AR"/>
        </w:rPr>
        <w:t xml:space="preserve"> in </w:t>
      </w:r>
      <w:proofErr w:type="spellStart"/>
      <w:r w:rsidRPr="0096624B">
        <w:rPr>
          <w:rFonts w:ascii="Times New Roman" w:eastAsia="Times New Roman" w:hAnsi="Times New Roman" w:cs="Times New Roman"/>
          <w:sz w:val="24"/>
          <w:szCs w:val="24"/>
          <w:lang w:val="es-AR" w:eastAsia="es-AR"/>
        </w:rPr>
        <w:t>the</w:t>
      </w:r>
      <w:proofErr w:type="spellEnd"/>
      <w:r w:rsidRPr="0096624B">
        <w:rPr>
          <w:rFonts w:ascii="Times New Roman" w:eastAsia="Times New Roman" w:hAnsi="Times New Roman" w:cs="Times New Roman"/>
          <w:sz w:val="24"/>
          <w:szCs w:val="24"/>
          <w:lang w:val="es-AR" w:eastAsia="es-AR"/>
        </w:rPr>
        <w:t xml:space="preserve"> Argentine </w:t>
      </w:r>
      <w:proofErr w:type="spellStart"/>
      <w:r w:rsidRPr="0096624B">
        <w:rPr>
          <w:rFonts w:ascii="Times New Roman" w:eastAsia="Times New Roman" w:hAnsi="Times New Roman" w:cs="Times New Roman"/>
          <w:sz w:val="24"/>
          <w:szCs w:val="24"/>
          <w:lang w:val="es-AR" w:eastAsia="es-AR"/>
        </w:rPr>
        <w:t>context</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methodology</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used</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is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based</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on</w:t>
      </w:r>
      <w:proofErr w:type="spellEnd"/>
      <w:r w:rsidRPr="0096624B">
        <w:rPr>
          <w:rFonts w:ascii="Times New Roman" w:eastAsia="Times New Roman" w:hAnsi="Times New Roman" w:cs="Times New Roman"/>
          <w:sz w:val="24"/>
          <w:szCs w:val="24"/>
          <w:lang w:val="es-AR" w:eastAsia="es-AR"/>
        </w:rPr>
        <w:t xml:space="preserve"> a </w:t>
      </w:r>
      <w:proofErr w:type="spellStart"/>
      <w:r w:rsidRPr="0096624B">
        <w:rPr>
          <w:rFonts w:ascii="Times New Roman" w:eastAsia="Times New Roman" w:hAnsi="Times New Roman" w:cs="Times New Roman"/>
          <w:sz w:val="24"/>
          <w:szCs w:val="24"/>
          <w:lang w:val="es-AR" w:eastAsia="es-AR"/>
        </w:rPr>
        <w:t>bibliographic</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review</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of</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academic</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publications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carried</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out</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within</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framework</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of</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the</w:t>
      </w:r>
      <w:proofErr w:type="spellEnd"/>
      <w:r w:rsidRPr="0096624B">
        <w:rPr>
          <w:rFonts w:ascii="Times New Roman" w:eastAsia="Times New Roman" w:hAnsi="Times New Roman" w:cs="Times New Roman"/>
          <w:sz w:val="24"/>
          <w:szCs w:val="24"/>
          <w:lang w:val="es-AR" w:eastAsia="es-AR"/>
        </w:rPr>
        <w:t xml:space="preserve"> Consolidar </w:t>
      </w:r>
      <w:proofErr w:type="spellStart"/>
      <w:r w:rsidRPr="0096624B">
        <w:rPr>
          <w:rFonts w:ascii="Times New Roman" w:eastAsia="Times New Roman" w:hAnsi="Times New Roman" w:cs="Times New Roman"/>
          <w:sz w:val="24"/>
          <w:szCs w:val="24"/>
          <w:lang w:val="es-AR" w:eastAsia="es-AR"/>
        </w:rPr>
        <w:t>project</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entitled</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Learning</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processes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of</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knowledge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that</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enable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implementation</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of</w:t>
      </w:r>
      <w:proofErr w:type="spellEnd"/>
      <w:r w:rsidRPr="0096624B">
        <w:rPr>
          <w:rFonts w:ascii="Times New Roman" w:eastAsia="Times New Roman" w:hAnsi="Times New Roman" w:cs="Times New Roman"/>
          <w:sz w:val="24"/>
          <w:szCs w:val="24"/>
          <w:lang w:val="es-AR" w:eastAsia="es-AR"/>
        </w:rPr>
        <w:t xml:space="preserve"> digital </w:t>
      </w:r>
      <w:proofErr w:type="spellStart"/>
      <w:r w:rsidRPr="0096624B">
        <w:rPr>
          <w:rFonts w:ascii="Times New Roman" w:eastAsia="Times New Roman" w:hAnsi="Times New Roman" w:cs="Times New Roman"/>
          <w:sz w:val="24"/>
          <w:szCs w:val="24"/>
          <w:lang w:val="es-AR" w:eastAsia="es-AR"/>
        </w:rPr>
        <w:t>technologies</w:t>
      </w:r>
      <w:proofErr w:type="spellEnd"/>
      <w:r w:rsidRPr="0096624B">
        <w:rPr>
          <w:rFonts w:ascii="Times New Roman" w:eastAsia="Times New Roman" w:hAnsi="Times New Roman" w:cs="Times New Roman"/>
          <w:sz w:val="24"/>
          <w:szCs w:val="24"/>
          <w:lang w:val="es-AR" w:eastAsia="es-AR"/>
        </w:rPr>
        <w:t xml:space="preserve"> in </w:t>
      </w:r>
      <w:proofErr w:type="spellStart"/>
      <w:r w:rsidRPr="0096624B">
        <w:rPr>
          <w:rFonts w:ascii="Times New Roman" w:eastAsia="Times New Roman" w:hAnsi="Times New Roman" w:cs="Times New Roman"/>
          <w:sz w:val="24"/>
          <w:szCs w:val="24"/>
          <w:lang w:val="es-AR" w:eastAsia="es-AR"/>
        </w:rPr>
        <w:t>manufacturing</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companies</w:t>
      </w:r>
      <w:proofErr w:type="spellEnd"/>
      <w:r w:rsidRPr="0096624B">
        <w:rPr>
          <w:rFonts w:ascii="Times New Roman" w:eastAsia="Times New Roman" w:hAnsi="Times New Roman" w:cs="Times New Roman"/>
          <w:sz w:val="24"/>
          <w:szCs w:val="24"/>
          <w:lang w:val="es-AR" w:eastAsia="es-AR"/>
        </w:rPr>
        <w:t xml:space="preserve"> in </w:t>
      </w:r>
      <w:proofErr w:type="spellStart"/>
      <w:r w:rsidRPr="0096624B">
        <w:rPr>
          <w:rFonts w:ascii="Times New Roman" w:eastAsia="Times New Roman" w:hAnsi="Times New Roman" w:cs="Times New Roman"/>
          <w:sz w:val="24"/>
          <w:szCs w:val="24"/>
          <w:lang w:val="es-AR" w:eastAsia="es-AR"/>
        </w:rPr>
        <w:t>the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Province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of</w:t>
      </w:r>
      <w:proofErr w:type="spellEnd"/>
      <w:r w:rsidRPr="0096624B">
        <w:rPr>
          <w:rFonts w:ascii="Times New Roman" w:eastAsia="Times New Roman" w:hAnsi="Times New Roman" w:cs="Times New Roman"/>
          <w:sz w:val="24"/>
          <w:szCs w:val="24"/>
          <w:lang w:val="es-AR" w:eastAsia="es-AR"/>
        </w:rPr>
        <w:t xml:space="preserve"> Córdoba,” </w:t>
      </w:r>
      <w:proofErr w:type="spellStart"/>
      <w:r w:rsidRPr="0096624B">
        <w:rPr>
          <w:rFonts w:ascii="Times New Roman" w:eastAsia="Times New Roman" w:hAnsi="Times New Roman" w:cs="Times New Roman"/>
          <w:sz w:val="24"/>
          <w:szCs w:val="24"/>
          <w:lang w:val="es-AR" w:eastAsia="es-AR"/>
        </w:rPr>
        <w:t>directed</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by</w:t>
      </w:r>
      <w:proofErr w:type="spellEnd"/>
      <w:r w:rsidRPr="0096624B">
        <w:rPr>
          <w:rFonts w:ascii="Times New Roman" w:eastAsia="Times New Roman" w:hAnsi="Times New Roman" w:cs="Times New Roman"/>
          <w:sz w:val="24"/>
          <w:szCs w:val="24"/>
          <w:lang w:val="es-AR" w:eastAsia="es-AR"/>
        </w:rPr>
        <w:t xml:space="preserve"> César San Emeterio.</w:t>
      </w:r>
    </w:p>
    <w:p w14:paraId="23B71F4C" w14:textId="2F124BA7" w:rsidR="008E037A" w:rsidRPr="0096624B" w:rsidRDefault="008E037A" w:rsidP="0096624B">
      <w:pPr>
        <w:spacing w:before="100" w:beforeAutospacing="1" w:after="100" w:afterAutospacing="1" w:line="240" w:lineRule="auto"/>
        <w:rPr>
          <w:rFonts w:ascii="Times New Roman" w:eastAsia="Times New Roman" w:hAnsi="Times New Roman" w:cs="Times New Roman"/>
          <w:sz w:val="24"/>
          <w:szCs w:val="24"/>
          <w:lang w:val="es-AR" w:eastAsia="es-AR"/>
        </w:rPr>
      </w:pPr>
      <w:proofErr w:type="spellStart"/>
      <w:r w:rsidRPr="0096624B">
        <w:rPr>
          <w:rFonts w:ascii="Times New Roman" w:eastAsia="Times New Roman" w:hAnsi="Times New Roman" w:cs="Times New Roman"/>
          <w:sz w:val="24"/>
          <w:szCs w:val="24"/>
          <w:lang w:val="es-AR" w:eastAsia="es-AR"/>
        </w:rPr>
        <w:t>From</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this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perspective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paper</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seeks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to</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articulate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how</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digitalization</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processes</w:t>
      </w:r>
      <w:proofErr w:type="spellEnd"/>
      <w:r w:rsidRPr="0096624B">
        <w:rPr>
          <w:rFonts w:ascii="Times New Roman" w:eastAsia="Times New Roman" w:hAnsi="Times New Roman" w:cs="Times New Roman"/>
          <w:sz w:val="24"/>
          <w:szCs w:val="24"/>
          <w:lang w:val="es-AR" w:eastAsia="es-AR"/>
        </w:rPr>
        <w:t xml:space="preserve"> in </w:t>
      </w:r>
      <w:proofErr w:type="spellStart"/>
      <w:r w:rsidRPr="0096624B">
        <w:rPr>
          <w:rFonts w:ascii="Times New Roman" w:eastAsia="Times New Roman" w:hAnsi="Times New Roman" w:cs="Times New Roman"/>
          <w:sz w:val="24"/>
          <w:szCs w:val="24"/>
          <w:lang w:val="es-AR" w:eastAsia="es-AR"/>
        </w:rPr>
        <w:t>organizations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affect</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professional</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work</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of</w:t>
      </w:r>
      <w:proofErr w:type="spellEnd"/>
      <w:r w:rsidRPr="0096624B">
        <w:rPr>
          <w:rFonts w:ascii="Times New Roman" w:eastAsia="Times New Roman" w:hAnsi="Times New Roman" w:cs="Times New Roman"/>
          <w:sz w:val="24"/>
          <w:szCs w:val="24"/>
          <w:lang w:val="es-AR" w:eastAsia="es-AR"/>
        </w:rPr>
        <w:t xml:space="preserve"> </w:t>
      </w:r>
      <w:proofErr w:type="spellStart"/>
      <w:r w:rsidR="003D2AEB" w:rsidRPr="0096624B">
        <w:rPr>
          <w:rFonts w:ascii="Times New Roman" w:eastAsia="Times New Roman" w:hAnsi="Times New Roman" w:cs="Times New Roman"/>
          <w:sz w:val="24"/>
          <w:szCs w:val="24"/>
          <w:lang w:val="es-AR" w:eastAsia="es-AR"/>
        </w:rPr>
        <w:t>administrators</w:t>
      </w:r>
      <w:proofErr w:type="spellEnd"/>
      <w:r w:rsidR="003D2AEB" w:rsidRPr="0096624B">
        <w:rPr>
          <w:rFonts w:ascii="Times New Roman" w:eastAsia="Times New Roman" w:hAnsi="Times New Roman" w:cs="Times New Roman"/>
          <w:sz w:val="24"/>
          <w:szCs w:val="24"/>
          <w:lang w:val="es-AR" w:eastAsia="es-AR"/>
        </w:rPr>
        <w:t xml:space="preserve"> </w:t>
      </w:r>
      <w:r w:rsidRPr="0096624B">
        <w:rPr>
          <w:rFonts w:ascii="Times New Roman" w:eastAsia="Times New Roman" w:hAnsi="Times New Roman" w:cs="Times New Roman"/>
          <w:sz w:val="24"/>
          <w:szCs w:val="24"/>
          <w:lang w:val="es-AR" w:eastAsia="es-AR"/>
        </w:rPr>
        <w:t xml:space="preserve">and </w:t>
      </w:r>
      <w:proofErr w:type="spellStart"/>
      <w:r w:rsidRPr="0096624B">
        <w:rPr>
          <w:rFonts w:ascii="Times New Roman" w:eastAsia="Times New Roman" w:hAnsi="Times New Roman" w:cs="Times New Roman"/>
          <w:sz w:val="24"/>
          <w:szCs w:val="24"/>
          <w:lang w:val="es-AR" w:eastAsia="es-AR"/>
        </w:rPr>
        <w:t>accountants</w:t>
      </w:r>
      <w:proofErr w:type="spellEnd"/>
      <w:r w:rsidRPr="0096624B">
        <w:rPr>
          <w:rFonts w:ascii="Times New Roman" w:eastAsia="Times New Roman" w:hAnsi="Times New Roman" w:cs="Times New Roman"/>
          <w:sz w:val="24"/>
          <w:szCs w:val="24"/>
          <w:lang w:val="es-AR" w:eastAsia="es-AR"/>
        </w:rPr>
        <w:t xml:space="preserve">, and </w:t>
      </w:r>
      <w:proofErr w:type="spellStart"/>
      <w:r w:rsidRPr="0096624B">
        <w:rPr>
          <w:rFonts w:ascii="Times New Roman" w:eastAsia="Times New Roman" w:hAnsi="Times New Roman" w:cs="Times New Roman"/>
          <w:sz w:val="24"/>
          <w:szCs w:val="24"/>
          <w:lang w:val="es-AR" w:eastAsia="es-AR"/>
        </w:rPr>
        <w:t>how</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through</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continuous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learning</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they</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develop</w:t>
      </w:r>
      <w:proofErr w:type="spellEnd"/>
      <w:r w:rsidRPr="0096624B">
        <w:rPr>
          <w:rFonts w:ascii="Times New Roman" w:eastAsia="Times New Roman" w:hAnsi="Times New Roman" w:cs="Times New Roman"/>
          <w:sz w:val="24"/>
          <w:szCs w:val="24"/>
          <w:lang w:val="es-AR" w:eastAsia="es-AR"/>
        </w:rPr>
        <w:t xml:space="preserve"> new </w:t>
      </w:r>
      <w:proofErr w:type="spellStart"/>
      <w:r w:rsidRPr="0096624B">
        <w:rPr>
          <w:rFonts w:ascii="Times New Roman" w:eastAsia="Times New Roman" w:hAnsi="Times New Roman" w:cs="Times New Roman"/>
          <w:sz w:val="24"/>
          <w:szCs w:val="24"/>
          <w:lang w:val="es-AR" w:eastAsia="es-AR"/>
        </w:rPr>
        <w:t>skills</w:t>
      </w:r>
      <w:proofErr w:type="spellEnd"/>
      <w:r w:rsidRPr="0096624B">
        <w:rPr>
          <w:rFonts w:ascii="Times New Roman" w:eastAsia="Times New Roman" w:hAnsi="Times New Roman" w:cs="Times New Roman"/>
          <w:sz w:val="24"/>
          <w:szCs w:val="24"/>
          <w:lang w:val="es-AR" w:eastAsia="es-AR"/>
        </w:rPr>
        <w:t xml:space="preserve"> and </w:t>
      </w:r>
      <w:proofErr w:type="spellStart"/>
      <w:r w:rsidRPr="0096624B">
        <w:rPr>
          <w:rFonts w:ascii="Times New Roman" w:eastAsia="Times New Roman" w:hAnsi="Times New Roman" w:cs="Times New Roman"/>
          <w:sz w:val="24"/>
          <w:szCs w:val="24"/>
          <w:lang w:val="es-AR" w:eastAsia="es-AR"/>
        </w:rPr>
        <w:t>competencies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applicable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to</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organizational</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management</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This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approach</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recognizes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that</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institutional</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learning</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not</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only</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facilitates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acquisition</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of</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strategic</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capabilities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but</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also</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allows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organizations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to</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seize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opportunities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from</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external</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environment</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Consequently</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it</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is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proposed</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that</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development</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of</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these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capabilities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constitutes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an</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internal</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process</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that</w:t>
      </w:r>
      <w:proofErr w:type="spellEnd"/>
      <w:r w:rsidRPr="0096624B">
        <w:rPr>
          <w:rFonts w:ascii="Times New Roman" w:eastAsia="Times New Roman" w:hAnsi="Times New Roman" w:cs="Times New Roman"/>
          <w:sz w:val="24"/>
          <w:szCs w:val="24"/>
          <w:lang w:val="es-AR" w:eastAsia="es-AR"/>
        </w:rPr>
        <w:t xml:space="preserve"> can </w:t>
      </w:r>
      <w:proofErr w:type="spellStart"/>
      <w:r w:rsidRPr="0096624B">
        <w:rPr>
          <w:rFonts w:ascii="Times New Roman" w:eastAsia="Times New Roman" w:hAnsi="Times New Roman" w:cs="Times New Roman"/>
          <w:sz w:val="24"/>
          <w:szCs w:val="24"/>
          <w:lang w:val="es-AR" w:eastAsia="es-AR"/>
        </w:rPr>
        <w:t>become</w:t>
      </w:r>
      <w:proofErr w:type="spellEnd"/>
      <w:r w:rsidRPr="0096624B">
        <w:rPr>
          <w:rFonts w:ascii="Times New Roman" w:eastAsia="Times New Roman" w:hAnsi="Times New Roman" w:cs="Times New Roman"/>
          <w:sz w:val="24"/>
          <w:szCs w:val="24"/>
          <w:lang w:val="es-AR" w:eastAsia="es-AR"/>
        </w:rPr>
        <w:t xml:space="preserve"> a </w:t>
      </w:r>
      <w:proofErr w:type="spellStart"/>
      <w:r w:rsidRPr="0096624B">
        <w:rPr>
          <w:rFonts w:ascii="Times New Roman" w:eastAsia="Times New Roman" w:hAnsi="Times New Roman" w:cs="Times New Roman"/>
          <w:sz w:val="24"/>
          <w:szCs w:val="24"/>
          <w:lang w:val="es-AR" w:eastAsia="es-AR"/>
        </w:rPr>
        <w:t>source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of</w:t>
      </w:r>
      <w:proofErr w:type="spellEnd"/>
      <w:r w:rsidRPr="0096624B">
        <w:rPr>
          <w:rFonts w:ascii="Times New Roman" w:eastAsia="Times New Roman" w:hAnsi="Times New Roman" w:cs="Times New Roman"/>
          <w:sz w:val="24"/>
          <w:szCs w:val="24"/>
          <w:lang w:val="es-AR" w:eastAsia="es-AR"/>
        </w:rPr>
        <w:t xml:space="preserve"> competitive </w:t>
      </w:r>
      <w:proofErr w:type="spellStart"/>
      <w:r w:rsidRPr="0096624B">
        <w:rPr>
          <w:rFonts w:ascii="Times New Roman" w:eastAsia="Times New Roman" w:hAnsi="Times New Roman" w:cs="Times New Roman"/>
          <w:sz w:val="24"/>
          <w:szCs w:val="24"/>
          <w:lang w:val="es-AR" w:eastAsia="es-AR"/>
        </w:rPr>
        <w:t>advantage</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by</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driving</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innovation</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growth</w:t>
      </w:r>
      <w:proofErr w:type="spellEnd"/>
      <w:r w:rsidRPr="0096624B">
        <w:rPr>
          <w:rFonts w:ascii="Times New Roman" w:eastAsia="Times New Roman" w:hAnsi="Times New Roman" w:cs="Times New Roman"/>
          <w:sz w:val="24"/>
          <w:szCs w:val="24"/>
          <w:lang w:val="es-AR" w:eastAsia="es-AR"/>
        </w:rPr>
        <w:t xml:space="preserve">, and </w:t>
      </w:r>
      <w:proofErr w:type="spellStart"/>
      <w:r w:rsidRPr="0096624B">
        <w:rPr>
          <w:rFonts w:ascii="Times New Roman" w:eastAsia="Times New Roman" w:hAnsi="Times New Roman" w:cs="Times New Roman"/>
          <w:sz w:val="24"/>
          <w:szCs w:val="24"/>
          <w:lang w:val="es-AR" w:eastAsia="es-AR"/>
        </w:rPr>
        <w:t>organizational</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sustainability</w:t>
      </w:r>
      <w:proofErr w:type="spellEnd"/>
      <w:r w:rsidRPr="0096624B">
        <w:rPr>
          <w:rFonts w:ascii="Times New Roman" w:eastAsia="Times New Roman" w:hAnsi="Times New Roman" w:cs="Times New Roman"/>
          <w:sz w:val="24"/>
          <w:szCs w:val="24"/>
          <w:lang w:val="es-AR" w:eastAsia="es-AR"/>
        </w:rPr>
        <w:t xml:space="preserve"> in </w:t>
      </w:r>
      <w:proofErr w:type="spellStart"/>
      <w:r w:rsidRPr="0096624B">
        <w:rPr>
          <w:rFonts w:ascii="Times New Roman" w:eastAsia="Times New Roman" w:hAnsi="Times New Roman" w:cs="Times New Roman"/>
          <w:sz w:val="24"/>
          <w:szCs w:val="24"/>
          <w:lang w:val="es-AR" w:eastAsia="es-AR"/>
        </w:rPr>
        <w:t>dynamic</w:t>
      </w:r>
      <w:proofErr w:type="spellEnd"/>
      <w:r w:rsidRPr="0096624B">
        <w:rPr>
          <w:rFonts w:ascii="Times New Roman" w:eastAsia="Times New Roman" w:hAnsi="Times New Roman" w:cs="Times New Roman"/>
          <w:sz w:val="24"/>
          <w:szCs w:val="24"/>
          <w:lang w:val="es-AR" w:eastAsia="es-AR"/>
        </w:rPr>
        <w:t xml:space="preserve"> and </w:t>
      </w:r>
      <w:proofErr w:type="spellStart"/>
      <w:r w:rsidRPr="0096624B">
        <w:rPr>
          <w:rFonts w:ascii="Times New Roman" w:eastAsia="Times New Roman" w:hAnsi="Times New Roman" w:cs="Times New Roman"/>
          <w:sz w:val="24"/>
          <w:szCs w:val="24"/>
          <w:lang w:val="es-AR" w:eastAsia="es-AR"/>
        </w:rPr>
        <w:t>complex</w:t>
      </w:r>
      <w:proofErr w:type="spellEnd"/>
      <w:r w:rsidRPr="0096624B">
        <w:rPr>
          <w:rFonts w:ascii="Times New Roman" w:eastAsia="Times New Roman" w:hAnsi="Times New Roman" w:cs="Times New Roman"/>
          <w:sz w:val="24"/>
          <w:szCs w:val="24"/>
          <w:lang w:val="es-AR" w:eastAsia="es-AR"/>
        </w:rPr>
        <w:t xml:space="preserve"> </w:t>
      </w:r>
      <w:proofErr w:type="spellStart"/>
      <w:r w:rsidRPr="0096624B">
        <w:rPr>
          <w:rFonts w:ascii="Times New Roman" w:eastAsia="Times New Roman" w:hAnsi="Times New Roman" w:cs="Times New Roman"/>
          <w:sz w:val="24"/>
          <w:szCs w:val="24"/>
          <w:lang w:val="es-AR" w:eastAsia="es-AR"/>
        </w:rPr>
        <w:t>contexts</w:t>
      </w:r>
      <w:proofErr w:type="spellEnd"/>
      <w:r w:rsidRPr="0096624B">
        <w:rPr>
          <w:rFonts w:ascii="Times New Roman" w:eastAsia="Times New Roman" w:hAnsi="Times New Roman" w:cs="Times New Roman"/>
          <w:sz w:val="24"/>
          <w:szCs w:val="24"/>
          <w:lang w:val="es-AR" w:eastAsia="es-AR"/>
        </w:rPr>
        <w:t>.</w:t>
      </w:r>
    </w:p>
    <w:p w14:paraId="1F1BCDD8" w14:textId="577AD790" w:rsidR="00C26A73" w:rsidRPr="008E037A" w:rsidRDefault="00386DA8" w:rsidP="008E037A">
      <w:pPr>
        <w:rPr>
          <w:rFonts w:ascii="Times New Roman" w:hAnsi="Times New Roman"/>
          <w:b/>
          <w:bCs/>
          <w:sz w:val="28"/>
          <w:szCs w:val="28"/>
          <w:lang w:val="es-419"/>
        </w:rPr>
      </w:pPr>
      <w:r w:rsidRPr="008E037A">
        <w:rPr>
          <w:rFonts w:ascii="Times New Roman" w:hAnsi="Times New Roman"/>
          <w:b/>
          <w:bCs/>
          <w:sz w:val="28"/>
          <w:szCs w:val="28"/>
          <w:lang w:val="es-419"/>
        </w:rPr>
        <w:t>INTRODUCCIÓN</w:t>
      </w:r>
    </w:p>
    <w:p w14:paraId="5CAE2F34" w14:textId="77777777" w:rsidR="0096624B" w:rsidRPr="00332BEA" w:rsidRDefault="0096624B" w:rsidP="0096624B">
      <w:pPr>
        <w:spacing w:before="100" w:beforeAutospacing="1" w:after="100" w:afterAutospacing="1" w:line="240" w:lineRule="auto"/>
        <w:rPr>
          <w:rFonts w:ascii="Times New Roman" w:eastAsia="Times New Roman" w:hAnsi="Times New Roman" w:cs="Times New Roman"/>
          <w:sz w:val="24"/>
          <w:szCs w:val="24"/>
          <w:lang w:val="es-AR" w:eastAsia="es-AR"/>
        </w:rPr>
      </w:pPr>
      <w:r>
        <w:rPr>
          <w:rFonts w:ascii="Times New Roman" w:eastAsia="Times New Roman" w:hAnsi="Times New Roman" w:cs="Times New Roman"/>
          <w:sz w:val="24"/>
          <w:szCs w:val="24"/>
          <w:lang w:val="es-AR" w:eastAsia="es-AR"/>
        </w:rPr>
        <w:t>Se parte entendiendo que l</w:t>
      </w:r>
      <w:r w:rsidRPr="00332BEA">
        <w:rPr>
          <w:rFonts w:ascii="Times New Roman" w:eastAsia="Times New Roman" w:hAnsi="Times New Roman" w:cs="Times New Roman"/>
          <w:sz w:val="24"/>
          <w:szCs w:val="24"/>
          <w:lang w:val="es-AR" w:eastAsia="es-AR"/>
        </w:rPr>
        <w:t>a transformación digital</w:t>
      </w:r>
      <w:r>
        <w:rPr>
          <w:rFonts w:ascii="Times New Roman" w:eastAsia="Times New Roman" w:hAnsi="Times New Roman" w:cs="Times New Roman"/>
          <w:sz w:val="24"/>
          <w:szCs w:val="24"/>
          <w:lang w:val="es-AR" w:eastAsia="es-AR"/>
        </w:rPr>
        <w:t xml:space="preserve"> en las que estamos inmersos </w:t>
      </w:r>
      <w:r w:rsidRPr="00332BEA">
        <w:rPr>
          <w:rFonts w:ascii="Times New Roman" w:eastAsia="Times New Roman" w:hAnsi="Times New Roman" w:cs="Times New Roman"/>
          <w:sz w:val="24"/>
          <w:szCs w:val="24"/>
          <w:lang w:val="es-AR" w:eastAsia="es-AR"/>
        </w:rPr>
        <w:t>representa un cambio de paradigma que afecta profundamente a las organizaciones, a los modelos de negocio y a los perfiles profesionales. En el caso de los profesionales en Ciencias Económicas en Argentina, estos cambios imponen la necesidad de adquirir nuevas competencias, redefinir saberes y adaptarse a una lógica organizacional cada vez más dinámica, ágil y basada en tecnologías digitales.</w:t>
      </w:r>
    </w:p>
    <w:p w14:paraId="2155C525" w14:textId="19CF652C" w:rsidR="0096624B" w:rsidRDefault="0096624B" w:rsidP="0096624B">
      <w:pPr>
        <w:spacing w:before="100" w:beforeAutospacing="1" w:after="100" w:afterAutospacing="1" w:line="240" w:lineRule="auto"/>
        <w:rPr>
          <w:rFonts w:ascii="Times New Roman" w:eastAsia="Times New Roman" w:hAnsi="Times New Roman" w:cs="Times New Roman"/>
          <w:sz w:val="24"/>
          <w:szCs w:val="24"/>
          <w:lang w:val="es-AR" w:eastAsia="es-AR"/>
        </w:rPr>
      </w:pPr>
      <w:r w:rsidRPr="00332BEA">
        <w:rPr>
          <w:rFonts w:ascii="Times New Roman" w:eastAsia="Times New Roman" w:hAnsi="Times New Roman" w:cs="Times New Roman"/>
          <w:sz w:val="24"/>
          <w:szCs w:val="24"/>
          <w:lang w:val="es-AR" w:eastAsia="es-AR"/>
        </w:rPr>
        <w:t xml:space="preserve">En este contexto, el presente trabajo se propone indagar cómo la digitalización incide en los procesos de aprendizaje de estos profesionales, considerando tanto factores externos </w:t>
      </w:r>
      <w:r w:rsidR="005C24E2">
        <w:rPr>
          <w:rFonts w:ascii="Times New Roman" w:eastAsia="Times New Roman" w:hAnsi="Times New Roman" w:cs="Times New Roman"/>
          <w:sz w:val="24"/>
          <w:szCs w:val="24"/>
          <w:lang w:val="es-AR" w:eastAsia="es-AR"/>
        </w:rPr>
        <w:t>(</w:t>
      </w:r>
      <w:r w:rsidRPr="00332BEA">
        <w:rPr>
          <w:rFonts w:ascii="Times New Roman" w:eastAsia="Times New Roman" w:hAnsi="Times New Roman" w:cs="Times New Roman"/>
          <w:sz w:val="24"/>
          <w:szCs w:val="24"/>
          <w:lang w:val="es-AR" w:eastAsia="es-AR"/>
        </w:rPr>
        <w:t>como la apertura económica, el acceso a tecnología y la política cambiaria</w:t>
      </w:r>
      <w:r w:rsidR="005C24E2">
        <w:rPr>
          <w:rFonts w:ascii="Times New Roman" w:eastAsia="Times New Roman" w:hAnsi="Times New Roman" w:cs="Times New Roman"/>
          <w:sz w:val="24"/>
          <w:szCs w:val="24"/>
          <w:lang w:val="es-AR" w:eastAsia="es-AR"/>
        </w:rPr>
        <w:t>)</w:t>
      </w:r>
      <w:r w:rsidRPr="00332BEA">
        <w:rPr>
          <w:rFonts w:ascii="Times New Roman" w:eastAsia="Times New Roman" w:hAnsi="Times New Roman" w:cs="Times New Roman"/>
          <w:sz w:val="24"/>
          <w:szCs w:val="24"/>
          <w:lang w:val="es-AR" w:eastAsia="es-AR"/>
        </w:rPr>
        <w:t xml:space="preserve"> como internos </w:t>
      </w:r>
      <w:r w:rsidR="005C24E2">
        <w:rPr>
          <w:rFonts w:ascii="Times New Roman" w:eastAsia="Times New Roman" w:hAnsi="Times New Roman" w:cs="Times New Roman"/>
          <w:sz w:val="24"/>
          <w:szCs w:val="24"/>
          <w:lang w:val="es-AR" w:eastAsia="es-AR"/>
        </w:rPr>
        <w:t>(</w:t>
      </w:r>
      <w:r w:rsidRPr="00332BEA">
        <w:rPr>
          <w:rFonts w:ascii="Times New Roman" w:eastAsia="Times New Roman" w:hAnsi="Times New Roman" w:cs="Times New Roman"/>
          <w:sz w:val="24"/>
          <w:szCs w:val="24"/>
          <w:lang w:val="es-AR" w:eastAsia="es-AR"/>
        </w:rPr>
        <w:t>como la cultura organizacional, la resistencia al cambio y las competencias digitales preexistentes</w:t>
      </w:r>
      <w:r w:rsidR="005C24E2">
        <w:rPr>
          <w:rFonts w:ascii="Times New Roman" w:eastAsia="Times New Roman" w:hAnsi="Times New Roman" w:cs="Times New Roman"/>
          <w:sz w:val="24"/>
          <w:szCs w:val="24"/>
          <w:lang w:val="es-AR" w:eastAsia="es-AR"/>
        </w:rPr>
        <w:t>)</w:t>
      </w:r>
      <w:r w:rsidRPr="00332BEA">
        <w:rPr>
          <w:rFonts w:ascii="Times New Roman" w:eastAsia="Times New Roman" w:hAnsi="Times New Roman" w:cs="Times New Roman"/>
          <w:sz w:val="24"/>
          <w:szCs w:val="24"/>
          <w:lang w:val="es-AR" w:eastAsia="es-AR"/>
        </w:rPr>
        <w:t xml:space="preserve">. Este análisis se inscribe en una línea de investigación que integra </w:t>
      </w:r>
      <w:r w:rsidRPr="00332BEA">
        <w:rPr>
          <w:rFonts w:ascii="Times New Roman" w:eastAsia="Times New Roman" w:hAnsi="Times New Roman" w:cs="Times New Roman"/>
          <w:sz w:val="24"/>
          <w:szCs w:val="24"/>
          <w:lang w:val="es-AR" w:eastAsia="es-AR"/>
        </w:rPr>
        <w:lastRenderedPageBreak/>
        <w:t>los enfoques de aprendizaje organizacional, transformación digital y desarrollo profesional.</w:t>
      </w:r>
    </w:p>
    <w:p w14:paraId="7278DB74" w14:textId="77777777" w:rsidR="0096624B" w:rsidRDefault="0096624B" w:rsidP="0096624B">
      <w:pPr>
        <w:spacing w:before="100" w:beforeAutospacing="1" w:after="100" w:afterAutospacing="1" w:line="240" w:lineRule="auto"/>
        <w:rPr>
          <w:rFonts w:ascii="Times New Roman" w:eastAsia="Times New Roman" w:hAnsi="Times New Roman" w:cs="Times New Roman"/>
          <w:sz w:val="24"/>
          <w:szCs w:val="24"/>
          <w:lang w:val="es-AR" w:eastAsia="es-AR"/>
        </w:rPr>
      </w:pPr>
      <w:r>
        <w:rPr>
          <w:rFonts w:ascii="Times New Roman" w:eastAsia="Times New Roman" w:hAnsi="Times New Roman" w:cs="Times New Roman"/>
          <w:sz w:val="24"/>
          <w:szCs w:val="24"/>
          <w:lang w:val="es-AR" w:eastAsia="es-AR"/>
        </w:rPr>
        <w:t xml:space="preserve">Autores como </w:t>
      </w:r>
      <w:r w:rsidRPr="00AA7463">
        <w:rPr>
          <w:rFonts w:ascii="Times New Roman" w:eastAsia="Times New Roman" w:hAnsi="Times New Roman" w:cs="Times New Roman"/>
          <w:sz w:val="24"/>
          <w:szCs w:val="24"/>
          <w:lang w:val="es-AR" w:eastAsia="es-AR"/>
        </w:rPr>
        <w:t>Motta et al, 2019</w:t>
      </w:r>
      <w:r>
        <w:rPr>
          <w:rFonts w:ascii="Times New Roman" w:eastAsia="Times New Roman" w:hAnsi="Times New Roman" w:cs="Times New Roman"/>
          <w:sz w:val="24"/>
          <w:szCs w:val="24"/>
          <w:lang w:val="es-AR" w:eastAsia="es-AR"/>
        </w:rPr>
        <w:t xml:space="preserve"> y</w:t>
      </w:r>
      <w:r w:rsidRPr="00AA7463">
        <w:rPr>
          <w:rFonts w:ascii="Times New Roman" w:eastAsia="Times New Roman" w:hAnsi="Times New Roman" w:cs="Times New Roman"/>
          <w:sz w:val="24"/>
          <w:szCs w:val="24"/>
          <w:lang w:val="es-AR" w:eastAsia="es-AR"/>
        </w:rPr>
        <w:t xml:space="preserve"> Fernández Franco et al, 2022</w:t>
      </w:r>
      <w:r>
        <w:rPr>
          <w:rFonts w:ascii="Times New Roman" w:eastAsia="Times New Roman" w:hAnsi="Times New Roman" w:cs="Times New Roman"/>
          <w:sz w:val="24"/>
          <w:szCs w:val="24"/>
          <w:lang w:val="es-AR" w:eastAsia="es-AR"/>
        </w:rPr>
        <w:t>, al realizar el análisis mencionan la existencia de factores exógenos/externos que afectan a las empresas. Entre estos se pueden mencionar las políticas de promoción de la innovación realizadas por el Estado, la existencia de fuentes de financiamiento, la normativa cambiaria y de importación, el sistema de educación, la disponibilidad de avances tecnológicos, entre otros.</w:t>
      </w:r>
    </w:p>
    <w:p w14:paraId="2187E821" w14:textId="388059B2" w:rsidR="0096624B" w:rsidRDefault="0096624B" w:rsidP="0096624B">
      <w:pPr>
        <w:spacing w:before="100" w:beforeAutospacing="1" w:after="100" w:afterAutospacing="1" w:line="240" w:lineRule="auto"/>
        <w:rPr>
          <w:rFonts w:ascii="Times New Roman" w:eastAsia="Times New Roman" w:hAnsi="Times New Roman" w:cs="Times New Roman"/>
          <w:sz w:val="24"/>
          <w:szCs w:val="24"/>
          <w:lang w:val="es-AR" w:eastAsia="es-AR"/>
        </w:rPr>
      </w:pPr>
      <w:r>
        <w:rPr>
          <w:rFonts w:ascii="Times New Roman" w:eastAsia="Times New Roman" w:hAnsi="Times New Roman" w:cs="Times New Roman"/>
          <w:sz w:val="24"/>
          <w:szCs w:val="24"/>
          <w:lang w:val="es-AR" w:eastAsia="es-AR"/>
        </w:rPr>
        <w:t xml:space="preserve">Con respectos a factores endógenos/internos, </w:t>
      </w:r>
      <w:proofErr w:type="spellStart"/>
      <w:r w:rsidRPr="00D433E8">
        <w:rPr>
          <w:rFonts w:ascii="Times New Roman" w:eastAsia="Times New Roman" w:hAnsi="Times New Roman" w:cs="Times New Roman"/>
          <w:sz w:val="24"/>
          <w:szCs w:val="24"/>
          <w:lang w:val="es-AR" w:eastAsia="es-AR"/>
        </w:rPr>
        <w:t>Basco</w:t>
      </w:r>
      <w:proofErr w:type="spellEnd"/>
      <w:r w:rsidRPr="00D433E8">
        <w:rPr>
          <w:rFonts w:ascii="Times New Roman" w:eastAsia="Times New Roman" w:hAnsi="Times New Roman" w:cs="Times New Roman"/>
          <w:sz w:val="24"/>
          <w:szCs w:val="24"/>
          <w:lang w:val="es-AR" w:eastAsia="es-AR"/>
        </w:rPr>
        <w:t xml:space="preserve"> et al, 2018</w:t>
      </w:r>
      <w:r>
        <w:rPr>
          <w:rFonts w:ascii="Times New Roman" w:eastAsia="Times New Roman" w:hAnsi="Times New Roman" w:cs="Times New Roman"/>
          <w:sz w:val="24"/>
          <w:szCs w:val="24"/>
          <w:lang w:val="es-AR" w:eastAsia="es-AR"/>
        </w:rPr>
        <w:t xml:space="preserve"> menciona el grado de conocimiento que tiene de las organizaciones con respecto a las tecnologías de la actual </w:t>
      </w:r>
      <w:r w:rsidRPr="0093210F">
        <w:rPr>
          <w:rFonts w:ascii="Times New Roman" w:hAnsi="Times New Roman"/>
          <w:sz w:val="24"/>
          <w:lang w:val="es-AR"/>
        </w:rPr>
        <w:t>revolución digital. En este sentido, Motta et al, 2019:40 indica que es clave el conocimiento de las tecnologías que se tenga en la empresa, las competencias digitales internas que tenga el personal, la cultura y los hábitos organizacionales relacionados al cambio. En este marco, se entiende que uno de los factores internos críticos está</w:t>
      </w:r>
      <w:r w:rsidR="004D41FD">
        <w:rPr>
          <w:rFonts w:ascii="Times New Roman" w:hAnsi="Times New Roman"/>
          <w:sz w:val="24"/>
          <w:lang w:val="es-AR"/>
        </w:rPr>
        <w:t xml:space="preserve"> r</w:t>
      </w:r>
      <w:r w:rsidRPr="0093210F">
        <w:rPr>
          <w:rFonts w:ascii="Times New Roman" w:hAnsi="Times New Roman"/>
          <w:sz w:val="24"/>
          <w:lang w:val="es-AR"/>
        </w:rPr>
        <w:t>elacionado con la capacidad de aprendizaje de los saberes que posibiliten la</w:t>
      </w:r>
      <w:r w:rsidR="004D41FD">
        <w:rPr>
          <w:rFonts w:ascii="Times New Roman" w:hAnsi="Times New Roman"/>
          <w:sz w:val="24"/>
          <w:lang w:val="es-AR"/>
        </w:rPr>
        <w:t xml:space="preserve"> </w:t>
      </w:r>
      <w:r w:rsidRPr="0093210F">
        <w:rPr>
          <w:rFonts w:ascii="Times New Roman" w:hAnsi="Times New Roman"/>
          <w:sz w:val="24"/>
          <w:lang w:val="es-AR"/>
        </w:rPr>
        <w:t>implementación de las tecnologías digitales.</w:t>
      </w:r>
    </w:p>
    <w:p w14:paraId="75E0FE8B" w14:textId="77777777" w:rsidR="0096624B" w:rsidRPr="0017222A" w:rsidRDefault="0096624B" w:rsidP="004D41FD">
      <w:pPr>
        <w:spacing w:before="100" w:beforeAutospacing="1" w:after="100" w:afterAutospacing="1" w:line="240" w:lineRule="auto"/>
        <w:rPr>
          <w:rFonts w:ascii="Times New Roman" w:hAnsi="Times New Roman"/>
          <w:sz w:val="24"/>
          <w:lang w:val="es-AR"/>
        </w:rPr>
      </w:pPr>
      <w:r>
        <w:rPr>
          <w:rFonts w:ascii="Times New Roman" w:hAnsi="Times New Roman"/>
          <w:sz w:val="24"/>
          <w:lang w:val="es-AR"/>
        </w:rPr>
        <w:t>En este sentido, al estar inmersos en el con</w:t>
      </w:r>
      <w:r w:rsidRPr="0017222A">
        <w:rPr>
          <w:rFonts w:ascii="Times New Roman" w:hAnsi="Times New Roman"/>
          <w:sz w:val="24"/>
          <w:lang w:val="es-AR"/>
        </w:rPr>
        <w:t>texto de la llamada Cuarta Revolución Industrial, la digitalización se ha convertido en un eje estructurante de la transformación organizacional, afectando profundamente tanto a las empresas como a los perfiles profesionales que las integran. Los profesionales en Ciencias Económicas no están exentos de esta transformación: deben repensar sus saberes, competencias y prácticas frente a un entorno signado por la aceleración tecnológica, la complejidad sistémica y la necesidad de generar valor en contextos de alta incertidumbre (Schwab, 2016).</w:t>
      </w:r>
    </w:p>
    <w:p w14:paraId="5392226A" w14:textId="77777777" w:rsidR="0096624B" w:rsidRPr="0017222A" w:rsidRDefault="0096624B" w:rsidP="004D41FD">
      <w:pPr>
        <w:spacing w:before="100" w:beforeAutospacing="1" w:after="100" w:afterAutospacing="1" w:line="240" w:lineRule="auto"/>
        <w:rPr>
          <w:rFonts w:ascii="Times New Roman" w:hAnsi="Times New Roman"/>
          <w:sz w:val="24"/>
          <w:lang w:val="es-AR"/>
        </w:rPr>
      </w:pPr>
      <w:r w:rsidRPr="0017222A">
        <w:rPr>
          <w:rFonts w:ascii="Times New Roman" w:hAnsi="Times New Roman"/>
          <w:sz w:val="24"/>
          <w:lang w:val="es-AR"/>
        </w:rPr>
        <w:t>En Argentina, la digitalización presenta especificidades dadas por la estructura productiva, la disponibilidad tecnológica, las condiciones macroeconómicas y las políticas públicas. En este marco, el presente trabajo se propone analizar los procesos de aprendizaje que los profesionales en Ciencias Económicas desarrollan para enfrentar los desafíos de la digitalización, entendiendo dicho aprendizaje no sólo como capacitación técnica, sino como transformación de saberes en contextos organizacionales complejos.</w:t>
      </w:r>
    </w:p>
    <w:p w14:paraId="66E00EF7" w14:textId="1A2904E6" w:rsidR="00C26A73" w:rsidRPr="0096624B" w:rsidRDefault="0096624B" w:rsidP="0096624B">
      <w:pPr>
        <w:rPr>
          <w:rFonts w:ascii="Times New Roman" w:hAnsi="Times New Roman"/>
          <w:b/>
          <w:bCs/>
          <w:sz w:val="28"/>
          <w:szCs w:val="28"/>
          <w:lang w:val="es-419"/>
        </w:rPr>
      </w:pPr>
      <w:r w:rsidRPr="0096624B">
        <w:rPr>
          <w:rFonts w:ascii="Times New Roman" w:hAnsi="Times New Roman"/>
          <w:b/>
          <w:bCs/>
          <w:sz w:val="28"/>
          <w:szCs w:val="28"/>
          <w:lang w:val="es-419"/>
        </w:rPr>
        <w:t>MARCO TEÓRICO</w:t>
      </w:r>
    </w:p>
    <w:p w14:paraId="372A1F7F" w14:textId="2B9AF876" w:rsidR="0093210F" w:rsidRDefault="00224B46" w:rsidP="00A04790">
      <w:pPr>
        <w:spacing w:before="100" w:beforeAutospacing="1" w:after="100" w:afterAutospacing="1" w:line="240" w:lineRule="auto"/>
        <w:rPr>
          <w:rFonts w:ascii="Times New Roman" w:eastAsia="Times New Roman" w:hAnsi="Times New Roman" w:cs="Times New Roman"/>
          <w:sz w:val="24"/>
          <w:szCs w:val="24"/>
          <w:lang w:val="es-AR" w:eastAsia="es-AR"/>
        </w:rPr>
      </w:pPr>
      <w:r>
        <w:rPr>
          <w:rFonts w:ascii="Times New Roman" w:eastAsia="Times New Roman" w:hAnsi="Times New Roman" w:cs="Times New Roman"/>
          <w:sz w:val="24"/>
          <w:szCs w:val="24"/>
          <w:lang w:val="es-AR" w:eastAsia="es-AR"/>
        </w:rPr>
        <w:t>En esta sección</w:t>
      </w:r>
      <w:r w:rsidR="004D41FD">
        <w:rPr>
          <w:rFonts w:ascii="Times New Roman" w:eastAsia="Times New Roman" w:hAnsi="Times New Roman" w:cs="Times New Roman"/>
          <w:sz w:val="24"/>
          <w:szCs w:val="24"/>
          <w:lang w:val="es-AR" w:eastAsia="es-AR"/>
        </w:rPr>
        <w:t xml:space="preserve"> y continuando con lo planteado en la introducción</w:t>
      </w:r>
      <w:r w:rsidR="008517F1">
        <w:rPr>
          <w:rFonts w:ascii="Times New Roman" w:eastAsia="Times New Roman" w:hAnsi="Times New Roman" w:cs="Times New Roman"/>
          <w:sz w:val="24"/>
          <w:szCs w:val="24"/>
          <w:lang w:val="es-AR" w:eastAsia="es-AR"/>
        </w:rPr>
        <w:t xml:space="preserve"> </w:t>
      </w:r>
      <w:r w:rsidR="004D41FD">
        <w:rPr>
          <w:rFonts w:ascii="Times New Roman" w:eastAsia="Times New Roman" w:hAnsi="Times New Roman" w:cs="Times New Roman"/>
          <w:sz w:val="24"/>
          <w:szCs w:val="24"/>
          <w:lang w:val="es-AR" w:eastAsia="es-AR"/>
        </w:rPr>
        <w:t>se dividirá en</w:t>
      </w:r>
      <w:r w:rsidR="008517F1">
        <w:rPr>
          <w:rFonts w:ascii="Times New Roman" w:eastAsia="Times New Roman" w:hAnsi="Times New Roman" w:cs="Times New Roman"/>
          <w:sz w:val="24"/>
          <w:szCs w:val="24"/>
          <w:lang w:val="es-AR" w:eastAsia="es-AR"/>
        </w:rPr>
        <w:t xml:space="preserve"> tres </w:t>
      </w:r>
      <w:r>
        <w:rPr>
          <w:rFonts w:ascii="Times New Roman" w:eastAsia="Times New Roman" w:hAnsi="Times New Roman" w:cs="Times New Roman"/>
          <w:sz w:val="24"/>
          <w:szCs w:val="24"/>
          <w:lang w:val="es-AR" w:eastAsia="es-AR"/>
        </w:rPr>
        <w:t>puntos</w:t>
      </w:r>
      <w:r w:rsidR="004D41FD">
        <w:rPr>
          <w:rFonts w:ascii="Times New Roman" w:eastAsia="Times New Roman" w:hAnsi="Times New Roman" w:cs="Times New Roman"/>
          <w:sz w:val="24"/>
          <w:szCs w:val="24"/>
          <w:lang w:val="es-AR" w:eastAsia="es-AR"/>
        </w:rPr>
        <w:t>, los cuales son</w:t>
      </w:r>
      <w:r w:rsidR="008517F1">
        <w:rPr>
          <w:rFonts w:ascii="Times New Roman" w:eastAsia="Times New Roman" w:hAnsi="Times New Roman" w:cs="Times New Roman"/>
          <w:sz w:val="24"/>
          <w:szCs w:val="24"/>
          <w:lang w:val="es-AR" w:eastAsia="es-AR"/>
        </w:rPr>
        <w:t xml:space="preserve"> central</w:t>
      </w:r>
      <w:r w:rsidR="004D41FD">
        <w:rPr>
          <w:rFonts w:ascii="Times New Roman" w:eastAsia="Times New Roman" w:hAnsi="Times New Roman" w:cs="Times New Roman"/>
          <w:sz w:val="24"/>
          <w:szCs w:val="24"/>
          <w:lang w:val="es-AR" w:eastAsia="es-AR"/>
        </w:rPr>
        <w:t>es</w:t>
      </w:r>
      <w:r w:rsidR="008517F1">
        <w:rPr>
          <w:rFonts w:ascii="Times New Roman" w:eastAsia="Times New Roman" w:hAnsi="Times New Roman" w:cs="Times New Roman"/>
          <w:sz w:val="24"/>
          <w:szCs w:val="24"/>
          <w:lang w:val="es-AR" w:eastAsia="es-AR"/>
        </w:rPr>
        <w:t xml:space="preserve"> para el </w:t>
      </w:r>
      <w:r>
        <w:rPr>
          <w:rFonts w:ascii="Times New Roman" w:eastAsia="Times New Roman" w:hAnsi="Times New Roman" w:cs="Times New Roman"/>
          <w:sz w:val="24"/>
          <w:szCs w:val="24"/>
          <w:lang w:val="es-AR" w:eastAsia="es-AR"/>
        </w:rPr>
        <w:t xml:space="preserve">desarrollo de este </w:t>
      </w:r>
      <w:r w:rsidR="008517F1">
        <w:rPr>
          <w:rFonts w:ascii="Times New Roman" w:eastAsia="Times New Roman" w:hAnsi="Times New Roman" w:cs="Times New Roman"/>
          <w:sz w:val="24"/>
          <w:szCs w:val="24"/>
          <w:lang w:val="es-AR" w:eastAsia="es-AR"/>
        </w:rPr>
        <w:t>trabajo.</w:t>
      </w:r>
    </w:p>
    <w:p w14:paraId="59B56554" w14:textId="77777777" w:rsidR="00746CFE" w:rsidRPr="00746CFE" w:rsidRDefault="00746CFE" w:rsidP="00746CFE">
      <w:pPr>
        <w:spacing w:before="100" w:beforeAutospacing="1" w:after="100" w:afterAutospacing="1" w:line="240" w:lineRule="auto"/>
        <w:rPr>
          <w:rFonts w:ascii="Times New Roman" w:eastAsia="Times New Roman" w:hAnsi="Times New Roman" w:cs="Times New Roman"/>
          <w:b/>
          <w:bCs/>
          <w:sz w:val="24"/>
          <w:szCs w:val="24"/>
          <w:lang w:val="es-AR" w:eastAsia="es-AR"/>
        </w:rPr>
      </w:pPr>
      <w:r w:rsidRPr="00746CFE">
        <w:rPr>
          <w:rFonts w:ascii="Times New Roman" w:eastAsia="Times New Roman" w:hAnsi="Times New Roman" w:cs="Times New Roman"/>
          <w:b/>
          <w:bCs/>
          <w:sz w:val="24"/>
          <w:szCs w:val="24"/>
          <w:lang w:val="es-AR" w:eastAsia="es-AR"/>
        </w:rPr>
        <w:t>Digitalización: enfoques, impactos y una propuesta conceptual</w:t>
      </w:r>
    </w:p>
    <w:p w14:paraId="6B0E8F91" w14:textId="418B5487" w:rsidR="00574641" w:rsidRPr="00FA473C" w:rsidRDefault="00574641" w:rsidP="00FA473C">
      <w:pPr>
        <w:spacing w:before="100" w:beforeAutospacing="1" w:after="100" w:afterAutospacing="1" w:line="240" w:lineRule="auto"/>
        <w:rPr>
          <w:rFonts w:ascii="Times New Roman" w:hAnsi="Times New Roman"/>
          <w:sz w:val="24"/>
          <w:lang w:val="es-AR"/>
        </w:rPr>
      </w:pPr>
      <w:r w:rsidRPr="00FA473C">
        <w:rPr>
          <w:rFonts w:ascii="Times New Roman" w:hAnsi="Times New Roman"/>
          <w:sz w:val="24"/>
          <w:lang w:val="es-AR"/>
        </w:rPr>
        <w:t xml:space="preserve">Se parte entiendo que actualmente estamos cursando un proceso indicado por diversos autores como la cuarta revolución industrial y que estos procesos </w:t>
      </w:r>
      <w:proofErr w:type="spellStart"/>
      <w:r w:rsidRPr="00FA473C">
        <w:rPr>
          <w:rFonts w:ascii="Times New Roman" w:hAnsi="Times New Roman"/>
          <w:sz w:val="24"/>
          <w:lang w:val="es-AR"/>
        </w:rPr>
        <w:t>a</w:t>
      </w:r>
      <w:proofErr w:type="spellEnd"/>
      <w:r w:rsidRPr="00FA473C">
        <w:rPr>
          <w:rFonts w:ascii="Times New Roman" w:hAnsi="Times New Roman"/>
          <w:sz w:val="24"/>
          <w:lang w:val="es-AR"/>
        </w:rPr>
        <w:t xml:space="preserve"> impactado en las empresas argentinas en formas muy disimiles. </w:t>
      </w:r>
    </w:p>
    <w:p w14:paraId="0FA461CC" w14:textId="73E31E4E" w:rsidR="00487680" w:rsidRPr="00FA473C" w:rsidRDefault="00487680" w:rsidP="00FA473C">
      <w:pPr>
        <w:spacing w:before="100" w:beforeAutospacing="1" w:after="100" w:afterAutospacing="1" w:line="240" w:lineRule="auto"/>
        <w:rPr>
          <w:rFonts w:ascii="Times New Roman" w:hAnsi="Times New Roman"/>
          <w:sz w:val="24"/>
          <w:lang w:val="es-AR"/>
        </w:rPr>
      </w:pPr>
      <w:r w:rsidRPr="00FA473C">
        <w:rPr>
          <w:rFonts w:ascii="Times New Roman" w:hAnsi="Times New Roman"/>
          <w:sz w:val="24"/>
          <w:lang w:val="es-AR"/>
        </w:rPr>
        <w:lastRenderedPageBreak/>
        <w:t>Para comprender el impacto de las tecnologías digitales en la transformación organizacional contemporánea, es esencial definir qué</w:t>
      </w:r>
      <w:r w:rsidR="00BD54DB" w:rsidRPr="00FA473C">
        <w:rPr>
          <w:rFonts w:ascii="Times New Roman" w:hAnsi="Times New Roman"/>
          <w:sz w:val="24"/>
          <w:lang w:val="es-AR"/>
        </w:rPr>
        <w:t xml:space="preserve"> se</w:t>
      </w:r>
      <w:r w:rsidRPr="00FA473C">
        <w:rPr>
          <w:rFonts w:ascii="Times New Roman" w:hAnsi="Times New Roman"/>
          <w:sz w:val="24"/>
          <w:lang w:val="es-AR"/>
        </w:rPr>
        <w:t xml:space="preserve"> ent</w:t>
      </w:r>
      <w:r w:rsidR="00BD54DB" w:rsidRPr="00FA473C">
        <w:rPr>
          <w:rFonts w:ascii="Times New Roman" w:hAnsi="Times New Roman"/>
          <w:sz w:val="24"/>
          <w:lang w:val="es-AR"/>
        </w:rPr>
        <w:t>i</w:t>
      </w:r>
      <w:r w:rsidRPr="00FA473C">
        <w:rPr>
          <w:rFonts w:ascii="Times New Roman" w:hAnsi="Times New Roman"/>
          <w:sz w:val="24"/>
          <w:lang w:val="es-AR"/>
        </w:rPr>
        <w:t>en</w:t>
      </w:r>
      <w:r w:rsidR="00BD54DB" w:rsidRPr="00FA473C">
        <w:rPr>
          <w:rFonts w:ascii="Times New Roman" w:hAnsi="Times New Roman"/>
          <w:sz w:val="24"/>
          <w:lang w:val="es-AR"/>
        </w:rPr>
        <w:t>de</w:t>
      </w:r>
      <w:r w:rsidRPr="00FA473C">
        <w:rPr>
          <w:rFonts w:ascii="Times New Roman" w:hAnsi="Times New Roman"/>
          <w:sz w:val="24"/>
          <w:lang w:val="es-AR"/>
        </w:rPr>
        <w:t xml:space="preserve"> por estas tecnologías. En investigaciones anteriores (Fernández Méndez y San Emeterio, 2017), h</w:t>
      </w:r>
      <w:r w:rsidR="00BD54DB" w:rsidRPr="00FA473C">
        <w:rPr>
          <w:rFonts w:ascii="Times New Roman" w:hAnsi="Times New Roman"/>
          <w:sz w:val="24"/>
          <w:lang w:val="es-AR"/>
        </w:rPr>
        <w:t>an</w:t>
      </w:r>
      <w:r w:rsidRPr="00FA473C">
        <w:rPr>
          <w:rFonts w:ascii="Times New Roman" w:hAnsi="Times New Roman"/>
          <w:sz w:val="24"/>
          <w:lang w:val="es-AR"/>
        </w:rPr>
        <w:t xml:space="preserve"> descri</w:t>
      </w:r>
      <w:r w:rsidR="00BD54DB" w:rsidRPr="00FA473C">
        <w:rPr>
          <w:rFonts w:ascii="Times New Roman" w:hAnsi="Times New Roman"/>
          <w:sz w:val="24"/>
          <w:lang w:val="es-AR"/>
        </w:rPr>
        <w:t>p</w:t>
      </w:r>
      <w:r w:rsidRPr="00FA473C">
        <w:rPr>
          <w:rFonts w:ascii="Times New Roman" w:hAnsi="Times New Roman"/>
          <w:sz w:val="24"/>
          <w:lang w:val="es-AR"/>
        </w:rPr>
        <w:t>to</w:t>
      </w:r>
      <w:r w:rsidR="00BD54DB" w:rsidRPr="00FA473C">
        <w:rPr>
          <w:rFonts w:ascii="Times New Roman" w:hAnsi="Times New Roman"/>
          <w:sz w:val="24"/>
          <w:lang w:val="es-AR"/>
        </w:rPr>
        <w:t xml:space="preserve"> a</w:t>
      </w:r>
      <w:r w:rsidRPr="00FA473C">
        <w:rPr>
          <w:rFonts w:ascii="Times New Roman" w:hAnsi="Times New Roman"/>
          <w:sz w:val="24"/>
          <w:lang w:val="es-AR"/>
        </w:rPr>
        <w:t xml:space="preserve"> las tecnologías digitales como herramientas lingüísticas que surgieron a partir de la formalización y axiomatización de las matemáticas. Este proceso, que marcó una crisis paradigmática en el ámbito matemático en el siglo XX, cuestionó los fundamentos lógicos de dicha disciplina y promovió desarrollos como el programa de Hilbert y los teoremas de Gödel. Estos aportes establecieron que un sistema simbólico no puede ser al mismo tiempo completo y consistente. Como resultado, se creó un lenguaje lógico cerrado y coherente, facilitando el desarrollo del automatismo digital y la formalización de lenguajes matemáticos, sustentados en la lógica binaria (0 y 1). Este avance permitió que se desarrollara una arquitectura compleja de software capaz de ser utilizada por personas no expertas</w:t>
      </w:r>
      <w:r w:rsidR="00BD54DB" w:rsidRPr="00FA473C">
        <w:rPr>
          <w:rFonts w:ascii="Times New Roman" w:hAnsi="Times New Roman"/>
          <w:sz w:val="24"/>
          <w:lang w:val="es-AR"/>
        </w:rPr>
        <w:t xml:space="preserve"> en estos temas</w:t>
      </w:r>
      <w:r w:rsidRPr="00FA473C">
        <w:rPr>
          <w:rFonts w:ascii="Times New Roman" w:hAnsi="Times New Roman"/>
          <w:sz w:val="24"/>
          <w:lang w:val="es-AR"/>
        </w:rPr>
        <w:t>.</w:t>
      </w:r>
    </w:p>
    <w:p w14:paraId="6A8CB1BA" w14:textId="3EF5DB96" w:rsidR="00487680" w:rsidRDefault="00487680" w:rsidP="00487680">
      <w:pPr>
        <w:pStyle w:val="NormalWeb"/>
      </w:pPr>
      <w:r>
        <w:t>Con el aumento en la velocidad de procesamiento de los dispositivos digitales, la capacidad de estos se ha multiplicado, llevando a u</w:t>
      </w:r>
      <w:r w:rsidR="00BD54DB">
        <w:t>n crecimiento</w:t>
      </w:r>
      <w:r>
        <w:t xml:space="preserve"> significativ</w:t>
      </w:r>
      <w:r w:rsidR="00BD54DB">
        <w:t>o</w:t>
      </w:r>
      <w:r>
        <w:t xml:space="preserve"> de las tecnologías digitales. La aparición de Internet </w:t>
      </w:r>
      <w:r w:rsidR="00BD54DB">
        <w:t>permitido</w:t>
      </w:r>
      <w:r>
        <w:t xml:space="preserve"> integra</w:t>
      </w:r>
      <w:r w:rsidR="00BD54DB">
        <w:t>r</w:t>
      </w:r>
      <w:r>
        <w:t xml:space="preserve"> </w:t>
      </w:r>
      <w:r w:rsidR="00BD54DB">
        <w:t>las distintas</w:t>
      </w:r>
      <w:r>
        <w:t xml:space="preserve"> tecnologías, </w:t>
      </w:r>
      <w:r w:rsidR="00BD54DB">
        <w:t xml:space="preserve">lo que trajo como consecuencia un aumento en </w:t>
      </w:r>
      <w:r>
        <w:t xml:space="preserve">su uso y </w:t>
      </w:r>
      <w:r w:rsidR="00BD54DB">
        <w:t xml:space="preserve">una </w:t>
      </w:r>
      <w:r>
        <w:t xml:space="preserve">expansión a niveles sin precedentes. Además, </w:t>
      </w:r>
      <w:r w:rsidR="00574641">
        <w:t xml:space="preserve">con el desarrollo de </w:t>
      </w:r>
      <w:r>
        <w:t>la Inteligencia Artificial (IA), que posee habilidades de aprendizaje, ha transformado de manera radical el panorama de las tecnologías digitales actuales, impulsando una evolución continua y acelerada que promete cambios impredecibles en el futuro.</w:t>
      </w:r>
    </w:p>
    <w:p w14:paraId="0308960D" w14:textId="20587892" w:rsidR="00487680" w:rsidRDefault="00487680" w:rsidP="00487680">
      <w:pPr>
        <w:pStyle w:val="NormalWeb"/>
      </w:pPr>
      <w:r>
        <w:t>A partir de este contexto, la digitalización se establece como un elemento central en la transformación organizacional contemporánea, implicando no solo la incorporación de tecnologías digitales, sino también una reestructuración profunda de las culturas, estructuras y prácticas dentro de las organizaciones.</w:t>
      </w:r>
    </w:p>
    <w:p w14:paraId="52F81244" w14:textId="44A28F3D" w:rsidR="00487680" w:rsidRDefault="00487680" w:rsidP="00487680">
      <w:pPr>
        <w:pStyle w:val="NormalWeb"/>
      </w:pPr>
      <w:r>
        <w:t>Este contexto</w:t>
      </w:r>
      <w:r w:rsidR="00574641">
        <w:t xml:space="preserve"> se</w:t>
      </w:r>
      <w:r>
        <w:t xml:space="preserve"> define</w:t>
      </w:r>
      <w:r w:rsidR="00574641">
        <w:t xml:space="preserve"> a</w:t>
      </w:r>
      <w:r>
        <w:t xml:space="preserve"> la digitalización como un proceso central en la transformación organizacional contemporánea. </w:t>
      </w:r>
      <w:r w:rsidR="00574641">
        <w:t>En función de lo anterior, s</w:t>
      </w:r>
      <w:r>
        <w:t xml:space="preserve">e entiende que la digitalización no solo implica la incorporación de tecnologías digitales, sino también una reformulación profunda de las estructuras, culturas y prácticas organizativas. </w:t>
      </w:r>
      <w:r w:rsidR="00574641">
        <w:t>En este sentido se puede mencionar d</w:t>
      </w:r>
      <w:r>
        <w:t>iversos estudios recientes</w:t>
      </w:r>
      <w:r w:rsidR="00574641">
        <w:t>, los que</w:t>
      </w:r>
      <w:r>
        <w:t xml:space="preserve"> identifican cinco ejes clave sobre el impacto y significado de la digitalización en el ámbito empresarial:</w:t>
      </w:r>
    </w:p>
    <w:p w14:paraId="11E19B83" w14:textId="77777777" w:rsidR="00487680" w:rsidRDefault="00487680" w:rsidP="00487680">
      <w:pPr>
        <w:pStyle w:val="NormalWeb"/>
        <w:numPr>
          <w:ilvl w:val="0"/>
          <w:numId w:val="28"/>
        </w:numPr>
      </w:pPr>
      <w:r>
        <w:rPr>
          <w:rStyle w:val="Textoennegrita"/>
        </w:rPr>
        <w:t>Transformación tecnológica y cultural</w:t>
      </w:r>
      <w:r>
        <w:t>: La digitalización va más allá del ámbito técnico; implica una transformación cultural en las organizaciones. Britto et al. (2023) destacan que, para que las tecnologías sean adoptadas de forma efectiva, es necesario reconfigurar tanto mentalidades como prácticas organizativas.</w:t>
      </w:r>
    </w:p>
    <w:p w14:paraId="1717BE25" w14:textId="77777777" w:rsidR="00487680" w:rsidRDefault="00487680" w:rsidP="00487680">
      <w:pPr>
        <w:pStyle w:val="NormalWeb"/>
        <w:numPr>
          <w:ilvl w:val="0"/>
          <w:numId w:val="28"/>
        </w:numPr>
      </w:pPr>
      <w:r>
        <w:rPr>
          <w:rStyle w:val="Textoennegrita"/>
        </w:rPr>
        <w:t>Impacto en el empleo y las habilidades</w:t>
      </w:r>
      <w:r>
        <w:t>: La digitalización no elimina ocupaciones, sino que modifica funciones y crea nuevas oportunidades laborales. Hinojo Lucena et al. (2020) subrayan la necesidad de desarrollar competencias digitales específicas que permitan a los trabajadores adaptarse a estos cambios, vinculando así la transformación tecnológica con la empleabilidad.</w:t>
      </w:r>
    </w:p>
    <w:p w14:paraId="04E644D9" w14:textId="77777777" w:rsidR="00487680" w:rsidRDefault="00487680" w:rsidP="00487680">
      <w:pPr>
        <w:pStyle w:val="NormalWeb"/>
        <w:numPr>
          <w:ilvl w:val="0"/>
          <w:numId w:val="28"/>
        </w:numPr>
      </w:pPr>
      <w:r>
        <w:rPr>
          <w:rStyle w:val="Textoennegrita"/>
        </w:rPr>
        <w:t>Digitalización como estrategia competitiva</w:t>
      </w:r>
      <w:r>
        <w:t xml:space="preserve">: Desde una perspectiva estratégica, la digitalización se entiende como una herramienta clave para sostener o mejorar </w:t>
      </w:r>
      <w:r>
        <w:lastRenderedPageBreak/>
        <w:t xml:space="preserve">la competitividad. Lara-Haro et al. (2025) muestran que la adopción de tecnologías digitales, como IA, </w:t>
      </w:r>
      <w:proofErr w:type="spellStart"/>
      <w:r>
        <w:t>big</w:t>
      </w:r>
      <w:proofErr w:type="spellEnd"/>
      <w:r>
        <w:t xml:space="preserve"> data y </w:t>
      </w:r>
      <w:proofErr w:type="spellStart"/>
      <w:r>
        <w:t>cloud</w:t>
      </w:r>
      <w:proofErr w:type="spellEnd"/>
      <w:r>
        <w:t xml:space="preserve"> </w:t>
      </w:r>
      <w:proofErr w:type="spellStart"/>
      <w:r>
        <w:t>computing</w:t>
      </w:r>
      <w:proofErr w:type="spellEnd"/>
      <w:r>
        <w:t>, permite optimizar procesos y crear valor a través de la innovación.</w:t>
      </w:r>
    </w:p>
    <w:p w14:paraId="10EBDD2D" w14:textId="77777777" w:rsidR="00487680" w:rsidRDefault="00487680" w:rsidP="00487680">
      <w:pPr>
        <w:pStyle w:val="NormalWeb"/>
        <w:numPr>
          <w:ilvl w:val="0"/>
          <w:numId w:val="28"/>
        </w:numPr>
      </w:pPr>
      <w:r>
        <w:rPr>
          <w:rStyle w:val="Textoennegrita"/>
        </w:rPr>
        <w:t>Generación de datos y toma de decisiones</w:t>
      </w:r>
      <w:r>
        <w:t>: La digitalización transforma las interacciones cotidianas en datos de alto valor, mejorando la toma de decisiones y permitiendo el diseño de modelos de negocio basados en la explotación inteligente de la información (Lara-Haro et al., 2025).</w:t>
      </w:r>
    </w:p>
    <w:p w14:paraId="4390BE7F" w14:textId="77777777" w:rsidR="00487680" w:rsidRDefault="00487680" w:rsidP="00487680">
      <w:pPr>
        <w:pStyle w:val="NormalWeb"/>
        <w:numPr>
          <w:ilvl w:val="0"/>
          <w:numId w:val="28"/>
        </w:numPr>
      </w:pPr>
      <w:r>
        <w:rPr>
          <w:rStyle w:val="Textoennegrita"/>
        </w:rPr>
        <w:t>Cambio cultural y aprendizaje organizacional</w:t>
      </w:r>
      <w:r>
        <w:t>: La digitalización requiere una cultura organizacional que fomente la adaptabilidad, la experimentación y el aprendizaje continuo. Según Vial (2021), el éxito de este proceso depende tanto del capital tecnológico como del humano, destacando que el aprendizaje organizacional es fundamental para una transformación digital sostenible.</w:t>
      </w:r>
    </w:p>
    <w:p w14:paraId="22E8DBFD" w14:textId="77777777" w:rsidR="00487680" w:rsidRDefault="00487680" w:rsidP="00487680">
      <w:pPr>
        <w:pStyle w:val="NormalWeb"/>
      </w:pPr>
      <w:r>
        <w:t>A partir de estos aportes, se puede proponer una definición integradora de digitalización que refleje su complejidad actual: "La digitalización es un proceso integral que implica la adopción y adaptación de tecnologías digitales en las organizaciones, transformando no solo los procesos productivos y la gestión de la información, sino también la cultura organizacional y las competencias de los empleados, con el objetivo de mejorar la competitividad y fomentar una innovación continua."</w:t>
      </w:r>
    </w:p>
    <w:p w14:paraId="5A4C482F" w14:textId="40EA9CD2" w:rsidR="00487680" w:rsidRDefault="00487680" w:rsidP="00487680">
      <w:pPr>
        <w:pStyle w:val="NormalWeb"/>
      </w:pPr>
      <w:r>
        <w:t xml:space="preserve">Esta conceptualización resalta el carácter multidimensional de la digitalización, articulando sus dimensiones tecnológica, cultural, estratégica y cognitiva, y subraya el rol clave del aprendizaje profesional y organizacional como habilitador de la transformación digital efectiva </w:t>
      </w:r>
    </w:p>
    <w:p w14:paraId="3B7A13A8" w14:textId="77777777" w:rsidR="00487680" w:rsidRDefault="00487680" w:rsidP="00487680">
      <w:pPr>
        <w:pStyle w:val="NormalWeb"/>
      </w:pPr>
      <w:r>
        <w:t>En resumen, las tecnologías digitales han configurado no solo herramientas y medios de operación, sino que han desencadenado un cambio radical en la estructura y cultura de las organizaciones, haciendo de la digitalización un fenómeno complejo que requiere atención integral y multidimensional en el proceso de adaptación empresarial.</w:t>
      </w:r>
    </w:p>
    <w:p w14:paraId="644148B3" w14:textId="77777777" w:rsidR="004143A0" w:rsidRPr="004143A0" w:rsidRDefault="004143A0" w:rsidP="004143A0">
      <w:pPr>
        <w:spacing w:before="100" w:beforeAutospacing="1" w:after="100" w:afterAutospacing="1" w:line="240" w:lineRule="auto"/>
        <w:outlineLvl w:val="2"/>
        <w:rPr>
          <w:rFonts w:ascii="Times New Roman" w:eastAsia="Times New Roman" w:hAnsi="Times New Roman" w:cs="Times New Roman"/>
          <w:b/>
          <w:bCs/>
          <w:sz w:val="27"/>
          <w:szCs w:val="27"/>
          <w:lang w:val="es-AR" w:eastAsia="es-AR"/>
        </w:rPr>
      </w:pPr>
      <w:r w:rsidRPr="004143A0">
        <w:rPr>
          <w:rFonts w:ascii="Times New Roman" w:eastAsia="Times New Roman" w:hAnsi="Times New Roman" w:cs="Times New Roman"/>
          <w:b/>
          <w:bCs/>
          <w:sz w:val="27"/>
          <w:szCs w:val="27"/>
          <w:lang w:val="es-AR" w:eastAsia="es-AR"/>
        </w:rPr>
        <w:t>Procesos de Aprendizaje y Saberes Organizacionales</w:t>
      </w:r>
    </w:p>
    <w:p w14:paraId="769A7528" w14:textId="4A58E419" w:rsidR="00B30582" w:rsidRDefault="00B30582" w:rsidP="009B173B">
      <w:pPr>
        <w:pStyle w:val="NormalWeb"/>
      </w:pPr>
      <w:r>
        <w:t>Para iniciar el análisis,</w:t>
      </w:r>
      <w:r w:rsidRPr="00B30582">
        <w:t xml:space="preserve"> </w:t>
      </w:r>
      <w:r>
        <w:t>es</w:t>
      </w:r>
      <w:r w:rsidRPr="00B30582">
        <w:t xml:space="preserve"> conveniente indicar qu</w:t>
      </w:r>
      <w:r>
        <w:t xml:space="preserve">e </w:t>
      </w:r>
      <w:r w:rsidRPr="00B30582">
        <w:t>el marco conceptual de esta investigación se fundamenta en una visión sociotécnica de la organización, donde las transformaciones tecnológicas y los procesos de aprendizaje están entrelazados de manera profunda (</w:t>
      </w:r>
      <w:proofErr w:type="spellStart"/>
      <w:r w:rsidRPr="00B30582">
        <w:t>Trist</w:t>
      </w:r>
      <w:proofErr w:type="spellEnd"/>
      <w:r w:rsidRPr="00B30582">
        <w:t xml:space="preserve"> &amp; Emery, 1973). En este contexto, el aprendizaje profesional no solo implica la adquisición de habilidades técnicas, sino que también requiere la resignificación de prácticas, roles y marcos interpretativos (Argyris &amp; </w:t>
      </w:r>
      <w:proofErr w:type="spellStart"/>
      <w:r w:rsidRPr="00B30582">
        <w:t>Schön</w:t>
      </w:r>
      <w:proofErr w:type="spellEnd"/>
      <w:r w:rsidRPr="00B30582">
        <w:t>, 1996). Esta dualidad es esencial para entender cómo la digitalización impacta en el mundo de las Ciencias Económicas.</w:t>
      </w:r>
    </w:p>
    <w:p w14:paraId="605F481C" w14:textId="04C78DE0" w:rsidR="009B173B" w:rsidRPr="00BA6EA0" w:rsidRDefault="009B173B" w:rsidP="009B173B">
      <w:pPr>
        <w:pStyle w:val="NormalWeb"/>
        <w:rPr>
          <w:color w:val="000000" w:themeColor="text1"/>
        </w:rPr>
      </w:pPr>
      <w:r>
        <w:t xml:space="preserve">Para abordar </w:t>
      </w:r>
      <w:r w:rsidR="00192E96">
        <w:t>como la digitalización es abordada tanto por las empresas</w:t>
      </w:r>
      <w:r>
        <w:t xml:space="preserve">, es fundamental entender que el aprendizaje dentro de las organizaciones involucra procesos complejos que facilitan la adquisición de competencias necesarias para aprovechar al máximo las oportunidades que presenta el entorno externo. Estas competencias son esenciales para fomentar la innovación, que a su vez es crucial para el crecimiento y la supervivencia de </w:t>
      </w:r>
      <w:r>
        <w:lastRenderedPageBreak/>
        <w:t xml:space="preserve">las </w:t>
      </w:r>
      <w:r w:rsidR="00192E96">
        <w:t>instituciones</w:t>
      </w:r>
      <w:r>
        <w:t xml:space="preserve">. En este contexto, el sistema organizacional no se ajusta de manera automática a los cambios del entorno; para lograr una adaptación exitosa, es necesario llevar a cabo un aprendizaje interno que surja de las interacciones con ese entorno. Este intercambio está ligado a procesos internos recursivos que permiten a las organizaciones </w:t>
      </w:r>
      <w:proofErr w:type="spellStart"/>
      <w:r>
        <w:t>auto-generarse</w:t>
      </w:r>
      <w:proofErr w:type="spellEnd"/>
      <w:r>
        <w:t xml:space="preserve">, siguiendo el concepto de autopoiesis planteado en las teorías de sistemas de Maturana y Luhmann </w:t>
      </w:r>
      <w:r w:rsidRPr="009B173B">
        <w:t>(Rodríguez, 1999, Luhmann, 1996)</w:t>
      </w:r>
      <w:r>
        <w:t xml:space="preserve">. Esto significa que los cambios externos pueden activar transformaciones internas, las cuales se llevarán a cabo </w:t>
      </w:r>
      <w:r w:rsidRPr="00BA6EA0">
        <w:rPr>
          <w:color w:val="000000" w:themeColor="text1"/>
        </w:rPr>
        <w:t>según la estructura y determinación de cada sistema.</w:t>
      </w:r>
    </w:p>
    <w:p w14:paraId="425E324A" w14:textId="36B484E5" w:rsidR="009B173B" w:rsidRDefault="00BA6EA0" w:rsidP="009B173B">
      <w:pPr>
        <w:pStyle w:val="NormalWeb"/>
      </w:pPr>
      <w:r w:rsidRPr="00BA6EA0">
        <w:rPr>
          <w:color w:val="000000" w:themeColor="text1"/>
        </w:rPr>
        <w:t>En este sentido, l</w:t>
      </w:r>
      <w:r w:rsidR="009B173B" w:rsidRPr="00BA6EA0">
        <w:rPr>
          <w:color w:val="000000" w:themeColor="text1"/>
        </w:rPr>
        <w:t xml:space="preserve">a comprensión </w:t>
      </w:r>
      <w:r w:rsidR="009B173B">
        <w:t>e integración de los saberes organizacionales dentro de los procesos de aprendizaje es clave para fortalecer la capacidad de adaptación e innovación. Estos saberes, que comprenden un conjunto de conocimientos, habilidades, prácticas y valores desarrollados y transmitidos colectivamente, son fundamentales para el capital intelectual y cultural de la organización. Al integrarlos en los procesos de aprendizaje, no solo se favorece la acumulación de conocimiento, sino que también se potencia un ambiente organizacional que fomente la mejora continua y la transformación.</w:t>
      </w:r>
      <w:r>
        <w:t xml:space="preserve"> Es por lo anterior, de acuerdo a la revisión realizada se pueden marcar a los siguientes aspectos a tener en cuenta:</w:t>
      </w:r>
    </w:p>
    <w:p w14:paraId="319688CC" w14:textId="77777777" w:rsidR="001B5B06" w:rsidRPr="004143A0" w:rsidRDefault="001B5B06" w:rsidP="001B5B06">
      <w:pPr>
        <w:numPr>
          <w:ilvl w:val="0"/>
          <w:numId w:val="26"/>
        </w:numPr>
        <w:spacing w:before="100" w:beforeAutospacing="1" w:after="100" w:afterAutospacing="1" w:line="240" w:lineRule="auto"/>
        <w:rPr>
          <w:rFonts w:ascii="Times New Roman" w:eastAsia="Times New Roman" w:hAnsi="Times New Roman" w:cs="Times New Roman"/>
          <w:sz w:val="24"/>
          <w:szCs w:val="24"/>
          <w:lang w:val="es-AR" w:eastAsia="es-AR"/>
        </w:rPr>
      </w:pPr>
      <w:r w:rsidRPr="004143A0">
        <w:rPr>
          <w:rFonts w:ascii="Times New Roman" w:eastAsia="Times New Roman" w:hAnsi="Times New Roman" w:cs="Times New Roman"/>
          <w:b/>
          <w:bCs/>
          <w:sz w:val="24"/>
          <w:szCs w:val="24"/>
          <w:lang w:val="es-AR" w:eastAsia="es-AR"/>
        </w:rPr>
        <w:t>Interacción y colaboración</w:t>
      </w:r>
      <w:r w:rsidRPr="004143A0">
        <w:rPr>
          <w:rFonts w:ascii="Times New Roman" w:eastAsia="Times New Roman" w:hAnsi="Times New Roman" w:cs="Times New Roman"/>
          <w:sz w:val="24"/>
          <w:szCs w:val="24"/>
          <w:lang w:val="es-AR" w:eastAsia="es-AR"/>
        </w:rPr>
        <w:t>: Los saberes organizacionales se configuran a partir de las interacciones sociales cotidianas. Estas interacciones generan espacios de intercambio, debate y resignificación del conocimiento, lo que permite un aprendizaje colectivo significativo. En este sentido, Hoffmann (2023) plantea que los procesos de aprendizaje deben diseñarse deliberadamente para facilitar la colaboración entre actores organizacionales, habilitando el flujo de saberes tácitos y explícitos.</w:t>
      </w:r>
    </w:p>
    <w:p w14:paraId="770AC20A" w14:textId="77777777" w:rsidR="001B5B06" w:rsidRPr="004143A0" w:rsidRDefault="001B5B06" w:rsidP="001B5B06">
      <w:pPr>
        <w:numPr>
          <w:ilvl w:val="0"/>
          <w:numId w:val="26"/>
        </w:numPr>
        <w:spacing w:before="100" w:beforeAutospacing="1" w:after="100" w:afterAutospacing="1" w:line="240" w:lineRule="auto"/>
        <w:rPr>
          <w:rFonts w:ascii="Times New Roman" w:eastAsia="Times New Roman" w:hAnsi="Times New Roman" w:cs="Times New Roman"/>
          <w:sz w:val="24"/>
          <w:szCs w:val="24"/>
          <w:lang w:val="es-AR" w:eastAsia="es-AR"/>
        </w:rPr>
      </w:pPr>
      <w:r w:rsidRPr="004143A0">
        <w:rPr>
          <w:rFonts w:ascii="Times New Roman" w:eastAsia="Times New Roman" w:hAnsi="Times New Roman" w:cs="Times New Roman"/>
          <w:b/>
          <w:bCs/>
          <w:sz w:val="24"/>
          <w:szCs w:val="24"/>
          <w:lang w:val="es-AR" w:eastAsia="es-AR"/>
        </w:rPr>
        <w:t>Contexto cultural</w:t>
      </w:r>
      <w:r w:rsidRPr="004143A0">
        <w:rPr>
          <w:rFonts w:ascii="Times New Roman" w:eastAsia="Times New Roman" w:hAnsi="Times New Roman" w:cs="Times New Roman"/>
          <w:sz w:val="24"/>
          <w:szCs w:val="24"/>
          <w:lang w:val="es-AR" w:eastAsia="es-AR"/>
        </w:rPr>
        <w:t>: La cultura organizacional no solo condiciona el modo en que se expresan los saberes, sino que constituye el entorno simbólico que los dota de sentido. San Emeterio (2023) afirma que los saberes que producen y reproducen el fenómeno organizacional están profundamente imbricados en las prácticas culturales. Por ende, los procesos de aprendizaje deben considerar el marco cultural vigente, alineando contenidos, formatos y valores para que el aprendizaje sea pertinente y efectivo.</w:t>
      </w:r>
    </w:p>
    <w:p w14:paraId="72C2E1DB" w14:textId="77777777" w:rsidR="001B5B06" w:rsidRPr="004143A0" w:rsidRDefault="001B5B06" w:rsidP="001B5B06">
      <w:pPr>
        <w:numPr>
          <w:ilvl w:val="0"/>
          <w:numId w:val="26"/>
        </w:numPr>
        <w:spacing w:before="100" w:beforeAutospacing="1" w:after="100" w:afterAutospacing="1" w:line="240" w:lineRule="auto"/>
        <w:rPr>
          <w:rFonts w:ascii="Times New Roman" w:eastAsia="Times New Roman" w:hAnsi="Times New Roman" w:cs="Times New Roman"/>
          <w:sz w:val="24"/>
          <w:szCs w:val="24"/>
          <w:lang w:val="es-AR" w:eastAsia="es-AR"/>
        </w:rPr>
      </w:pPr>
      <w:r w:rsidRPr="004143A0">
        <w:rPr>
          <w:rFonts w:ascii="Times New Roman" w:eastAsia="Times New Roman" w:hAnsi="Times New Roman" w:cs="Times New Roman"/>
          <w:b/>
          <w:bCs/>
          <w:sz w:val="24"/>
          <w:szCs w:val="24"/>
          <w:lang w:val="es-AR" w:eastAsia="es-AR"/>
        </w:rPr>
        <w:t>Transformación y adaptación</w:t>
      </w:r>
      <w:r w:rsidRPr="004143A0">
        <w:rPr>
          <w:rFonts w:ascii="Times New Roman" w:eastAsia="Times New Roman" w:hAnsi="Times New Roman" w:cs="Times New Roman"/>
          <w:sz w:val="24"/>
          <w:szCs w:val="24"/>
          <w:lang w:val="es-AR" w:eastAsia="es-AR"/>
        </w:rPr>
        <w:t>: Lejos de ser lineal o acumulativo, el aprendizaje organizacional es un proceso adaptativo que requiere revisar, transformar y singularizar los saberes existentes en función de nuevos desafíos. En contextos marcados por la digitalización y la incertidumbre, como señalan Hinojo Lucena et al. (2020), las organizaciones deben resignificar sus aprendizajes para adecuarlos a entornos en constante cambio, fortaleciendo así su resiliencia y capacidad de respuesta.</w:t>
      </w:r>
    </w:p>
    <w:p w14:paraId="395F81E0" w14:textId="60A98FB7" w:rsidR="001B5B06" w:rsidRPr="004143A0" w:rsidRDefault="001B5B06" w:rsidP="001B5B06">
      <w:pPr>
        <w:numPr>
          <w:ilvl w:val="0"/>
          <w:numId w:val="26"/>
        </w:numPr>
        <w:spacing w:before="100" w:beforeAutospacing="1" w:after="100" w:afterAutospacing="1" w:line="240" w:lineRule="auto"/>
        <w:rPr>
          <w:rFonts w:ascii="Times New Roman" w:eastAsia="Times New Roman" w:hAnsi="Times New Roman" w:cs="Times New Roman"/>
          <w:sz w:val="24"/>
          <w:szCs w:val="24"/>
          <w:lang w:val="es-AR" w:eastAsia="es-AR"/>
        </w:rPr>
      </w:pPr>
      <w:r w:rsidRPr="004143A0">
        <w:rPr>
          <w:rFonts w:ascii="Times New Roman" w:eastAsia="Times New Roman" w:hAnsi="Times New Roman" w:cs="Times New Roman"/>
          <w:b/>
          <w:bCs/>
          <w:sz w:val="24"/>
          <w:szCs w:val="24"/>
          <w:lang w:val="es-AR" w:eastAsia="es-AR"/>
        </w:rPr>
        <w:t>Evaluación de resultados</w:t>
      </w:r>
      <w:r w:rsidRPr="004143A0">
        <w:rPr>
          <w:rFonts w:ascii="Times New Roman" w:eastAsia="Times New Roman" w:hAnsi="Times New Roman" w:cs="Times New Roman"/>
          <w:sz w:val="24"/>
          <w:szCs w:val="24"/>
          <w:lang w:val="es-AR" w:eastAsia="es-AR"/>
        </w:rPr>
        <w:t xml:space="preserve">: Para garantizar la efectividad de los procesos de aprendizaje, es necesario establecer mecanismos de evaluación que trasciendan la mera adquisición de conocimientos. Según Lara-Haro et al. (2025), la evaluación debe abordar tanto la aplicación práctica del saber </w:t>
      </w:r>
      <w:r w:rsidR="00780CAF" w:rsidRPr="004143A0">
        <w:rPr>
          <w:rFonts w:ascii="Times New Roman" w:eastAsia="Times New Roman" w:hAnsi="Times New Roman" w:cs="Times New Roman"/>
          <w:sz w:val="24"/>
          <w:szCs w:val="24"/>
          <w:lang w:val="es-AR" w:eastAsia="es-AR"/>
        </w:rPr>
        <w:t>cómo</w:t>
      </w:r>
      <w:r w:rsidRPr="004143A0">
        <w:rPr>
          <w:rFonts w:ascii="Times New Roman" w:eastAsia="Times New Roman" w:hAnsi="Times New Roman" w:cs="Times New Roman"/>
          <w:sz w:val="24"/>
          <w:szCs w:val="24"/>
          <w:lang w:val="es-AR" w:eastAsia="es-AR"/>
        </w:rPr>
        <w:t xml:space="preserve"> su impacto en los resultados organizacionales, permitiendo así una retroalimentación que potencie la mejora continua y la innovación.</w:t>
      </w:r>
    </w:p>
    <w:p w14:paraId="200636D5" w14:textId="38B5E63F" w:rsidR="001B5B06" w:rsidRPr="004143A0" w:rsidRDefault="001B5B06" w:rsidP="001B5B06">
      <w:pPr>
        <w:numPr>
          <w:ilvl w:val="0"/>
          <w:numId w:val="26"/>
        </w:numPr>
        <w:spacing w:before="100" w:beforeAutospacing="1" w:after="100" w:afterAutospacing="1" w:line="240" w:lineRule="auto"/>
        <w:rPr>
          <w:rFonts w:ascii="Times New Roman" w:eastAsia="Times New Roman" w:hAnsi="Times New Roman" w:cs="Times New Roman"/>
          <w:sz w:val="24"/>
          <w:szCs w:val="24"/>
          <w:lang w:val="es-AR" w:eastAsia="es-AR"/>
        </w:rPr>
      </w:pPr>
      <w:r w:rsidRPr="004143A0">
        <w:rPr>
          <w:rFonts w:ascii="Times New Roman" w:eastAsia="Times New Roman" w:hAnsi="Times New Roman" w:cs="Times New Roman"/>
          <w:b/>
          <w:bCs/>
          <w:sz w:val="24"/>
          <w:szCs w:val="24"/>
          <w:lang w:val="es-AR" w:eastAsia="es-AR"/>
        </w:rPr>
        <w:lastRenderedPageBreak/>
        <w:t>Ciclo de mejora continua</w:t>
      </w:r>
      <w:r w:rsidRPr="004143A0">
        <w:rPr>
          <w:rFonts w:ascii="Times New Roman" w:eastAsia="Times New Roman" w:hAnsi="Times New Roman" w:cs="Times New Roman"/>
          <w:sz w:val="24"/>
          <w:szCs w:val="24"/>
          <w:lang w:val="es-AR" w:eastAsia="es-AR"/>
        </w:rPr>
        <w:t xml:space="preserve">: El aprendizaje organizacional debe concebirse como un proceso cíclico, dinámico y recursivo. Tal como sostienen </w:t>
      </w:r>
      <w:proofErr w:type="spellStart"/>
      <w:r w:rsidRPr="004143A0">
        <w:rPr>
          <w:rFonts w:ascii="Times New Roman" w:eastAsia="Times New Roman" w:hAnsi="Times New Roman" w:cs="Times New Roman"/>
          <w:sz w:val="24"/>
          <w:szCs w:val="24"/>
          <w:lang w:val="es-AR" w:eastAsia="es-AR"/>
        </w:rPr>
        <w:t>Ginevra</w:t>
      </w:r>
      <w:proofErr w:type="spellEnd"/>
      <w:r w:rsidRPr="004143A0">
        <w:rPr>
          <w:rFonts w:ascii="Times New Roman" w:eastAsia="Times New Roman" w:hAnsi="Times New Roman" w:cs="Times New Roman"/>
          <w:sz w:val="24"/>
          <w:szCs w:val="24"/>
          <w:lang w:val="es-AR" w:eastAsia="es-AR"/>
        </w:rPr>
        <w:t xml:space="preserve"> y Menéndez (2022), la integración de saberes organizacionales en los procesos de aprendizaje genera nuevas experiencias que retroalimentan el conocimiento colectivo, favoreciendo una cultura de aprendizaje </w:t>
      </w:r>
      <w:proofErr w:type="spellStart"/>
      <w:r w:rsidR="00780CAF" w:rsidRPr="004143A0">
        <w:rPr>
          <w:rFonts w:ascii="Times New Roman" w:eastAsia="Times New Roman" w:hAnsi="Times New Roman" w:cs="Times New Roman"/>
          <w:sz w:val="24"/>
          <w:szCs w:val="24"/>
          <w:lang w:val="es-AR" w:eastAsia="es-AR"/>
        </w:rPr>
        <w:t>continúo</w:t>
      </w:r>
      <w:proofErr w:type="spellEnd"/>
      <w:r w:rsidRPr="004143A0">
        <w:rPr>
          <w:rFonts w:ascii="Times New Roman" w:eastAsia="Times New Roman" w:hAnsi="Times New Roman" w:cs="Times New Roman"/>
          <w:sz w:val="24"/>
          <w:szCs w:val="24"/>
          <w:lang w:val="es-AR" w:eastAsia="es-AR"/>
        </w:rPr>
        <w:t xml:space="preserve"> centrada en la reflexión, la experimentación y la mejora permanente.</w:t>
      </w:r>
    </w:p>
    <w:p w14:paraId="7A4392BE" w14:textId="77777777" w:rsidR="009B173B" w:rsidRDefault="009B173B" w:rsidP="009B173B">
      <w:pPr>
        <w:pStyle w:val="NormalWeb"/>
      </w:pPr>
      <w:r>
        <w:t>A partir de estos elementos, se puede definir los procesos de aprendizaje como un conjunto dinámico e interactivo de actividades que, mediadas por factores sociales y culturales, permiten a individuos y organizaciones adquirir, aplicar y evaluar conocimientos y habilidades. Este proceso es crucial para la adaptación y la innovación en entornos cambiantes y se basa en la colaboración, la reflexión y la evaluación continua, integrando los saberes organizacionales que son vitales para el desarrollo y la competitividad de las instituciones.</w:t>
      </w:r>
    </w:p>
    <w:p w14:paraId="0D618F84" w14:textId="77777777" w:rsidR="009B173B" w:rsidRDefault="009B173B" w:rsidP="009B173B">
      <w:pPr>
        <w:pStyle w:val="NormalWeb"/>
      </w:pPr>
      <w:r>
        <w:t>En síntesis, incluir los saberes organizacionales en los procesos de aprendizaje no solo fortalece el capital intelectual de la organización, sino que también sienta las bases para una cultura de aprendizaje continuo, indispensable para la sostenibilidad, innovación y transformación en contextos altamente dinámicos.</w:t>
      </w:r>
    </w:p>
    <w:p w14:paraId="3A2474EF" w14:textId="380A84AD" w:rsidR="00757A53" w:rsidRPr="00757A53" w:rsidRDefault="00757A53" w:rsidP="00757A53">
      <w:pPr>
        <w:spacing w:before="100" w:beforeAutospacing="1" w:after="100" w:afterAutospacing="1" w:line="240" w:lineRule="auto"/>
        <w:outlineLvl w:val="2"/>
        <w:rPr>
          <w:rFonts w:ascii="Times New Roman" w:eastAsia="Times New Roman" w:hAnsi="Times New Roman" w:cs="Times New Roman"/>
          <w:b/>
          <w:bCs/>
          <w:sz w:val="27"/>
          <w:szCs w:val="27"/>
          <w:lang w:val="es-AR" w:eastAsia="es-AR"/>
        </w:rPr>
      </w:pPr>
      <w:r w:rsidRPr="00757A53">
        <w:rPr>
          <w:rFonts w:ascii="Times New Roman" w:eastAsia="Times New Roman" w:hAnsi="Times New Roman" w:cs="Times New Roman"/>
          <w:b/>
          <w:bCs/>
          <w:sz w:val="27"/>
          <w:szCs w:val="27"/>
          <w:lang w:val="es-AR" w:eastAsia="es-AR"/>
        </w:rPr>
        <w:t xml:space="preserve">Profesionales </w:t>
      </w:r>
      <w:r>
        <w:rPr>
          <w:rFonts w:ascii="Times New Roman" w:eastAsia="Times New Roman" w:hAnsi="Times New Roman" w:cs="Times New Roman"/>
          <w:b/>
          <w:bCs/>
          <w:sz w:val="27"/>
          <w:szCs w:val="27"/>
          <w:lang w:val="es-AR" w:eastAsia="es-AR"/>
        </w:rPr>
        <w:t>e</w:t>
      </w:r>
      <w:r w:rsidRPr="00757A53">
        <w:rPr>
          <w:rFonts w:ascii="Times New Roman" w:eastAsia="Times New Roman" w:hAnsi="Times New Roman" w:cs="Times New Roman"/>
          <w:b/>
          <w:bCs/>
          <w:sz w:val="27"/>
          <w:szCs w:val="27"/>
          <w:lang w:val="es-AR" w:eastAsia="es-AR"/>
        </w:rPr>
        <w:t xml:space="preserve">n </w:t>
      </w:r>
      <w:r w:rsidR="0067329F">
        <w:rPr>
          <w:rFonts w:ascii="Times New Roman" w:eastAsia="Times New Roman" w:hAnsi="Times New Roman" w:cs="Times New Roman"/>
          <w:b/>
          <w:bCs/>
          <w:sz w:val="27"/>
          <w:szCs w:val="27"/>
          <w:lang w:val="es-AR" w:eastAsia="es-AR"/>
        </w:rPr>
        <w:t>c</w:t>
      </w:r>
      <w:r w:rsidRPr="00757A53">
        <w:rPr>
          <w:rFonts w:ascii="Times New Roman" w:eastAsia="Times New Roman" w:hAnsi="Times New Roman" w:cs="Times New Roman"/>
          <w:b/>
          <w:bCs/>
          <w:sz w:val="27"/>
          <w:szCs w:val="27"/>
          <w:lang w:val="es-AR" w:eastAsia="es-AR"/>
        </w:rPr>
        <w:t xml:space="preserve">iencias </w:t>
      </w:r>
      <w:r w:rsidR="0067329F">
        <w:rPr>
          <w:rFonts w:ascii="Times New Roman" w:eastAsia="Times New Roman" w:hAnsi="Times New Roman" w:cs="Times New Roman"/>
          <w:b/>
          <w:bCs/>
          <w:sz w:val="27"/>
          <w:szCs w:val="27"/>
          <w:lang w:val="es-AR" w:eastAsia="es-AR"/>
        </w:rPr>
        <w:t>e</w:t>
      </w:r>
      <w:r w:rsidRPr="00757A53">
        <w:rPr>
          <w:rFonts w:ascii="Times New Roman" w:eastAsia="Times New Roman" w:hAnsi="Times New Roman" w:cs="Times New Roman"/>
          <w:b/>
          <w:bCs/>
          <w:sz w:val="27"/>
          <w:szCs w:val="27"/>
          <w:lang w:val="es-AR" w:eastAsia="es-AR"/>
        </w:rPr>
        <w:t xml:space="preserve">conómicas </w:t>
      </w:r>
    </w:p>
    <w:p w14:paraId="2A002A39" w14:textId="49A27D7A" w:rsidR="00780CAF" w:rsidRDefault="00780CAF" w:rsidP="00757A53">
      <w:pPr>
        <w:pStyle w:val="NormalWeb"/>
      </w:pPr>
      <w:r>
        <w:t>En función de los cambios surgidos</w:t>
      </w:r>
      <w:r w:rsidR="0067329F">
        <w:t xml:space="preserve"> producto de la digitalización y en los saberes organizaciones, los saberes que deben articular los profesionales en ciencias económicas </w:t>
      </w:r>
      <w:r w:rsidR="00120C08">
        <w:t>están en constante cambio por estos factores entre otros.</w:t>
      </w:r>
    </w:p>
    <w:p w14:paraId="56660D4F" w14:textId="514E0A11" w:rsidR="00757A53" w:rsidRDefault="00120C08" w:rsidP="00757A53">
      <w:pPr>
        <w:pStyle w:val="NormalWeb"/>
      </w:pPr>
      <w:r>
        <w:t xml:space="preserve">Con respecto a la </w:t>
      </w:r>
      <w:r w:rsidR="00757A53">
        <w:t>digitalización</w:t>
      </w:r>
      <w:r>
        <w:t>, esta</w:t>
      </w:r>
      <w:r w:rsidR="00757A53">
        <w:t xml:space="preserve"> ha tenido un impacto significativo en las actividades realizadas por los profesionales en Ciencias Económicas, transformando no solo la forma en que ejercen sus funciones, sino también los conocimientos y habilidades que requieren para adaptarse al nuevo entorno laboral. A continuación, </w:t>
      </w:r>
      <w:r>
        <w:t xml:space="preserve">de acuerdo al relevamiento realizado, </w:t>
      </w:r>
      <w:r w:rsidR="00757A53">
        <w:t>se destacan los principales cambios:</w:t>
      </w:r>
    </w:p>
    <w:p w14:paraId="1CE78DA5" w14:textId="145CE3EA" w:rsidR="00C46CCA" w:rsidRDefault="00757A53" w:rsidP="00C46CCA">
      <w:pPr>
        <w:pStyle w:val="NormalWeb"/>
        <w:numPr>
          <w:ilvl w:val="0"/>
          <w:numId w:val="27"/>
        </w:numPr>
      </w:pPr>
      <w:r>
        <w:rPr>
          <w:rStyle w:val="Textoennegrita"/>
        </w:rPr>
        <w:t>Automatización de Procesos</w:t>
      </w:r>
      <w:r>
        <w:t>: Uno de los cambios más evidentes es la automatización de tareas rutinarias y administrativas. La implementación de software especializado permite a los profesionales en Ciencias Económicas realizar análisis financieros, contables y administrativos de manera más eficiente. Por ejemplo, el uso de herramientas de contabilidad en la nube ha facilitado la gestión de datos, permitiendo una actualización en tiempo real y un acceso remoto a la información necesaria para la toma de decisiones (</w:t>
      </w:r>
      <w:proofErr w:type="spellStart"/>
      <w:r>
        <w:t>Bollard</w:t>
      </w:r>
      <w:proofErr w:type="spellEnd"/>
      <w:r>
        <w:t xml:space="preserve"> &amp; Singla, 2017).</w:t>
      </w:r>
      <w:r w:rsidR="00120C08">
        <w:t xml:space="preserve"> Esto también</w:t>
      </w:r>
      <w:r w:rsidR="00C46CCA">
        <w:t>,</w:t>
      </w:r>
      <w:r w:rsidR="00120C08">
        <w:t xml:space="preserve"> se encuentra impactado por la incorporación de los RPA (</w:t>
      </w:r>
      <w:r w:rsidR="00120C08" w:rsidRPr="00120C08">
        <w:t xml:space="preserve">Automatización Robótica de Procesos </w:t>
      </w:r>
      <w:r w:rsidR="00120C08">
        <w:t xml:space="preserve">- </w:t>
      </w:r>
      <w:proofErr w:type="spellStart"/>
      <w:r w:rsidR="00120C08" w:rsidRPr="00120C08">
        <w:t>Robotic</w:t>
      </w:r>
      <w:proofErr w:type="spellEnd"/>
      <w:r w:rsidR="00120C08" w:rsidRPr="00120C08">
        <w:t xml:space="preserve"> </w:t>
      </w:r>
      <w:proofErr w:type="spellStart"/>
      <w:r w:rsidR="00120C08" w:rsidRPr="00120C08">
        <w:t>Process</w:t>
      </w:r>
      <w:proofErr w:type="spellEnd"/>
      <w:r w:rsidR="00120C08" w:rsidRPr="00120C08">
        <w:t xml:space="preserve"> </w:t>
      </w:r>
      <w:proofErr w:type="spellStart"/>
      <w:r w:rsidR="00120C08" w:rsidRPr="00120C08">
        <w:t>Automation</w:t>
      </w:r>
      <w:proofErr w:type="spellEnd"/>
      <w:r w:rsidR="00120C08" w:rsidRPr="00120C08">
        <w:t>, en inglés)</w:t>
      </w:r>
      <w:r w:rsidR="00120C08">
        <w:t>, lo que e</w:t>
      </w:r>
      <w:r w:rsidR="00120C08" w:rsidRPr="00120C08">
        <w:t xml:space="preserve">s una tecnología que permite a las empresas automatizar tareas repetitivas y basadas en reglas que suelen realizar </w:t>
      </w:r>
      <w:r w:rsidR="00120C08">
        <w:t>el personal de las empresas</w:t>
      </w:r>
      <w:r w:rsidR="00C46CCA">
        <w:t xml:space="preserve"> o los </w:t>
      </w:r>
      <w:r w:rsidR="00C46CCA" w:rsidRPr="00C46CCA">
        <w:t xml:space="preserve">Business </w:t>
      </w:r>
      <w:proofErr w:type="spellStart"/>
      <w:r w:rsidR="00C46CCA" w:rsidRPr="00C46CCA">
        <w:t>Process</w:t>
      </w:r>
      <w:proofErr w:type="spellEnd"/>
      <w:r w:rsidR="00C46CCA" w:rsidRPr="00C46CCA">
        <w:t xml:space="preserve"> </w:t>
      </w:r>
      <w:proofErr w:type="spellStart"/>
      <w:r w:rsidR="00C46CCA" w:rsidRPr="00C46CCA">
        <w:t>Automation</w:t>
      </w:r>
      <w:proofErr w:type="spellEnd"/>
      <w:r w:rsidR="00C46CCA" w:rsidRPr="00C46CCA">
        <w:t xml:space="preserve"> (BPA) que se refiere a la automatización de procesos de negocio en su conjunto, no solo las tareas repetitivas</w:t>
      </w:r>
      <w:r w:rsidR="00C46CCA">
        <w:t>.</w:t>
      </w:r>
    </w:p>
    <w:p w14:paraId="022B742F" w14:textId="7CD182E9" w:rsidR="00757A53" w:rsidRDefault="00757A53" w:rsidP="00757A53">
      <w:pPr>
        <w:pStyle w:val="NormalWeb"/>
        <w:numPr>
          <w:ilvl w:val="0"/>
          <w:numId w:val="27"/>
        </w:numPr>
      </w:pPr>
      <w:r>
        <w:rPr>
          <w:rStyle w:val="Textoennegrita"/>
        </w:rPr>
        <w:lastRenderedPageBreak/>
        <w:t>Análisis de Datos y Big Data</w:t>
      </w:r>
      <w:r w:rsidRPr="00FB6486">
        <w:rPr>
          <w:color w:val="000000" w:themeColor="text1"/>
        </w:rPr>
        <w:t xml:space="preserve">: La digitalización ha incrementado la disponibilidad de grandes volúmenes </w:t>
      </w:r>
      <w:r>
        <w:t xml:space="preserve">de datos. Esto ha llevado a los profesionales a desarrollar competencias en análisis de datos, permitiéndoles extraer </w:t>
      </w:r>
      <w:proofErr w:type="spellStart"/>
      <w:r>
        <w:t>insights</w:t>
      </w:r>
      <w:proofErr w:type="spellEnd"/>
      <w:r>
        <w:t xml:space="preserve"> valiosos para la toma de decisiones estratégicas. La capacitación en herramientas de Big Data y analítica se ha vuelto esencial, ya que los colaboradores deben interpretar y utilizar los datos para prever tendencias del mercado y realizar proyecciones financieras más precisas (Hinojo Lucena et al., 2020).</w:t>
      </w:r>
    </w:p>
    <w:p w14:paraId="5814D31D" w14:textId="3CB4DF82" w:rsidR="00757A53" w:rsidRDefault="00757A53" w:rsidP="00757A53">
      <w:pPr>
        <w:pStyle w:val="NormalWeb"/>
        <w:numPr>
          <w:ilvl w:val="0"/>
          <w:numId w:val="27"/>
        </w:numPr>
      </w:pPr>
      <w:r>
        <w:rPr>
          <w:rStyle w:val="Textoennegrita"/>
        </w:rPr>
        <w:t>Nuevas Estrategias de Negocios</w:t>
      </w:r>
      <w:r>
        <w:t>: La digitalización ha abierto la puerta a nuevos modelos de negocio, donde las empresas deben adaptarse a las demandas del entorno digital. Los profesionales en Ciencias Económicas deben involucrarse en la creación de estrategias que integren tanto lo digital como lo tradicional. Esto incluye la elaboración de planes de marketing digital y la gestión de plataformas de comercio electrónico, áreas que anteriormente no eran parte de su repertorio habitual (Hoffmann, 2023).</w:t>
      </w:r>
    </w:p>
    <w:p w14:paraId="31F3E78A" w14:textId="743AC6BF" w:rsidR="00757A53" w:rsidRDefault="00757A53" w:rsidP="00757A53">
      <w:pPr>
        <w:pStyle w:val="NormalWeb"/>
        <w:numPr>
          <w:ilvl w:val="0"/>
          <w:numId w:val="27"/>
        </w:numPr>
      </w:pPr>
      <w:r>
        <w:rPr>
          <w:rStyle w:val="Textoennegrita"/>
        </w:rPr>
        <w:t>Habilidades Digitales y Formación Continua</w:t>
      </w:r>
      <w:r>
        <w:t>: La evolución de las tecnologías digitales ha llevado a un cambio en las competencias requeridas. Los profesionales requieren conocimientos en áreas como ciberseguridad, comercio electrónico y marketing digital, lo que ha llevado a una necesidad constante de formación y actualización. Cada vez más, se espera que los economistas tengan no solo un conocimiento sólido de principios económicos, sino también habilidades técnicas que les permitan navegar en un entorno altamente digitalizado (Lara-Haro et al., 2025).</w:t>
      </w:r>
    </w:p>
    <w:p w14:paraId="7506681B" w14:textId="3FE571A9" w:rsidR="00757A53" w:rsidRDefault="00757A53" w:rsidP="00757A53">
      <w:pPr>
        <w:pStyle w:val="NormalWeb"/>
        <w:numPr>
          <w:ilvl w:val="0"/>
          <w:numId w:val="27"/>
        </w:numPr>
      </w:pPr>
      <w:r>
        <w:rPr>
          <w:rStyle w:val="Textoennegrita"/>
        </w:rPr>
        <w:t>Transformación Cultural</w:t>
      </w:r>
      <w:r>
        <w:t>: Además del aspecto técnico, la digitalización ha impulsado un cambio cultural en las organizaciones. Los profesionales en Ciencias Económicas son ahora parte de entornos de trabajo más dinámicos y colaborativos. Se espera que trabajen en equipos interdisciplinarios, donde la comunicación y la colaboración son clave para el éxito. Este cambio cultural implica que los economistas deban ser más proactivos en la adopción de nuevas tecnologías y en la colaboración con otros departamentos, como el de IT, para maximizar los beneficios de la digitalización (Vial, 2021).</w:t>
      </w:r>
    </w:p>
    <w:p w14:paraId="11D4BEE2" w14:textId="23814BC6" w:rsidR="00757A53" w:rsidRDefault="00757A53" w:rsidP="00757A53">
      <w:pPr>
        <w:pStyle w:val="NormalWeb"/>
      </w:pPr>
      <w:r>
        <w:t xml:space="preserve">En conclusión, la digitalización ha transformado de manera radical las actividades de los profesionales en Ciencias Económicas. No solo han tenido que adaptarse a nuevas herramientas y estrategias, sino que también han visto la necesidad de desarrollar </w:t>
      </w:r>
      <w:r w:rsidR="00FB6486">
        <w:t xml:space="preserve">nuevos saberes o conocimientos </w:t>
      </w:r>
      <w:r>
        <w:t>para seguir siendo relevantes en un entorno laboral que cambia constantemente. Este fenómeno no solo afecta a los individuos, sino que también transforma las organizaciones, impulsando una cultura de aprendizaje continuo y adaptación al cambio</w:t>
      </w:r>
      <w:r w:rsidR="00FB6486">
        <w:t xml:space="preserve"> como al desarrollo saberes organizacionales</w:t>
      </w:r>
      <w:r>
        <w:t>.</w:t>
      </w:r>
    </w:p>
    <w:p w14:paraId="3A5F5EA0" w14:textId="169FE033" w:rsidR="00E21520" w:rsidRPr="00E21520" w:rsidRDefault="00282EE7" w:rsidP="00E21520">
      <w:pPr>
        <w:spacing w:before="100" w:beforeAutospacing="1" w:after="100" w:afterAutospacing="1" w:line="240" w:lineRule="auto"/>
        <w:outlineLvl w:val="2"/>
        <w:rPr>
          <w:rFonts w:ascii="Times New Roman" w:eastAsia="Times New Roman" w:hAnsi="Times New Roman" w:cs="Times New Roman"/>
          <w:b/>
          <w:bCs/>
          <w:sz w:val="27"/>
          <w:szCs w:val="27"/>
          <w:lang w:val="es-AR" w:eastAsia="es-AR"/>
        </w:rPr>
      </w:pPr>
      <w:r w:rsidRPr="00E21520">
        <w:rPr>
          <w:rFonts w:ascii="Times New Roman" w:eastAsia="Times New Roman" w:hAnsi="Times New Roman" w:cs="Times New Roman"/>
          <w:b/>
          <w:bCs/>
          <w:sz w:val="27"/>
          <w:szCs w:val="27"/>
          <w:lang w:val="es-AR" w:eastAsia="es-AR"/>
        </w:rPr>
        <w:t>METODOLOGÍA</w:t>
      </w:r>
    </w:p>
    <w:p w14:paraId="77BDF47E" w14:textId="7895888C" w:rsidR="00E21520" w:rsidRPr="00E21520" w:rsidRDefault="00E21520" w:rsidP="00E21520">
      <w:pPr>
        <w:spacing w:before="100" w:beforeAutospacing="1" w:after="100" w:afterAutospacing="1" w:line="240" w:lineRule="auto"/>
        <w:rPr>
          <w:rFonts w:ascii="Times New Roman" w:eastAsia="Times New Roman" w:hAnsi="Times New Roman" w:cs="Times New Roman"/>
          <w:sz w:val="24"/>
          <w:szCs w:val="24"/>
          <w:lang w:val="es-AR" w:eastAsia="es-AR"/>
        </w:rPr>
      </w:pPr>
      <w:r w:rsidRPr="00E21520">
        <w:rPr>
          <w:rFonts w:ascii="Times New Roman" w:eastAsia="Times New Roman" w:hAnsi="Times New Roman" w:cs="Times New Roman"/>
          <w:sz w:val="24"/>
          <w:szCs w:val="24"/>
          <w:lang w:val="es-AR" w:eastAsia="es-AR"/>
        </w:rPr>
        <w:t xml:space="preserve">La investigación se enmarca en un enfoque cualitativo de carácter exploratorio, fundamentado en una exhaustiva revisión bibliográfica. El método empleado para la organización de la información es el análisis temático, lo cual permitirá categorizar las principales dimensiones emergentes relacionadas con los procesos de aprendizaje </w:t>
      </w:r>
      <w:r>
        <w:rPr>
          <w:rFonts w:ascii="Times New Roman" w:eastAsia="Times New Roman" w:hAnsi="Times New Roman" w:cs="Times New Roman"/>
          <w:sz w:val="24"/>
          <w:szCs w:val="24"/>
          <w:lang w:val="es-AR" w:eastAsia="es-AR"/>
        </w:rPr>
        <w:t xml:space="preserve">de los </w:t>
      </w:r>
      <w:r w:rsidRPr="00E21520">
        <w:rPr>
          <w:rFonts w:ascii="Times New Roman" w:eastAsia="Times New Roman" w:hAnsi="Times New Roman" w:cs="Times New Roman"/>
          <w:sz w:val="24"/>
          <w:szCs w:val="24"/>
          <w:lang w:val="es-AR" w:eastAsia="es-AR"/>
        </w:rPr>
        <w:t>profesionales</w:t>
      </w:r>
      <w:r>
        <w:rPr>
          <w:rFonts w:ascii="Times New Roman" w:eastAsia="Times New Roman" w:hAnsi="Times New Roman" w:cs="Times New Roman"/>
          <w:sz w:val="24"/>
          <w:szCs w:val="24"/>
          <w:lang w:val="es-AR" w:eastAsia="es-AR"/>
        </w:rPr>
        <w:t xml:space="preserve"> en ciencias económicas </w:t>
      </w:r>
      <w:r w:rsidRPr="00E21520">
        <w:rPr>
          <w:rFonts w:ascii="Times New Roman" w:eastAsia="Times New Roman" w:hAnsi="Times New Roman" w:cs="Times New Roman"/>
          <w:sz w:val="24"/>
          <w:szCs w:val="24"/>
          <w:lang w:val="es-AR" w:eastAsia="es-AR"/>
        </w:rPr>
        <w:t>en el contexto de la digitalización.</w:t>
      </w:r>
    </w:p>
    <w:p w14:paraId="4D5973D8" w14:textId="77777777" w:rsidR="00E21520" w:rsidRPr="00E21520" w:rsidRDefault="00E21520" w:rsidP="00E21520">
      <w:pPr>
        <w:spacing w:before="100" w:beforeAutospacing="1" w:after="100" w:afterAutospacing="1" w:line="240" w:lineRule="auto"/>
        <w:rPr>
          <w:rFonts w:ascii="Times New Roman" w:eastAsia="Times New Roman" w:hAnsi="Times New Roman" w:cs="Times New Roman"/>
          <w:sz w:val="24"/>
          <w:szCs w:val="24"/>
          <w:lang w:val="es-AR" w:eastAsia="es-AR"/>
        </w:rPr>
      </w:pPr>
      <w:r w:rsidRPr="00E21520">
        <w:rPr>
          <w:rFonts w:ascii="Times New Roman" w:eastAsia="Times New Roman" w:hAnsi="Times New Roman" w:cs="Times New Roman"/>
          <w:sz w:val="24"/>
          <w:szCs w:val="24"/>
          <w:lang w:val="es-AR" w:eastAsia="es-AR"/>
        </w:rPr>
        <w:lastRenderedPageBreak/>
        <w:t>El corpus analizado incluye una variedad de fuentes que enriquecen la comprensión de los fenómenos en estudio:</w:t>
      </w:r>
    </w:p>
    <w:p w14:paraId="7BBDF8DC" w14:textId="0C9A5BCC" w:rsidR="00E21520" w:rsidRPr="00E21520" w:rsidRDefault="00E21520" w:rsidP="00E21520">
      <w:pPr>
        <w:numPr>
          <w:ilvl w:val="0"/>
          <w:numId w:val="30"/>
        </w:numPr>
        <w:spacing w:before="100" w:beforeAutospacing="1" w:after="100" w:afterAutospacing="1" w:line="240" w:lineRule="auto"/>
        <w:rPr>
          <w:rFonts w:ascii="Times New Roman" w:eastAsia="Times New Roman" w:hAnsi="Times New Roman" w:cs="Times New Roman"/>
          <w:sz w:val="24"/>
          <w:szCs w:val="24"/>
          <w:lang w:val="es-AR" w:eastAsia="es-AR"/>
        </w:rPr>
      </w:pPr>
      <w:r w:rsidRPr="00E21520">
        <w:rPr>
          <w:rFonts w:ascii="Times New Roman" w:eastAsia="Times New Roman" w:hAnsi="Times New Roman" w:cs="Times New Roman"/>
          <w:b/>
          <w:bCs/>
          <w:sz w:val="24"/>
          <w:szCs w:val="24"/>
          <w:lang w:val="es-AR" w:eastAsia="es-AR"/>
        </w:rPr>
        <w:t>Publicaciones académicas</w:t>
      </w:r>
      <w:r w:rsidRPr="00E21520">
        <w:rPr>
          <w:rFonts w:ascii="Times New Roman" w:eastAsia="Times New Roman" w:hAnsi="Times New Roman" w:cs="Times New Roman"/>
          <w:sz w:val="24"/>
          <w:szCs w:val="24"/>
          <w:lang w:val="es-AR" w:eastAsia="es-AR"/>
        </w:rPr>
        <w:t>: Se han considerado estudios sobre sistemas de planificación de recursos empresariales (ERP), saberes administrativos y transformación digital, como los trabajos de Hoffmann (2023) y Delgado (2016)</w:t>
      </w:r>
      <w:r w:rsidR="00A6369A">
        <w:rPr>
          <w:rFonts w:ascii="Times New Roman" w:eastAsia="Times New Roman" w:hAnsi="Times New Roman" w:cs="Times New Roman"/>
          <w:sz w:val="24"/>
          <w:szCs w:val="24"/>
          <w:lang w:val="es-AR" w:eastAsia="es-AR"/>
        </w:rPr>
        <w:t>.</w:t>
      </w:r>
      <w:r w:rsidRPr="00E21520">
        <w:rPr>
          <w:rFonts w:ascii="Times New Roman" w:eastAsia="Times New Roman" w:hAnsi="Times New Roman" w:cs="Times New Roman"/>
          <w:sz w:val="24"/>
          <w:szCs w:val="24"/>
          <w:lang w:val="es-AR" w:eastAsia="es-AR"/>
        </w:rPr>
        <w:t xml:space="preserve"> </w:t>
      </w:r>
    </w:p>
    <w:p w14:paraId="4201167E" w14:textId="316A80B0" w:rsidR="00E21520" w:rsidRPr="00E21520" w:rsidRDefault="00E21520" w:rsidP="00E21520">
      <w:pPr>
        <w:numPr>
          <w:ilvl w:val="0"/>
          <w:numId w:val="30"/>
        </w:numPr>
        <w:spacing w:before="100" w:beforeAutospacing="1" w:after="100" w:afterAutospacing="1" w:line="240" w:lineRule="auto"/>
        <w:rPr>
          <w:rFonts w:ascii="Times New Roman" w:eastAsia="Times New Roman" w:hAnsi="Times New Roman" w:cs="Times New Roman"/>
          <w:sz w:val="24"/>
          <w:szCs w:val="24"/>
          <w:lang w:val="es-AR" w:eastAsia="es-AR"/>
        </w:rPr>
      </w:pPr>
      <w:r w:rsidRPr="00E21520">
        <w:rPr>
          <w:rFonts w:ascii="Times New Roman" w:eastAsia="Times New Roman" w:hAnsi="Times New Roman" w:cs="Times New Roman"/>
          <w:b/>
          <w:bCs/>
          <w:sz w:val="24"/>
          <w:szCs w:val="24"/>
          <w:lang w:val="es-AR" w:eastAsia="es-AR"/>
        </w:rPr>
        <w:t>Estudios sobre competencias profesionales</w:t>
      </w:r>
      <w:r w:rsidRPr="00E21520">
        <w:rPr>
          <w:rFonts w:ascii="Times New Roman" w:eastAsia="Times New Roman" w:hAnsi="Times New Roman" w:cs="Times New Roman"/>
          <w:sz w:val="24"/>
          <w:szCs w:val="24"/>
          <w:lang w:val="es-AR" w:eastAsia="es-AR"/>
        </w:rPr>
        <w:t>: Se han revisado investigaciones relacionadas con las competencias requeridas en Ciencias Económicas, destacando los hallazgos de Montoya del Corte y Farías Martínez (2018) y Ramírez-Díaz (2020)</w:t>
      </w:r>
      <w:r w:rsidR="00A6369A">
        <w:rPr>
          <w:rFonts w:ascii="Times New Roman" w:eastAsia="Times New Roman" w:hAnsi="Times New Roman" w:cs="Times New Roman"/>
          <w:sz w:val="24"/>
          <w:szCs w:val="24"/>
          <w:lang w:val="es-AR" w:eastAsia="es-AR"/>
        </w:rPr>
        <w:t>.</w:t>
      </w:r>
    </w:p>
    <w:p w14:paraId="3EC8C24E" w14:textId="51F6CA29" w:rsidR="00E21520" w:rsidRPr="00E21520" w:rsidRDefault="00E21520" w:rsidP="00E21520">
      <w:pPr>
        <w:numPr>
          <w:ilvl w:val="0"/>
          <w:numId w:val="30"/>
        </w:numPr>
        <w:spacing w:before="100" w:beforeAutospacing="1" w:after="100" w:afterAutospacing="1" w:line="240" w:lineRule="auto"/>
        <w:rPr>
          <w:rFonts w:ascii="Times New Roman" w:eastAsia="Times New Roman" w:hAnsi="Times New Roman" w:cs="Times New Roman"/>
          <w:sz w:val="24"/>
          <w:szCs w:val="24"/>
          <w:lang w:val="es-AR" w:eastAsia="es-AR"/>
        </w:rPr>
      </w:pPr>
      <w:r w:rsidRPr="00E21520">
        <w:rPr>
          <w:rFonts w:ascii="Times New Roman" w:eastAsia="Times New Roman" w:hAnsi="Times New Roman" w:cs="Times New Roman"/>
          <w:b/>
          <w:bCs/>
          <w:sz w:val="24"/>
          <w:szCs w:val="24"/>
          <w:lang w:val="es-AR" w:eastAsia="es-AR"/>
        </w:rPr>
        <w:t>Ponencias y proyectos de investigación recientes</w:t>
      </w:r>
      <w:r w:rsidRPr="00E21520">
        <w:rPr>
          <w:rFonts w:ascii="Times New Roman" w:eastAsia="Times New Roman" w:hAnsi="Times New Roman" w:cs="Times New Roman"/>
          <w:sz w:val="24"/>
          <w:szCs w:val="24"/>
          <w:lang w:val="es-AR" w:eastAsia="es-AR"/>
        </w:rPr>
        <w:t xml:space="preserve">: Se han incluido contribuciones relevantes de San Emeterio (2023) y de </w:t>
      </w:r>
      <w:proofErr w:type="spellStart"/>
      <w:r w:rsidRPr="00E21520">
        <w:rPr>
          <w:rFonts w:ascii="Times New Roman" w:eastAsia="Times New Roman" w:hAnsi="Times New Roman" w:cs="Times New Roman"/>
          <w:sz w:val="24"/>
          <w:szCs w:val="24"/>
          <w:lang w:val="es-AR" w:eastAsia="es-AR"/>
        </w:rPr>
        <w:t>Stassi</w:t>
      </w:r>
      <w:proofErr w:type="spellEnd"/>
      <w:r w:rsidRPr="00E21520">
        <w:rPr>
          <w:rFonts w:ascii="Times New Roman" w:eastAsia="Times New Roman" w:hAnsi="Times New Roman" w:cs="Times New Roman"/>
          <w:sz w:val="24"/>
          <w:szCs w:val="24"/>
          <w:lang w:val="es-AR" w:eastAsia="es-AR"/>
        </w:rPr>
        <w:t xml:space="preserve"> y Hoffmann (2025)</w:t>
      </w:r>
      <w:r w:rsidR="000E50A6">
        <w:rPr>
          <w:rFonts w:ascii="Times New Roman" w:eastAsia="Times New Roman" w:hAnsi="Times New Roman" w:cs="Times New Roman"/>
          <w:sz w:val="24"/>
          <w:szCs w:val="24"/>
          <w:lang w:val="es-AR" w:eastAsia="es-AR"/>
        </w:rPr>
        <w:t>.</w:t>
      </w:r>
    </w:p>
    <w:p w14:paraId="36D2FEB5" w14:textId="69E51B7E" w:rsidR="00E21520" w:rsidRPr="00E21520" w:rsidRDefault="00E21520" w:rsidP="00E21520">
      <w:pPr>
        <w:numPr>
          <w:ilvl w:val="0"/>
          <w:numId w:val="30"/>
        </w:numPr>
        <w:spacing w:before="100" w:beforeAutospacing="1" w:after="100" w:afterAutospacing="1" w:line="240" w:lineRule="auto"/>
        <w:rPr>
          <w:rFonts w:ascii="Times New Roman" w:eastAsia="Times New Roman" w:hAnsi="Times New Roman" w:cs="Times New Roman"/>
          <w:sz w:val="24"/>
          <w:szCs w:val="24"/>
          <w:lang w:val="es-AR" w:eastAsia="es-AR"/>
        </w:rPr>
      </w:pPr>
      <w:r w:rsidRPr="00E21520">
        <w:rPr>
          <w:rFonts w:ascii="Times New Roman" w:eastAsia="Times New Roman" w:hAnsi="Times New Roman" w:cs="Times New Roman"/>
          <w:b/>
          <w:bCs/>
          <w:sz w:val="24"/>
          <w:szCs w:val="24"/>
          <w:lang w:val="es-AR" w:eastAsia="es-AR"/>
        </w:rPr>
        <w:t>Documentos sobre inteligencia artificial</w:t>
      </w:r>
      <w:r w:rsidRPr="00E21520">
        <w:rPr>
          <w:rFonts w:ascii="Times New Roman" w:eastAsia="Times New Roman" w:hAnsi="Times New Roman" w:cs="Times New Roman"/>
          <w:sz w:val="24"/>
          <w:szCs w:val="24"/>
          <w:lang w:val="es-AR" w:eastAsia="es-AR"/>
        </w:rPr>
        <w:t>: Se ha incorporado literatura que examina la aplicación de la inteligencia artificial en el comercio y la organización, como la que presentan Lara-Haro et al. (2025)</w:t>
      </w:r>
      <w:r w:rsidR="000E50A6">
        <w:rPr>
          <w:rFonts w:ascii="Times New Roman" w:eastAsia="Times New Roman" w:hAnsi="Times New Roman" w:cs="Times New Roman"/>
          <w:sz w:val="24"/>
          <w:szCs w:val="24"/>
          <w:lang w:val="es-AR" w:eastAsia="es-AR"/>
        </w:rPr>
        <w:t>.</w:t>
      </w:r>
    </w:p>
    <w:p w14:paraId="57822D76" w14:textId="67F79786" w:rsidR="00E21520" w:rsidRPr="00E21520" w:rsidRDefault="00E21520" w:rsidP="00E21520">
      <w:pPr>
        <w:numPr>
          <w:ilvl w:val="0"/>
          <w:numId w:val="30"/>
        </w:numPr>
        <w:spacing w:before="100" w:beforeAutospacing="1" w:after="100" w:afterAutospacing="1" w:line="240" w:lineRule="auto"/>
        <w:rPr>
          <w:rFonts w:ascii="Times New Roman" w:eastAsia="Times New Roman" w:hAnsi="Times New Roman" w:cs="Times New Roman"/>
          <w:sz w:val="24"/>
          <w:szCs w:val="24"/>
          <w:lang w:val="es-AR" w:eastAsia="es-AR"/>
        </w:rPr>
      </w:pPr>
      <w:r w:rsidRPr="00E21520">
        <w:rPr>
          <w:rFonts w:ascii="Times New Roman" w:eastAsia="Times New Roman" w:hAnsi="Times New Roman" w:cs="Times New Roman"/>
          <w:b/>
          <w:bCs/>
          <w:sz w:val="24"/>
          <w:szCs w:val="24"/>
          <w:lang w:val="es-AR" w:eastAsia="es-AR"/>
        </w:rPr>
        <w:t>Estudios sobre el impacto generacional</w:t>
      </w:r>
      <w:r w:rsidRPr="00E21520">
        <w:rPr>
          <w:rFonts w:ascii="Times New Roman" w:eastAsia="Times New Roman" w:hAnsi="Times New Roman" w:cs="Times New Roman"/>
          <w:sz w:val="24"/>
          <w:szCs w:val="24"/>
          <w:lang w:val="es-AR" w:eastAsia="es-AR"/>
        </w:rPr>
        <w:t>: Se han revisado investigaciones que analizan cómo las competencias digitales varían entre generaciones, destacando los aportes de Herrera-Solórzano et al. (2025)</w:t>
      </w:r>
      <w:r w:rsidR="000E50A6">
        <w:rPr>
          <w:rFonts w:ascii="Times New Roman" w:eastAsia="Times New Roman" w:hAnsi="Times New Roman" w:cs="Times New Roman"/>
          <w:sz w:val="24"/>
          <w:szCs w:val="24"/>
          <w:lang w:val="es-AR" w:eastAsia="es-AR"/>
        </w:rPr>
        <w:t>.</w:t>
      </w:r>
    </w:p>
    <w:p w14:paraId="3816DB30" w14:textId="4499AE8B" w:rsidR="00E21520" w:rsidRPr="00E21520" w:rsidRDefault="00E21520" w:rsidP="00E21520">
      <w:pPr>
        <w:numPr>
          <w:ilvl w:val="0"/>
          <w:numId w:val="30"/>
        </w:numPr>
        <w:spacing w:before="100" w:beforeAutospacing="1" w:after="100" w:afterAutospacing="1" w:line="240" w:lineRule="auto"/>
        <w:rPr>
          <w:rFonts w:ascii="Times New Roman" w:eastAsia="Times New Roman" w:hAnsi="Times New Roman" w:cs="Times New Roman"/>
          <w:sz w:val="24"/>
          <w:szCs w:val="24"/>
          <w:lang w:val="es-AR" w:eastAsia="es-AR"/>
        </w:rPr>
      </w:pPr>
      <w:r w:rsidRPr="00E21520">
        <w:rPr>
          <w:rFonts w:ascii="Times New Roman" w:eastAsia="Times New Roman" w:hAnsi="Times New Roman" w:cs="Times New Roman"/>
          <w:b/>
          <w:bCs/>
          <w:sz w:val="24"/>
          <w:szCs w:val="24"/>
          <w:lang w:val="es-AR" w:eastAsia="es-AR"/>
        </w:rPr>
        <w:t>Investigaciones sobre digitalización y habilidades laborales en América Latina</w:t>
      </w:r>
      <w:r w:rsidRPr="00E21520">
        <w:rPr>
          <w:rFonts w:ascii="Times New Roman" w:eastAsia="Times New Roman" w:hAnsi="Times New Roman" w:cs="Times New Roman"/>
          <w:sz w:val="24"/>
          <w:szCs w:val="24"/>
          <w:lang w:val="es-AR" w:eastAsia="es-AR"/>
        </w:rPr>
        <w:t>: Se ha abordado el trabajo de Britto et al. (2023)</w:t>
      </w:r>
      <w:r w:rsidR="00EC339D">
        <w:rPr>
          <w:rFonts w:ascii="Times New Roman" w:eastAsia="Times New Roman" w:hAnsi="Times New Roman" w:cs="Times New Roman"/>
          <w:sz w:val="24"/>
          <w:szCs w:val="24"/>
          <w:lang w:val="es-AR" w:eastAsia="es-AR"/>
        </w:rPr>
        <w:t>.</w:t>
      </w:r>
    </w:p>
    <w:p w14:paraId="5FE399AD" w14:textId="0E71744C" w:rsidR="00E21520" w:rsidRPr="00E21520" w:rsidRDefault="00E21520" w:rsidP="00E21520">
      <w:pPr>
        <w:numPr>
          <w:ilvl w:val="0"/>
          <w:numId w:val="30"/>
        </w:numPr>
        <w:spacing w:before="100" w:beforeAutospacing="1" w:after="100" w:afterAutospacing="1" w:line="240" w:lineRule="auto"/>
        <w:rPr>
          <w:rFonts w:ascii="Times New Roman" w:eastAsia="Times New Roman" w:hAnsi="Times New Roman" w:cs="Times New Roman"/>
          <w:sz w:val="24"/>
          <w:szCs w:val="24"/>
          <w:lang w:val="es-AR" w:eastAsia="es-AR"/>
        </w:rPr>
      </w:pPr>
      <w:r w:rsidRPr="00E21520">
        <w:rPr>
          <w:rFonts w:ascii="Times New Roman" w:eastAsia="Times New Roman" w:hAnsi="Times New Roman" w:cs="Times New Roman"/>
          <w:b/>
          <w:bCs/>
          <w:sz w:val="24"/>
          <w:szCs w:val="24"/>
          <w:lang w:val="es-AR" w:eastAsia="es-AR"/>
        </w:rPr>
        <w:t>Literatura internacional sobre aprendizaje organizacional y agilidad</w:t>
      </w:r>
      <w:r w:rsidRPr="00E21520">
        <w:rPr>
          <w:rFonts w:ascii="Times New Roman" w:eastAsia="Times New Roman" w:hAnsi="Times New Roman" w:cs="Times New Roman"/>
          <w:sz w:val="24"/>
          <w:szCs w:val="24"/>
          <w:lang w:val="es-AR" w:eastAsia="es-AR"/>
        </w:rPr>
        <w:t xml:space="preserve">: Se han incluido referencias a obras clásicas y contemporáneas, como Argyris y </w:t>
      </w:r>
      <w:proofErr w:type="spellStart"/>
      <w:r w:rsidRPr="00E21520">
        <w:rPr>
          <w:rFonts w:ascii="Times New Roman" w:eastAsia="Times New Roman" w:hAnsi="Times New Roman" w:cs="Times New Roman"/>
          <w:sz w:val="24"/>
          <w:szCs w:val="24"/>
          <w:lang w:val="es-AR" w:eastAsia="es-AR"/>
        </w:rPr>
        <w:t>Schön</w:t>
      </w:r>
      <w:proofErr w:type="spellEnd"/>
      <w:r w:rsidRPr="00E21520">
        <w:rPr>
          <w:rFonts w:ascii="Times New Roman" w:eastAsia="Times New Roman" w:hAnsi="Times New Roman" w:cs="Times New Roman"/>
          <w:sz w:val="24"/>
          <w:szCs w:val="24"/>
          <w:lang w:val="es-AR" w:eastAsia="es-AR"/>
        </w:rPr>
        <w:t xml:space="preserve"> (1996), </w:t>
      </w:r>
      <w:proofErr w:type="spellStart"/>
      <w:r w:rsidRPr="00E21520">
        <w:rPr>
          <w:rFonts w:ascii="Times New Roman" w:eastAsia="Times New Roman" w:hAnsi="Times New Roman" w:cs="Times New Roman"/>
          <w:sz w:val="24"/>
          <w:szCs w:val="24"/>
          <w:lang w:val="es-AR" w:eastAsia="es-AR"/>
        </w:rPr>
        <w:t>Denning</w:t>
      </w:r>
      <w:proofErr w:type="spellEnd"/>
      <w:r w:rsidRPr="00E21520">
        <w:rPr>
          <w:rFonts w:ascii="Times New Roman" w:eastAsia="Times New Roman" w:hAnsi="Times New Roman" w:cs="Times New Roman"/>
          <w:sz w:val="24"/>
          <w:szCs w:val="24"/>
          <w:lang w:val="es-AR" w:eastAsia="es-AR"/>
        </w:rPr>
        <w:t xml:space="preserve"> (2018) y McKinsey (2018)</w:t>
      </w:r>
      <w:r w:rsidR="00EC339D">
        <w:rPr>
          <w:rFonts w:ascii="Times New Roman" w:eastAsia="Times New Roman" w:hAnsi="Times New Roman" w:cs="Times New Roman"/>
          <w:sz w:val="24"/>
          <w:szCs w:val="24"/>
          <w:lang w:val="es-AR" w:eastAsia="es-AR"/>
        </w:rPr>
        <w:t>.</w:t>
      </w:r>
    </w:p>
    <w:p w14:paraId="398B6880" w14:textId="77777777" w:rsidR="00E21520" w:rsidRPr="00E21520" w:rsidRDefault="00E21520" w:rsidP="00E21520">
      <w:pPr>
        <w:spacing w:before="100" w:beforeAutospacing="1" w:after="100" w:afterAutospacing="1" w:line="240" w:lineRule="auto"/>
        <w:rPr>
          <w:rFonts w:ascii="Times New Roman" w:eastAsia="Times New Roman" w:hAnsi="Times New Roman" w:cs="Times New Roman"/>
          <w:sz w:val="24"/>
          <w:szCs w:val="24"/>
          <w:lang w:val="es-AR" w:eastAsia="es-AR"/>
        </w:rPr>
      </w:pPr>
      <w:r w:rsidRPr="00E21520">
        <w:rPr>
          <w:rFonts w:ascii="Times New Roman" w:eastAsia="Times New Roman" w:hAnsi="Times New Roman" w:cs="Times New Roman"/>
          <w:sz w:val="24"/>
          <w:szCs w:val="24"/>
          <w:lang w:val="es-AR" w:eastAsia="es-AR"/>
        </w:rPr>
        <w:t>A través de esta metodología, se busca no solo identificar las dimensiones relevantes del aprendizaje profesional en el contexto digital, sino también fomentar una discusión crítica sobre las implicaciones de estos hallazgos para la práctica organizacional y la formación continua. Este enfoque holístico permite captar la complejidad del fenómeno estudiado, satisfaciendo así los objetivos de la investigación.</w:t>
      </w:r>
    </w:p>
    <w:p w14:paraId="2200FA32" w14:textId="62B28CAC" w:rsidR="00AD55AD" w:rsidRPr="00AD55AD" w:rsidRDefault="00282EE7" w:rsidP="00AD55AD">
      <w:pPr>
        <w:spacing w:before="100" w:beforeAutospacing="1" w:after="100" w:afterAutospacing="1" w:line="240" w:lineRule="auto"/>
        <w:outlineLvl w:val="2"/>
        <w:rPr>
          <w:rFonts w:ascii="Times New Roman" w:eastAsia="Times New Roman" w:hAnsi="Times New Roman" w:cs="Times New Roman"/>
          <w:b/>
          <w:bCs/>
          <w:sz w:val="27"/>
          <w:szCs w:val="27"/>
          <w:lang w:val="es-AR" w:eastAsia="es-AR"/>
        </w:rPr>
      </w:pPr>
      <w:r w:rsidRPr="00AD55AD">
        <w:rPr>
          <w:rFonts w:ascii="Times New Roman" w:eastAsia="Times New Roman" w:hAnsi="Times New Roman" w:cs="Times New Roman"/>
          <w:b/>
          <w:bCs/>
          <w:sz w:val="27"/>
          <w:szCs w:val="27"/>
          <w:lang w:val="es-AR" w:eastAsia="es-AR"/>
        </w:rPr>
        <w:t>RESULTADOS Y DISCUSIÓN</w:t>
      </w:r>
    </w:p>
    <w:p w14:paraId="66280D6F" w14:textId="74E0CF7F" w:rsidR="00AD55AD" w:rsidRPr="00AD55AD" w:rsidRDefault="00B30582" w:rsidP="00AD55AD">
      <w:pPr>
        <w:spacing w:before="100" w:beforeAutospacing="1" w:after="100" w:afterAutospacing="1" w:line="240" w:lineRule="auto"/>
        <w:rPr>
          <w:rFonts w:ascii="Times New Roman" w:eastAsia="Times New Roman" w:hAnsi="Times New Roman" w:cs="Times New Roman"/>
          <w:sz w:val="24"/>
          <w:szCs w:val="24"/>
          <w:lang w:val="es-AR" w:eastAsia="es-AR"/>
        </w:rPr>
      </w:pPr>
      <w:r>
        <w:rPr>
          <w:rFonts w:ascii="Times New Roman" w:eastAsia="Times New Roman" w:hAnsi="Times New Roman" w:cs="Times New Roman"/>
          <w:sz w:val="24"/>
          <w:szCs w:val="24"/>
          <w:lang w:val="es-AR" w:eastAsia="es-AR"/>
        </w:rPr>
        <w:t>Se puede indicar que este trabajo</w:t>
      </w:r>
      <w:r w:rsidR="003F7137">
        <w:rPr>
          <w:rFonts w:ascii="Times New Roman" w:eastAsia="Times New Roman" w:hAnsi="Times New Roman" w:cs="Times New Roman"/>
          <w:sz w:val="24"/>
          <w:szCs w:val="24"/>
          <w:lang w:val="es-AR" w:eastAsia="es-AR"/>
        </w:rPr>
        <w:t xml:space="preserve"> se desprende del proyecto</w:t>
      </w:r>
      <w:r w:rsidR="00AD55AD" w:rsidRPr="00AD55AD">
        <w:rPr>
          <w:rFonts w:ascii="Times New Roman" w:eastAsia="Times New Roman" w:hAnsi="Times New Roman" w:cs="Times New Roman"/>
          <w:sz w:val="24"/>
          <w:szCs w:val="24"/>
          <w:lang w:val="es-AR" w:eastAsia="es-AR"/>
        </w:rPr>
        <w:t xml:space="preserve"> </w:t>
      </w:r>
      <w:r w:rsidR="003F7137">
        <w:rPr>
          <w:rFonts w:ascii="Times New Roman" w:eastAsia="Times New Roman" w:hAnsi="Times New Roman" w:cs="Times New Roman"/>
          <w:sz w:val="24"/>
          <w:szCs w:val="24"/>
          <w:lang w:val="es-AR" w:eastAsia="es-AR"/>
        </w:rPr>
        <w:t>c</w:t>
      </w:r>
      <w:r w:rsidR="00AD55AD" w:rsidRPr="00AD55AD">
        <w:rPr>
          <w:rFonts w:ascii="Times New Roman" w:eastAsia="Times New Roman" w:hAnsi="Times New Roman" w:cs="Times New Roman"/>
          <w:sz w:val="24"/>
          <w:szCs w:val="24"/>
          <w:lang w:val="es-AR" w:eastAsia="es-AR"/>
        </w:rPr>
        <w:t>onsolidar</w:t>
      </w:r>
      <w:r>
        <w:rPr>
          <w:rFonts w:ascii="Times New Roman" w:eastAsia="Times New Roman" w:hAnsi="Times New Roman" w:cs="Times New Roman"/>
          <w:sz w:val="24"/>
          <w:szCs w:val="24"/>
          <w:lang w:val="es-AR" w:eastAsia="es-AR"/>
        </w:rPr>
        <w:t xml:space="preserve"> presentado en la UNC</w:t>
      </w:r>
      <w:r w:rsidR="00AD55AD" w:rsidRPr="00AD55AD">
        <w:rPr>
          <w:rFonts w:ascii="Times New Roman" w:eastAsia="Times New Roman" w:hAnsi="Times New Roman" w:cs="Times New Roman"/>
          <w:sz w:val="24"/>
          <w:szCs w:val="24"/>
          <w:lang w:val="es-AR" w:eastAsia="es-AR"/>
        </w:rPr>
        <w:t xml:space="preserve"> (San Emeterio, 2023)</w:t>
      </w:r>
      <w:r w:rsidR="003F7137">
        <w:rPr>
          <w:rFonts w:ascii="Times New Roman" w:eastAsia="Times New Roman" w:hAnsi="Times New Roman" w:cs="Times New Roman"/>
          <w:sz w:val="24"/>
          <w:szCs w:val="24"/>
          <w:lang w:val="es-AR" w:eastAsia="es-AR"/>
        </w:rPr>
        <w:t xml:space="preserve"> el cual</w:t>
      </w:r>
      <w:r w:rsidR="00AD55AD" w:rsidRPr="00AD55AD">
        <w:rPr>
          <w:rFonts w:ascii="Times New Roman" w:eastAsia="Times New Roman" w:hAnsi="Times New Roman" w:cs="Times New Roman"/>
          <w:sz w:val="24"/>
          <w:szCs w:val="24"/>
          <w:lang w:val="es-AR" w:eastAsia="es-AR"/>
        </w:rPr>
        <w:t xml:space="preserve"> subraya la relevancia de los saberes emergentes en la adopción de tecnologías </w:t>
      </w:r>
      <w:r w:rsidR="003F7137" w:rsidRPr="00AD55AD">
        <w:rPr>
          <w:rFonts w:ascii="Times New Roman" w:eastAsia="Times New Roman" w:hAnsi="Times New Roman" w:cs="Times New Roman"/>
          <w:sz w:val="24"/>
          <w:szCs w:val="24"/>
          <w:lang w:val="es-AR" w:eastAsia="es-AR"/>
        </w:rPr>
        <w:t xml:space="preserve">digitales, </w:t>
      </w:r>
      <w:r w:rsidR="003F7137">
        <w:rPr>
          <w:rFonts w:ascii="Times New Roman" w:eastAsia="Times New Roman" w:hAnsi="Times New Roman" w:cs="Times New Roman"/>
          <w:sz w:val="24"/>
          <w:szCs w:val="24"/>
          <w:lang w:val="es-AR" w:eastAsia="es-AR"/>
        </w:rPr>
        <w:t>específicamente</w:t>
      </w:r>
      <w:r w:rsidR="00AD55AD" w:rsidRPr="00AD55AD">
        <w:rPr>
          <w:rFonts w:ascii="Times New Roman" w:eastAsia="Times New Roman" w:hAnsi="Times New Roman" w:cs="Times New Roman"/>
          <w:sz w:val="24"/>
          <w:szCs w:val="24"/>
          <w:lang w:val="es-AR" w:eastAsia="es-AR"/>
        </w:rPr>
        <w:t xml:space="preserve"> en empresas manufactureras de la Provincia de Córdoba. Este enfoque resalta que el conocimiento es una construcción situada y relacional, lo que implica que la digitalización actúa como un proceso que transforma la estructura, cultura y dinámica de las instituciones. </w:t>
      </w:r>
      <w:r>
        <w:rPr>
          <w:rFonts w:ascii="Times New Roman" w:eastAsia="Times New Roman" w:hAnsi="Times New Roman" w:cs="Times New Roman"/>
          <w:sz w:val="24"/>
          <w:szCs w:val="24"/>
          <w:lang w:val="es-AR" w:eastAsia="es-AR"/>
        </w:rPr>
        <w:t>En esta misma línea, se indica que se g</w:t>
      </w:r>
      <w:r w:rsidR="00AD55AD" w:rsidRPr="00AD55AD">
        <w:rPr>
          <w:rFonts w:ascii="Times New Roman" w:eastAsia="Times New Roman" w:hAnsi="Times New Roman" w:cs="Times New Roman"/>
          <w:sz w:val="24"/>
          <w:szCs w:val="24"/>
          <w:lang w:val="es-AR" w:eastAsia="es-AR"/>
        </w:rPr>
        <w:t xml:space="preserve">enera nuevas interacciones entre tecnología, personas y procesos (Delgado, 2016; </w:t>
      </w:r>
      <w:proofErr w:type="spellStart"/>
      <w:r w:rsidR="00AD55AD" w:rsidRPr="00AD55AD">
        <w:rPr>
          <w:rFonts w:ascii="Times New Roman" w:eastAsia="Times New Roman" w:hAnsi="Times New Roman" w:cs="Times New Roman"/>
          <w:sz w:val="24"/>
          <w:szCs w:val="24"/>
          <w:lang w:val="es-AR" w:eastAsia="es-AR"/>
        </w:rPr>
        <w:t>Stassi</w:t>
      </w:r>
      <w:proofErr w:type="spellEnd"/>
      <w:r w:rsidR="00AD55AD" w:rsidRPr="00AD55AD">
        <w:rPr>
          <w:rFonts w:ascii="Times New Roman" w:eastAsia="Times New Roman" w:hAnsi="Times New Roman" w:cs="Times New Roman"/>
          <w:sz w:val="24"/>
          <w:szCs w:val="24"/>
          <w:lang w:val="es-AR" w:eastAsia="es-AR"/>
        </w:rPr>
        <w:t xml:space="preserve"> &amp; Hoffmann, 2025). En este sentido, es fundamental que las organizaciones comprendan la digitalización no solo como una implementación de tecnología, sino como una transformación cultural que promueve un aprendizaje continuo.</w:t>
      </w:r>
    </w:p>
    <w:p w14:paraId="29983910" w14:textId="74362203" w:rsidR="00AD55AD" w:rsidRPr="00AD55AD" w:rsidRDefault="00305C0F" w:rsidP="00AD55AD">
      <w:pPr>
        <w:spacing w:before="100" w:beforeAutospacing="1" w:after="100" w:afterAutospacing="1" w:line="240" w:lineRule="auto"/>
        <w:rPr>
          <w:rFonts w:ascii="Times New Roman" w:eastAsia="Times New Roman" w:hAnsi="Times New Roman" w:cs="Times New Roman"/>
          <w:sz w:val="24"/>
          <w:szCs w:val="24"/>
          <w:lang w:val="es-AR" w:eastAsia="es-AR"/>
        </w:rPr>
      </w:pPr>
      <w:r w:rsidRPr="00305C0F">
        <w:rPr>
          <w:rFonts w:ascii="Times New Roman" w:eastAsia="Times New Roman" w:hAnsi="Times New Roman" w:cs="Times New Roman"/>
          <w:sz w:val="24"/>
          <w:szCs w:val="24"/>
          <w:lang w:val="es-AR" w:eastAsia="es-AR"/>
        </w:rPr>
        <w:t>En este sentido y en un</w:t>
      </w:r>
      <w:r w:rsidR="00AD55AD" w:rsidRPr="00305C0F">
        <w:rPr>
          <w:rFonts w:ascii="Times New Roman" w:eastAsia="Times New Roman" w:hAnsi="Times New Roman" w:cs="Times New Roman"/>
          <w:sz w:val="24"/>
          <w:szCs w:val="24"/>
          <w:lang w:val="es-AR" w:eastAsia="es-AR"/>
        </w:rPr>
        <w:t xml:space="preserve"> a</w:t>
      </w:r>
      <w:r w:rsidR="00AD55AD" w:rsidRPr="00AD55AD">
        <w:rPr>
          <w:rFonts w:ascii="Times New Roman" w:eastAsia="Times New Roman" w:hAnsi="Times New Roman" w:cs="Times New Roman"/>
          <w:sz w:val="24"/>
          <w:szCs w:val="24"/>
          <w:lang w:val="es-AR" w:eastAsia="es-AR"/>
        </w:rPr>
        <w:t xml:space="preserve">nálisis </w:t>
      </w:r>
      <w:r>
        <w:rPr>
          <w:rFonts w:ascii="Times New Roman" w:eastAsia="Times New Roman" w:hAnsi="Times New Roman" w:cs="Times New Roman"/>
          <w:sz w:val="24"/>
          <w:szCs w:val="24"/>
          <w:lang w:val="es-AR" w:eastAsia="es-AR"/>
        </w:rPr>
        <w:t>previo,</w:t>
      </w:r>
      <w:r w:rsidR="00AD55AD" w:rsidRPr="00AD55AD">
        <w:rPr>
          <w:rFonts w:ascii="Times New Roman" w:eastAsia="Times New Roman" w:hAnsi="Times New Roman" w:cs="Times New Roman"/>
          <w:sz w:val="24"/>
          <w:szCs w:val="24"/>
          <w:lang w:val="es-AR" w:eastAsia="es-AR"/>
        </w:rPr>
        <w:t xml:space="preserve"> Hoffmann (2023)</w:t>
      </w:r>
      <w:r>
        <w:rPr>
          <w:rFonts w:ascii="Times New Roman" w:eastAsia="Times New Roman" w:hAnsi="Times New Roman" w:cs="Times New Roman"/>
          <w:sz w:val="24"/>
          <w:szCs w:val="24"/>
          <w:lang w:val="es-AR" w:eastAsia="es-AR"/>
        </w:rPr>
        <w:t>,</w:t>
      </w:r>
      <w:r w:rsidR="00AD55AD" w:rsidRPr="00AD55AD">
        <w:rPr>
          <w:rFonts w:ascii="Times New Roman" w:eastAsia="Times New Roman" w:hAnsi="Times New Roman" w:cs="Times New Roman"/>
          <w:sz w:val="24"/>
          <w:szCs w:val="24"/>
          <w:lang w:val="es-AR" w:eastAsia="es-AR"/>
        </w:rPr>
        <w:t xml:space="preserve"> sobre los sistemas de planificación de recursos empresariales (ERP) y los saberes administrativos demuestra </w:t>
      </w:r>
      <w:r w:rsidR="00AD55AD" w:rsidRPr="00AD55AD">
        <w:rPr>
          <w:rFonts w:ascii="Times New Roman" w:eastAsia="Times New Roman" w:hAnsi="Times New Roman" w:cs="Times New Roman"/>
          <w:sz w:val="24"/>
          <w:szCs w:val="24"/>
          <w:lang w:val="es-AR" w:eastAsia="es-AR"/>
        </w:rPr>
        <w:lastRenderedPageBreak/>
        <w:t xml:space="preserve">cómo los sistemas digitales alteran el campo de acción de los profesionales en Ciencias Económicas. Esto exige la integración de competencias analíticas, técnicas y de gestión del conocimiento. Además, el enfoque de organizaciones ágiles que propone </w:t>
      </w:r>
      <w:proofErr w:type="spellStart"/>
      <w:r w:rsidR="00AD55AD" w:rsidRPr="00AD55AD">
        <w:rPr>
          <w:rFonts w:ascii="Times New Roman" w:eastAsia="Times New Roman" w:hAnsi="Times New Roman" w:cs="Times New Roman"/>
          <w:sz w:val="24"/>
          <w:szCs w:val="24"/>
          <w:lang w:val="es-AR" w:eastAsia="es-AR"/>
        </w:rPr>
        <w:t>Denning</w:t>
      </w:r>
      <w:proofErr w:type="spellEnd"/>
      <w:r w:rsidR="00AD55AD" w:rsidRPr="00AD55AD">
        <w:rPr>
          <w:rFonts w:ascii="Times New Roman" w:eastAsia="Times New Roman" w:hAnsi="Times New Roman" w:cs="Times New Roman"/>
          <w:sz w:val="24"/>
          <w:szCs w:val="24"/>
          <w:lang w:val="es-AR" w:eastAsia="es-AR"/>
        </w:rPr>
        <w:t xml:space="preserve"> (2018) se torna crucial, ya que demanda un profesional que sea adaptable, colaborativo y orientado a la creación de valor continuo, lo que se alinea con las tendencias de desarrollo organizacional contemporáneo.</w:t>
      </w:r>
    </w:p>
    <w:p w14:paraId="4FD1D734" w14:textId="77777777" w:rsidR="00AD55AD" w:rsidRPr="00AD55AD" w:rsidRDefault="00AD55AD" w:rsidP="00AD55AD">
      <w:pPr>
        <w:spacing w:before="100" w:beforeAutospacing="1" w:after="100" w:afterAutospacing="1" w:line="240" w:lineRule="auto"/>
        <w:rPr>
          <w:rFonts w:ascii="Times New Roman" w:eastAsia="Times New Roman" w:hAnsi="Times New Roman" w:cs="Times New Roman"/>
          <w:sz w:val="24"/>
          <w:szCs w:val="24"/>
          <w:lang w:val="es-AR" w:eastAsia="es-AR"/>
        </w:rPr>
      </w:pPr>
      <w:r w:rsidRPr="00AD55AD">
        <w:rPr>
          <w:rFonts w:ascii="Times New Roman" w:eastAsia="Times New Roman" w:hAnsi="Times New Roman" w:cs="Times New Roman"/>
          <w:sz w:val="24"/>
          <w:szCs w:val="24"/>
          <w:lang w:val="es-AR" w:eastAsia="es-AR"/>
        </w:rPr>
        <w:t>Desde una perspectiva de competencias, es importante destacar que autores como Montoya del Corte y Farías Martínez (2018) y Ramírez-Díaz (2020) enfatizan la necesidad de una formación integral que conecte el saber, el saber hacer y el saber ser, incorporando elementos éticos, autonomía y capacidad de aprendizaje a lo largo de la vida. En este sentido, Hinojo Lucena et al. (2020) proponen un decálogo de competencias transversales centradas en el factor humano, lo cual es fundamental para mejorar la productividad y la innovación en las organizaciones.</w:t>
      </w:r>
    </w:p>
    <w:p w14:paraId="4039CF2A" w14:textId="77777777" w:rsidR="00AD55AD" w:rsidRPr="00AD55AD" w:rsidRDefault="00AD55AD" w:rsidP="00AD55AD">
      <w:pPr>
        <w:spacing w:before="100" w:beforeAutospacing="1" w:after="100" w:afterAutospacing="1" w:line="240" w:lineRule="auto"/>
        <w:rPr>
          <w:rFonts w:ascii="Times New Roman" w:eastAsia="Times New Roman" w:hAnsi="Times New Roman" w:cs="Times New Roman"/>
          <w:sz w:val="24"/>
          <w:szCs w:val="24"/>
          <w:lang w:val="es-AR" w:eastAsia="es-AR"/>
        </w:rPr>
      </w:pPr>
      <w:r w:rsidRPr="00AD55AD">
        <w:rPr>
          <w:rFonts w:ascii="Times New Roman" w:eastAsia="Times New Roman" w:hAnsi="Times New Roman" w:cs="Times New Roman"/>
          <w:sz w:val="24"/>
          <w:szCs w:val="24"/>
          <w:lang w:val="es-AR" w:eastAsia="es-AR"/>
        </w:rPr>
        <w:t>A su vez, el estudio de Herrera-Solórzano et al. (2025) incorpora el análisis generacional, identificando diferencias significativas entre generaciones en la apropiación de competencias digitales. Esto permite ajustar las políticas formativas a las necesidades específicas de cada grupo etario y cultural, lo que resulta clave para la efectividad del aprendizaje organizacional.</w:t>
      </w:r>
    </w:p>
    <w:p w14:paraId="04CD5FF8" w14:textId="230D1EDD" w:rsidR="00AD55AD" w:rsidRPr="00AD55AD" w:rsidRDefault="00305C0F" w:rsidP="00AD55AD">
      <w:pPr>
        <w:spacing w:before="100" w:beforeAutospacing="1" w:after="100" w:afterAutospacing="1" w:line="240" w:lineRule="auto"/>
        <w:rPr>
          <w:rFonts w:ascii="Times New Roman" w:eastAsia="Times New Roman" w:hAnsi="Times New Roman" w:cs="Times New Roman"/>
          <w:sz w:val="24"/>
          <w:szCs w:val="24"/>
          <w:lang w:val="es-AR" w:eastAsia="es-AR"/>
        </w:rPr>
      </w:pPr>
      <w:r>
        <w:rPr>
          <w:rFonts w:ascii="Times New Roman" w:eastAsia="Times New Roman" w:hAnsi="Times New Roman" w:cs="Times New Roman"/>
          <w:sz w:val="24"/>
          <w:szCs w:val="24"/>
          <w:lang w:val="es-AR" w:eastAsia="es-AR"/>
        </w:rPr>
        <w:t>Por su parte, e</w:t>
      </w:r>
      <w:r w:rsidR="00AD55AD" w:rsidRPr="00AD55AD">
        <w:rPr>
          <w:rFonts w:ascii="Times New Roman" w:eastAsia="Times New Roman" w:hAnsi="Times New Roman" w:cs="Times New Roman"/>
          <w:sz w:val="24"/>
          <w:szCs w:val="24"/>
          <w:lang w:val="es-AR" w:eastAsia="es-AR"/>
        </w:rPr>
        <w:t>l trabajo de Lara-Haro et al. (2025) sugiere una creciente integración entre la transformación digital y las competencias analíticas, anticipando que herramientas basadas en inteligencia artificial serán cada vez más comunes en los procesos de toma de decisiones. Esta tendencia señalará un cambio en las habilidades requeridas en el entorno laboral de Ciencias Económicas.</w:t>
      </w:r>
    </w:p>
    <w:p w14:paraId="55E75B2C" w14:textId="0434FCDA" w:rsidR="00AD55AD" w:rsidRDefault="00AD55AD" w:rsidP="00AD55AD">
      <w:pPr>
        <w:spacing w:before="100" w:beforeAutospacing="1" w:after="100" w:afterAutospacing="1" w:line="240" w:lineRule="auto"/>
        <w:rPr>
          <w:rFonts w:ascii="Times New Roman" w:eastAsia="Times New Roman" w:hAnsi="Times New Roman" w:cs="Times New Roman"/>
          <w:sz w:val="24"/>
          <w:szCs w:val="24"/>
          <w:lang w:val="es-AR" w:eastAsia="es-AR"/>
        </w:rPr>
      </w:pPr>
      <w:r w:rsidRPr="00AD55AD">
        <w:rPr>
          <w:rFonts w:ascii="Times New Roman" w:eastAsia="Times New Roman" w:hAnsi="Times New Roman" w:cs="Times New Roman"/>
          <w:sz w:val="24"/>
          <w:szCs w:val="24"/>
          <w:lang w:val="es-AR" w:eastAsia="es-AR"/>
        </w:rPr>
        <w:t>Finalmente, Britto et al. (2023) analizan el impacto de la digitalización en el empleo y las habilidades laborales en Argentina y Brasil y concluyen que los niveles más altos de adopción digital están vinculados con una mayor demanda de habilidades socioemocionales y de interacción hombre-máquina. Esta evidencia refuerza la idea de que la digitalización requiere un aprendizaje transversal que integre tanto competencias técnicas como blandas.</w:t>
      </w:r>
    </w:p>
    <w:p w14:paraId="2F8B8641" w14:textId="511ADBCB" w:rsidR="00D50EFF" w:rsidRPr="00D50EFF" w:rsidRDefault="00D035D0" w:rsidP="00D50EFF">
      <w:pPr>
        <w:spacing w:before="100" w:beforeAutospacing="1" w:after="100" w:afterAutospacing="1" w:line="240" w:lineRule="auto"/>
        <w:rPr>
          <w:rFonts w:ascii="Times New Roman" w:eastAsia="Times New Roman" w:hAnsi="Times New Roman" w:cs="Times New Roman"/>
          <w:sz w:val="24"/>
          <w:szCs w:val="24"/>
          <w:lang w:val="es-AR" w:eastAsia="es-AR"/>
        </w:rPr>
      </w:pPr>
      <w:r>
        <w:rPr>
          <w:rFonts w:ascii="Times New Roman" w:eastAsia="Times New Roman" w:hAnsi="Times New Roman" w:cs="Times New Roman"/>
          <w:sz w:val="24"/>
          <w:szCs w:val="24"/>
          <w:lang w:val="es-AR" w:eastAsia="es-AR"/>
        </w:rPr>
        <w:t xml:space="preserve">Realización una relación con el marco teórico planteado con relación la </w:t>
      </w:r>
      <w:r w:rsidRPr="00D50EFF">
        <w:rPr>
          <w:rFonts w:ascii="Times New Roman" w:eastAsia="Times New Roman" w:hAnsi="Times New Roman" w:cs="Times New Roman"/>
          <w:sz w:val="24"/>
          <w:szCs w:val="24"/>
          <w:lang w:val="es-AR" w:eastAsia="es-AR"/>
        </w:rPr>
        <w:t>digitalización</w:t>
      </w:r>
      <w:r w:rsidR="00D50EFF" w:rsidRPr="00D50EFF">
        <w:rPr>
          <w:rFonts w:ascii="Times New Roman" w:eastAsia="Times New Roman" w:hAnsi="Times New Roman" w:cs="Times New Roman"/>
          <w:sz w:val="24"/>
          <w:szCs w:val="24"/>
          <w:lang w:val="es-AR" w:eastAsia="es-AR"/>
        </w:rPr>
        <w:t>, aprendizaje</w:t>
      </w:r>
      <w:r>
        <w:rPr>
          <w:rFonts w:ascii="Times New Roman" w:eastAsia="Times New Roman" w:hAnsi="Times New Roman" w:cs="Times New Roman"/>
          <w:sz w:val="24"/>
          <w:szCs w:val="24"/>
          <w:lang w:val="es-AR" w:eastAsia="es-AR"/>
        </w:rPr>
        <w:t>/saberes</w:t>
      </w:r>
      <w:r w:rsidR="00D50EFF" w:rsidRPr="00D50EFF">
        <w:rPr>
          <w:rFonts w:ascii="Times New Roman" w:eastAsia="Times New Roman" w:hAnsi="Times New Roman" w:cs="Times New Roman"/>
          <w:sz w:val="24"/>
          <w:szCs w:val="24"/>
          <w:lang w:val="es-AR" w:eastAsia="es-AR"/>
        </w:rPr>
        <w:t xml:space="preserve"> y desempeño profesional</w:t>
      </w:r>
      <w:r>
        <w:rPr>
          <w:rFonts w:ascii="Times New Roman" w:eastAsia="Times New Roman" w:hAnsi="Times New Roman" w:cs="Times New Roman"/>
          <w:sz w:val="24"/>
          <w:szCs w:val="24"/>
          <w:lang w:val="es-AR" w:eastAsia="es-AR"/>
        </w:rPr>
        <w:t xml:space="preserve"> podemos identificar los siguientes.</w:t>
      </w:r>
    </w:p>
    <w:p w14:paraId="16AA3CEA" w14:textId="3B4F4112" w:rsidR="00D50EFF" w:rsidRPr="00D50EFF" w:rsidRDefault="00D035D0" w:rsidP="00D50EFF">
      <w:pPr>
        <w:spacing w:before="100" w:beforeAutospacing="1" w:after="100" w:afterAutospacing="1" w:line="240" w:lineRule="auto"/>
        <w:rPr>
          <w:rFonts w:ascii="Times New Roman" w:eastAsia="Times New Roman" w:hAnsi="Times New Roman" w:cs="Times New Roman"/>
          <w:sz w:val="24"/>
          <w:szCs w:val="24"/>
          <w:lang w:val="es-AR" w:eastAsia="es-AR"/>
        </w:rPr>
      </w:pPr>
      <w:r>
        <w:rPr>
          <w:rFonts w:ascii="Times New Roman" w:eastAsia="Times New Roman" w:hAnsi="Times New Roman" w:cs="Times New Roman"/>
          <w:sz w:val="24"/>
          <w:szCs w:val="24"/>
          <w:lang w:val="es-AR" w:eastAsia="es-AR"/>
        </w:rPr>
        <w:t>Con respecto a la digitalización podríamos identificar i</w:t>
      </w:r>
      <w:r w:rsidR="00D50EFF" w:rsidRPr="00D50EFF">
        <w:rPr>
          <w:rFonts w:ascii="Times New Roman" w:eastAsia="Times New Roman" w:hAnsi="Times New Roman" w:cs="Times New Roman"/>
          <w:sz w:val="24"/>
          <w:szCs w:val="24"/>
          <w:lang w:val="es-AR" w:eastAsia="es-AR"/>
        </w:rPr>
        <w:t>mpulsores</w:t>
      </w:r>
      <w:r>
        <w:rPr>
          <w:rFonts w:ascii="Times New Roman" w:eastAsia="Times New Roman" w:hAnsi="Times New Roman" w:cs="Times New Roman"/>
          <w:sz w:val="24"/>
          <w:szCs w:val="24"/>
          <w:lang w:val="es-AR" w:eastAsia="es-AR"/>
        </w:rPr>
        <w:t>, como</w:t>
      </w:r>
      <w:r w:rsidR="00D50EFF" w:rsidRPr="00D50EFF">
        <w:rPr>
          <w:rFonts w:ascii="Times New Roman" w:eastAsia="Times New Roman" w:hAnsi="Times New Roman" w:cs="Times New Roman"/>
          <w:sz w:val="24"/>
          <w:szCs w:val="24"/>
          <w:lang w:val="es-AR" w:eastAsia="es-AR"/>
        </w:rPr>
        <w:t>: a nivel externo, la apertura económica, la normativa cambiaria y la disponibilidad tecnológica marcan oportunidades y límites para la adopción; a nivel interno, las competencias digitales, la cultura organizacional y el liderazgo condicionan el ritmo y la profundidad del cambio (</w:t>
      </w:r>
      <w:proofErr w:type="spellStart"/>
      <w:r w:rsidR="00D50EFF" w:rsidRPr="00D50EFF">
        <w:rPr>
          <w:rFonts w:ascii="Times New Roman" w:eastAsia="Times New Roman" w:hAnsi="Times New Roman" w:cs="Times New Roman"/>
          <w:sz w:val="24"/>
          <w:szCs w:val="24"/>
          <w:lang w:val="es-AR" w:eastAsia="es-AR"/>
        </w:rPr>
        <w:t>Basco</w:t>
      </w:r>
      <w:proofErr w:type="spellEnd"/>
      <w:r w:rsidR="00D50EFF" w:rsidRPr="00D50EFF">
        <w:rPr>
          <w:rFonts w:ascii="Times New Roman" w:eastAsia="Times New Roman" w:hAnsi="Times New Roman" w:cs="Times New Roman"/>
          <w:sz w:val="24"/>
          <w:szCs w:val="24"/>
          <w:lang w:val="es-AR" w:eastAsia="es-AR"/>
        </w:rPr>
        <w:t xml:space="preserve"> et al., 2018; Motta et al., 2019; Fernández et al., 2022).</w:t>
      </w:r>
    </w:p>
    <w:p w14:paraId="50FC916A" w14:textId="1DBA53FF" w:rsidR="00D50EFF" w:rsidRPr="00D50EFF" w:rsidRDefault="00D035D0" w:rsidP="00D50EFF">
      <w:pPr>
        <w:spacing w:before="100" w:beforeAutospacing="1" w:after="100" w:afterAutospacing="1" w:line="240" w:lineRule="auto"/>
        <w:rPr>
          <w:rFonts w:ascii="Times New Roman" w:eastAsia="Times New Roman" w:hAnsi="Times New Roman" w:cs="Times New Roman"/>
          <w:sz w:val="24"/>
          <w:szCs w:val="24"/>
          <w:lang w:val="es-AR" w:eastAsia="es-AR"/>
        </w:rPr>
      </w:pPr>
      <w:r>
        <w:rPr>
          <w:rFonts w:ascii="Times New Roman" w:eastAsia="Times New Roman" w:hAnsi="Times New Roman" w:cs="Times New Roman"/>
          <w:sz w:val="24"/>
          <w:szCs w:val="24"/>
          <w:lang w:val="es-AR" w:eastAsia="es-AR"/>
        </w:rPr>
        <w:t>Asimismo, se pueden mencionar c</w:t>
      </w:r>
      <w:r w:rsidR="00D50EFF" w:rsidRPr="00D50EFF">
        <w:rPr>
          <w:rFonts w:ascii="Times New Roman" w:eastAsia="Times New Roman" w:hAnsi="Times New Roman" w:cs="Times New Roman"/>
          <w:sz w:val="24"/>
          <w:szCs w:val="24"/>
          <w:lang w:val="es-AR" w:eastAsia="es-AR"/>
        </w:rPr>
        <w:t xml:space="preserve">ondiciones organizacionales: estructuras flexibles, liderazgo facilitador e integración de sistemas habilitan la traducción de inversiones digitales en cambios de procesos y resultados; la presencia de silos, jerarquías rígidas y </w:t>
      </w:r>
      <w:r w:rsidR="00D50EFF" w:rsidRPr="00D50EFF">
        <w:rPr>
          <w:rFonts w:ascii="Times New Roman" w:eastAsia="Times New Roman" w:hAnsi="Times New Roman" w:cs="Times New Roman"/>
          <w:sz w:val="24"/>
          <w:szCs w:val="24"/>
          <w:lang w:val="es-AR" w:eastAsia="es-AR"/>
        </w:rPr>
        <w:lastRenderedPageBreak/>
        <w:t xml:space="preserve">baja integración digital actúa como barrera (Delgado, 2016; </w:t>
      </w:r>
      <w:proofErr w:type="spellStart"/>
      <w:r w:rsidR="00D50EFF" w:rsidRPr="00D50EFF">
        <w:rPr>
          <w:rFonts w:ascii="Times New Roman" w:eastAsia="Times New Roman" w:hAnsi="Times New Roman" w:cs="Times New Roman"/>
          <w:sz w:val="24"/>
          <w:szCs w:val="24"/>
          <w:lang w:val="es-AR" w:eastAsia="es-AR"/>
        </w:rPr>
        <w:t>Denning</w:t>
      </w:r>
      <w:proofErr w:type="spellEnd"/>
      <w:r w:rsidR="00D50EFF" w:rsidRPr="00D50EFF">
        <w:rPr>
          <w:rFonts w:ascii="Times New Roman" w:eastAsia="Times New Roman" w:hAnsi="Times New Roman" w:cs="Times New Roman"/>
          <w:sz w:val="24"/>
          <w:szCs w:val="24"/>
          <w:lang w:val="es-AR" w:eastAsia="es-AR"/>
        </w:rPr>
        <w:t>, 2018; McKinsey &amp; Company, 2018).</w:t>
      </w:r>
    </w:p>
    <w:p w14:paraId="7828C655" w14:textId="3217864C" w:rsidR="00D50EFF" w:rsidRPr="00D50EFF" w:rsidRDefault="00D035D0" w:rsidP="00D50EFF">
      <w:pPr>
        <w:spacing w:before="100" w:beforeAutospacing="1" w:after="100" w:afterAutospacing="1" w:line="240" w:lineRule="auto"/>
        <w:rPr>
          <w:rFonts w:ascii="Times New Roman" w:eastAsia="Times New Roman" w:hAnsi="Times New Roman" w:cs="Times New Roman"/>
          <w:sz w:val="24"/>
          <w:szCs w:val="24"/>
          <w:lang w:val="es-AR" w:eastAsia="es-AR"/>
        </w:rPr>
      </w:pPr>
      <w:r>
        <w:rPr>
          <w:rFonts w:ascii="Times New Roman" w:eastAsia="Times New Roman" w:hAnsi="Times New Roman" w:cs="Times New Roman"/>
          <w:sz w:val="24"/>
          <w:szCs w:val="24"/>
          <w:lang w:val="es-AR" w:eastAsia="es-AR"/>
        </w:rPr>
        <w:t>Con relación a los p</w:t>
      </w:r>
      <w:r w:rsidR="00D50EFF" w:rsidRPr="00D50EFF">
        <w:rPr>
          <w:rFonts w:ascii="Times New Roman" w:eastAsia="Times New Roman" w:hAnsi="Times New Roman" w:cs="Times New Roman"/>
          <w:sz w:val="24"/>
          <w:szCs w:val="24"/>
          <w:lang w:val="es-AR" w:eastAsia="es-AR"/>
        </w:rPr>
        <w:t xml:space="preserve">rocesos de aprendizaje y saberes: la adopción digital activa ciclos de desaprendizaje–reaprendizaje, donde los equipos </w:t>
      </w:r>
      <w:proofErr w:type="spellStart"/>
      <w:r w:rsidR="00D50EFF" w:rsidRPr="00D50EFF">
        <w:rPr>
          <w:rFonts w:ascii="Times New Roman" w:eastAsia="Times New Roman" w:hAnsi="Times New Roman" w:cs="Times New Roman"/>
          <w:sz w:val="24"/>
          <w:szCs w:val="24"/>
          <w:lang w:val="es-AR" w:eastAsia="es-AR"/>
        </w:rPr>
        <w:t>co-construyen</w:t>
      </w:r>
      <w:proofErr w:type="spellEnd"/>
      <w:r w:rsidR="00D50EFF" w:rsidRPr="00D50EFF">
        <w:rPr>
          <w:rFonts w:ascii="Times New Roman" w:eastAsia="Times New Roman" w:hAnsi="Times New Roman" w:cs="Times New Roman"/>
          <w:sz w:val="24"/>
          <w:szCs w:val="24"/>
          <w:lang w:val="es-AR" w:eastAsia="es-AR"/>
        </w:rPr>
        <w:t xml:space="preserve"> saberes en la interacción con tecnologías y procesos (Argyris &amp; </w:t>
      </w:r>
      <w:proofErr w:type="spellStart"/>
      <w:r w:rsidR="00D50EFF" w:rsidRPr="00D50EFF">
        <w:rPr>
          <w:rFonts w:ascii="Times New Roman" w:eastAsia="Times New Roman" w:hAnsi="Times New Roman" w:cs="Times New Roman"/>
          <w:sz w:val="24"/>
          <w:szCs w:val="24"/>
          <w:lang w:val="es-AR" w:eastAsia="es-AR"/>
        </w:rPr>
        <w:t>Schön</w:t>
      </w:r>
      <w:proofErr w:type="spellEnd"/>
      <w:r w:rsidR="00D50EFF" w:rsidRPr="00D50EFF">
        <w:rPr>
          <w:rFonts w:ascii="Times New Roman" w:eastAsia="Times New Roman" w:hAnsi="Times New Roman" w:cs="Times New Roman"/>
          <w:sz w:val="24"/>
          <w:szCs w:val="24"/>
          <w:lang w:val="es-AR" w:eastAsia="es-AR"/>
        </w:rPr>
        <w:t xml:space="preserve">, 1996; </w:t>
      </w:r>
      <w:proofErr w:type="spellStart"/>
      <w:r w:rsidR="00D50EFF" w:rsidRPr="00D50EFF">
        <w:rPr>
          <w:rFonts w:ascii="Times New Roman" w:eastAsia="Times New Roman" w:hAnsi="Times New Roman" w:cs="Times New Roman"/>
          <w:sz w:val="24"/>
          <w:szCs w:val="24"/>
          <w:lang w:val="es-AR" w:eastAsia="es-AR"/>
        </w:rPr>
        <w:t>Trist</w:t>
      </w:r>
      <w:proofErr w:type="spellEnd"/>
      <w:r w:rsidR="00D50EFF" w:rsidRPr="00D50EFF">
        <w:rPr>
          <w:rFonts w:ascii="Times New Roman" w:eastAsia="Times New Roman" w:hAnsi="Times New Roman" w:cs="Times New Roman"/>
          <w:sz w:val="24"/>
          <w:szCs w:val="24"/>
          <w:lang w:val="es-AR" w:eastAsia="es-AR"/>
        </w:rPr>
        <w:t xml:space="preserve"> &amp; Emery, 1973; San Emeterio, 2023).</w:t>
      </w:r>
    </w:p>
    <w:p w14:paraId="70E87EF7" w14:textId="2547DE71" w:rsidR="00D50EFF" w:rsidRPr="00D50EFF" w:rsidRDefault="00D035D0" w:rsidP="00D50EFF">
      <w:pPr>
        <w:spacing w:before="100" w:beforeAutospacing="1" w:after="100" w:afterAutospacing="1" w:line="240" w:lineRule="auto"/>
        <w:rPr>
          <w:rFonts w:ascii="Times New Roman" w:eastAsia="Times New Roman" w:hAnsi="Times New Roman" w:cs="Times New Roman"/>
          <w:sz w:val="24"/>
          <w:szCs w:val="24"/>
          <w:lang w:val="es-AR" w:eastAsia="es-AR"/>
        </w:rPr>
      </w:pPr>
      <w:r>
        <w:rPr>
          <w:rFonts w:ascii="Times New Roman" w:eastAsia="Times New Roman" w:hAnsi="Times New Roman" w:cs="Times New Roman"/>
          <w:sz w:val="24"/>
          <w:szCs w:val="24"/>
          <w:lang w:val="es-AR" w:eastAsia="es-AR"/>
        </w:rPr>
        <w:t>Y por último con respecto a las c</w:t>
      </w:r>
      <w:r w:rsidR="00D50EFF" w:rsidRPr="00D50EFF">
        <w:rPr>
          <w:rFonts w:ascii="Times New Roman" w:eastAsia="Times New Roman" w:hAnsi="Times New Roman" w:cs="Times New Roman"/>
          <w:sz w:val="24"/>
          <w:szCs w:val="24"/>
          <w:lang w:val="es-AR" w:eastAsia="es-AR"/>
        </w:rPr>
        <w:t>ompetencias emergentes</w:t>
      </w:r>
      <w:r>
        <w:rPr>
          <w:rFonts w:ascii="Times New Roman" w:eastAsia="Times New Roman" w:hAnsi="Times New Roman" w:cs="Times New Roman"/>
          <w:sz w:val="24"/>
          <w:szCs w:val="24"/>
          <w:lang w:val="es-AR" w:eastAsia="es-AR"/>
        </w:rPr>
        <w:t xml:space="preserve"> para </w:t>
      </w:r>
      <w:r w:rsidR="00791AEA">
        <w:rPr>
          <w:rFonts w:ascii="Times New Roman" w:eastAsia="Times New Roman" w:hAnsi="Times New Roman" w:cs="Times New Roman"/>
          <w:sz w:val="24"/>
          <w:szCs w:val="24"/>
          <w:lang w:val="es-AR" w:eastAsia="es-AR"/>
        </w:rPr>
        <w:t>los profesionales</w:t>
      </w:r>
      <w:r>
        <w:rPr>
          <w:rFonts w:ascii="Times New Roman" w:eastAsia="Times New Roman" w:hAnsi="Times New Roman" w:cs="Times New Roman"/>
          <w:sz w:val="24"/>
          <w:szCs w:val="24"/>
          <w:lang w:val="es-AR" w:eastAsia="es-AR"/>
        </w:rPr>
        <w:t xml:space="preserve"> en ciencias económicas</w:t>
      </w:r>
      <w:r w:rsidR="00D50EFF" w:rsidRPr="00D50EFF">
        <w:rPr>
          <w:rFonts w:ascii="Times New Roman" w:eastAsia="Times New Roman" w:hAnsi="Times New Roman" w:cs="Times New Roman"/>
          <w:sz w:val="24"/>
          <w:szCs w:val="24"/>
          <w:lang w:val="es-AR" w:eastAsia="es-AR"/>
        </w:rPr>
        <w:t>: técnicas (analítica, automatización, sistemas), transversales (colaboración, comunicación, adaptación) y de gestión del cambio alineadas a métricas de negocio (Montoya del Corte &amp; Farías Martínez, 2018; Ramírez-Díaz, 2020; Hoffmann, 2023).</w:t>
      </w:r>
    </w:p>
    <w:p w14:paraId="31AFFD93" w14:textId="64CD7EE7" w:rsidR="00D50EFF" w:rsidRPr="00D50EFF" w:rsidRDefault="00282EE7" w:rsidP="00D50EFF">
      <w:pPr>
        <w:spacing w:before="100" w:beforeAutospacing="1" w:after="100" w:afterAutospacing="1" w:line="240" w:lineRule="auto"/>
        <w:rPr>
          <w:rFonts w:ascii="Times New Roman" w:eastAsia="Times New Roman" w:hAnsi="Times New Roman" w:cs="Times New Roman"/>
          <w:sz w:val="24"/>
          <w:szCs w:val="24"/>
          <w:lang w:val="es-AR" w:eastAsia="es-AR"/>
        </w:rPr>
      </w:pPr>
      <w:r>
        <w:rPr>
          <w:rFonts w:ascii="Times New Roman" w:eastAsia="Times New Roman" w:hAnsi="Times New Roman" w:cs="Times New Roman"/>
          <w:noProof/>
          <w:sz w:val="24"/>
          <w:szCs w:val="24"/>
          <w:lang w:val="es-AR" w:eastAsia="es-AR"/>
        </w:rPr>
        <mc:AlternateContent>
          <mc:Choice Requires="wpg">
            <w:drawing>
              <wp:anchor distT="0" distB="0" distL="114300" distR="114300" simplePos="0" relativeHeight="251676672" behindDoc="0" locked="0" layoutInCell="1" allowOverlap="1" wp14:anchorId="3A8A47B9" wp14:editId="427AF33E">
                <wp:simplePos x="0" y="0"/>
                <wp:positionH relativeFrom="column">
                  <wp:posOffset>-9525</wp:posOffset>
                </wp:positionH>
                <wp:positionV relativeFrom="paragraph">
                  <wp:posOffset>824865</wp:posOffset>
                </wp:positionV>
                <wp:extent cx="5495925" cy="2476500"/>
                <wp:effectExtent l="76200" t="57150" r="142875" b="95250"/>
                <wp:wrapNone/>
                <wp:docPr id="15" name="Grupo 15"/>
                <wp:cNvGraphicFramePr/>
                <a:graphic xmlns:a="http://schemas.openxmlformats.org/drawingml/2006/main">
                  <a:graphicData uri="http://schemas.microsoft.com/office/word/2010/wordprocessingGroup">
                    <wpg:wgp>
                      <wpg:cNvGrpSpPr/>
                      <wpg:grpSpPr>
                        <a:xfrm>
                          <a:off x="0" y="0"/>
                          <a:ext cx="5495925" cy="2476500"/>
                          <a:chOff x="0" y="0"/>
                          <a:chExt cx="5495925" cy="2476500"/>
                        </a:xfrm>
                      </wpg:grpSpPr>
                      <wps:wsp>
                        <wps:cNvPr id="3" name="Cuadro de texto 3"/>
                        <wps:cNvSpPr txBox="1"/>
                        <wps:spPr>
                          <a:xfrm>
                            <a:off x="0" y="28575"/>
                            <a:ext cx="1590675" cy="1028700"/>
                          </a:xfrm>
                          <a:prstGeom prst="rect">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C93D3A6" w14:textId="13D29245" w:rsidR="00434B10" w:rsidRPr="006B1F63" w:rsidRDefault="00182942" w:rsidP="00182942">
                              <w:pPr>
                                <w:rPr>
                                  <w:b/>
                                  <w:bCs/>
                                  <w:color w:val="FFFFFF" w:themeColor="background1"/>
                                  <w:sz w:val="18"/>
                                  <w:szCs w:val="18"/>
                                  <w:lang w:val="es-419"/>
                                </w:rPr>
                              </w:pPr>
                              <w:r w:rsidRPr="006B1F63">
                                <w:rPr>
                                  <w:b/>
                                  <w:bCs/>
                                  <w:sz w:val="24"/>
                                  <w:szCs w:val="24"/>
                                  <w:lang w:val="es-419"/>
                                </w:rPr>
                                <w:t>Impulsores Externos e internos</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wps:wsp>
                        <wps:cNvPr id="4" name="Cuadro de texto 4"/>
                        <wps:cNvSpPr txBox="1"/>
                        <wps:spPr>
                          <a:xfrm>
                            <a:off x="1857375" y="0"/>
                            <a:ext cx="1781175" cy="1038225"/>
                          </a:xfrm>
                          <a:prstGeom prst="rect">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69A4DAAA" w14:textId="76D59D19" w:rsidR="00434B10" w:rsidRPr="006B1F63" w:rsidRDefault="00182942" w:rsidP="00182942">
                              <w:pPr>
                                <w:rPr>
                                  <w:b/>
                                  <w:bCs/>
                                  <w:color w:val="FFFFFF" w:themeColor="background1"/>
                                  <w:sz w:val="18"/>
                                  <w:szCs w:val="18"/>
                                </w:rPr>
                              </w:pPr>
                              <w:r w:rsidRPr="006B1F63">
                                <w:rPr>
                                  <w:b/>
                                  <w:bCs/>
                                  <w:sz w:val="24"/>
                                  <w:szCs w:val="24"/>
                                  <w:lang w:val="es-419"/>
                                </w:rPr>
                                <w:t>C</w:t>
                              </w:r>
                              <w:r w:rsidRPr="006B1F63">
                                <w:rPr>
                                  <w:b/>
                                  <w:bCs/>
                                  <w:sz w:val="24"/>
                                  <w:szCs w:val="24"/>
                                  <w:lang w:val="es-419"/>
                                </w:rPr>
                                <w:t>ondiciones organizacionales (habilitantes o barreras)</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wps:wsp>
                        <wps:cNvPr id="5" name="Cuadro de texto 5"/>
                        <wps:cNvSpPr txBox="1"/>
                        <wps:spPr>
                          <a:xfrm>
                            <a:off x="3933825" y="38100"/>
                            <a:ext cx="1485900" cy="1019175"/>
                          </a:xfrm>
                          <a:prstGeom prst="rect">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4A495185" w14:textId="1EB12ABF" w:rsidR="00434B10" w:rsidRPr="006B1F63" w:rsidRDefault="00182942" w:rsidP="00182942">
                              <w:pPr>
                                <w:rPr>
                                  <w:b/>
                                  <w:bCs/>
                                  <w:color w:val="FFFFFF" w:themeColor="background1"/>
                                  <w:sz w:val="18"/>
                                  <w:szCs w:val="18"/>
                                  <w:lang w:val="es-419"/>
                                </w:rPr>
                              </w:pPr>
                              <w:r w:rsidRPr="006B1F63">
                                <w:rPr>
                                  <w:b/>
                                  <w:bCs/>
                                  <w:sz w:val="24"/>
                                  <w:szCs w:val="24"/>
                                  <w:lang w:val="es-419"/>
                                </w:rPr>
                                <w:t>P</w:t>
                              </w:r>
                              <w:r w:rsidRPr="006B1F63">
                                <w:rPr>
                                  <w:b/>
                                  <w:bCs/>
                                  <w:sz w:val="24"/>
                                  <w:szCs w:val="24"/>
                                  <w:lang w:val="es-419"/>
                                </w:rPr>
                                <w:t>rocesos de aprendizaje y construcción de saberes</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wps:wsp>
                        <wps:cNvPr id="6" name="Cuadro de texto 6"/>
                        <wps:cNvSpPr txBox="1"/>
                        <wps:spPr>
                          <a:xfrm>
                            <a:off x="3409950" y="1476375"/>
                            <a:ext cx="1676400" cy="990600"/>
                          </a:xfrm>
                          <a:prstGeom prst="rect">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4827F283" w14:textId="2BC23F01" w:rsidR="00182942" w:rsidRPr="006B1F63" w:rsidRDefault="00182942" w:rsidP="00182942">
                              <w:pPr>
                                <w:rPr>
                                  <w:b/>
                                  <w:bCs/>
                                  <w:color w:val="FFFFFF" w:themeColor="background1"/>
                                  <w:sz w:val="18"/>
                                  <w:szCs w:val="18"/>
                                </w:rPr>
                              </w:pPr>
                              <w:r w:rsidRPr="006B1F63">
                                <w:rPr>
                                  <w:rFonts w:ascii="Times New Roman" w:eastAsia="Times New Roman" w:hAnsi="Times New Roman" w:cs="Times New Roman"/>
                                  <w:b/>
                                  <w:bCs/>
                                  <w:sz w:val="24"/>
                                  <w:szCs w:val="24"/>
                                  <w:lang w:val="es-AR" w:eastAsia="es-AR"/>
                                </w:rPr>
                                <w:t>D</w:t>
                              </w:r>
                              <w:r w:rsidRPr="006B1F63">
                                <w:rPr>
                                  <w:rFonts w:ascii="Times New Roman" w:eastAsia="Times New Roman" w:hAnsi="Times New Roman" w:cs="Times New Roman" w:hint="eastAsia"/>
                                  <w:b/>
                                  <w:bCs/>
                                  <w:sz w:val="24"/>
                                  <w:szCs w:val="24"/>
                                  <w:lang w:val="es-AR" w:eastAsia="es-AR"/>
                                </w:rPr>
                                <w:t>esarrollo de competencias profesionales</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wps:wsp>
                        <wps:cNvPr id="7" name="Cuadro de texto 7"/>
                        <wps:cNvSpPr txBox="1"/>
                        <wps:spPr>
                          <a:xfrm>
                            <a:off x="1104900" y="1485900"/>
                            <a:ext cx="1676400" cy="990600"/>
                          </a:xfrm>
                          <a:prstGeom prst="rect">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3F0B9175" w14:textId="1FDE7A22" w:rsidR="00182942" w:rsidRPr="006B1F63" w:rsidRDefault="00182942" w:rsidP="00182942">
                              <w:pPr>
                                <w:rPr>
                                  <w:b/>
                                  <w:bCs/>
                                  <w:color w:val="FFFFFF" w:themeColor="background1"/>
                                  <w:sz w:val="18"/>
                                  <w:szCs w:val="18"/>
                                </w:rPr>
                              </w:pPr>
                              <w:r w:rsidRPr="006B1F63">
                                <w:rPr>
                                  <w:rFonts w:ascii="Times New Roman" w:eastAsia="Times New Roman" w:hAnsi="Times New Roman" w:cs="Times New Roman"/>
                                  <w:b/>
                                  <w:bCs/>
                                  <w:sz w:val="24"/>
                                  <w:szCs w:val="24"/>
                                  <w:lang w:val="es-AR" w:eastAsia="es-AR"/>
                                </w:rPr>
                                <w:t>R</w:t>
                              </w:r>
                              <w:r w:rsidRPr="006B1F63">
                                <w:rPr>
                                  <w:rFonts w:ascii="Times New Roman" w:eastAsia="Times New Roman" w:hAnsi="Times New Roman" w:cs="Times New Roman"/>
                                  <w:b/>
                                  <w:bCs/>
                                  <w:sz w:val="24"/>
                                  <w:szCs w:val="24"/>
                                  <w:lang w:val="es-AR" w:eastAsia="es-AR"/>
                                </w:rPr>
                                <w:t>esultados en desempeño, innovación y sostenibilidad.</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wps:wsp>
                        <wps:cNvPr id="8" name="Conector recto de flecha 8"/>
                        <wps:cNvCnPr/>
                        <wps:spPr>
                          <a:xfrm>
                            <a:off x="1590675" y="542925"/>
                            <a:ext cx="25717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9" name="Conector recto de flecha 9"/>
                        <wps:cNvCnPr/>
                        <wps:spPr>
                          <a:xfrm>
                            <a:off x="3657600" y="485775"/>
                            <a:ext cx="233795" cy="0"/>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wps:wsp>
                        <wps:cNvPr id="12" name="Conector: angular 12"/>
                        <wps:cNvCnPr/>
                        <wps:spPr>
                          <a:xfrm flipH="1">
                            <a:off x="5200650" y="552450"/>
                            <a:ext cx="295275" cy="1485900"/>
                          </a:xfrm>
                          <a:prstGeom prst="bentConnector3">
                            <a:avLst>
                              <a:gd name="adj1" fmla="val -2424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4" name="Conector recto de flecha 14"/>
                        <wps:cNvCnPr/>
                        <wps:spPr>
                          <a:xfrm flipH="1">
                            <a:off x="2828925" y="1914525"/>
                            <a:ext cx="523875" cy="9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3A8A47B9" id="Grupo 15" o:spid="_x0000_s1026" style="position:absolute;margin-left:-.75pt;margin-top:64.95pt;width:432.75pt;height:195pt;z-index:251676672" coordsize="54959,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ApvwUAAMwhAAAOAAAAZHJzL2Uyb0RvYy54bWzsWltv2zYYfR+w/0DovbV1syWjTpEmTTYg&#10;aIumQ59p3axBEjWSjp3++p2PlOTYqZcl2zokcB4U3i+HHw8/HvrN201dsZtMqlI0c8d9PXZY1iQi&#10;LZti7vz25eJV5DCleZPySjTZ3LnNlPP25Oef3qzbWeaJpajSTDI00qjZup07S63b2WikkmVWc/Va&#10;tFmDzFzImmtEZTFKJV+j9boaeePxZLQWMm2lSDKlkHpuM50T036eZ4n+mOcq06yaOxibNl9pvgv6&#10;jk7e8Fkhebssk24Y/AmjqHnZoNOhqXOuOVvJ8l5TdZlIoUSuXyeiHok8L5PMzAGzccd7s7mUYtWa&#10;uRSzddEOMAHaPZye3Gzy4eaTZGWKtQsd1vAaa3QpV61giAOcdVvMUOZSttftJ9klFDZG893ksqb/&#10;mAnbGFhvB1izjWYJEsMgDmMPzSfI84LpJBx3wCdLrM69esny/QM1R33HIxrfMJx1CyNSW5zUP8Pp&#10;esnbzMCvCIMOJ7+H6WzFUylYmjGNmQrmW7xMWQKL6c07gem7fbpC4kHMvCicGsT5rMfNDePxBIkG&#10;N3fsRVOL2zB7Pmul0peZqBkF5o6EvRsz5DdXSmO1ULQvQj0rUZXpRVlVJiKLxVkl2Q3H3gguIvfd&#10;OY0UVXaKVQ1bzx0/ctE5Szj2aF5xjWDdwmpUUziMVwU2f6Kl6XuntrpVQx/YtqlYO6ziSiNx7lyY&#10;v+91SoM+52ppB2da7IpVDY09M1sbc6SIWOlMXi/TNVtUK/mZY1jBGH8OS0tCBTxhI+gyNDnIkkJ/&#10;LfXSrDFZ7D1EqBKqUTqv2iW3Q/EjSuxgsgAayIYxmNid4cFC1cyuPIX0ZrGx240aoZSFSG9hLBiP&#10;2T6qTS5KzP4KIH3iEmSEwYJg9Ud88kpgLUQXcthSyG/fS6fysH3kOmwNcsM6/bHiMgP2vzbYFW7k&#10;RRHa1SYWu0FAiOxkLe5mNav6TMBKXJB5m5ggVdBVH8ylqL+CiU+pX2TxJkHvcwd2YoNnGjFkgMmT&#10;7PTUhMGALddXzXWbUNOENK37l81XLtvOomlrfRD9TsRS7Bq2LUs1G3G60iIvjdVvccVyUASsYNH+&#10;z+khOEQPQb/goJLH0IMLYvCJBe4TqzuNXHdLEH7kgWWtbfa83O/+I0E8N4Lwens5EsSLIgjsZOtm&#10;7fsPnb/1aP/Bj33sfEsQ9pgGBdzxIoIIfgSol7wvd+zGxBhHkjAQPXsvYvA5jyTxokhicogkJv2p&#10;8Egvwg/GcRyCBYgEcAUjj2KXJibTCXxjSxMxLh6Dm3t0JUhGeM53jcH1PLLEi2KJ6SGWmD6RJVx3&#10;HBhfwbCE9RuOLGHUkpevSAz+55ElXhRLQIHvLhxQ4BMtoDXRPxIu8ypLoGxFd+jirOlk3l616qXW&#10;QeMdZEmQRBh4pOzucIQXTgdRopfKDvgQSkteFkt9Jho7NKsC7Yk8JHCSu26lP83L6n2TMn3bQqvW&#10;suRNUWU0BCiXVGRPcVP6tsps9c9ZDu0Nkqxn5T56ZMgGeZInSdZoo9aallCaquWQS4eKnU74VxW7&#10;8tv7xVDZTs48bRzq1QqHfc+i0UPlumxEp6/u9q43/ZBzW75HwM57K4URQj9WC4sftLz4UZbnT8Ip&#10;+aXkxOJWO933YT3fn8a4CNNN91+1vEaQaG6s3MrhHunI6OjRcvjf09wPHDZ89qDxP2Np3B47P95K&#10;XW/fTGcQrYtVxSVDHgZEuwb3rQPUCBYt2196Bbt7CAvpcbK7b4WhFyBozKd/2/Hi0BuU206hoalv&#10;2XZPuV2Amwaa9O2zBGnhxDNF2jE8T3+HRJ/XFZ4N8KzDXnmBF/T0YFjVdNE3bVmRvg/a1ZFULQL/&#10;P6m62xeGQ+c5ijzNaj28C5mXWvL/8SwU7p/toedHvdnCgs3Jf9hmj8e7s+tU/LDjHcZqfjJgtnv3&#10;8wb6TcLdOMJ3f4Rx8icAAAD//wMAUEsDBBQABgAIAAAAIQCvXr+B4AAAAAoBAAAPAAAAZHJzL2Rv&#10;d25yZXYueG1sTI9Na8JAEIbvhf6HZYTedBPbiMZsRKTtSQrVQultzI5JMLsbsmsS/32np3qcdx7e&#10;j2wzmkb01PnaWQXxLAJBtnC6tqWCr+PbdAnCB7QaG2dJwY08bPLHhwxT7Qb7Sf0hlIJNrE9RQRVC&#10;m0rpi4oM+plryfLv7DqDgc+ulLrDgc1NI+dRtJAGa8sJFba0q6i4HK5GwfuAw/Y5fu33l/Pu9nNM&#10;Pr73MSn1NBm3axCBxvAPw199rg45dzq5q9VeNAqmccIk6/PVCgQDy8ULjzspSGJWZJ7J+wn5LwAA&#10;AP//AwBQSwECLQAUAAYACAAAACEAtoM4kv4AAADhAQAAEwAAAAAAAAAAAAAAAAAAAAAAW0NvbnRl&#10;bnRfVHlwZXNdLnhtbFBLAQItABQABgAIAAAAIQA4/SH/1gAAAJQBAAALAAAAAAAAAAAAAAAAAC8B&#10;AABfcmVscy8ucmVsc1BLAQItABQABgAIAAAAIQD13+ApvwUAAMwhAAAOAAAAAAAAAAAAAAAAAC4C&#10;AABkcnMvZTJvRG9jLnhtbFBLAQItABQABgAIAAAAIQCvXr+B4AAAAAoBAAAPAAAAAAAAAAAAAAAA&#10;ABkIAABkcnMvZG93bnJldi54bWxQSwUGAAAAAAQABADzAAAAJgkAAAAA&#10;">
                <v:shapetype id="_x0000_t202" coordsize="21600,21600" o:spt="202" path="m,l,21600r21600,l21600,xe">
                  <v:stroke joinstyle="miter"/>
                  <v:path gradientshapeok="t" o:connecttype="rect"/>
                </v:shapetype>
                <v:shape id="Cuadro de texto 3" o:spid="_x0000_s1027" type="#_x0000_t202" style="position:absolute;top:285;width:15906;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eLvwAAANoAAAAPAAAAZHJzL2Rvd25yZXYueG1sRI/NCsIw&#10;EITvgu8QVvAimqogWo0iiiCCB3/A69KsbbHZ1CZqfXsjCB6HmfmGmS1qU4gnVS63rKDfi0AQJ1bn&#10;nCo4nzbdMQjnkTUWlknBmxws5s3GDGNtX3yg59GnIkDYxagg876MpXRJRgZdz5bEwbvayqAPskql&#10;rvAV4KaQgygaSYM5h4UMS1pllNyOD6NA5hd/mKzvl3R33ydsOle3HUil2q16OQXhqfb/8K+91QqG&#10;8L0SboCcfwAAAP//AwBQSwECLQAUAAYACAAAACEA2+H2y+4AAACFAQAAEwAAAAAAAAAAAAAAAAAA&#10;AAAAW0NvbnRlbnRfVHlwZXNdLnhtbFBLAQItABQABgAIAAAAIQBa9CxbvwAAABUBAAALAAAAAAAA&#10;AAAAAAAAAB8BAABfcmVscy8ucmVsc1BLAQItABQABgAIAAAAIQAtWteLvwAAANoAAAAPAAAAAAAA&#10;AAAAAAAAAAcCAABkcnMvZG93bnJldi54bWxQSwUGAAAAAAMAAwC3AAAA8wIAAAAA&#10;" fillcolor="#4f81bd" strokecolor="window" strokeweight="3pt">
                  <v:shadow on="t" color="black" opacity="24903f" origin=",.5" offset="0,.55556mm"/>
                  <v:textbox inset="14.4pt,7.2pt,14.4pt,7.2pt">
                    <w:txbxContent>
                      <w:p w14:paraId="2C93D3A6" w14:textId="13D29245" w:rsidR="00434B10" w:rsidRPr="006B1F63" w:rsidRDefault="00182942" w:rsidP="00182942">
                        <w:pPr>
                          <w:rPr>
                            <w:b/>
                            <w:bCs/>
                            <w:color w:val="FFFFFF" w:themeColor="background1"/>
                            <w:sz w:val="18"/>
                            <w:szCs w:val="18"/>
                            <w:lang w:val="es-419"/>
                          </w:rPr>
                        </w:pPr>
                        <w:r w:rsidRPr="006B1F63">
                          <w:rPr>
                            <w:b/>
                            <w:bCs/>
                            <w:sz w:val="24"/>
                            <w:szCs w:val="24"/>
                            <w:lang w:val="es-419"/>
                          </w:rPr>
                          <w:t>Impulsores Externos e internos</w:t>
                        </w:r>
                      </w:p>
                    </w:txbxContent>
                  </v:textbox>
                </v:shape>
                <v:shape id="Cuadro de texto 4" o:spid="_x0000_s1028" type="#_x0000_t202" style="position:absolute;left:18573;width:17812;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vwAAANoAAAAPAAAAZHJzL2Rvd25yZXYueG1sRI/NCsIw&#10;EITvgu8QVvAimioiWo0iiiCCB3/A69KsbbHZ1CZqfXsjCB6HmfmGmS1qU4gnVS63rKDfi0AQJ1bn&#10;nCo4nzbdMQjnkTUWlknBmxws5s3GDGNtX3yg59GnIkDYxagg876MpXRJRgZdz5bEwbvayqAPskql&#10;rvAV4KaQgygaSYM5h4UMS1pllNyOD6NA5hd/mKzvl3R33ydsOle3HUil2q16OQXhqfb/8K+91QqG&#10;8L0SboCcfwAAAP//AwBQSwECLQAUAAYACAAAACEA2+H2y+4AAACFAQAAEwAAAAAAAAAAAAAAAAAA&#10;AAAAW0NvbnRlbnRfVHlwZXNdLnhtbFBLAQItABQABgAIAAAAIQBa9CxbvwAAABUBAAALAAAAAAAA&#10;AAAAAAAAAB8BAABfcmVscy8ucmVsc1BLAQItABQABgAIAAAAIQCis0//vwAAANoAAAAPAAAAAAAA&#10;AAAAAAAAAAcCAABkcnMvZG93bnJldi54bWxQSwUGAAAAAAMAAwC3AAAA8wIAAAAA&#10;" fillcolor="#4f81bd" strokecolor="window" strokeweight="3pt">
                  <v:shadow on="t" color="black" opacity="24903f" origin=",.5" offset="0,.55556mm"/>
                  <v:textbox inset="14.4pt,7.2pt,14.4pt,7.2pt">
                    <w:txbxContent>
                      <w:p w14:paraId="69A4DAAA" w14:textId="76D59D19" w:rsidR="00434B10" w:rsidRPr="006B1F63" w:rsidRDefault="00182942" w:rsidP="00182942">
                        <w:pPr>
                          <w:rPr>
                            <w:b/>
                            <w:bCs/>
                            <w:color w:val="FFFFFF" w:themeColor="background1"/>
                            <w:sz w:val="18"/>
                            <w:szCs w:val="18"/>
                          </w:rPr>
                        </w:pPr>
                        <w:r w:rsidRPr="006B1F63">
                          <w:rPr>
                            <w:b/>
                            <w:bCs/>
                            <w:sz w:val="24"/>
                            <w:szCs w:val="24"/>
                            <w:lang w:val="es-419"/>
                          </w:rPr>
                          <w:t>C</w:t>
                        </w:r>
                        <w:r w:rsidRPr="006B1F63">
                          <w:rPr>
                            <w:b/>
                            <w:bCs/>
                            <w:sz w:val="24"/>
                            <w:szCs w:val="24"/>
                            <w:lang w:val="es-419"/>
                          </w:rPr>
                          <w:t>ondiciones organizacionales (habilitantes o barreras)</w:t>
                        </w:r>
                      </w:p>
                    </w:txbxContent>
                  </v:textbox>
                </v:shape>
                <v:shape id="Cuadro de texto 5" o:spid="_x0000_s1029" type="#_x0000_t202" style="position:absolute;left:39338;top:381;width:14859;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kvwAAANoAAAAPAAAAZHJzL2Rvd25yZXYueG1sRI/NCsIw&#10;EITvgu8QVvAimiooWo0iiiCCB3/A69KsbbHZ1CZqfXsjCB6HmfmGmS1qU4gnVS63rKDfi0AQJ1bn&#10;nCo4nzbdMQjnkTUWlknBmxws5s3GDGNtX3yg59GnIkDYxagg876MpXRJRgZdz5bEwbvayqAPskql&#10;rvAV4KaQgygaSYM5h4UMS1pllNyOD6NA5hd/mKzvl3R33ydsOle3HUil2q16OQXhqfb/8K+91QqG&#10;8L0SboCcfwAAAP//AwBQSwECLQAUAAYACAAAACEA2+H2y+4AAACFAQAAEwAAAAAAAAAAAAAAAAAA&#10;AAAAW0NvbnRlbnRfVHlwZXNdLnhtbFBLAQItABQABgAIAAAAIQBa9CxbvwAAABUBAAALAAAAAAAA&#10;AAAAAAAAAB8BAABfcmVscy8ucmVsc1BLAQItABQABgAIAAAAIQDN/+pkvwAAANoAAAAPAAAAAAAA&#10;AAAAAAAAAAcCAABkcnMvZG93bnJldi54bWxQSwUGAAAAAAMAAwC3AAAA8wIAAAAA&#10;" fillcolor="#4f81bd" strokecolor="window" strokeweight="3pt">
                  <v:shadow on="t" color="black" opacity="24903f" origin=",.5" offset="0,.55556mm"/>
                  <v:textbox inset="14.4pt,7.2pt,14.4pt,7.2pt">
                    <w:txbxContent>
                      <w:p w14:paraId="4A495185" w14:textId="1EB12ABF" w:rsidR="00434B10" w:rsidRPr="006B1F63" w:rsidRDefault="00182942" w:rsidP="00182942">
                        <w:pPr>
                          <w:rPr>
                            <w:b/>
                            <w:bCs/>
                            <w:color w:val="FFFFFF" w:themeColor="background1"/>
                            <w:sz w:val="18"/>
                            <w:szCs w:val="18"/>
                            <w:lang w:val="es-419"/>
                          </w:rPr>
                        </w:pPr>
                        <w:r w:rsidRPr="006B1F63">
                          <w:rPr>
                            <w:b/>
                            <w:bCs/>
                            <w:sz w:val="24"/>
                            <w:szCs w:val="24"/>
                            <w:lang w:val="es-419"/>
                          </w:rPr>
                          <w:t>P</w:t>
                        </w:r>
                        <w:r w:rsidRPr="006B1F63">
                          <w:rPr>
                            <w:b/>
                            <w:bCs/>
                            <w:sz w:val="24"/>
                            <w:szCs w:val="24"/>
                            <w:lang w:val="es-419"/>
                          </w:rPr>
                          <w:t>rocesos de aprendizaje y construcción de saberes</w:t>
                        </w:r>
                      </w:p>
                    </w:txbxContent>
                  </v:textbox>
                </v:shape>
                <v:shape id="Cuadro de texto 6" o:spid="_x0000_s1030" type="#_x0000_t202" style="position:absolute;left:34099;top:14763;width:16764;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XQTvwAAANoAAAAPAAAAZHJzL2Rvd25yZXYueG1sRI/NCsIw&#10;EITvgu8QVvAimupBtBpFFEEED/5Ar0uztsVmU5uo9e2NIHgcZuYbZr5sTCmeVLvCsoLhIAJBnFpd&#10;cKbgct72JyCcR9ZYWiYFb3KwXLRbc4y1ffGRniefiQBhF6OC3PsqltKlORl0A1sRB+9qa4M+yDqT&#10;usZXgJtSjqJoLA0WHBZyrGidU3o7PYwCWST+ON3ck2x/P6Rsele3G0mlup1mNQPhqfH/8K+90wrG&#10;8L0SboBcfAAAAP//AwBQSwECLQAUAAYACAAAACEA2+H2y+4AAACFAQAAEwAAAAAAAAAAAAAAAAAA&#10;AAAAW0NvbnRlbnRfVHlwZXNdLnhtbFBLAQItABQABgAIAAAAIQBa9CxbvwAAABUBAAALAAAAAAAA&#10;AAAAAAAAAB8BAABfcmVscy8ucmVsc1BLAQItABQABgAIAAAAIQA9LXQTvwAAANoAAAAPAAAAAAAA&#10;AAAAAAAAAAcCAABkcnMvZG93bnJldi54bWxQSwUGAAAAAAMAAwC3AAAA8wIAAAAA&#10;" fillcolor="#4f81bd" strokecolor="window" strokeweight="3pt">
                  <v:shadow on="t" color="black" opacity="24903f" origin=",.5" offset="0,.55556mm"/>
                  <v:textbox inset="14.4pt,7.2pt,14.4pt,7.2pt">
                    <w:txbxContent>
                      <w:p w14:paraId="4827F283" w14:textId="2BC23F01" w:rsidR="00182942" w:rsidRPr="006B1F63" w:rsidRDefault="00182942" w:rsidP="00182942">
                        <w:pPr>
                          <w:rPr>
                            <w:b/>
                            <w:bCs/>
                            <w:color w:val="FFFFFF" w:themeColor="background1"/>
                            <w:sz w:val="18"/>
                            <w:szCs w:val="18"/>
                          </w:rPr>
                        </w:pPr>
                        <w:r w:rsidRPr="006B1F63">
                          <w:rPr>
                            <w:rFonts w:ascii="Times New Roman" w:eastAsia="Times New Roman" w:hAnsi="Times New Roman" w:cs="Times New Roman"/>
                            <w:b/>
                            <w:bCs/>
                            <w:sz w:val="24"/>
                            <w:szCs w:val="24"/>
                            <w:lang w:val="es-AR" w:eastAsia="es-AR"/>
                          </w:rPr>
                          <w:t>D</w:t>
                        </w:r>
                        <w:r w:rsidRPr="006B1F63">
                          <w:rPr>
                            <w:rFonts w:ascii="Times New Roman" w:eastAsia="Times New Roman" w:hAnsi="Times New Roman" w:cs="Times New Roman" w:hint="eastAsia"/>
                            <w:b/>
                            <w:bCs/>
                            <w:sz w:val="24"/>
                            <w:szCs w:val="24"/>
                            <w:lang w:val="es-AR" w:eastAsia="es-AR"/>
                          </w:rPr>
                          <w:t>esarrollo de competencias profesionales</w:t>
                        </w:r>
                      </w:p>
                    </w:txbxContent>
                  </v:textbox>
                </v:shape>
                <v:shape id="Cuadro de texto 7" o:spid="_x0000_s1031" type="#_x0000_t202" style="position:absolute;left:11049;top:14859;width:16764;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dGIvwAAANoAAAAPAAAAZHJzL2Rvd25yZXYueG1sRI9LC8Iw&#10;EITvgv8hrOBFNNWDj2oUUQQRPPgAr0uztsVmU5uo9d8bQfA4zMw3zGxRm0I8qXK5ZQX9XgSCOLE6&#10;51TB+bTpjkE4j6yxsEwK3uRgMW82Zhhr++IDPY8+FQHCLkYFmfdlLKVLMjLoerYkDt7VVgZ9kFUq&#10;dYWvADeFHETRUBrMOSxkWNIqo+R2fBgFMr/4w2R9v6S7+z5h07m67UAq1W7VyykIT7X/h3/trVYw&#10;gu+VcAPk/AMAAP//AwBQSwECLQAUAAYACAAAACEA2+H2y+4AAACFAQAAEwAAAAAAAAAAAAAAAAAA&#10;AAAAW0NvbnRlbnRfVHlwZXNdLnhtbFBLAQItABQABgAIAAAAIQBa9CxbvwAAABUBAAALAAAAAAAA&#10;AAAAAAAAAB8BAABfcmVscy8ucmVsc1BLAQItABQABgAIAAAAIQBSYdGIvwAAANoAAAAPAAAAAAAA&#10;AAAAAAAAAAcCAABkcnMvZG93bnJldi54bWxQSwUGAAAAAAMAAwC3AAAA8wIAAAAA&#10;" fillcolor="#4f81bd" strokecolor="window" strokeweight="3pt">
                  <v:shadow on="t" color="black" opacity="24903f" origin=",.5" offset="0,.55556mm"/>
                  <v:textbox inset="14.4pt,7.2pt,14.4pt,7.2pt">
                    <w:txbxContent>
                      <w:p w14:paraId="3F0B9175" w14:textId="1FDE7A22" w:rsidR="00182942" w:rsidRPr="006B1F63" w:rsidRDefault="00182942" w:rsidP="00182942">
                        <w:pPr>
                          <w:rPr>
                            <w:b/>
                            <w:bCs/>
                            <w:color w:val="FFFFFF" w:themeColor="background1"/>
                            <w:sz w:val="18"/>
                            <w:szCs w:val="18"/>
                          </w:rPr>
                        </w:pPr>
                        <w:r w:rsidRPr="006B1F63">
                          <w:rPr>
                            <w:rFonts w:ascii="Times New Roman" w:eastAsia="Times New Roman" w:hAnsi="Times New Roman" w:cs="Times New Roman"/>
                            <w:b/>
                            <w:bCs/>
                            <w:sz w:val="24"/>
                            <w:szCs w:val="24"/>
                            <w:lang w:val="es-AR" w:eastAsia="es-AR"/>
                          </w:rPr>
                          <w:t>R</w:t>
                        </w:r>
                        <w:r w:rsidRPr="006B1F63">
                          <w:rPr>
                            <w:rFonts w:ascii="Times New Roman" w:eastAsia="Times New Roman" w:hAnsi="Times New Roman" w:cs="Times New Roman"/>
                            <w:b/>
                            <w:bCs/>
                            <w:sz w:val="24"/>
                            <w:szCs w:val="24"/>
                            <w:lang w:val="es-AR" w:eastAsia="es-AR"/>
                          </w:rPr>
                          <w:t>esultados en desempeño, innovación y sostenibilidad.</w:t>
                        </w:r>
                      </w:p>
                    </w:txbxContent>
                  </v:textbox>
                </v:shape>
                <v:shapetype id="_x0000_t32" coordsize="21600,21600" o:spt="32" o:oned="t" path="m,l21600,21600e" filled="f">
                  <v:path arrowok="t" fillok="f" o:connecttype="none"/>
                  <o:lock v:ext="edit" shapetype="t"/>
                </v:shapetype>
                <v:shape id="Conector recto de flecha 8" o:spid="_x0000_s1032" type="#_x0000_t32" style="position:absolute;left:15906;top:5429;width:2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DXwAAAANoAAAAPAAAAZHJzL2Rvd25yZXYueG1sRE/LisIw&#10;FN0P+A/hCu7G1FmIU40i4jxg3FhFcXdtrmmxuSlN1OrXm8WAy8N5T2atrcSVGl86VjDoJyCIc6dL&#10;Ngq2m6/3EQgfkDVWjknBnTzMpp23Caba3XhN1ywYEUPYp6igCKFOpfR5QRZ939XEkTu5xmKIsDFS&#10;N3iL4baSH0kylBZLjg0F1rQoKD9nF6tglT2Wer3D6s8d7t9mePz51GavVK/bzscgArXhJf53/2oF&#10;cWu8Em+AnD4BAAD//wMAUEsBAi0AFAAGAAgAAAAhANvh9svuAAAAhQEAABMAAAAAAAAAAAAAAAAA&#10;AAAAAFtDb250ZW50X1R5cGVzXS54bWxQSwECLQAUAAYACAAAACEAWvQsW78AAAAVAQAACwAAAAAA&#10;AAAAAAAAAAAfAQAAX3JlbHMvLnJlbHNQSwECLQAUAAYACAAAACEAjbAg18AAAADaAAAADwAAAAAA&#10;AAAAAAAAAAAHAgAAZHJzL2Rvd25yZXYueG1sUEsFBgAAAAADAAMAtwAAAPQCAAAAAA==&#10;" strokecolor="#4f81bd [3204]" strokeweight="2pt">
                  <v:stroke endarrow="block"/>
                  <v:shadow on="t" color="black" opacity="24903f" origin=",.5" offset="0,.55556mm"/>
                </v:shape>
                <v:shape id="Conector recto de flecha 9" o:spid="_x0000_s1033" type="#_x0000_t32" style="position:absolute;left:36576;top:4857;width:2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rTPwQAAANoAAAAPAAAAZHJzL2Rvd25yZXYueG1sRI9Pi8Iw&#10;FMTvgt8hPMGbpuuhaNco7rKKR//sYY+P5m1TbF5CE2v99kYQPA4z8xtmue5tIzpqQ+1Ywcc0A0Fc&#10;Ol1zpeD3vJ3MQYSIrLFxTAruFGC9Gg6WWGh34yN1p1iJBOFQoAIToy+kDKUhi2HqPHHy/l1rMSbZ&#10;VlK3eEtw28hZluXSYs1pwaCnb0Pl5XS1Cn6qP9+z3/ou3+WHxeHrHsy1Vmo86jefICL18R1+tfda&#10;wQKeV9INkKsHAAAA//8DAFBLAQItABQABgAIAAAAIQDb4fbL7gAAAIUBAAATAAAAAAAAAAAAAAAA&#10;AAAAAABbQ29udGVudF9UeXBlc10ueG1sUEsBAi0AFAAGAAgAAAAhAFr0LFu/AAAAFQEAAAsAAAAA&#10;AAAAAAAAAAAAHwEAAF9yZWxzLy5yZWxzUEsBAi0AFAAGAAgAAAAhAIZatM/BAAAA2gAAAA8AAAAA&#10;AAAAAAAAAAAABwIAAGRycy9kb3ducmV2LnhtbFBLBQYAAAAAAwADALcAAAD1AgAAAAA=&#10;" strokecolor="#4f81bd" strokeweight="2pt">
                  <v:stroke endarrow="block"/>
                  <v:shadow on="t" color="black" opacity="24903f" origin=",.5" offset="0,.55556mm"/>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2" o:spid="_x0000_s1034" type="#_x0000_t34" style="position:absolute;left:52006;top:5524;width:2953;height:1485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wbPwQAAANsAAAAPAAAAZHJzL2Rvd25yZXYueG1sRI9Pi8Iw&#10;EMXvC36HMMLe1lQPotUooizsSfAfeByasS02M6WJGr/9RhC8zfDevN+b+TK6Rt2p87WwgeEgA0Vc&#10;iK25NHA8/P5MQPmAbLERJgNP8rBc9L7mmFt58I7u+1CqFMI+RwNVCG2utS8qcugH0hIn7SKdw5DW&#10;rtS2w0cKd40eZdlYO6w5ESpsaV1Rcd3fXOI+DzK8SvRFOZHtabrenGOzMea7H1czUIFi+Jjf1382&#10;1R/B65c0gF78AwAA//8DAFBLAQItABQABgAIAAAAIQDb4fbL7gAAAIUBAAATAAAAAAAAAAAAAAAA&#10;AAAAAABbQ29udGVudF9UeXBlc10ueG1sUEsBAi0AFAAGAAgAAAAhAFr0LFu/AAAAFQEAAAsAAAAA&#10;AAAAAAAAAAAAHwEAAF9yZWxzLy5yZWxzUEsBAi0AFAAGAAgAAAAhAJ9fBs/BAAAA2wAAAA8AAAAA&#10;AAAAAAAAAAAABwIAAGRycy9kb3ducmV2LnhtbFBLBQYAAAAAAwADALcAAAD1AgAAAAA=&#10;" adj="-5236" strokecolor="#4f81bd [3204]" strokeweight="2pt">
                  <v:stroke endarrow="block"/>
                  <v:shadow on="t" color="black" opacity="24903f" origin=",.5" offset="0,.55556mm"/>
                </v:shape>
                <v:shape id="Conector recto de flecha 14" o:spid="_x0000_s1035" type="#_x0000_t32" style="position:absolute;left:28289;top:19145;width:5239;height: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JTwwAAANsAAAAPAAAAZHJzL2Rvd25yZXYueG1sRE9Na8JA&#10;EL0X/A/LCL2Ibiy2aHSVEBAKQtHoxduQHZO02dmY3Sbpv+8WhN7m8T5nsxtMLTpqXWVZwXwWgSDO&#10;ra64UHA576dLEM4ja6wtk4IfcrDbjp42GGvb84m6zBcihLCLUUHpfRNL6fKSDLqZbYgDd7OtQR9g&#10;W0jdYh/CTS1fouhNGqw4NJTYUFpS/pV9GwVJn35MivTzmOCkez1kp2a1v1+Veh4PyRqEp8H/ix/u&#10;dx3mL+Dvl3CA3P4CAAD//wMAUEsBAi0AFAAGAAgAAAAhANvh9svuAAAAhQEAABMAAAAAAAAAAAAA&#10;AAAAAAAAAFtDb250ZW50X1R5cGVzXS54bWxQSwECLQAUAAYACAAAACEAWvQsW78AAAAVAQAACwAA&#10;AAAAAAAAAAAAAAAfAQAAX3JlbHMvLnJlbHNQSwECLQAUAAYACAAAACEAUp2iU8MAAADbAAAADwAA&#10;AAAAAAAAAAAAAAAHAgAAZHJzL2Rvd25yZXYueG1sUEsFBgAAAAADAAMAtwAAAPcCAAAAAA==&#10;" strokecolor="#4f81bd [3204]" strokeweight="2pt">
                  <v:stroke endarrow="block"/>
                  <v:shadow on="t" color="black" opacity="24903f" origin=",.5" offset="0,.55556mm"/>
                </v:shape>
              </v:group>
            </w:pict>
          </mc:Fallback>
        </mc:AlternateContent>
      </w:r>
      <w:r w:rsidR="00791AEA">
        <w:rPr>
          <w:rFonts w:ascii="Times New Roman" w:eastAsia="Times New Roman" w:hAnsi="Times New Roman" w:cs="Times New Roman"/>
          <w:sz w:val="24"/>
          <w:szCs w:val="24"/>
          <w:lang w:val="es-AR" w:eastAsia="es-AR"/>
        </w:rPr>
        <w:t>Esto podría traer como resultados la</w:t>
      </w:r>
      <w:r w:rsidR="00D50EFF" w:rsidRPr="00D50EFF">
        <w:rPr>
          <w:rFonts w:ascii="Times New Roman" w:eastAsia="Times New Roman" w:hAnsi="Times New Roman" w:cs="Times New Roman"/>
          <w:sz w:val="24"/>
          <w:szCs w:val="24"/>
          <w:lang w:val="es-AR" w:eastAsia="es-AR"/>
        </w:rPr>
        <w:t xml:space="preserve"> mejoras en productividad, calidad de decisiones y sostenibilidad organizacional cuando el aprendizaje se integra con la estrategia y la medición de resultados (McKinsey &amp; Company, 2018; </w:t>
      </w:r>
      <w:proofErr w:type="spellStart"/>
      <w:r w:rsidR="00D50EFF" w:rsidRPr="00D50EFF">
        <w:rPr>
          <w:rFonts w:ascii="Times New Roman" w:eastAsia="Times New Roman" w:hAnsi="Times New Roman" w:cs="Times New Roman"/>
          <w:sz w:val="24"/>
          <w:szCs w:val="24"/>
          <w:lang w:val="es-AR" w:eastAsia="es-AR"/>
        </w:rPr>
        <w:t>Adiguzel</w:t>
      </w:r>
      <w:proofErr w:type="spellEnd"/>
      <w:r w:rsidR="00D50EFF" w:rsidRPr="00D50EFF">
        <w:rPr>
          <w:rFonts w:ascii="Times New Roman" w:eastAsia="Times New Roman" w:hAnsi="Times New Roman" w:cs="Times New Roman"/>
          <w:sz w:val="24"/>
          <w:szCs w:val="24"/>
          <w:lang w:val="es-AR" w:eastAsia="es-AR"/>
        </w:rPr>
        <w:t xml:space="preserve"> et al., 2023).</w:t>
      </w:r>
    </w:p>
    <w:p w14:paraId="479FCFDC" w14:textId="3BA4C143" w:rsidR="00D50EFF" w:rsidRDefault="00D50EFF" w:rsidP="00D50EFF">
      <w:pPr>
        <w:spacing w:before="100" w:beforeAutospacing="1" w:after="100" w:afterAutospacing="1" w:line="240" w:lineRule="auto"/>
        <w:rPr>
          <w:sz w:val="24"/>
          <w:szCs w:val="24"/>
        </w:rPr>
      </w:pPr>
    </w:p>
    <w:p w14:paraId="5CB79345" w14:textId="53B061A3" w:rsidR="00434B10" w:rsidRDefault="00434B10" w:rsidP="00D50EFF">
      <w:pPr>
        <w:spacing w:before="100" w:beforeAutospacing="1" w:after="100" w:afterAutospacing="1" w:line="240" w:lineRule="auto"/>
        <w:rPr>
          <w:sz w:val="24"/>
          <w:szCs w:val="24"/>
        </w:rPr>
      </w:pPr>
    </w:p>
    <w:p w14:paraId="684DC3F2" w14:textId="04825C16" w:rsidR="00434B10" w:rsidRDefault="00434B10" w:rsidP="00D50EFF">
      <w:pPr>
        <w:spacing w:before="100" w:beforeAutospacing="1" w:after="100" w:afterAutospacing="1" w:line="240" w:lineRule="auto"/>
        <w:rPr>
          <w:sz w:val="24"/>
          <w:szCs w:val="24"/>
        </w:rPr>
      </w:pPr>
    </w:p>
    <w:p w14:paraId="14CF79B2" w14:textId="64107B08" w:rsidR="00434B10" w:rsidRDefault="00434B10" w:rsidP="00D50EFF">
      <w:pPr>
        <w:spacing w:before="100" w:beforeAutospacing="1" w:after="100" w:afterAutospacing="1" w:line="240" w:lineRule="auto"/>
        <w:rPr>
          <w:sz w:val="24"/>
          <w:szCs w:val="24"/>
        </w:rPr>
      </w:pPr>
    </w:p>
    <w:p w14:paraId="1ECEEA3B" w14:textId="33AA81AC" w:rsidR="00434B10" w:rsidRDefault="00434B10" w:rsidP="00D50EFF">
      <w:pPr>
        <w:spacing w:before="100" w:beforeAutospacing="1" w:after="100" w:afterAutospacing="1" w:line="240" w:lineRule="auto"/>
        <w:rPr>
          <w:sz w:val="24"/>
          <w:szCs w:val="24"/>
        </w:rPr>
      </w:pPr>
    </w:p>
    <w:p w14:paraId="393E2F47" w14:textId="16D78F77" w:rsidR="00182942" w:rsidRDefault="00182942" w:rsidP="00D50EFF">
      <w:pPr>
        <w:spacing w:before="100" w:beforeAutospacing="1" w:after="100" w:afterAutospacing="1" w:line="240" w:lineRule="auto"/>
        <w:rPr>
          <w:sz w:val="24"/>
          <w:szCs w:val="24"/>
        </w:rPr>
      </w:pPr>
    </w:p>
    <w:p w14:paraId="5C457710" w14:textId="21825FD7" w:rsidR="00182942" w:rsidRDefault="00182942" w:rsidP="00D50EFF">
      <w:pPr>
        <w:spacing w:before="100" w:beforeAutospacing="1" w:after="100" w:afterAutospacing="1" w:line="240" w:lineRule="auto"/>
        <w:rPr>
          <w:sz w:val="24"/>
          <w:szCs w:val="24"/>
        </w:rPr>
      </w:pPr>
    </w:p>
    <w:p w14:paraId="2EBF0C6B" w14:textId="3F181E0C" w:rsidR="00434B10" w:rsidRDefault="00434B10" w:rsidP="00D50EFF">
      <w:pPr>
        <w:spacing w:before="100" w:beforeAutospacing="1" w:after="100" w:afterAutospacing="1" w:line="240" w:lineRule="auto"/>
        <w:rPr>
          <w:sz w:val="24"/>
          <w:szCs w:val="24"/>
        </w:rPr>
      </w:pPr>
    </w:p>
    <w:p w14:paraId="2DCB77BE" w14:textId="2FC144BE" w:rsidR="00434B10" w:rsidRPr="00EC339D" w:rsidRDefault="006B1F63" w:rsidP="00D50EFF">
      <w:pPr>
        <w:spacing w:before="100" w:beforeAutospacing="1" w:after="100" w:afterAutospacing="1" w:line="240" w:lineRule="auto"/>
        <w:rPr>
          <w:sz w:val="24"/>
          <w:szCs w:val="24"/>
          <w:lang w:val="es-AR"/>
        </w:rPr>
      </w:pPr>
      <w:r w:rsidRPr="00EC339D">
        <w:rPr>
          <w:sz w:val="24"/>
          <w:szCs w:val="24"/>
          <w:lang w:val="es-AR"/>
        </w:rPr>
        <w:t>Fuente: Elaboración Propia</w:t>
      </w:r>
    </w:p>
    <w:p w14:paraId="7DEB6160" w14:textId="00DDBB6B" w:rsidR="00AD55AD" w:rsidRPr="00AD55AD" w:rsidRDefault="003F7137" w:rsidP="003F7137">
      <w:pPr>
        <w:spacing w:before="100" w:beforeAutospacing="1" w:after="100" w:afterAutospacing="1" w:line="240" w:lineRule="auto"/>
        <w:outlineLvl w:val="2"/>
        <w:rPr>
          <w:rFonts w:ascii="Times New Roman" w:eastAsia="Times New Roman" w:hAnsi="Times New Roman" w:cs="Times New Roman"/>
          <w:sz w:val="24"/>
          <w:szCs w:val="24"/>
          <w:lang w:val="es-AR" w:eastAsia="es-AR"/>
        </w:rPr>
      </w:pPr>
      <w:r w:rsidRPr="003F7137">
        <w:rPr>
          <w:rFonts w:ascii="Times New Roman" w:eastAsia="Times New Roman" w:hAnsi="Times New Roman" w:cs="Times New Roman"/>
          <w:sz w:val="24"/>
          <w:szCs w:val="24"/>
          <w:lang w:val="es-AR" w:eastAsia="es-AR"/>
        </w:rPr>
        <w:t>En función de lo anterior se pueden identificar algunas d</w:t>
      </w:r>
      <w:r w:rsidR="00AD55AD" w:rsidRPr="00AD55AD">
        <w:rPr>
          <w:rFonts w:ascii="Times New Roman" w:eastAsia="Times New Roman" w:hAnsi="Times New Roman" w:cs="Times New Roman"/>
          <w:sz w:val="24"/>
          <w:szCs w:val="24"/>
          <w:lang w:val="es-AR" w:eastAsia="es-AR"/>
        </w:rPr>
        <w:t xml:space="preserve">imensiones </w:t>
      </w:r>
      <w:r w:rsidR="00282EE7">
        <w:rPr>
          <w:rFonts w:ascii="Times New Roman" w:eastAsia="Times New Roman" w:hAnsi="Times New Roman" w:cs="Times New Roman"/>
          <w:sz w:val="24"/>
          <w:szCs w:val="24"/>
          <w:lang w:val="es-AR" w:eastAsia="es-AR"/>
        </w:rPr>
        <w:t>c</w:t>
      </w:r>
      <w:r w:rsidR="00AD55AD" w:rsidRPr="00AD55AD">
        <w:rPr>
          <w:rFonts w:ascii="Times New Roman" w:eastAsia="Times New Roman" w:hAnsi="Times New Roman" w:cs="Times New Roman"/>
          <w:sz w:val="24"/>
          <w:szCs w:val="24"/>
          <w:lang w:val="es-AR" w:eastAsia="es-AR"/>
        </w:rPr>
        <w:t>lave</w:t>
      </w:r>
      <w:r w:rsidRPr="003F7137">
        <w:rPr>
          <w:rFonts w:ascii="Times New Roman" w:eastAsia="Times New Roman" w:hAnsi="Times New Roman" w:cs="Times New Roman"/>
          <w:sz w:val="24"/>
          <w:szCs w:val="24"/>
          <w:lang w:val="es-AR" w:eastAsia="es-AR"/>
        </w:rPr>
        <w:t xml:space="preserve"> como se detalla a continuaci</w:t>
      </w:r>
      <w:r>
        <w:rPr>
          <w:rFonts w:ascii="Times New Roman" w:eastAsia="Times New Roman" w:hAnsi="Times New Roman" w:cs="Times New Roman"/>
          <w:sz w:val="24"/>
          <w:szCs w:val="24"/>
          <w:lang w:val="es-AR" w:eastAsia="es-AR"/>
        </w:rPr>
        <w:t>ón:</w:t>
      </w:r>
    </w:p>
    <w:p w14:paraId="4A039FDA" w14:textId="77777777" w:rsidR="00AD55AD" w:rsidRPr="00AD55AD" w:rsidRDefault="00AD55AD" w:rsidP="00AD55AD">
      <w:pPr>
        <w:numPr>
          <w:ilvl w:val="0"/>
          <w:numId w:val="31"/>
        </w:numPr>
        <w:spacing w:before="100" w:beforeAutospacing="1" w:after="100" w:afterAutospacing="1" w:line="240" w:lineRule="auto"/>
        <w:rPr>
          <w:rFonts w:ascii="Times New Roman" w:eastAsia="Times New Roman" w:hAnsi="Times New Roman" w:cs="Times New Roman"/>
          <w:sz w:val="24"/>
          <w:szCs w:val="24"/>
          <w:lang w:val="es-AR" w:eastAsia="es-AR"/>
        </w:rPr>
      </w:pPr>
      <w:r w:rsidRPr="00AD55AD">
        <w:rPr>
          <w:rFonts w:ascii="Times New Roman" w:eastAsia="Times New Roman" w:hAnsi="Times New Roman" w:cs="Times New Roman"/>
          <w:b/>
          <w:bCs/>
          <w:sz w:val="24"/>
          <w:szCs w:val="24"/>
          <w:lang w:val="es-AR" w:eastAsia="es-AR"/>
        </w:rPr>
        <w:t>Transformación del saber profesional</w:t>
      </w:r>
      <w:r w:rsidRPr="00AD55AD">
        <w:rPr>
          <w:rFonts w:ascii="Times New Roman" w:eastAsia="Times New Roman" w:hAnsi="Times New Roman" w:cs="Times New Roman"/>
          <w:sz w:val="24"/>
          <w:szCs w:val="24"/>
          <w:lang w:val="es-AR" w:eastAsia="es-AR"/>
        </w:rPr>
        <w:t>: La digitalización no solo exige nuevos conocimientos en sistemas de información, automatización y análisis de datos, sino también la disposición a desaprender saberes obsoletos y resignificar el rol profesional (</w:t>
      </w:r>
      <w:proofErr w:type="spellStart"/>
      <w:r w:rsidRPr="00AD55AD">
        <w:rPr>
          <w:rFonts w:ascii="Times New Roman" w:eastAsia="Times New Roman" w:hAnsi="Times New Roman" w:cs="Times New Roman"/>
          <w:sz w:val="24"/>
          <w:szCs w:val="24"/>
          <w:lang w:val="es-AR" w:eastAsia="es-AR"/>
        </w:rPr>
        <w:t>Stassi</w:t>
      </w:r>
      <w:proofErr w:type="spellEnd"/>
      <w:r w:rsidRPr="00AD55AD">
        <w:rPr>
          <w:rFonts w:ascii="Times New Roman" w:eastAsia="Times New Roman" w:hAnsi="Times New Roman" w:cs="Times New Roman"/>
          <w:sz w:val="24"/>
          <w:szCs w:val="24"/>
          <w:lang w:val="es-AR" w:eastAsia="es-AR"/>
        </w:rPr>
        <w:t xml:space="preserve"> &amp; Hoffmann, 2025; Britto et al., 2023). Esto implica que los profesionales en Ciencias Económicas deben estar dispuestos a adaptarse a nuevas realidades y desafíos.</w:t>
      </w:r>
    </w:p>
    <w:p w14:paraId="08185154" w14:textId="77777777" w:rsidR="00AD55AD" w:rsidRPr="00AD55AD" w:rsidRDefault="00AD55AD" w:rsidP="00AD55AD">
      <w:pPr>
        <w:numPr>
          <w:ilvl w:val="0"/>
          <w:numId w:val="31"/>
        </w:numPr>
        <w:spacing w:before="100" w:beforeAutospacing="1" w:after="100" w:afterAutospacing="1" w:line="240" w:lineRule="auto"/>
        <w:rPr>
          <w:rFonts w:ascii="Times New Roman" w:eastAsia="Times New Roman" w:hAnsi="Times New Roman" w:cs="Times New Roman"/>
          <w:sz w:val="24"/>
          <w:szCs w:val="24"/>
          <w:lang w:val="es-AR" w:eastAsia="es-AR"/>
        </w:rPr>
      </w:pPr>
      <w:r w:rsidRPr="00AD55AD">
        <w:rPr>
          <w:rFonts w:ascii="Times New Roman" w:eastAsia="Times New Roman" w:hAnsi="Times New Roman" w:cs="Times New Roman"/>
          <w:b/>
          <w:bCs/>
          <w:sz w:val="24"/>
          <w:szCs w:val="24"/>
          <w:lang w:val="es-AR" w:eastAsia="es-AR"/>
        </w:rPr>
        <w:lastRenderedPageBreak/>
        <w:t>Condiciones organizacionales para el aprendizaje</w:t>
      </w:r>
      <w:r w:rsidRPr="00AD55AD">
        <w:rPr>
          <w:rFonts w:ascii="Times New Roman" w:eastAsia="Times New Roman" w:hAnsi="Times New Roman" w:cs="Times New Roman"/>
          <w:sz w:val="24"/>
          <w:szCs w:val="24"/>
          <w:lang w:val="es-AR" w:eastAsia="es-AR"/>
        </w:rPr>
        <w:t>: Las organizaciones que fomentan culturas abiertas, líderes facilitadores y estructuras flexibles favorecen la emergencia de aprendizajes significativos. En contraste, las culturas jerárquicas, sistemas fragmentados y una baja integración digital constituyen barreras críticas para el aprendizaje organizacional (Delgado, 2016; Herrera-Solórzano et al., 2025).</w:t>
      </w:r>
    </w:p>
    <w:p w14:paraId="27F4C2E8" w14:textId="77777777" w:rsidR="00AD55AD" w:rsidRPr="00AD55AD" w:rsidRDefault="00AD55AD" w:rsidP="00AD55AD">
      <w:pPr>
        <w:numPr>
          <w:ilvl w:val="0"/>
          <w:numId w:val="31"/>
        </w:numPr>
        <w:spacing w:before="100" w:beforeAutospacing="1" w:after="100" w:afterAutospacing="1" w:line="240" w:lineRule="auto"/>
        <w:rPr>
          <w:rFonts w:ascii="Times New Roman" w:eastAsia="Times New Roman" w:hAnsi="Times New Roman" w:cs="Times New Roman"/>
          <w:sz w:val="24"/>
          <w:szCs w:val="24"/>
          <w:lang w:val="es-AR" w:eastAsia="es-AR"/>
        </w:rPr>
      </w:pPr>
      <w:r w:rsidRPr="00AD55AD">
        <w:rPr>
          <w:rFonts w:ascii="Times New Roman" w:eastAsia="Times New Roman" w:hAnsi="Times New Roman" w:cs="Times New Roman"/>
          <w:b/>
          <w:bCs/>
          <w:sz w:val="24"/>
          <w:szCs w:val="24"/>
          <w:lang w:val="es-AR" w:eastAsia="es-AR"/>
        </w:rPr>
        <w:t>Factores contextuales críticos</w:t>
      </w:r>
      <w:r w:rsidRPr="00AD55AD">
        <w:rPr>
          <w:rFonts w:ascii="Times New Roman" w:eastAsia="Times New Roman" w:hAnsi="Times New Roman" w:cs="Times New Roman"/>
          <w:sz w:val="24"/>
          <w:szCs w:val="24"/>
          <w:lang w:val="es-AR" w:eastAsia="es-AR"/>
        </w:rPr>
        <w:t>: En Argentina, la digitalización se ve afectada por condiciones macroeconómicas inestables, brechas en infraestructura digital y una escasa articulación entre los sectores productivos y educativos. Sin embargo, el auge de herramientas como la inteligencia artificial ofrece nuevas oportunidades para la anticipación y adaptación estratégica (Lara-Haro et al., 2025).</w:t>
      </w:r>
    </w:p>
    <w:p w14:paraId="73E60B61" w14:textId="1D714B53" w:rsidR="00AD55AD" w:rsidRPr="00AD55AD" w:rsidRDefault="00282EE7" w:rsidP="00AD55AD">
      <w:pPr>
        <w:spacing w:before="100" w:beforeAutospacing="1" w:after="100" w:afterAutospacing="1" w:line="240" w:lineRule="auto"/>
        <w:outlineLvl w:val="2"/>
        <w:rPr>
          <w:rFonts w:ascii="Times New Roman" w:eastAsia="Times New Roman" w:hAnsi="Times New Roman" w:cs="Times New Roman"/>
          <w:b/>
          <w:bCs/>
          <w:sz w:val="27"/>
          <w:szCs w:val="27"/>
          <w:lang w:val="es-AR" w:eastAsia="es-AR"/>
        </w:rPr>
      </w:pPr>
      <w:r w:rsidRPr="00AD55AD">
        <w:rPr>
          <w:rFonts w:ascii="Times New Roman" w:eastAsia="Times New Roman" w:hAnsi="Times New Roman" w:cs="Times New Roman"/>
          <w:b/>
          <w:bCs/>
          <w:sz w:val="27"/>
          <w:szCs w:val="27"/>
          <w:lang w:val="es-AR" w:eastAsia="es-AR"/>
        </w:rPr>
        <w:t>CONCLUSIONES</w:t>
      </w:r>
    </w:p>
    <w:p w14:paraId="5B4F84EB" w14:textId="27C7E9DB" w:rsidR="00AD55AD" w:rsidRPr="00AD55AD" w:rsidRDefault="003F7137" w:rsidP="00AD55AD">
      <w:pPr>
        <w:spacing w:before="100" w:beforeAutospacing="1" w:after="100" w:afterAutospacing="1" w:line="240" w:lineRule="auto"/>
        <w:rPr>
          <w:rFonts w:ascii="Times New Roman" w:eastAsia="Times New Roman" w:hAnsi="Times New Roman" w:cs="Times New Roman"/>
          <w:sz w:val="24"/>
          <w:szCs w:val="24"/>
          <w:lang w:val="es-AR" w:eastAsia="es-AR"/>
        </w:rPr>
      </w:pPr>
      <w:r>
        <w:rPr>
          <w:rFonts w:ascii="Times New Roman" w:eastAsia="Times New Roman" w:hAnsi="Times New Roman" w:cs="Times New Roman"/>
          <w:sz w:val="24"/>
          <w:szCs w:val="24"/>
          <w:lang w:val="es-AR" w:eastAsia="es-AR"/>
        </w:rPr>
        <w:t>En función de todo lo desarrolla previamente se puede indicar que l</w:t>
      </w:r>
      <w:r w:rsidR="00AD55AD" w:rsidRPr="00AD55AD">
        <w:rPr>
          <w:rFonts w:ascii="Times New Roman" w:eastAsia="Times New Roman" w:hAnsi="Times New Roman" w:cs="Times New Roman"/>
          <w:sz w:val="24"/>
          <w:szCs w:val="24"/>
          <w:lang w:val="es-AR" w:eastAsia="es-AR"/>
        </w:rPr>
        <w:t>a digitalización redefine las prácticas profesionales en Ciencias Económicas, generando la necesidad de una nueva matriz de competencias que articule el saber técnico, la capacidad de aprendizaje continuo y una comprensión sistémica de los procesos organizacionales. El aprendizaje profesional no debe considerarse como una capacitación aislada; más bien, es un proceso estructural y cultural que atraviesa toda la organización.</w:t>
      </w:r>
    </w:p>
    <w:p w14:paraId="326A2CD2" w14:textId="495ABEFC" w:rsidR="00EF40ED" w:rsidRPr="00A35D8E" w:rsidRDefault="00A35D8E" w:rsidP="00EF40ED">
      <w:pPr>
        <w:spacing w:before="100" w:beforeAutospacing="1" w:after="100" w:afterAutospacing="1" w:line="240" w:lineRule="auto"/>
        <w:rPr>
          <w:rFonts w:ascii="Times New Roman" w:eastAsia="Times New Roman" w:hAnsi="Times New Roman" w:cs="Times New Roman"/>
          <w:sz w:val="24"/>
          <w:szCs w:val="24"/>
          <w:lang w:val="es-419" w:eastAsia="es-AR"/>
        </w:rPr>
      </w:pPr>
      <w:r>
        <w:rPr>
          <w:rFonts w:ascii="Times New Roman" w:eastAsia="Times New Roman" w:hAnsi="Times New Roman" w:cs="Times New Roman"/>
          <w:sz w:val="24"/>
          <w:szCs w:val="24"/>
          <w:lang w:val="es-419" w:eastAsia="es-AR"/>
        </w:rPr>
        <w:t>Se parte de que l</w:t>
      </w:r>
      <w:r w:rsidR="00EF40ED" w:rsidRPr="00A35D8E">
        <w:rPr>
          <w:rFonts w:ascii="Times New Roman" w:eastAsia="Times New Roman" w:hAnsi="Times New Roman" w:cs="Times New Roman"/>
          <w:sz w:val="24"/>
          <w:szCs w:val="24"/>
          <w:lang w:val="es-419" w:eastAsia="es-AR"/>
        </w:rPr>
        <w:t xml:space="preserve">a digitalización es un proceso sociotécnico que reconfigura estructuras, cultura y prácticas; su éxito depende de capacidades de aprendizaje organizacional que construyen y resignifican saberes en la práctica, más allá de la mera adopción de herramientas (Argyris &amp; </w:t>
      </w:r>
      <w:proofErr w:type="spellStart"/>
      <w:r w:rsidR="00EF40ED" w:rsidRPr="00A35D8E">
        <w:rPr>
          <w:rFonts w:ascii="Times New Roman" w:eastAsia="Times New Roman" w:hAnsi="Times New Roman" w:cs="Times New Roman"/>
          <w:sz w:val="24"/>
          <w:szCs w:val="24"/>
          <w:lang w:val="es-419" w:eastAsia="es-AR"/>
        </w:rPr>
        <w:t>Schön</w:t>
      </w:r>
      <w:proofErr w:type="spellEnd"/>
      <w:r w:rsidR="00EF40ED" w:rsidRPr="00A35D8E">
        <w:rPr>
          <w:rFonts w:ascii="Times New Roman" w:eastAsia="Times New Roman" w:hAnsi="Times New Roman" w:cs="Times New Roman"/>
          <w:sz w:val="24"/>
          <w:szCs w:val="24"/>
          <w:lang w:val="es-419" w:eastAsia="es-AR"/>
        </w:rPr>
        <w:t xml:space="preserve">, 1996; </w:t>
      </w:r>
      <w:proofErr w:type="spellStart"/>
      <w:r w:rsidR="00EF40ED" w:rsidRPr="00A35D8E">
        <w:rPr>
          <w:rFonts w:ascii="Times New Roman" w:eastAsia="Times New Roman" w:hAnsi="Times New Roman" w:cs="Times New Roman"/>
          <w:sz w:val="24"/>
          <w:szCs w:val="24"/>
          <w:lang w:val="es-419" w:eastAsia="es-AR"/>
        </w:rPr>
        <w:t>Trist</w:t>
      </w:r>
      <w:proofErr w:type="spellEnd"/>
      <w:r w:rsidR="00EF40ED" w:rsidRPr="00A35D8E">
        <w:rPr>
          <w:rFonts w:ascii="Times New Roman" w:eastAsia="Times New Roman" w:hAnsi="Times New Roman" w:cs="Times New Roman"/>
          <w:sz w:val="24"/>
          <w:szCs w:val="24"/>
          <w:lang w:val="es-419" w:eastAsia="es-AR"/>
        </w:rPr>
        <w:t xml:space="preserve"> &amp; Emery, 1973).</w:t>
      </w:r>
      <w:r>
        <w:rPr>
          <w:rFonts w:ascii="Times New Roman" w:eastAsia="Times New Roman" w:hAnsi="Times New Roman" w:cs="Times New Roman"/>
          <w:sz w:val="24"/>
          <w:szCs w:val="24"/>
          <w:lang w:val="es-419" w:eastAsia="es-AR"/>
        </w:rPr>
        <w:t xml:space="preserve"> La </w:t>
      </w:r>
      <w:r w:rsidR="00EF40ED" w:rsidRPr="00A35D8E">
        <w:rPr>
          <w:rFonts w:ascii="Times New Roman" w:eastAsia="Times New Roman" w:hAnsi="Times New Roman" w:cs="Times New Roman"/>
          <w:sz w:val="24"/>
          <w:szCs w:val="24"/>
          <w:lang w:val="es-419" w:eastAsia="es-AR"/>
        </w:rPr>
        <w:t>adopción</w:t>
      </w:r>
      <w:r>
        <w:rPr>
          <w:rFonts w:ascii="Times New Roman" w:eastAsia="Times New Roman" w:hAnsi="Times New Roman" w:cs="Times New Roman"/>
          <w:sz w:val="24"/>
          <w:szCs w:val="24"/>
          <w:lang w:val="es-419" w:eastAsia="es-AR"/>
        </w:rPr>
        <w:t xml:space="preserve"> de estas </w:t>
      </w:r>
      <w:r w:rsidR="00EF40ED" w:rsidRPr="00A35D8E">
        <w:rPr>
          <w:rFonts w:ascii="Times New Roman" w:eastAsia="Times New Roman" w:hAnsi="Times New Roman" w:cs="Times New Roman"/>
          <w:sz w:val="24"/>
          <w:szCs w:val="24"/>
          <w:lang w:val="es-419" w:eastAsia="es-AR"/>
        </w:rPr>
        <w:t xml:space="preserve">explican la demanda de nuevas competencias: a mayor avance, mayor integración entre habilidades técnicas y socioemocionales en </w:t>
      </w:r>
      <w:r>
        <w:rPr>
          <w:rFonts w:ascii="Times New Roman" w:eastAsia="Times New Roman" w:hAnsi="Times New Roman" w:cs="Times New Roman"/>
          <w:sz w:val="24"/>
          <w:szCs w:val="24"/>
          <w:lang w:val="es-419" w:eastAsia="es-AR"/>
        </w:rPr>
        <w:t xml:space="preserve">los </w:t>
      </w:r>
      <w:r w:rsidR="00EF40ED" w:rsidRPr="00A35D8E">
        <w:rPr>
          <w:rFonts w:ascii="Times New Roman" w:eastAsia="Times New Roman" w:hAnsi="Times New Roman" w:cs="Times New Roman"/>
          <w:sz w:val="24"/>
          <w:szCs w:val="24"/>
          <w:lang w:val="es-419" w:eastAsia="es-AR"/>
        </w:rPr>
        <w:t xml:space="preserve">profesionales en </w:t>
      </w:r>
      <w:r>
        <w:rPr>
          <w:rFonts w:ascii="Times New Roman" w:eastAsia="Times New Roman" w:hAnsi="Times New Roman" w:cs="Times New Roman"/>
          <w:sz w:val="24"/>
          <w:szCs w:val="24"/>
          <w:lang w:val="es-419" w:eastAsia="es-AR"/>
        </w:rPr>
        <w:t>c</w:t>
      </w:r>
      <w:r w:rsidR="00EF40ED" w:rsidRPr="00A35D8E">
        <w:rPr>
          <w:rFonts w:ascii="Times New Roman" w:eastAsia="Times New Roman" w:hAnsi="Times New Roman" w:cs="Times New Roman"/>
          <w:sz w:val="24"/>
          <w:szCs w:val="24"/>
          <w:lang w:val="es-419" w:eastAsia="es-AR"/>
        </w:rPr>
        <w:t xml:space="preserve">iencias </w:t>
      </w:r>
      <w:r>
        <w:rPr>
          <w:rFonts w:ascii="Times New Roman" w:eastAsia="Times New Roman" w:hAnsi="Times New Roman" w:cs="Times New Roman"/>
          <w:sz w:val="24"/>
          <w:szCs w:val="24"/>
          <w:lang w:val="es-419" w:eastAsia="es-AR"/>
        </w:rPr>
        <w:t>e</w:t>
      </w:r>
      <w:r w:rsidR="00EF40ED" w:rsidRPr="00A35D8E">
        <w:rPr>
          <w:rFonts w:ascii="Times New Roman" w:eastAsia="Times New Roman" w:hAnsi="Times New Roman" w:cs="Times New Roman"/>
          <w:sz w:val="24"/>
          <w:szCs w:val="24"/>
          <w:lang w:val="es-419" w:eastAsia="es-AR"/>
        </w:rPr>
        <w:t>conómicas (Hinojo Lucena et al., 2020; Montoya del Corte &amp; Farías Martínez, 2018).</w:t>
      </w:r>
      <w:r w:rsidR="00EF40ED" w:rsidRPr="00A35D8E">
        <w:rPr>
          <w:rFonts w:ascii="Times New Roman" w:eastAsia="Times New Roman" w:hAnsi="Times New Roman" w:cs="Times New Roman"/>
          <w:sz w:val="24"/>
          <w:szCs w:val="24"/>
          <w:lang w:val="es-419" w:eastAsia="es-AR"/>
        </w:rPr>
        <w:br/>
      </w:r>
      <w:r w:rsidR="00EF40ED" w:rsidRPr="00A35D8E">
        <w:rPr>
          <w:rFonts w:ascii="Times New Roman" w:eastAsia="Times New Roman" w:hAnsi="Times New Roman" w:cs="Times New Roman"/>
          <w:sz w:val="24"/>
          <w:szCs w:val="24"/>
          <w:lang w:val="es-419" w:eastAsia="es-AR"/>
        </w:rPr>
        <w:br/>
        <w:t>El valor de negocio emerge cuando se alinean condiciones organizacionales habilitantes con estrategias formativas basadas en desempeño y con medición de transferencia; de lo contrario, la adopción permanece subóptima (</w:t>
      </w:r>
      <w:proofErr w:type="spellStart"/>
      <w:r w:rsidR="00EF40ED" w:rsidRPr="00A35D8E">
        <w:rPr>
          <w:rFonts w:ascii="Times New Roman" w:eastAsia="Times New Roman" w:hAnsi="Times New Roman" w:cs="Times New Roman"/>
          <w:sz w:val="24"/>
          <w:szCs w:val="24"/>
          <w:lang w:val="es-419" w:eastAsia="es-AR"/>
        </w:rPr>
        <w:t>Denning</w:t>
      </w:r>
      <w:proofErr w:type="spellEnd"/>
      <w:r w:rsidR="00EF40ED" w:rsidRPr="00A35D8E">
        <w:rPr>
          <w:rFonts w:ascii="Times New Roman" w:eastAsia="Times New Roman" w:hAnsi="Times New Roman" w:cs="Times New Roman"/>
          <w:sz w:val="24"/>
          <w:szCs w:val="24"/>
          <w:lang w:val="es-419" w:eastAsia="es-AR"/>
        </w:rPr>
        <w:t>, 2018; McKinsey &amp; Company, 2018).</w:t>
      </w:r>
      <w:r w:rsidR="00EF40ED" w:rsidRPr="00A35D8E">
        <w:rPr>
          <w:rFonts w:ascii="Times New Roman" w:eastAsia="Times New Roman" w:hAnsi="Times New Roman" w:cs="Times New Roman"/>
          <w:sz w:val="24"/>
          <w:szCs w:val="24"/>
          <w:lang w:val="es-419" w:eastAsia="es-AR"/>
        </w:rPr>
        <w:br/>
      </w:r>
      <w:r w:rsidR="00EF40ED" w:rsidRPr="00A35D8E">
        <w:rPr>
          <w:rFonts w:ascii="Times New Roman" w:eastAsia="Times New Roman" w:hAnsi="Times New Roman" w:cs="Times New Roman"/>
          <w:sz w:val="24"/>
          <w:szCs w:val="24"/>
          <w:lang w:val="es-419" w:eastAsia="es-AR"/>
        </w:rPr>
        <w:br/>
      </w:r>
      <w:r>
        <w:rPr>
          <w:rFonts w:ascii="Times New Roman" w:eastAsia="Times New Roman" w:hAnsi="Times New Roman" w:cs="Times New Roman"/>
          <w:sz w:val="24"/>
          <w:szCs w:val="24"/>
          <w:lang w:val="es-419" w:eastAsia="es-AR"/>
        </w:rPr>
        <w:t>En función de lo anterior se pueden pensar algunas líneas d</w:t>
      </w:r>
      <w:r w:rsidR="00EF40ED" w:rsidRPr="00A35D8E">
        <w:rPr>
          <w:rFonts w:ascii="Times New Roman" w:eastAsia="Times New Roman" w:hAnsi="Times New Roman" w:cs="Times New Roman"/>
          <w:sz w:val="24"/>
          <w:szCs w:val="24"/>
          <w:lang w:val="es-419" w:eastAsia="es-AR"/>
        </w:rPr>
        <w:t>e acción:</w:t>
      </w:r>
      <w:r w:rsidR="00EF40ED" w:rsidRPr="00A35D8E">
        <w:rPr>
          <w:rFonts w:ascii="Times New Roman" w:eastAsia="Times New Roman" w:hAnsi="Times New Roman" w:cs="Times New Roman"/>
          <w:sz w:val="24"/>
          <w:szCs w:val="24"/>
          <w:lang w:val="es-419" w:eastAsia="es-AR"/>
        </w:rPr>
        <w:br/>
        <w:t xml:space="preserve">- </w:t>
      </w:r>
      <w:r w:rsidR="00282EE7">
        <w:rPr>
          <w:rFonts w:ascii="Times New Roman" w:eastAsia="Times New Roman" w:hAnsi="Times New Roman" w:cs="Times New Roman"/>
          <w:sz w:val="24"/>
          <w:szCs w:val="24"/>
          <w:lang w:val="es-419" w:eastAsia="es-AR"/>
        </w:rPr>
        <w:t>Universitario</w:t>
      </w:r>
      <w:r w:rsidR="00EF40ED" w:rsidRPr="00A35D8E">
        <w:rPr>
          <w:rFonts w:ascii="Times New Roman" w:eastAsia="Times New Roman" w:hAnsi="Times New Roman" w:cs="Times New Roman"/>
          <w:sz w:val="24"/>
          <w:szCs w:val="24"/>
          <w:lang w:val="es-419" w:eastAsia="es-AR"/>
        </w:rPr>
        <w:t xml:space="preserve">: diseñar trayectorias curriculares por competencias con prácticas en organizaciones; promover laboratorios sociotécnicos y evaluación basada en desempeño y transferencia (Ramírez-Díaz, 2020; </w:t>
      </w:r>
      <w:proofErr w:type="spellStart"/>
      <w:r w:rsidR="00EF40ED" w:rsidRPr="00A35D8E">
        <w:rPr>
          <w:rFonts w:ascii="Times New Roman" w:eastAsia="Times New Roman" w:hAnsi="Times New Roman" w:cs="Times New Roman"/>
          <w:sz w:val="24"/>
          <w:szCs w:val="24"/>
          <w:lang w:val="es-419" w:eastAsia="es-AR"/>
        </w:rPr>
        <w:t>Denning</w:t>
      </w:r>
      <w:proofErr w:type="spellEnd"/>
      <w:r w:rsidR="00EF40ED" w:rsidRPr="00A35D8E">
        <w:rPr>
          <w:rFonts w:ascii="Times New Roman" w:eastAsia="Times New Roman" w:hAnsi="Times New Roman" w:cs="Times New Roman"/>
          <w:sz w:val="24"/>
          <w:szCs w:val="24"/>
          <w:lang w:val="es-419" w:eastAsia="es-AR"/>
        </w:rPr>
        <w:t>, 2018).</w:t>
      </w:r>
      <w:r w:rsidR="00EF40ED" w:rsidRPr="00A35D8E">
        <w:rPr>
          <w:rFonts w:ascii="Times New Roman" w:eastAsia="Times New Roman" w:hAnsi="Times New Roman" w:cs="Times New Roman"/>
          <w:sz w:val="24"/>
          <w:szCs w:val="24"/>
          <w:lang w:val="es-419" w:eastAsia="es-AR"/>
        </w:rPr>
        <w:br/>
        <w:t>- Empresas: desarrollar comunidades de práctica, mentorías y tableros que conecten indicadores de aprendizaje con resultados operativos y estratégicos (Hoffmann, 2023; McKinsey &amp; Company, 2018).</w:t>
      </w:r>
      <w:r w:rsidR="00EF40ED" w:rsidRPr="00A35D8E">
        <w:rPr>
          <w:rFonts w:ascii="Times New Roman" w:eastAsia="Times New Roman" w:hAnsi="Times New Roman" w:cs="Times New Roman"/>
          <w:sz w:val="24"/>
          <w:szCs w:val="24"/>
          <w:lang w:val="es-419" w:eastAsia="es-AR"/>
        </w:rPr>
        <w:br/>
        <w:t xml:space="preserve">- Políticas públicas: impulsar programas de </w:t>
      </w:r>
      <w:proofErr w:type="spellStart"/>
      <w:r w:rsidR="00EF40ED" w:rsidRPr="00A35D8E">
        <w:rPr>
          <w:rFonts w:ascii="Times New Roman" w:eastAsia="Times New Roman" w:hAnsi="Times New Roman" w:cs="Times New Roman"/>
          <w:sz w:val="24"/>
          <w:szCs w:val="24"/>
          <w:lang w:val="es-419" w:eastAsia="es-AR"/>
        </w:rPr>
        <w:t>upskilling</w:t>
      </w:r>
      <w:proofErr w:type="spellEnd"/>
      <w:r w:rsidR="00EF40ED" w:rsidRPr="00A35D8E">
        <w:rPr>
          <w:rFonts w:ascii="Times New Roman" w:eastAsia="Times New Roman" w:hAnsi="Times New Roman" w:cs="Times New Roman"/>
          <w:sz w:val="24"/>
          <w:szCs w:val="24"/>
          <w:lang w:val="es-419" w:eastAsia="es-AR"/>
        </w:rPr>
        <w:t>/</w:t>
      </w:r>
      <w:proofErr w:type="spellStart"/>
      <w:r w:rsidR="00EF40ED" w:rsidRPr="00A35D8E">
        <w:rPr>
          <w:rFonts w:ascii="Times New Roman" w:eastAsia="Times New Roman" w:hAnsi="Times New Roman" w:cs="Times New Roman"/>
          <w:sz w:val="24"/>
          <w:szCs w:val="24"/>
          <w:lang w:val="es-419" w:eastAsia="es-AR"/>
        </w:rPr>
        <w:t>reskilling</w:t>
      </w:r>
      <w:proofErr w:type="spellEnd"/>
      <w:r w:rsidR="00EF40ED" w:rsidRPr="00A35D8E">
        <w:rPr>
          <w:rFonts w:ascii="Times New Roman" w:eastAsia="Times New Roman" w:hAnsi="Times New Roman" w:cs="Times New Roman"/>
          <w:sz w:val="24"/>
          <w:szCs w:val="24"/>
          <w:lang w:val="es-419" w:eastAsia="es-AR"/>
        </w:rPr>
        <w:t xml:space="preserve"> sectoriales para pymes y fortalecer la articulación con el sistema científico-tecnológico para acelerar la adopción (Fernández et al., 2022; Motta et al., 2019).</w:t>
      </w:r>
    </w:p>
    <w:p w14:paraId="2E464E6E" w14:textId="1C49C4CA" w:rsidR="00EF40ED" w:rsidRPr="00A35D8E" w:rsidRDefault="00EF40ED" w:rsidP="00EF40ED">
      <w:pPr>
        <w:spacing w:before="100" w:beforeAutospacing="1" w:after="100" w:afterAutospacing="1" w:line="240" w:lineRule="auto"/>
        <w:rPr>
          <w:rFonts w:ascii="Times New Roman" w:eastAsia="Times New Roman" w:hAnsi="Times New Roman" w:cs="Times New Roman"/>
          <w:sz w:val="24"/>
          <w:szCs w:val="24"/>
          <w:lang w:val="es-419" w:eastAsia="es-AR"/>
        </w:rPr>
      </w:pPr>
      <w:r w:rsidRPr="00A35D8E">
        <w:rPr>
          <w:rFonts w:ascii="Times New Roman" w:eastAsia="Times New Roman" w:hAnsi="Times New Roman" w:cs="Times New Roman"/>
          <w:sz w:val="24"/>
          <w:szCs w:val="24"/>
          <w:lang w:val="es-419" w:eastAsia="es-AR"/>
        </w:rPr>
        <w:lastRenderedPageBreak/>
        <w:t xml:space="preserve">Este trabajo </w:t>
      </w:r>
      <w:r w:rsidR="00A35D8E">
        <w:rPr>
          <w:rFonts w:ascii="Times New Roman" w:eastAsia="Times New Roman" w:hAnsi="Times New Roman" w:cs="Times New Roman"/>
          <w:sz w:val="24"/>
          <w:szCs w:val="24"/>
          <w:lang w:val="es-419" w:eastAsia="es-AR"/>
        </w:rPr>
        <w:t>marca la necesidad de</w:t>
      </w:r>
      <w:r w:rsidRPr="00A35D8E">
        <w:rPr>
          <w:rFonts w:ascii="Times New Roman" w:eastAsia="Times New Roman" w:hAnsi="Times New Roman" w:cs="Times New Roman"/>
          <w:sz w:val="24"/>
          <w:szCs w:val="24"/>
          <w:lang w:val="es-419" w:eastAsia="es-AR"/>
        </w:rPr>
        <w:t xml:space="preserve"> fortalecer las interrelaciones entre el sistema universitario, el tejido productivo y las políticas públicas para construir ecosistemas de aprendizaje orientados hacia una digitalización inclusiva y sostenible. Asimismo, s</w:t>
      </w:r>
      <w:r w:rsidR="00A35D8E">
        <w:rPr>
          <w:rFonts w:ascii="Times New Roman" w:eastAsia="Times New Roman" w:hAnsi="Times New Roman" w:cs="Times New Roman"/>
          <w:sz w:val="24"/>
          <w:szCs w:val="24"/>
          <w:lang w:val="es-419" w:eastAsia="es-AR"/>
        </w:rPr>
        <w:t xml:space="preserve">e ve un campo para </w:t>
      </w:r>
      <w:r w:rsidRPr="00A35D8E">
        <w:rPr>
          <w:rFonts w:ascii="Times New Roman" w:eastAsia="Times New Roman" w:hAnsi="Times New Roman" w:cs="Times New Roman"/>
          <w:sz w:val="24"/>
          <w:szCs w:val="24"/>
          <w:lang w:val="es-419" w:eastAsia="es-AR"/>
        </w:rPr>
        <w:t>realizar investigaciones empíricas que profundicen en los procesos de construcción de saberes en distintos sectores y regiones, lo que permitirá una mejor comprensión y adaptación a los desafíos del entorno digital en constante evolución.</w:t>
      </w:r>
    </w:p>
    <w:p w14:paraId="426586F8" w14:textId="576EC8DA" w:rsidR="00037692" w:rsidRPr="00F9261D" w:rsidRDefault="00282EE7" w:rsidP="00037692">
      <w:pPr>
        <w:spacing w:before="100" w:beforeAutospacing="1" w:after="100" w:afterAutospacing="1" w:line="240" w:lineRule="auto"/>
        <w:outlineLvl w:val="2"/>
        <w:rPr>
          <w:rFonts w:ascii="Times New Roman" w:eastAsia="Times New Roman" w:hAnsi="Times New Roman" w:cs="Times New Roman"/>
          <w:b/>
          <w:bCs/>
          <w:sz w:val="27"/>
          <w:szCs w:val="27"/>
          <w:lang w:val="es-AR" w:eastAsia="es-AR"/>
        </w:rPr>
      </w:pPr>
      <w:r w:rsidRPr="00F9261D">
        <w:rPr>
          <w:rFonts w:ascii="Times New Roman" w:eastAsia="Times New Roman" w:hAnsi="Times New Roman" w:cs="Times New Roman"/>
          <w:b/>
          <w:bCs/>
          <w:sz w:val="27"/>
          <w:szCs w:val="27"/>
          <w:lang w:val="es-AR" w:eastAsia="es-AR"/>
        </w:rPr>
        <w:t>BIBLIOGRAFÍA</w:t>
      </w:r>
    </w:p>
    <w:p w14:paraId="4BF7C2DE" w14:textId="77777777" w:rsidR="00037692" w:rsidRPr="00F9261D"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proofErr w:type="spellStart"/>
      <w:r w:rsidRPr="00F9261D">
        <w:rPr>
          <w:rFonts w:ascii="Times New Roman" w:eastAsia="Times New Roman" w:hAnsi="Times New Roman" w:cs="Times New Roman"/>
          <w:sz w:val="24"/>
          <w:szCs w:val="24"/>
          <w:lang w:val="es-AR" w:eastAsia="es-AR"/>
        </w:rPr>
        <w:t>Adiguzel</w:t>
      </w:r>
      <w:proofErr w:type="spellEnd"/>
      <w:r w:rsidRPr="00F9261D">
        <w:rPr>
          <w:rFonts w:ascii="Times New Roman" w:eastAsia="Times New Roman" w:hAnsi="Times New Roman" w:cs="Times New Roman"/>
          <w:sz w:val="24"/>
          <w:szCs w:val="24"/>
          <w:lang w:val="es-AR" w:eastAsia="es-AR"/>
        </w:rPr>
        <w:t xml:space="preserve">, Z., Aslan, B., &amp; </w:t>
      </w:r>
      <w:proofErr w:type="spellStart"/>
      <w:r w:rsidRPr="00F9261D">
        <w:rPr>
          <w:rFonts w:ascii="Times New Roman" w:eastAsia="Times New Roman" w:hAnsi="Times New Roman" w:cs="Times New Roman"/>
          <w:sz w:val="24"/>
          <w:szCs w:val="24"/>
          <w:lang w:val="es-AR" w:eastAsia="es-AR"/>
        </w:rPr>
        <w:t>Sonmez</w:t>
      </w:r>
      <w:proofErr w:type="spellEnd"/>
      <w:r w:rsidRPr="00F9261D">
        <w:rPr>
          <w:rFonts w:ascii="Times New Roman" w:eastAsia="Times New Roman" w:hAnsi="Times New Roman" w:cs="Times New Roman"/>
          <w:sz w:val="24"/>
          <w:szCs w:val="24"/>
          <w:lang w:val="es-AR" w:eastAsia="es-AR"/>
        </w:rPr>
        <w:t xml:space="preserve"> </w:t>
      </w:r>
      <w:proofErr w:type="spellStart"/>
      <w:r w:rsidRPr="00F9261D">
        <w:rPr>
          <w:rFonts w:ascii="Times New Roman" w:eastAsia="Times New Roman" w:hAnsi="Times New Roman" w:cs="Times New Roman"/>
          <w:sz w:val="24"/>
          <w:szCs w:val="24"/>
          <w:lang w:val="es-AR" w:eastAsia="es-AR"/>
        </w:rPr>
        <w:t>Cakir</w:t>
      </w:r>
      <w:proofErr w:type="spellEnd"/>
      <w:r w:rsidRPr="00F9261D">
        <w:rPr>
          <w:rFonts w:ascii="Times New Roman" w:eastAsia="Times New Roman" w:hAnsi="Times New Roman" w:cs="Times New Roman"/>
          <w:sz w:val="24"/>
          <w:szCs w:val="24"/>
          <w:lang w:val="es-AR" w:eastAsia="es-AR"/>
        </w:rPr>
        <w:t xml:space="preserve">, F. (2023). </w:t>
      </w:r>
      <w:proofErr w:type="spellStart"/>
      <w:r w:rsidRPr="00F9261D">
        <w:rPr>
          <w:rFonts w:ascii="Times New Roman" w:eastAsia="Times New Roman" w:hAnsi="Times New Roman" w:cs="Times New Roman"/>
          <w:i/>
          <w:iCs/>
          <w:sz w:val="24"/>
          <w:szCs w:val="24"/>
          <w:lang w:val="es-AR" w:eastAsia="es-AR"/>
        </w:rPr>
        <w:t>Examination</w:t>
      </w:r>
      <w:proofErr w:type="spellEnd"/>
      <w:r w:rsidRPr="00F9261D">
        <w:rPr>
          <w:rFonts w:ascii="Times New Roman" w:eastAsia="Times New Roman" w:hAnsi="Times New Roman" w:cs="Times New Roman"/>
          <w:i/>
          <w:iCs/>
          <w:sz w:val="24"/>
          <w:szCs w:val="24"/>
          <w:lang w:val="es-AR" w:eastAsia="es-AR"/>
        </w:rPr>
        <w:t xml:space="preserve"> </w:t>
      </w:r>
      <w:proofErr w:type="spellStart"/>
      <w:r w:rsidRPr="00F9261D">
        <w:rPr>
          <w:rFonts w:ascii="Times New Roman" w:eastAsia="Times New Roman" w:hAnsi="Times New Roman" w:cs="Times New Roman"/>
          <w:i/>
          <w:iCs/>
          <w:sz w:val="24"/>
          <w:szCs w:val="24"/>
          <w:lang w:val="es-AR" w:eastAsia="es-AR"/>
        </w:rPr>
        <w:t>of</w:t>
      </w:r>
      <w:proofErr w:type="spellEnd"/>
      <w:r w:rsidRPr="00F9261D">
        <w:rPr>
          <w:rFonts w:ascii="Times New Roman" w:eastAsia="Times New Roman" w:hAnsi="Times New Roman" w:cs="Times New Roman"/>
          <w:i/>
          <w:iCs/>
          <w:sz w:val="24"/>
          <w:szCs w:val="24"/>
          <w:lang w:val="es-AR" w:eastAsia="es-AR"/>
        </w:rPr>
        <w:t xml:space="preserve"> </w:t>
      </w:r>
      <w:proofErr w:type="spellStart"/>
      <w:r w:rsidRPr="00F9261D">
        <w:rPr>
          <w:rFonts w:ascii="Times New Roman" w:eastAsia="Times New Roman" w:hAnsi="Times New Roman" w:cs="Times New Roman"/>
          <w:i/>
          <w:iCs/>
          <w:sz w:val="24"/>
          <w:szCs w:val="24"/>
          <w:lang w:val="es-AR" w:eastAsia="es-AR"/>
        </w:rPr>
        <w:t>the</w:t>
      </w:r>
      <w:proofErr w:type="spellEnd"/>
      <w:r w:rsidRPr="00F9261D">
        <w:rPr>
          <w:rFonts w:ascii="Times New Roman" w:eastAsia="Times New Roman" w:hAnsi="Times New Roman" w:cs="Times New Roman"/>
          <w:i/>
          <w:iCs/>
          <w:sz w:val="24"/>
          <w:szCs w:val="24"/>
          <w:lang w:val="es-AR" w:eastAsia="es-AR"/>
        </w:rPr>
        <w:t xml:space="preserve"> </w:t>
      </w:r>
      <w:proofErr w:type="spellStart"/>
      <w:r w:rsidRPr="00F9261D">
        <w:rPr>
          <w:rFonts w:ascii="Times New Roman" w:eastAsia="Times New Roman" w:hAnsi="Times New Roman" w:cs="Times New Roman"/>
          <w:i/>
          <w:iCs/>
          <w:sz w:val="24"/>
          <w:szCs w:val="24"/>
          <w:lang w:val="es-AR" w:eastAsia="es-AR"/>
        </w:rPr>
        <w:t>Strategic</w:t>
      </w:r>
      <w:proofErr w:type="spellEnd"/>
      <w:r w:rsidRPr="00F9261D">
        <w:rPr>
          <w:rFonts w:ascii="Times New Roman" w:eastAsia="Times New Roman" w:hAnsi="Times New Roman" w:cs="Times New Roman"/>
          <w:i/>
          <w:iCs/>
          <w:sz w:val="24"/>
          <w:szCs w:val="24"/>
          <w:lang w:val="es-AR" w:eastAsia="es-AR"/>
        </w:rPr>
        <w:t xml:space="preserve"> </w:t>
      </w:r>
      <w:proofErr w:type="spellStart"/>
      <w:r w:rsidRPr="00F9261D">
        <w:rPr>
          <w:rFonts w:ascii="Times New Roman" w:eastAsia="Times New Roman" w:hAnsi="Times New Roman" w:cs="Times New Roman"/>
          <w:i/>
          <w:iCs/>
          <w:sz w:val="24"/>
          <w:szCs w:val="24"/>
          <w:lang w:val="es-AR" w:eastAsia="es-AR"/>
        </w:rPr>
        <w:t>Vision</w:t>
      </w:r>
      <w:proofErr w:type="spellEnd"/>
      <w:r w:rsidRPr="00F9261D">
        <w:rPr>
          <w:rFonts w:ascii="Times New Roman" w:eastAsia="Times New Roman" w:hAnsi="Times New Roman" w:cs="Times New Roman"/>
          <w:i/>
          <w:iCs/>
          <w:sz w:val="24"/>
          <w:szCs w:val="24"/>
          <w:lang w:val="es-AR" w:eastAsia="es-AR"/>
        </w:rPr>
        <w:t xml:space="preserve"> </w:t>
      </w:r>
      <w:proofErr w:type="spellStart"/>
      <w:r w:rsidRPr="00F9261D">
        <w:rPr>
          <w:rFonts w:ascii="Times New Roman" w:eastAsia="Times New Roman" w:hAnsi="Times New Roman" w:cs="Times New Roman"/>
          <w:i/>
          <w:iCs/>
          <w:sz w:val="24"/>
          <w:szCs w:val="24"/>
          <w:lang w:val="es-AR" w:eastAsia="es-AR"/>
        </w:rPr>
        <w:t>of</w:t>
      </w:r>
      <w:proofErr w:type="spellEnd"/>
      <w:r w:rsidRPr="00F9261D">
        <w:rPr>
          <w:rFonts w:ascii="Times New Roman" w:eastAsia="Times New Roman" w:hAnsi="Times New Roman" w:cs="Times New Roman"/>
          <w:i/>
          <w:iCs/>
          <w:sz w:val="24"/>
          <w:szCs w:val="24"/>
          <w:lang w:val="es-AR" w:eastAsia="es-AR"/>
        </w:rPr>
        <w:t xml:space="preserve"> Banks in </w:t>
      </w:r>
      <w:proofErr w:type="spellStart"/>
      <w:r w:rsidRPr="00F9261D">
        <w:rPr>
          <w:rFonts w:ascii="Times New Roman" w:eastAsia="Times New Roman" w:hAnsi="Times New Roman" w:cs="Times New Roman"/>
          <w:i/>
          <w:iCs/>
          <w:sz w:val="24"/>
          <w:szCs w:val="24"/>
          <w:lang w:val="es-AR" w:eastAsia="es-AR"/>
        </w:rPr>
        <w:t>Digitalization</w:t>
      </w:r>
      <w:proofErr w:type="spellEnd"/>
      <w:r w:rsidRPr="00F9261D">
        <w:rPr>
          <w:rFonts w:ascii="Times New Roman" w:eastAsia="Times New Roman" w:hAnsi="Times New Roman" w:cs="Times New Roman"/>
          <w:i/>
          <w:iCs/>
          <w:sz w:val="24"/>
          <w:szCs w:val="24"/>
          <w:lang w:val="es-AR" w:eastAsia="es-AR"/>
        </w:rPr>
        <w:t xml:space="preserve"> and </w:t>
      </w:r>
      <w:proofErr w:type="spellStart"/>
      <w:r w:rsidRPr="00F9261D">
        <w:rPr>
          <w:rFonts w:ascii="Times New Roman" w:eastAsia="Times New Roman" w:hAnsi="Times New Roman" w:cs="Times New Roman"/>
          <w:i/>
          <w:iCs/>
          <w:sz w:val="24"/>
          <w:szCs w:val="24"/>
          <w:lang w:val="es-AR" w:eastAsia="es-AR"/>
        </w:rPr>
        <w:t>the</w:t>
      </w:r>
      <w:proofErr w:type="spellEnd"/>
      <w:r w:rsidRPr="00F9261D">
        <w:rPr>
          <w:rFonts w:ascii="Times New Roman" w:eastAsia="Times New Roman" w:hAnsi="Times New Roman" w:cs="Times New Roman"/>
          <w:i/>
          <w:iCs/>
          <w:sz w:val="24"/>
          <w:szCs w:val="24"/>
          <w:lang w:val="es-AR" w:eastAsia="es-AR"/>
        </w:rPr>
        <w:t xml:space="preserve"> </w:t>
      </w:r>
      <w:proofErr w:type="spellStart"/>
      <w:r w:rsidRPr="00F9261D">
        <w:rPr>
          <w:rFonts w:ascii="Times New Roman" w:eastAsia="Times New Roman" w:hAnsi="Times New Roman" w:cs="Times New Roman"/>
          <w:i/>
          <w:iCs/>
          <w:sz w:val="24"/>
          <w:szCs w:val="24"/>
          <w:lang w:val="es-AR" w:eastAsia="es-AR"/>
        </w:rPr>
        <w:t>Effects</w:t>
      </w:r>
      <w:proofErr w:type="spellEnd"/>
      <w:r w:rsidRPr="00F9261D">
        <w:rPr>
          <w:rFonts w:ascii="Times New Roman" w:eastAsia="Times New Roman" w:hAnsi="Times New Roman" w:cs="Times New Roman"/>
          <w:i/>
          <w:iCs/>
          <w:sz w:val="24"/>
          <w:szCs w:val="24"/>
          <w:lang w:val="es-AR" w:eastAsia="es-AR"/>
        </w:rPr>
        <w:t xml:space="preserve"> </w:t>
      </w:r>
      <w:proofErr w:type="spellStart"/>
      <w:r w:rsidRPr="00F9261D">
        <w:rPr>
          <w:rFonts w:ascii="Times New Roman" w:eastAsia="Times New Roman" w:hAnsi="Times New Roman" w:cs="Times New Roman"/>
          <w:i/>
          <w:iCs/>
          <w:sz w:val="24"/>
          <w:szCs w:val="24"/>
          <w:lang w:val="es-AR" w:eastAsia="es-AR"/>
        </w:rPr>
        <w:t>of</w:t>
      </w:r>
      <w:proofErr w:type="spellEnd"/>
      <w:r w:rsidRPr="00F9261D">
        <w:rPr>
          <w:rFonts w:ascii="Times New Roman" w:eastAsia="Times New Roman" w:hAnsi="Times New Roman" w:cs="Times New Roman"/>
          <w:i/>
          <w:iCs/>
          <w:sz w:val="24"/>
          <w:szCs w:val="24"/>
          <w:lang w:val="es-AR" w:eastAsia="es-AR"/>
        </w:rPr>
        <w:t xml:space="preserve"> </w:t>
      </w:r>
      <w:proofErr w:type="spellStart"/>
      <w:r w:rsidRPr="00F9261D">
        <w:rPr>
          <w:rFonts w:ascii="Times New Roman" w:eastAsia="Times New Roman" w:hAnsi="Times New Roman" w:cs="Times New Roman"/>
          <w:i/>
          <w:iCs/>
          <w:sz w:val="24"/>
          <w:szCs w:val="24"/>
          <w:lang w:val="es-AR" w:eastAsia="es-AR"/>
        </w:rPr>
        <w:t>Innovation</w:t>
      </w:r>
      <w:proofErr w:type="spellEnd"/>
      <w:r w:rsidRPr="00F9261D">
        <w:rPr>
          <w:rFonts w:ascii="Times New Roman" w:eastAsia="Times New Roman" w:hAnsi="Times New Roman" w:cs="Times New Roman"/>
          <w:i/>
          <w:iCs/>
          <w:sz w:val="24"/>
          <w:szCs w:val="24"/>
          <w:lang w:val="es-AR" w:eastAsia="es-AR"/>
        </w:rPr>
        <w:t xml:space="preserve"> </w:t>
      </w:r>
      <w:proofErr w:type="spellStart"/>
      <w:r w:rsidRPr="00F9261D">
        <w:rPr>
          <w:rFonts w:ascii="Times New Roman" w:eastAsia="Times New Roman" w:hAnsi="Times New Roman" w:cs="Times New Roman"/>
          <w:i/>
          <w:iCs/>
          <w:sz w:val="24"/>
          <w:szCs w:val="24"/>
          <w:lang w:val="es-AR" w:eastAsia="es-AR"/>
        </w:rPr>
        <w:t>on</w:t>
      </w:r>
      <w:proofErr w:type="spellEnd"/>
      <w:r w:rsidRPr="00F9261D">
        <w:rPr>
          <w:rFonts w:ascii="Times New Roman" w:eastAsia="Times New Roman" w:hAnsi="Times New Roman" w:cs="Times New Roman"/>
          <w:i/>
          <w:iCs/>
          <w:sz w:val="24"/>
          <w:szCs w:val="24"/>
          <w:lang w:val="es-AR" w:eastAsia="es-AR"/>
        </w:rPr>
        <w:t xml:space="preserve"> Performance and Artificial </w:t>
      </w:r>
      <w:proofErr w:type="spellStart"/>
      <w:r w:rsidRPr="00F9261D">
        <w:rPr>
          <w:rFonts w:ascii="Times New Roman" w:eastAsia="Times New Roman" w:hAnsi="Times New Roman" w:cs="Times New Roman"/>
          <w:i/>
          <w:iCs/>
          <w:sz w:val="24"/>
          <w:szCs w:val="24"/>
          <w:lang w:val="es-AR" w:eastAsia="es-AR"/>
        </w:rPr>
        <w:t>Intelligence</w:t>
      </w:r>
      <w:proofErr w:type="spellEnd"/>
      <w:r w:rsidRPr="00F9261D">
        <w:rPr>
          <w:rFonts w:ascii="Times New Roman" w:eastAsia="Times New Roman" w:hAnsi="Times New Roman" w:cs="Times New Roman"/>
          <w:i/>
          <w:iCs/>
          <w:sz w:val="24"/>
          <w:szCs w:val="24"/>
          <w:lang w:val="es-AR" w:eastAsia="es-AR"/>
        </w:rPr>
        <w:t xml:space="preserve"> </w:t>
      </w:r>
      <w:proofErr w:type="spellStart"/>
      <w:r w:rsidRPr="00F9261D">
        <w:rPr>
          <w:rFonts w:ascii="Times New Roman" w:eastAsia="Times New Roman" w:hAnsi="Times New Roman" w:cs="Times New Roman"/>
          <w:i/>
          <w:iCs/>
          <w:sz w:val="24"/>
          <w:szCs w:val="24"/>
          <w:lang w:val="es-AR" w:eastAsia="es-AR"/>
        </w:rPr>
        <w:t>Perception</w:t>
      </w:r>
      <w:proofErr w:type="spellEnd"/>
      <w:r w:rsidRPr="00F9261D">
        <w:rPr>
          <w:rFonts w:ascii="Times New Roman" w:eastAsia="Times New Roman" w:hAnsi="Times New Roman" w:cs="Times New Roman"/>
          <w:sz w:val="24"/>
          <w:szCs w:val="24"/>
          <w:lang w:val="es-AR" w:eastAsia="es-AR"/>
        </w:rPr>
        <w:t>. Revista Universidad &amp; Empresa, 25(44), 1–29. https://doi.org/10.12804/revistas.urosario.edu.co/empresa/a.12023</w:t>
      </w:r>
    </w:p>
    <w:p w14:paraId="7AFB9244" w14:textId="21E5B4DE" w:rsidR="00037692" w:rsidRPr="00037692"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r w:rsidRPr="00037692">
        <w:rPr>
          <w:rFonts w:ascii="Times New Roman" w:eastAsia="Times New Roman" w:hAnsi="Times New Roman" w:cs="Times New Roman"/>
          <w:sz w:val="24"/>
          <w:szCs w:val="24"/>
          <w:lang w:val="es-AR" w:eastAsia="es-AR"/>
        </w:rPr>
        <w:t xml:space="preserve">Argyris, C., &amp; </w:t>
      </w:r>
      <w:proofErr w:type="spellStart"/>
      <w:r w:rsidRPr="00037692">
        <w:rPr>
          <w:rFonts w:ascii="Times New Roman" w:eastAsia="Times New Roman" w:hAnsi="Times New Roman" w:cs="Times New Roman"/>
          <w:sz w:val="24"/>
          <w:szCs w:val="24"/>
          <w:lang w:val="es-AR" w:eastAsia="es-AR"/>
        </w:rPr>
        <w:t>Schön</w:t>
      </w:r>
      <w:proofErr w:type="spellEnd"/>
      <w:r w:rsidRPr="00037692">
        <w:rPr>
          <w:rFonts w:ascii="Times New Roman" w:eastAsia="Times New Roman" w:hAnsi="Times New Roman" w:cs="Times New Roman"/>
          <w:sz w:val="24"/>
          <w:szCs w:val="24"/>
          <w:lang w:val="es-AR" w:eastAsia="es-AR"/>
        </w:rPr>
        <w:t xml:space="preserve">, D. (1996). </w:t>
      </w:r>
      <w:proofErr w:type="spellStart"/>
      <w:r w:rsidRPr="00037692">
        <w:rPr>
          <w:rFonts w:ascii="Times New Roman" w:eastAsia="Times New Roman" w:hAnsi="Times New Roman" w:cs="Times New Roman"/>
          <w:sz w:val="24"/>
          <w:szCs w:val="24"/>
          <w:lang w:val="es-AR" w:eastAsia="es-AR"/>
        </w:rPr>
        <w:t>Organizational</w:t>
      </w:r>
      <w:proofErr w:type="spellEnd"/>
      <w:r w:rsidRPr="00037692">
        <w:rPr>
          <w:rFonts w:ascii="Times New Roman" w:eastAsia="Times New Roman" w:hAnsi="Times New Roman" w:cs="Times New Roman"/>
          <w:sz w:val="24"/>
          <w:szCs w:val="24"/>
          <w:lang w:val="es-AR" w:eastAsia="es-AR"/>
        </w:rPr>
        <w:t xml:space="preserve"> </w:t>
      </w:r>
      <w:proofErr w:type="spellStart"/>
      <w:r w:rsidRPr="00037692">
        <w:rPr>
          <w:rFonts w:ascii="Times New Roman" w:eastAsia="Times New Roman" w:hAnsi="Times New Roman" w:cs="Times New Roman"/>
          <w:sz w:val="24"/>
          <w:szCs w:val="24"/>
          <w:lang w:val="es-AR" w:eastAsia="es-AR"/>
        </w:rPr>
        <w:t>Learning</w:t>
      </w:r>
      <w:proofErr w:type="spellEnd"/>
      <w:r w:rsidRPr="00037692">
        <w:rPr>
          <w:rFonts w:ascii="Times New Roman" w:eastAsia="Times New Roman" w:hAnsi="Times New Roman" w:cs="Times New Roman"/>
          <w:sz w:val="24"/>
          <w:szCs w:val="24"/>
          <w:lang w:val="es-AR" w:eastAsia="es-AR"/>
        </w:rPr>
        <w:t xml:space="preserve"> II: </w:t>
      </w:r>
      <w:proofErr w:type="spellStart"/>
      <w:r w:rsidRPr="00037692">
        <w:rPr>
          <w:rFonts w:ascii="Times New Roman" w:eastAsia="Times New Roman" w:hAnsi="Times New Roman" w:cs="Times New Roman"/>
          <w:sz w:val="24"/>
          <w:szCs w:val="24"/>
          <w:lang w:val="es-AR" w:eastAsia="es-AR"/>
        </w:rPr>
        <w:t>Theory</w:t>
      </w:r>
      <w:proofErr w:type="spellEnd"/>
      <w:r w:rsidRPr="00037692">
        <w:rPr>
          <w:rFonts w:ascii="Times New Roman" w:eastAsia="Times New Roman" w:hAnsi="Times New Roman" w:cs="Times New Roman"/>
          <w:sz w:val="24"/>
          <w:szCs w:val="24"/>
          <w:lang w:val="es-AR" w:eastAsia="es-AR"/>
        </w:rPr>
        <w:t xml:space="preserve">, </w:t>
      </w:r>
      <w:proofErr w:type="spellStart"/>
      <w:r w:rsidRPr="00037692">
        <w:rPr>
          <w:rFonts w:ascii="Times New Roman" w:eastAsia="Times New Roman" w:hAnsi="Times New Roman" w:cs="Times New Roman"/>
          <w:sz w:val="24"/>
          <w:szCs w:val="24"/>
          <w:lang w:val="es-AR" w:eastAsia="es-AR"/>
        </w:rPr>
        <w:t>Method</w:t>
      </w:r>
      <w:proofErr w:type="spellEnd"/>
      <w:r w:rsidRPr="00037692">
        <w:rPr>
          <w:rFonts w:ascii="Times New Roman" w:eastAsia="Times New Roman" w:hAnsi="Times New Roman" w:cs="Times New Roman"/>
          <w:sz w:val="24"/>
          <w:szCs w:val="24"/>
          <w:lang w:val="es-AR" w:eastAsia="es-AR"/>
        </w:rPr>
        <w:t xml:space="preserve"> and </w:t>
      </w:r>
      <w:proofErr w:type="spellStart"/>
      <w:r w:rsidRPr="00037692">
        <w:rPr>
          <w:rFonts w:ascii="Times New Roman" w:eastAsia="Times New Roman" w:hAnsi="Times New Roman" w:cs="Times New Roman"/>
          <w:sz w:val="24"/>
          <w:szCs w:val="24"/>
          <w:lang w:val="es-AR" w:eastAsia="es-AR"/>
        </w:rPr>
        <w:t>Practice</w:t>
      </w:r>
      <w:proofErr w:type="spellEnd"/>
      <w:r w:rsidRPr="00037692">
        <w:rPr>
          <w:rFonts w:ascii="Times New Roman" w:eastAsia="Times New Roman" w:hAnsi="Times New Roman" w:cs="Times New Roman"/>
          <w:sz w:val="24"/>
          <w:szCs w:val="24"/>
          <w:lang w:val="es-AR" w:eastAsia="es-AR"/>
        </w:rPr>
        <w:t>. Reading: Addison-Wesley.</w:t>
      </w:r>
    </w:p>
    <w:p w14:paraId="20272FD1" w14:textId="3AE4E1D7" w:rsidR="00037692"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proofErr w:type="spellStart"/>
      <w:r w:rsidRPr="00037692">
        <w:rPr>
          <w:rFonts w:ascii="Times New Roman" w:eastAsia="Times New Roman" w:hAnsi="Times New Roman" w:cs="Times New Roman"/>
          <w:sz w:val="24"/>
          <w:szCs w:val="24"/>
          <w:lang w:val="es-AR" w:eastAsia="es-AR"/>
        </w:rPr>
        <w:t>Basco</w:t>
      </w:r>
      <w:proofErr w:type="spellEnd"/>
      <w:r w:rsidRPr="00037692">
        <w:rPr>
          <w:rFonts w:ascii="Times New Roman" w:eastAsia="Times New Roman" w:hAnsi="Times New Roman" w:cs="Times New Roman"/>
          <w:sz w:val="24"/>
          <w:szCs w:val="24"/>
          <w:lang w:val="es-AR" w:eastAsia="es-AR"/>
        </w:rPr>
        <w:t>, A. I., et al. (2018). Industria 4.0: Fabricando el futuro. INTAL-BID.</w:t>
      </w:r>
    </w:p>
    <w:p w14:paraId="79B8D443" w14:textId="7F871B38" w:rsidR="00282EE7" w:rsidRPr="00037692" w:rsidRDefault="00282EE7"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proofErr w:type="spellStart"/>
      <w:r w:rsidRPr="00282EE7">
        <w:rPr>
          <w:rFonts w:ascii="Times New Roman" w:eastAsia="Times New Roman" w:hAnsi="Times New Roman" w:cs="Times New Roman"/>
          <w:sz w:val="24"/>
          <w:szCs w:val="24"/>
          <w:lang w:val="es-AR" w:eastAsia="es-AR"/>
        </w:rPr>
        <w:t>Basco</w:t>
      </w:r>
      <w:proofErr w:type="spellEnd"/>
      <w:r w:rsidRPr="00282EE7">
        <w:rPr>
          <w:rFonts w:ascii="Times New Roman" w:eastAsia="Times New Roman" w:hAnsi="Times New Roman" w:cs="Times New Roman"/>
          <w:sz w:val="24"/>
          <w:szCs w:val="24"/>
          <w:lang w:val="es-AR" w:eastAsia="es-AR"/>
        </w:rPr>
        <w:t>, R., et al. (2018). Factores externos e internos en procesos de innovación.</w:t>
      </w:r>
    </w:p>
    <w:p w14:paraId="1A623B2C" w14:textId="77777777" w:rsidR="00037692" w:rsidRPr="00F9261D"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proofErr w:type="spellStart"/>
      <w:r w:rsidRPr="00F9261D">
        <w:rPr>
          <w:rFonts w:ascii="Times New Roman" w:eastAsia="Times New Roman" w:hAnsi="Times New Roman" w:cs="Times New Roman"/>
          <w:sz w:val="24"/>
          <w:szCs w:val="24"/>
          <w:lang w:val="es-AR" w:eastAsia="es-AR"/>
        </w:rPr>
        <w:t>Ceseña</w:t>
      </w:r>
      <w:proofErr w:type="spellEnd"/>
      <w:r w:rsidRPr="00F9261D">
        <w:rPr>
          <w:rFonts w:ascii="Times New Roman" w:eastAsia="Times New Roman" w:hAnsi="Times New Roman" w:cs="Times New Roman"/>
          <w:sz w:val="24"/>
          <w:szCs w:val="24"/>
          <w:lang w:val="es-AR" w:eastAsia="es-AR"/>
        </w:rPr>
        <w:t xml:space="preserve">-Romero, P. I., García-Rivera, B. R., &amp; Olguín-Tiznado, J. E. (2024). </w:t>
      </w:r>
      <w:r w:rsidRPr="00037692">
        <w:rPr>
          <w:rFonts w:ascii="Times New Roman" w:eastAsia="Times New Roman" w:hAnsi="Times New Roman" w:cs="Times New Roman"/>
          <w:sz w:val="24"/>
          <w:szCs w:val="24"/>
          <w:lang w:val="es-AR" w:eastAsia="es-AR"/>
        </w:rPr>
        <w:t>Industria 4.0: Adaptabilidad y Barreras de la Industria Automotriz: Análisis Biblio-Hemerográfico</w:t>
      </w:r>
      <w:r w:rsidRPr="00F9261D">
        <w:rPr>
          <w:rFonts w:ascii="Times New Roman" w:eastAsia="Times New Roman" w:hAnsi="Times New Roman" w:cs="Times New Roman"/>
          <w:sz w:val="24"/>
          <w:szCs w:val="24"/>
          <w:lang w:val="es-AR" w:eastAsia="es-AR"/>
        </w:rPr>
        <w:t>. Investigación Administrativa, 53(134), Julio-</w:t>
      </w:r>
      <w:proofErr w:type="gramStart"/>
      <w:r w:rsidRPr="00F9261D">
        <w:rPr>
          <w:rFonts w:ascii="Times New Roman" w:eastAsia="Times New Roman" w:hAnsi="Times New Roman" w:cs="Times New Roman"/>
          <w:sz w:val="24"/>
          <w:szCs w:val="24"/>
          <w:lang w:val="es-AR" w:eastAsia="es-AR"/>
        </w:rPr>
        <w:t>Diciembre</w:t>
      </w:r>
      <w:proofErr w:type="gramEnd"/>
      <w:r w:rsidRPr="00F9261D">
        <w:rPr>
          <w:rFonts w:ascii="Times New Roman" w:eastAsia="Times New Roman" w:hAnsi="Times New Roman" w:cs="Times New Roman"/>
          <w:sz w:val="24"/>
          <w:szCs w:val="24"/>
          <w:lang w:val="es-AR" w:eastAsia="es-AR"/>
        </w:rPr>
        <w:t>.</w:t>
      </w:r>
    </w:p>
    <w:p w14:paraId="4584BD15" w14:textId="7473084C" w:rsidR="00037692" w:rsidRPr="00037692"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r w:rsidRPr="00037692">
        <w:rPr>
          <w:rFonts w:ascii="Times New Roman" w:eastAsia="Times New Roman" w:hAnsi="Times New Roman" w:cs="Times New Roman"/>
          <w:sz w:val="24"/>
          <w:szCs w:val="24"/>
          <w:lang w:val="es-AR" w:eastAsia="es-AR"/>
        </w:rPr>
        <w:t>Delgado, A. (2016). Digitalízate. Cómo digitalizar tu empresa. Libros de Cabecera.</w:t>
      </w:r>
    </w:p>
    <w:p w14:paraId="1056AE04" w14:textId="218C0D29" w:rsidR="00037692"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proofErr w:type="spellStart"/>
      <w:r w:rsidRPr="00037692">
        <w:rPr>
          <w:rFonts w:ascii="Times New Roman" w:eastAsia="Times New Roman" w:hAnsi="Times New Roman" w:cs="Times New Roman"/>
          <w:sz w:val="24"/>
          <w:szCs w:val="24"/>
          <w:lang w:val="es-AR" w:eastAsia="es-AR"/>
        </w:rPr>
        <w:t>Denning</w:t>
      </w:r>
      <w:proofErr w:type="spellEnd"/>
      <w:r w:rsidRPr="00037692">
        <w:rPr>
          <w:rFonts w:ascii="Times New Roman" w:eastAsia="Times New Roman" w:hAnsi="Times New Roman" w:cs="Times New Roman"/>
          <w:sz w:val="24"/>
          <w:szCs w:val="24"/>
          <w:lang w:val="es-AR" w:eastAsia="es-AR"/>
        </w:rPr>
        <w:t xml:space="preserve">, S. (2018). </w:t>
      </w:r>
      <w:proofErr w:type="spellStart"/>
      <w:r w:rsidRPr="00037692">
        <w:rPr>
          <w:rFonts w:ascii="Times New Roman" w:eastAsia="Times New Roman" w:hAnsi="Times New Roman" w:cs="Times New Roman"/>
          <w:sz w:val="24"/>
          <w:szCs w:val="24"/>
          <w:lang w:val="es-AR" w:eastAsia="es-AR"/>
        </w:rPr>
        <w:t>The</w:t>
      </w:r>
      <w:proofErr w:type="spellEnd"/>
      <w:r w:rsidRPr="00037692">
        <w:rPr>
          <w:rFonts w:ascii="Times New Roman" w:eastAsia="Times New Roman" w:hAnsi="Times New Roman" w:cs="Times New Roman"/>
          <w:sz w:val="24"/>
          <w:szCs w:val="24"/>
          <w:lang w:val="es-AR" w:eastAsia="es-AR"/>
        </w:rPr>
        <w:t xml:space="preserve"> Age </w:t>
      </w:r>
      <w:proofErr w:type="spellStart"/>
      <w:r w:rsidRPr="00037692">
        <w:rPr>
          <w:rFonts w:ascii="Times New Roman" w:eastAsia="Times New Roman" w:hAnsi="Times New Roman" w:cs="Times New Roman"/>
          <w:sz w:val="24"/>
          <w:szCs w:val="24"/>
          <w:lang w:val="es-AR" w:eastAsia="es-AR"/>
        </w:rPr>
        <w:t>of</w:t>
      </w:r>
      <w:proofErr w:type="spellEnd"/>
      <w:r w:rsidRPr="00037692">
        <w:rPr>
          <w:rFonts w:ascii="Times New Roman" w:eastAsia="Times New Roman" w:hAnsi="Times New Roman" w:cs="Times New Roman"/>
          <w:sz w:val="24"/>
          <w:szCs w:val="24"/>
          <w:lang w:val="es-AR" w:eastAsia="es-AR"/>
        </w:rPr>
        <w:t xml:space="preserve"> Agile. AMACOM.</w:t>
      </w:r>
    </w:p>
    <w:p w14:paraId="14E1A527" w14:textId="33CD31A0" w:rsidR="00282EE7" w:rsidRPr="00037692" w:rsidRDefault="00282EE7"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r w:rsidRPr="00282EE7">
        <w:rPr>
          <w:rFonts w:ascii="Times New Roman" w:eastAsia="Times New Roman" w:hAnsi="Times New Roman" w:cs="Times New Roman"/>
          <w:sz w:val="24"/>
          <w:szCs w:val="24"/>
          <w:lang w:val="es-AR" w:eastAsia="es-AR"/>
        </w:rPr>
        <w:t>Fernández, M., et al. (2022). Políticas públicas y digitalización.</w:t>
      </w:r>
    </w:p>
    <w:p w14:paraId="685E8BB1" w14:textId="3F40597E" w:rsidR="00037692" w:rsidRPr="00037692"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r w:rsidRPr="00037692">
        <w:rPr>
          <w:rFonts w:ascii="Times New Roman" w:eastAsia="Times New Roman" w:hAnsi="Times New Roman" w:cs="Times New Roman"/>
          <w:sz w:val="24"/>
          <w:szCs w:val="24"/>
          <w:lang w:val="es-AR" w:eastAsia="es-AR"/>
        </w:rPr>
        <w:t>Fernández, S. et al. (2022). Industria 4.0 como sistema tecnológico: Desafíos de la política pública. CEPAL.</w:t>
      </w:r>
    </w:p>
    <w:p w14:paraId="0E220701" w14:textId="3E93DE1A" w:rsidR="00037692" w:rsidRPr="00037692"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r w:rsidRPr="00037692">
        <w:rPr>
          <w:rFonts w:ascii="Times New Roman" w:eastAsia="Times New Roman" w:hAnsi="Times New Roman" w:cs="Times New Roman"/>
          <w:sz w:val="24"/>
          <w:szCs w:val="24"/>
          <w:lang w:val="es-AR" w:eastAsia="es-AR"/>
        </w:rPr>
        <w:t>González Marín, M. del C. (2020). Saberes administrativos en Cooperativas Venezolanas: Un estudio exploratorio. Revista Venezolana de Gerencia, 25(89).</w:t>
      </w:r>
    </w:p>
    <w:p w14:paraId="4A7374F3" w14:textId="5C8EE74B" w:rsidR="00037692" w:rsidRPr="00037692"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r w:rsidRPr="00037692">
        <w:rPr>
          <w:rFonts w:ascii="Times New Roman" w:eastAsia="Times New Roman" w:hAnsi="Times New Roman" w:cs="Times New Roman"/>
          <w:sz w:val="24"/>
          <w:szCs w:val="24"/>
          <w:lang w:val="es-AR" w:eastAsia="es-AR"/>
        </w:rPr>
        <w:t>Hinojo Lucena, F. J., Aznar Díaz, I., &amp; Romero Rodríguez, J. M. (2020). Factor humano en la productividad empresarial: un enfoque desde el análisis de las competencias transversales. Innovar, 30(76), 52-63.</w:t>
      </w:r>
    </w:p>
    <w:p w14:paraId="4A5A61F9" w14:textId="0C9410AF" w:rsidR="00037692" w:rsidRPr="00037692"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r w:rsidRPr="00037692">
        <w:rPr>
          <w:rFonts w:ascii="Times New Roman" w:eastAsia="Times New Roman" w:hAnsi="Times New Roman" w:cs="Times New Roman"/>
          <w:sz w:val="24"/>
          <w:szCs w:val="24"/>
          <w:lang w:val="es-AR" w:eastAsia="es-AR"/>
        </w:rPr>
        <w:t>Hoffmann, G. (2023). ERP, saberes administrativos y profesionales en Ciencias Económicas. Revista Academia &amp; Negocios, 9(2), 141-154.</w:t>
      </w:r>
    </w:p>
    <w:p w14:paraId="086D632E" w14:textId="77777777" w:rsidR="00037692" w:rsidRPr="00F9261D"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proofErr w:type="spellStart"/>
      <w:r w:rsidRPr="00F9261D">
        <w:rPr>
          <w:rFonts w:ascii="Times New Roman" w:eastAsia="Times New Roman" w:hAnsi="Times New Roman" w:cs="Times New Roman"/>
          <w:sz w:val="24"/>
          <w:szCs w:val="24"/>
          <w:lang w:val="es-AR" w:eastAsia="es-AR"/>
        </w:rPr>
        <w:t>Leão</w:t>
      </w:r>
      <w:proofErr w:type="spellEnd"/>
      <w:r w:rsidRPr="00F9261D">
        <w:rPr>
          <w:rFonts w:ascii="Times New Roman" w:eastAsia="Times New Roman" w:hAnsi="Times New Roman" w:cs="Times New Roman"/>
          <w:sz w:val="24"/>
          <w:szCs w:val="24"/>
          <w:lang w:val="es-AR" w:eastAsia="es-AR"/>
        </w:rPr>
        <w:t xml:space="preserve">, P., </w:t>
      </w:r>
      <w:proofErr w:type="spellStart"/>
      <w:r w:rsidRPr="00F9261D">
        <w:rPr>
          <w:rFonts w:ascii="Times New Roman" w:eastAsia="Times New Roman" w:hAnsi="Times New Roman" w:cs="Times New Roman"/>
          <w:sz w:val="24"/>
          <w:szCs w:val="24"/>
          <w:lang w:val="es-AR" w:eastAsia="es-AR"/>
        </w:rPr>
        <w:t>Guinlle</w:t>
      </w:r>
      <w:proofErr w:type="spellEnd"/>
      <w:r w:rsidRPr="00F9261D">
        <w:rPr>
          <w:rFonts w:ascii="Times New Roman" w:eastAsia="Times New Roman" w:hAnsi="Times New Roman" w:cs="Times New Roman"/>
          <w:sz w:val="24"/>
          <w:szCs w:val="24"/>
          <w:lang w:val="es-AR" w:eastAsia="es-AR"/>
        </w:rPr>
        <w:t>, G., Rocha, T. N., Azevedo-</w:t>
      </w:r>
      <w:proofErr w:type="spellStart"/>
      <w:r w:rsidRPr="00F9261D">
        <w:rPr>
          <w:rFonts w:ascii="Times New Roman" w:eastAsia="Times New Roman" w:hAnsi="Times New Roman" w:cs="Times New Roman"/>
          <w:sz w:val="24"/>
          <w:szCs w:val="24"/>
          <w:lang w:val="es-AR" w:eastAsia="es-AR"/>
        </w:rPr>
        <w:t>Rezende</w:t>
      </w:r>
      <w:proofErr w:type="spellEnd"/>
      <w:r w:rsidRPr="00F9261D">
        <w:rPr>
          <w:rFonts w:ascii="Times New Roman" w:eastAsia="Times New Roman" w:hAnsi="Times New Roman" w:cs="Times New Roman"/>
          <w:sz w:val="24"/>
          <w:szCs w:val="24"/>
          <w:lang w:val="es-AR" w:eastAsia="es-AR"/>
        </w:rPr>
        <w:t xml:space="preserve">, L., &amp; </w:t>
      </w:r>
      <w:proofErr w:type="spellStart"/>
      <w:r w:rsidRPr="00F9261D">
        <w:rPr>
          <w:rFonts w:ascii="Times New Roman" w:eastAsia="Times New Roman" w:hAnsi="Times New Roman" w:cs="Times New Roman"/>
          <w:sz w:val="24"/>
          <w:szCs w:val="24"/>
          <w:lang w:val="es-AR" w:eastAsia="es-AR"/>
        </w:rPr>
        <w:t>Fleury</w:t>
      </w:r>
      <w:proofErr w:type="spellEnd"/>
      <w:r w:rsidRPr="00F9261D">
        <w:rPr>
          <w:rFonts w:ascii="Times New Roman" w:eastAsia="Times New Roman" w:hAnsi="Times New Roman" w:cs="Times New Roman"/>
          <w:sz w:val="24"/>
          <w:szCs w:val="24"/>
          <w:lang w:val="es-AR" w:eastAsia="es-AR"/>
        </w:rPr>
        <w:t xml:space="preserve">, M. T. L. (2023). </w:t>
      </w:r>
      <w:proofErr w:type="spellStart"/>
      <w:r w:rsidRPr="00037692">
        <w:rPr>
          <w:rFonts w:ascii="Times New Roman" w:eastAsia="Times New Roman" w:hAnsi="Times New Roman" w:cs="Times New Roman"/>
          <w:sz w:val="24"/>
          <w:szCs w:val="24"/>
          <w:lang w:val="es-AR" w:eastAsia="es-AR"/>
        </w:rPr>
        <w:t>The</w:t>
      </w:r>
      <w:proofErr w:type="spellEnd"/>
      <w:r w:rsidRPr="00037692">
        <w:rPr>
          <w:rFonts w:ascii="Times New Roman" w:eastAsia="Times New Roman" w:hAnsi="Times New Roman" w:cs="Times New Roman"/>
          <w:sz w:val="24"/>
          <w:szCs w:val="24"/>
          <w:lang w:val="es-AR" w:eastAsia="es-AR"/>
        </w:rPr>
        <w:t xml:space="preserve"> </w:t>
      </w:r>
      <w:proofErr w:type="spellStart"/>
      <w:r w:rsidRPr="00037692">
        <w:rPr>
          <w:rFonts w:ascii="Times New Roman" w:eastAsia="Times New Roman" w:hAnsi="Times New Roman" w:cs="Times New Roman"/>
          <w:sz w:val="24"/>
          <w:szCs w:val="24"/>
          <w:lang w:val="es-AR" w:eastAsia="es-AR"/>
        </w:rPr>
        <w:t>digitalization</w:t>
      </w:r>
      <w:proofErr w:type="spellEnd"/>
      <w:r w:rsidRPr="00037692">
        <w:rPr>
          <w:rFonts w:ascii="Times New Roman" w:eastAsia="Times New Roman" w:hAnsi="Times New Roman" w:cs="Times New Roman"/>
          <w:sz w:val="24"/>
          <w:szCs w:val="24"/>
          <w:lang w:val="es-AR" w:eastAsia="es-AR"/>
        </w:rPr>
        <w:t xml:space="preserve"> </w:t>
      </w:r>
      <w:proofErr w:type="spellStart"/>
      <w:r w:rsidRPr="00037692">
        <w:rPr>
          <w:rFonts w:ascii="Times New Roman" w:eastAsia="Times New Roman" w:hAnsi="Times New Roman" w:cs="Times New Roman"/>
          <w:sz w:val="24"/>
          <w:szCs w:val="24"/>
          <w:lang w:val="es-AR" w:eastAsia="es-AR"/>
        </w:rPr>
        <w:t>phenomenon</w:t>
      </w:r>
      <w:proofErr w:type="spellEnd"/>
      <w:r w:rsidRPr="00037692">
        <w:rPr>
          <w:rFonts w:ascii="Times New Roman" w:eastAsia="Times New Roman" w:hAnsi="Times New Roman" w:cs="Times New Roman"/>
          <w:sz w:val="24"/>
          <w:szCs w:val="24"/>
          <w:lang w:val="es-AR" w:eastAsia="es-AR"/>
        </w:rPr>
        <w:t xml:space="preserve"> and digital </w:t>
      </w:r>
      <w:proofErr w:type="spellStart"/>
      <w:r w:rsidRPr="00037692">
        <w:rPr>
          <w:rFonts w:ascii="Times New Roman" w:eastAsia="Times New Roman" w:hAnsi="Times New Roman" w:cs="Times New Roman"/>
          <w:sz w:val="24"/>
          <w:szCs w:val="24"/>
          <w:lang w:val="es-AR" w:eastAsia="es-AR"/>
        </w:rPr>
        <w:t>strategies</w:t>
      </w:r>
      <w:proofErr w:type="spellEnd"/>
      <w:r w:rsidRPr="00037692">
        <w:rPr>
          <w:rFonts w:ascii="Times New Roman" w:eastAsia="Times New Roman" w:hAnsi="Times New Roman" w:cs="Times New Roman"/>
          <w:sz w:val="24"/>
          <w:szCs w:val="24"/>
          <w:lang w:val="es-AR" w:eastAsia="es-AR"/>
        </w:rPr>
        <w:t xml:space="preserve"> in </w:t>
      </w:r>
      <w:proofErr w:type="spellStart"/>
      <w:r w:rsidRPr="00037692">
        <w:rPr>
          <w:rFonts w:ascii="Times New Roman" w:eastAsia="Times New Roman" w:hAnsi="Times New Roman" w:cs="Times New Roman"/>
          <w:sz w:val="24"/>
          <w:szCs w:val="24"/>
          <w:lang w:val="es-AR" w:eastAsia="es-AR"/>
        </w:rPr>
        <w:t>emerging</w:t>
      </w:r>
      <w:proofErr w:type="spellEnd"/>
      <w:r w:rsidRPr="00037692">
        <w:rPr>
          <w:rFonts w:ascii="Times New Roman" w:eastAsia="Times New Roman" w:hAnsi="Times New Roman" w:cs="Times New Roman"/>
          <w:sz w:val="24"/>
          <w:szCs w:val="24"/>
          <w:lang w:val="es-AR" w:eastAsia="es-AR"/>
        </w:rPr>
        <w:t xml:space="preserve"> </w:t>
      </w:r>
      <w:proofErr w:type="spellStart"/>
      <w:r w:rsidRPr="00037692">
        <w:rPr>
          <w:rFonts w:ascii="Times New Roman" w:eastAsia="Times New Roman" w:hAnsi="Times New Roman" w:cs="Times New Roman"/>
          <w:sz w:val="24"/>
          <w:szCs w:val="24"/>
          <w:lang w:val="es-AR" w:eastAsia="es-AR"/>
        </w:rPr>
        <w:t>countries</w:t>
      </w:r>
      <w:proofErr w:type="spellEnd"/>
      <w:r w:rsidRPr="00037692">
        <w:rPr>
          <w:rFonts w:ascii="Times New Roman" w:eastAsia="Times New Roman" w:hAnsi="Times New Roman" w:cs="Times New Roman"/>
          <w:sz w:val="24"/>
          <w:szCs w:val="24"/>
          <w:lang w:val="es-AR" w:eastAsia="es-AR"/>
        </w:rPr>
        <w:t xml:space="preserve">: A </w:t>
      </w:r>
      <w:proofErr w:type="spellStart"/>
      <w:r w:rsidRPr="00037692">
        <w:rPr>
          <w:rFonts w:ascii="Times New Roman" w:eastAsia="Times New Roman" w:hAnsi="Times New Roman" w:cs="Times New Roman"/>
          <w:sz w:val="24"/>
          <w:szCs w:val="24"/>
          <w:lang w:val="es-AR" w:eastAsia="es-AR"/>
        </w:rPr>
        <w:t>semi-systematic</w:t>
      </w:r>
      <w:proofErr w:type="spellEnd"/>
      <w:r w:rsidRPr="00037692">
        <w:rPr>
          <w:rFonts w:ascii="Times New Roman" w:eastAsia="Times New Roman" w:hAnsi="Times New Roman" w:cs="Times New Roman"/>
          <w:sz w:val="24"/>
          <w:szCs w:val="24"/>
          <w:lang w:val="es-AR" w:eastAsia="es-AR"/>
        </w:rPr>
        <w:t xml:space="preserve"> </w:t>
      </w:r>
      <w:proofErr w:type="spellStart"/>
      <w:r w:rsidRPr="00037692">
        <w:rPr>
          <w:rFonts w:ascii="Times New Roman" w:eastAsia="Times New Roman" w:hAnsi="Times New Roman" w:cs="Times New Roman"/>
          <w:sz w:val="24"/>
          <w:szCs w:val="24"/>
          <w:lang w:val="es-AR" w:eastAsia="es-AR"/>
        </w:rPr>
        <w:t>review</w:t>
      </w:r>
      <w:proofErr w:type="spellEnd"/>
      <w:r w:rsidRPr="00F9261D">
        <w:rPr>
          <w:rFonts w:ascii="Times New Roman" w:eastAsia="Times New Roman" w:hAnsi="Times New Roman" w:cs="Times New Roman"/>
          <w:sz w:val="24"/>
          <w:szCs w:val="24"/>
          <w:lang w:val="es-AR" w:eastAsia="es-AR"/>
        </w:rPr>
        <w:t xml:space="preserve">. RAM. Revista de </w:t>
      </w:r>
      <w:proofErr w:type="spellStart"/>
      <w:r w:rsidRPr="00F9261D">
        <w:rPr>
          <w:rFonts w:ascii="Times New Roman" w:eastAsia="Times New Roman" w:hAnsi="Times New Roman" w:cs="Times New Roman"/>
          <w:sz w:val="24"/>
          <w:szCs w:val="24"/>
          <w:lang w:val="es-AR" w:eastAsia="es-AR"/>
        </w:rPr>
        <w:t>Administração</w:t>
      </w:r>
      <w:proofErr w:type="spellEnd"/>
      <w:r w:rsidRPr="00F9261D">
        <w:rPr>
          <w:rFonts w:ascii="Times New Roman" w:eastAsia="Times New Roman" w:hAnsi="Times New Roman" w:cs="Times New Roman"/>
          <w:sz w:val="24"/>
          <w:szCs w:val="24"/>
          <w:lang w:val="es-AR" w:eastAsia="es-AR"/>
        </w:rPr>
        <w:t xml:space="preserve"> Mackenzie, 24(3), eRAMR230059. https://doi.org/10.1590/1678-6971/eRAMR230059.en</w:t>
      </w:r>
    </w:p>
    <w:p w14:paraId="67828764" w14:textId="608560FA" w:rsidR="00037692" w:rsidRPr="00037692"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r w:rsidRPr="00037692">
        <w:rPr>
          <w:rFonts w:ascii="Times New Roman" w:eastAsia="Times New Roman" w:hAnsi="Times New Roman" w:cs="Times New Roman"/>
          <w:sz w:val="24"/>
          <w:szCs w:val="24"/>
          <w:lang w:val="es-AR" w:eastAsia="es-AR"/>
        </w:rPr>
        <w:t>Martí-Noguera, J. J. (2020). Sociedad digital: gestión organizacional tras el COVID-19. Revista Venezolana de Gerencia, 25(90).</w:t>
      </w:r>
    </w:p>
    <w:p w14:paraId="15910390" w14:textId="58C82852" w:rsidR="00037692" w:rsidRPr="00037692"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r w:rsidRPr="00037692">
        <w:rPr>
          <w:rFonts w:ascii="Times New Roman" w:eastAsia="Times New Roman" w:hAnsi="Times New Roman" w:cs="Times New Roman"/>
          <w:sz w:val="24"/>
          <w:szCs w:val="24"/>
          <w:lang w:val="es-AR" w:eastAsia="es-AR"/>
        </w:rPr>
        <w:t xml:space="preserve">McKinsey &amp; Company (2018). </w:t>
      </w:r>
      <w:proofErr w:type="spellStart"/>
      <w:r w:rsidRPr="00037692">
        <w:rPr>
          <w:rFonts w:ascii="Times New Roman" w:eastAsia="Times New Roman" w:hAnsi="Times New Roman" w:cs="Times New Roman"/>
          <w:sz w:val="24"/>
          <w:szCs w:val="24"/>
          <w:lang w:val="es-AR" w:eastAsia="es-AR"/>
        </w:rPr>
        <w:t>The</w:t>
      </w:r>
      <w:proofErr w:type="spellEnd"/>
      <w:r w:rsidRPr="00037692">
        <w:rPr>
          <w:rFonts w:ascii="Times New Roman" w:eastAsia="Times New Roman" w:hAnsi="Times New Roman" w:cs="Times New Roman"/>
          <w:sz w:val="24"/>
          <w:szCs w:val="24"/>
          <w:lang w:val="es-AR" w:eastAsia="es-AR"/>
        </w:rPr>
        <w:t xml:space="preserve"> </w:t>
      </w:r>
      <w:proofErr w:type="spellStart"/>
      <w:r w:rsidRPr="00037692">
        <w:rPr>
          <w:rFonts w:ascii="Times New Roman" w:eastAsia="Times New Roman" w:hAnsi="Times New Roman" w:cs="Times New Roman"/>
          <w:sz w:val="24"/>
          <w:szCs w:val="24"/>
          <w:lang w:val="es-AR" w:eastAsia="es-AR"/>
        </w:rPr>
        <w:t>five</w:t>
      </w:r>
      <w:proofErr w:type="spellEnd"/>
      <w:r w:rsidRPr="00037692">
        <w:rPr>
          <w:rFonts w:ascii="Times New Roman" w:eastAsia="Times New Roman" w:hAnsi="Times New Roman" w:cs="Times New Roman"/>
          <w:sz w:val="24"/>
          <w:szCs w:val="24"/>
          <w:lang w:val="es-AR" w:eastAsia="es-AR"/>
        </w:rPr>
        <w:t xml:space="preserve"> </w:t>
      </w:r>
      <w:proofErr w:type="spellStart"/>
      <w:r w:rsidRPr="00037692">
        <w:rPr>
          <w:rFonts w:ascii="Times New Roman" w:eastAsia="Times New Roman" w:hAnsi="Times New Roman" w:cs="Times New Roman"/>
          <w:sz w:val="24"/>
          <w:szCs w:val="24"/>
          <w:lang w:val="es-AR" w:eastAsia="es-AR"/>
        </w:rPr>
        <w:t>trademarks</w:t>
      </w:r>
      <w:proofErr w:type="spellEnd"/>
      <w:r w:rsidRPr="00037692">
        <w:rPr>
          <w:rFonts w:ascii="Times New Roman" w:eastAsia="Times New Roman" w:hAnsi="Times New Roman" w:cs="Times New Roman"/>
          <w:sz w:val="24"/>
          <w:szCs w:val="24"/>
          <w:lang w:val="es-AR" w:eastAsia="es-AR"/>
        </w:rPr>
        <w:t xml:space="preserve"> </w:t>
      </w:r>
      <w:proofErr w:type="spellStart"/>
      <w:r w:rsidRPr="00037692">
        <w:rPr>
          <w:rFonts w:ascii="Times New Roman" w:eastAsia="Times New Roman" w:hAnsi="Times New Roman" w:cs="Times New Roman"/>
          <w:sz w:val="24"/>
          <w:szCs w:val="24"/>
          <w:lang w:val="es-AR" w:eastAsia="es-AR"/>
        </w:rPr>
        <w:t>of</w:t>
      </w:r>
      <w:proofErr w:type="spellEnd"/>
      <w:r w:rsidRPr="00037692">
        <w:rPr>
          <w:rFonts w:ascii="Times New Roman" w:eastAsia="Times New Roman" w:hAnsi="Times New Roman" w:cs="Times New Roman"/>
          <w:sz w:val="24"/>
          <w:szCs w:val="24"/>
          <w:lang w:val="es-AR" w:eastAsia="es-AR"/>
        </w:rPr>
        <w:t xml:space="preserve"> agile </w:t>
      </w:r>
      <w:proofErr w:type="spellStart"/>
      <w:r w:rsidRPr="00037692">
        <w:rPr>
          <w:rFonts w:ascii="Times New Roman" w:eastAsia="Times New Roman" w:hAnsi="Times New Roman" w:cs="Times New Roman"/>
          <w:sz w:val="24"/>
          <w:szCs w:val="24"/>
          <w:lang w:val="es-AR" w:eastAsia="es-AR"/>
        </w:rPr>
        <w:t>organizations</w:t>
      </w:r>
      <w:proofErr w:type="spellEnd"/>
      <w:r w:rsidRPr="00037692">
        <w:rPr>
          <w:rFonts w:ascii="Times New Roman" w:eastAsia="Times New Roman" w:hAnsi="Times New Roman" w:cs="Times New Roman"/>
          <w:sz w:val="24"/>
          <w:szCs w:val="24"/>
          <w:lang w:val="es-AR" w:eastAsia="es-AR"/>
        </w:rPr>
        <w:t xml:space="preserve">. McKinsey Global </w:t>
      </w:r>
      <w:proofErr w:type="spellStart"/>
      <w:r w:rsidRPr="00037692">
        <w:rPr>
          <w:rFonts w:ascii="Times New Roman" w:eastAsia="Times New Roman" w:hAnsi="Times New Roman" w:cs="Times New Roman"/>
          <w:sz w:val="24"/>
          <w:szCs w:val="24"/>
          <w:lang w:val="es-AR" w:eastAsia="es-AR"/>
        </w:rPr>
        <w:t>Institute</w:t>
      </w:r>
      <w:proofErr w:type="spellEnd"/>
      <w:r w:rsidRPr="00037692">
        <w:rPr>
          <w:rFonts w:ascii="Times New Roman" w:eastAsia="Times New Roman" w:hAnsi="Times New Roman" w:cs="Times New Roman"/>
          <w:sz w:val="24"/>
          <w:szCs w:val="24"/>
          <w:lang w:val="es-AR" w:eastAsia="es-AR"/>
        </w:rPr>
        <w:t>.</w:t>
      </w:r>
    </w:p>
    <w:p w14:paraId="774264EE" w14:textId="001F9D10" w:rsidR="00037692" w:rsidRPr="00037692"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r w:rsidRPr="00037692">
        <w:rPr>
          <w:rFonts w:ascii="Times New Roman" w:eastAsia="Times New Roman" w:hAnsi="Times New Roman" w:cs="Times New Roman"/>
          <w:sz w:val="24"/>
          <w:szCs w:val="24"/>
          <w:lang w:val="es-AR" w:eastAsia="es-AR"/>
        </w:rPr>
        <w:t>Montoya del Corte, J., &amp; Farías Martínez, G. M. (2018). Competencias relevantes en contaduría pública y finanzas: ¿existe consenso entre empleadores, profesores y estudiantes? Contaduría y Administración, 63(2), 1-18.</w:t>
      </w:r>
    </w:p>
    <w:p w14:paraId="4926F273" w14:textId="77777777" w:rsidR="00037692" w:rsidRPr="00037692"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r w:rsidRPr="00037692">
        <w:rPr>
          <w:rFonts w:ascii="Times New Roman" w:eastAsia="Times New Roman" w:hAnsi="Times New Roman" w:cs="Times New Roman"/>
          <w:sz w:val="24"/>
          <w:szCs w:val="24"/>
          <w:lang w:val="es-AR" w:eastAsia="es-AR"/>
        </w:rPr>
        <w:lastRenderedPageBreak/>
        <w:t xml:space="preserve">Motta, J., Morero, H. y </w:t>
      </w:r>
      <w:proofErr w:type="spellStart"/>
      <w:r w:rsidRPr="00037692">
        <w:rPr>
          <w:rFonts w:ascii="Times New Roman" w:eastAsia="Times New Roman" w:hAnsi="Times New Roman" w:cs="Times New Roman"/>
          <w:sz w:val="24"/>
          <w:szCs w:val="24"/>
          <w:lang w:val="es-AR" w:eastAsia="es-AR"/>
        </w:rPr>
        <w:t>Ascúa</w:t>
      </w:r>
      <w:proofErr w:type="spellEnd"/>
      <w:r w:rsidRPr="00037692">
        <w:rPr>
          <w:rFonts w:ascii="Times New Roman" w:eastAsia="Times New Roman" w:hAnsi="Times New Roman" w:cs="Times New Roman"/>
          <w:sz w:val="24"/>
          <w:szCs w:val="24"/>
          <w:lang w:val="es-AR" w:eastAsia="es-AR"/>
        </w:rPr>
        <w:t xml:space="preserve">, R. (2019). Industria 4.0 en </w:t>
      </w:r>
      <w:proofErr w:type="spellStart"/>
      <w:r w:rsidRPr="00037692">
        <w:rPr>
          <w:rFonts w:ascii="Times New Roman" w:eastAsia="Times New Roman" w:hAnsi="Times New Roman" w:cs="Times New Roman"/>
          <w:sz w:val="24"/>
          <w:szCs w:val="24"/>
          <w:lang w:val="es-AR" w:eastAsia="es-AR"/>
        </w:rPr>
        <w:t>mypymes</w:t>
      </w:r>
      <w:proofErr w:type="spellEnd"/>
      <w:r w:rsidRPr="00037692">
        <w:rPr>
          <w:rFonts w:ascii="Times New Roman" w:eastAsia="Times New Roman" w:hAnsi="Times New Roman" w:cs="Times New Roman"/>
          <w:sz w:val="24"/>
          <w:szCs w:val="24"/>
          <w:lang w:val="es-AR" w:eastAsia="es-AR"/>
        </w:rPr>
        <w:t xml:space="preserve"> manufactureras de la Argentina. Documentos de proyectos. Comisión Económica para América Latina y el Caribe (CEPAL).</w:t>
      </w:r>
    </w:p>
    <w:p w14:paraId="76300682" w14:textId="3F478B18" w:rsidR="00037692" w:rsidRPr="00037692"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r w:rsidRPr="00037692">
        <w:rPr>
          <w:rFonts w:ascii="Times New Roman" w:eastAsia="Times New Roman" w:hAnsi="Times New Roman" w:cs="Times New Roman"/>
          <w:sz w:val="24"/>
          <w:szCs w:val="24"/>
          <w:lang w:val="es-AR" w:eastAsia="es-AR"/>
        </w:rPr>
        <w:t>Ramírez-Díaz, J. L. (2020). El enfoque por competencias y su relevancia en la actualidad. Revista Electrónica Educare, 24(2), 1-15.</w:t>
      </w:r>
    </w:p>
    <w:p w14:paraId="2B76962D" w14:textId="13ADF0D6" w:rsidR="00037692" w:rsidRPr="00037692"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r w:rsidRPr="00037692">
        <w:rPr>
          <w:rFonts w:ascii="Times New Roman" w:eastAsia="Times New Roman" w:hAnsi="Times New Roman" w:cs="Times New Roman"/>
          <w:sz w:val="24"/>
          <w:szCs w:val="24"/>
          <w:lang w:val="es-AR" w:eastAsia="es-AR"/>
        </w:rPr>
        <w:t>San Emeterio, C. (2023). Procesos de aprendizaje de saberes que posibilitan la implementación de tecnologías digitales en empresas manufactureras. Proyecto Consolidar, UNC.</w:t>
      </w:r>
    </w:p>
    <w:p w14:paraId="7F6BF404" w14:textId="0DB9F29F" w:rsidR="00037692" w:rsidRPr="00037692"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r w:rsidRPr="00037692">
        <w:rPr>
          <w:rFonts w:ascii="Times New Roman" w:eastAsia="Times New Roman" w:hAnsi="Times New Roman" w:cs="Times New Roman"/>
          <w:sz w:val="24"/>
          <w:szCs w:val="24"/>
          <w:lang w:val="es-AR" w:eastAsia="es-AR"/>
        </w:rPr>
        <w:t xml:space="preserve">Schwab, K. (2016). </w:t>
      </w:r>
      <w:proofErr w:type="spellStart"/>
      <w:r w:rsidRPr="00037692">
        <w:rPr>
          <w:rFonts w:ascii="Times New Roman" w:eastAsia="Times New Roman" w:hAnsi="Times New Roman" w:cs="Times New Roman"/>
          <w:sz w:val="24"/>
          <w:szCs w:val="24"/>
          <w:lang w:val="es-AR" w:eastAsia="es-AR"/>
        </w:rPr>
        <w:t>The</w:t>
      </w:r>
      <w:proofErr w:type="spellEnd"/>
      <w:r w:rsidRPr="00037692">
        <w:rPr>
          <w:rFonts w:ascii="Times New Roman" w:eastAsia="Times New Roman" w:hAnsi="Times New Roman" w:cs="Times New Roman"/>
          <w:sz w:val="24"/>
          <w:szCs w:val="24"/>
          <w:lang w:val="es-AR" w:eastAsia="es-AR"/>
        </w:rPr>
        <w:t xml:space="preserve"> </w:t>
      </w:r>
      <w:proofErr w:type="spellStart"/>
      <w:r w:rsidRPr="00037692">
        <w:rPr>
          <w:rFonts w:ascii="Times New Roman" w:eastAsia="Times New Roman" w:hAnsi="Times New Roman" w:cs="Times New Roman"/>
          <w:sz w:val="24"/>
          <w:szCs w:val="24"/>
          <w:lang w:val="es-AR" w:eastAsia="es-AR"/>
        </w:rPr>
        <w:t>Fourth</w:t>
      </w:r>
      <w:proofErr w:type="spellEnd"/>
      <w:r w:rsidRPr="00037692">
        <w:rPr>
          <w:rFonts w:ascii="Times New Roman" w:eastAsia="Times New Roman" w:hAnsi="Times New Roman" w:cs="Times New Roman"/>
          <w:sz w:val="24"/>
          <w:szCs w:val="24"/>
          <w:lang w:val="es-AR" w:eastAsia="es-AR"/>
        </w:rPr>
        <w:t xml:space="preserve"> Industrial </w:t>
      </w:r>
      <w:proofErr w:type="spellStart"/>
      <w:r w:rsidRPr="00037692">
        <w:rPr>
          <w:rFonts w:ascii="Times New Roman" w:eastAsia="Times New Roman" w:hAnsi="Times New Roman" w:cs="Times New Roman"/>
          <w:sz w:val="24"/>
          <w:szCs w:val="24"/>
          <w:lang w:val="es-AR" w:eastAsia="es-AR"/>
        </w:rPr>
        <w:t>Revolution</w:t>
      </w:r>
      <w:proofErr w:type="spellEnd"/>
      <w:r w:rsidRPr="00037692">
        <w:rPr>
          <w:rFonts w:ascii="Times New Roman" w:eastAsia="Times New Roman" w:hAnsi="Times New Roman" w:cs="Times New Roman"/>
          <w:sz w:val="24"/>
          <w:szCs w:val="24"/>
          <w:lang w:val="es-AR" w:eastAsia="es-AR"/>
        </w:rPr>
        <w:t xml:space="preserve">. </w:t>
      </w:r>
      <w:proofErr w:type="spellStart"/>
      <w:r w:rsidRPr="00037692">
        <w:rPr>
          <w:rFonts w:ascii="Times New Roman" w:eastAsia="Times New Roman" w:hAnsi="Times New Roman" w:cs="Times New Roman"/>
          <w:sz w:val="24"/>
          <w:szCs w:val="24"/>
          <w:lang w:val="es-AR" w:eastAsia="es-AR"/>
        </w:rPr>
        <w:t>World</w:t>
      </w:r>
      <w:proofErr w:type="spellEnd"/>
      <w:r w:rsidRPr="00037692">
        <w:rPr>
          <w:rFonts w:ascii="Times New Roman" w:eastAsia="Times New Roman" w:hAnsi="Times New Roman" w:cs="Times New Roman"/>
          <w:sz w:val="24"/>
          <w:szCs w:val="24"/>
          <w:lang w:val="es-AR" w:eastAsia="es-AR"/>
        </w:rPr>
        <w:t xml:space="preserve"> </w:t>
      </w:r>
      <w:proofErr w:type="spellStart"/>
      <w:r w:rsidRPr="00037692">
        <w:rPr>
          <w:rFonts w:ascii="Times New Roman" w:eastAsia="Times New Roman" w:hAnsi="Times New Roman" w:cs="Times New Roman"/>
          <w:sz w:val="24"/>
          <w:szCs w:val="24"/>
          <w:lang w:val="es-AR" w:eastAsia="es-AR"/>
        </w:rPr>
        <w:t>Economic</w:t>
      </w:r>
      <w:proofErr w:type="spellEnd"/>
      <w:r w:rsidRPr="00037692">
        <w:rPr>
          <w:rFonts w:ascii="Times New Roman" w:eastAsia="Times New Roman" w:hAnsi="Times New Roman" w:cs="Times New Roman"/>
          <w:sz w:val="24"/>
          <w:szCs w:val="24"/>
          <w:lang w:val="es-AR" w:eastAsia="es-AR"/>
        </w:rPr>
        <w:t xml:space="preserve"> </w:t>
      </w:r>
      <w:proofErr w:type="spellStart"/>
      <w:r w:rsidRPr="00037692">
        <w:rPr>
          <w:rFonts w:ascii="Times New Roman" w:eastAsia="Times New Roman" w:hAnsi="Times New Roman" w:cs="Times New Roman"/>
          <w:sz w:val="24"/>
          <w:szCs w:val="24"/>
          <w:lang w:val="es-AR" w:eastAsia="es-AR"/>
        </w:rPr>
        <w:t>Forum</w:t>
      </w:r>
      <w:proofErr w:type="spellEnd"/>
      <w:r w:rsidRPr="00037692">
        <w:rPr>
          <w:rFonts w:ascii="Times New Roman" w:eastAsia="Times New Roman" w:hAnsi="Times New Roman" w:cs="Times New Roman"/>
          <w:sz w:val="24"/>
          <w:szCs w:val="24"/>
          <w:lang w:val="es-AR" w:eastAsia="es-AR"/>
        </w:rPr>
        <w:t>.</w:t>
      </w:r>
    </w:p>
    <w:p w14:paraId="6B7D3C14" w14:textId="01FC6C98" w:rsidR="00037692" w:rsidRPr="00037692"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proofErr w:type="spellStart"/>
      <w:r w:rsidRPr="00037692">
        <w:rPr>
          <w:rFonts w:ascii="Times New Roman" w:eastAsia="Times New Roman" w:hAnsi="Times New Roman" w:cs="Times New Roman"/>
          <w:sz w:val="24"/>
          <w:szCs w:val="24"/>
          <w:lang w:val="es-AR" w:eastAsia="es-AR"/>
        </w:rPr>
        <w:t>Stassi</w:t>
      </w:r>
      <w:proofErr w:type="spellEnd"/>
      <w:r w:rsidRPr="00037692">
        <w:rPr>
          <w:rFonts w:ascii="Times New Roman" w:eastAsia="Times New Roman" w:hAnsi="Times New Roman" w:cs="Times New Roman"/>
          <w:sz w:val="24"/>
          <w:szCs w:val="24"/>
          <w:lang w:val="es-AR" w:eastAsia="es-AR"/>
        </w:rPr>
        <w:t>, H. M. &amp; Hoffmann, G. E. (2025). De lo virtual a lo ágil: transformaciones organizacionales en la era digital. Facultad de Ciencias Económicas - UNC.</w:t>
      </w:r>
    </w:p>
    <w:p w14:paraId="3E76CA92" w14:textId="3744FCAC" w:rsidR="00037692" w:rsidRPr="00037692" w:rsidRDefault="00037692" w:rsidP="00037692">
      <w:pPr>
        <w:numPr>
          <w:ilvl w:val="0"/>
          <w:numId w:val="20"/>
        </w:numPr>
        <w:spacing w:before="100" w:beforeAutospacing="1" w:after="100" w:afterAutospacing="1" w:line="240" w:lineRule="auto"/>
        <w:rPr>
          <w:rFonts w:ascii="Times New Roman" w:eastAsia="Times New Roman" w:hAnsi="Times New Roman" w:cs="Times New Roman"/>
          <w:sz w:val="24"/>
          <w:szCs w:val="24"/>
          <w:lang w:val="es-AR" w:eastAsia="es-AR"/>
        </w:rPr>
      </w:pPr>
      <w:proofErr w:type="spellStart"/>
      <w:r w:rsidRPr="00037692">
        <w:rPr>
          <w:rFonts w:ascii="Times New Roman" w:eastAsia="Times New Roman" w:hAnsi="Times New Roman" w:cs="Times New Roman"/>
          <w:sz w:val="24"/>
          <w:szCs w:val="24"/>
          <w:lang w:val="es-AR" w:eastAsia="es-AR"/>
        </w:rPr>
        <w:t>Trist</w:t>
      </w:r>
      <w:proofErr w:type="spellEnd"/>
      <w:r w:rsidRPr="00037692">
        <w:rPr>
          <w:rFonts w:ascii="Times New Roman" w:eastAsia="Times New Roman" w:hAnsi="Times New Roman" w:cs="Times New Roman"/>
          <w:sz w:val="24"/>
          <w:szCs w:val="24"/>
          <w:lang w:val="es-AR" w:eastAsia="es-AR"/>
        </w:rPr>
        <w:t xml:space="preserve">, E. &amp; Emery, F. (1973). </w:t>
      </w:r>
      <w:proofErr w:type="spellStart"/>
      <w:r w:rsidRPr="00037692">
        <w:rPr>
          <w:rFonts w:ascii="Times New Roman" w:eastAsia="Times New Roman" w:hAnsi="Times New Roman" w:cs="Times New Roman"/>
          <w:sz w:val="24"/>
          <w:szCs w:val="24"/>
          <w:lang w:val="es-AR" w:eastAsia="es-AR"/>
        </w:rPr>
        <w:t>Towards</w:t>
      </w:r>
      <w:proofErr w:type="spellEnd"/>
      <w:r w:rsidRPr="00037692">
        <w:rPr>
          <w:rFonts w:ascii="Times New Roman" w:eastAsia="Times New Roman" w:hAnsi="Times New Roman" w:cs="Times New Roman"/>
          <w:sz w:val="24"/>
          <w:szCs w:val="24"/>
          <w:lang w:val="es-AR" w:eastAsia="es-AR"/>
        </w:rPr>
        <w:t xml:space="preserve"> a Social </w:t>
      </w:r>
      <w:proofErr w:type="spellStart"/>
      <w:r w:rsidRPr="00037692">
        <w:rPr>
          <w:rFonts w:ascii="Times New Roman" w:eastAsia="Times New Roman" w:hAnsi="Times New Roman" w:cs="Times New Roman"/>
          <w:sz w:val="24"/>
          <w:szCs w:val="24"/>
          <w:lang w:val="es-AR" w:eastAsia="es-AR"/>
        </w:rPr>
        <w:t>Ecology</w:t>
      </w:r>
      <w:proofErr w:type="spellEnd"/>
      <w:r w:rsidRPr="00037692">
        <w:rPr>
          <w:rFonts w:ascii="Times New Roman" w:eastAsia="Times New Roman" w:hAnsi="Times New Roman" w:cs="Times New Roman"/>
          <w:sz w:val="24"/>
          <w:szCs w:val="24"/>
          <w:lang w:val="es-AR" w:eastAsia="es-AR"/>
        </w:rPr>
        <w:t xml:space="preserve">. London: </w:t>
      </w:r>
      <w:proofErr w:type="spellStart"/>
      <w:r w:rsidRPr="00037692">
        <w:rPr>
          <w:rFonts w:ascii="Times New Roman" w:eastAsia="Times New Roman" w:hAnsi="Times New Roman" w:cs="Times New Roman"/>
          <w:sz w:val="24"/>
          <w:szCs w:val="24"/>
          <w:lang w:val="es-AR" w:eastAsia="es-AR"/>
        </w:rPr>
        <w:t>Plenum</w:t>
      </w:r>
      <w:proofErr w:type="spellEnd"/>
      <w:r w:rsidRPr="00037692">
        <w:rPr>
          <w:rFonts w:ascii="Times New Roman" w:eastAsia="Times New Roman" w:hAnsi="Times New Roman" w:cs="Times New Roman"/>
          <w:sz w:val="24"/>
          <w:szCs w:val="24"/>
          <w:lang w:val="es-AR" w:eastAsia="es-AR"/>
        </w:rPr>
        <w:t xml:space="preserve"> </w:t>
      </w:r>
      <w:proofErr w:type="spellStart"/>
      <w:r w:rsidRPr="00037692">
        <w:rPr>
          <w:rFonts w:ascii="Times New Roman" w:eastAsia="Times New Roman" w:hAnsi="Times New Roman" w:cs="Times New Roman"/>
          <w:sz w:val="24"/>
          <w:szCs w:val="24"/>
          <w:lang w:val="es-AR" w:eastAsia="es-AR"/>
        </w:rPr>
        <w:t>Press</w:t>
      </w:r>
      <w:proofErr w:type="spellEnd"/>
      <w:r w:rsidRPr="00037692">
        <w:rPr>
          <w:rFonts w:ascii="Times New Roman" w:eastAsia="Times New Roman" w:hAnsi="Times New Roman" w:cs="Times New Roman"/>
          <w:sz w:val="24"/>
          <w:szCs w:val="24"/>
          <w:lang w:val="es-AR" w:eastAsia="es-AR"/>
        </w:rPr>
        <w:t>.</w:t>
      </w:r>
    </w:p>
    <w:sectPr w:rsidR="00037692" w:rsidRPr="0003769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2727F0F"/>
    <w:multiLevelType w:val="multilevel"/>
    <w:tmpl w:val="93049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876A40"/>
    <w:multiLevelType w:val="multilevel"/>
    <w:tmpl w:val="DBA2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C7603E"/>
    <w:multiLevelType w:val="multilevel"/>
    <w:tmpl w:val="E3C0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3F20CD"/>
    <w:multiLevelType w:val="multilevel"/>
    <w:tmpl w:val="46801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1E126B"/>
    <w:multiLevelType w:val="multilevel"/>
    <w:tmpl w:val="A2D6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0067E0"/>
    <w:multiLevelType w:val="multilevel"/>
    <w:tmpl w:val="7AE2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3647CA"/>
    <w:multiLevelType w:val="multilevel"/>
    <w:tmpl w:val="9EB6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B92BDB"/>
    <w:multiLevelType w:val="hybridMultilevel"/>
    <w:tmpl w:val="8F3C8700"/>
    <w:lvl w:ilvl="0" w:tplc="858E3AB4">
      <w:numFmt w:val="bullet"/>
      <w:lvlText w:val="-"/>
      <w:lvlJc w:val="left"/>
      <w:pPr>
        <w:ind w:left="720" w:hanging="360"/>
      </w:pPr>
      <w:rPr>
        <w:rFonts w:ascii="Times New Roman" w:eastAsia="Times New Roman"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17375571"/>
    <w:multiLevelType w:val="multilevel"/>
    <w:tmpl w:val="4DA4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285C43"/>
    <w:multiLevelType w:val="multilevel"/>
    <w:tmpl w:val="65C0D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1278A1"/>
    <w:multiLevelType w:val="multilevel"/>
    <w:tmpl w:val="2C80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5B4A9B"/>
    <w:multiLevelType w:val="multilevel"/>
    <w:tmpl w:val="B2340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682D1D"/>
    <w:multiLevelType w:val="multilevel"/>
    <w:tmpl w:val="CBC24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B31C06"/>
    <w:multiLevelType w:val="multilevel"/>
    <w:tmpl w:val="A1805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3F3F1A"/>
    <w:multiLevelType w:val="multilevel"/>
    <w:tmpl w:val="174E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AE53C4"/>
    <w:multiLevelType w:val="multilevel"/>
    <w:tmpl w:val="AED2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7F3BE9"/>
    <w:multiLevelType w:val="multilevel"/>
    <w:tmpl w:val="3A0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2F4F78"/>
    <w:multiLevelType w:val="multilevel"/>
    <w:tmpl w:val="EBA6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B000C3"/>
    <w:multiLevelType w:val="multilevel"/>
    <w:tmpl w:val="CC06A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694D58"/>
    <w:multiLevelType w:val="multilevel"/>
    <w:tmpl w:val="C9987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057225"/>
    <w:multiLevelType w:val="multilevel"/>
    <w:tmpl w:val="6F32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32231B"/>
    <w:multiLevelType w:val="multilevel"/>
    <w:tmpl w:val="11A43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CA451A"/>
    <w:multiLevelType w:val="multilevel"/>
    <w:tmpl w:val="856C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F8089D"/>
    <w:multiLevelType w:val="multilevel"/>
    <w:tmpl w:val="526423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541E4F"/>
    <w:multiLevelType w:val="multilevel"/>
    <w:tmpl w:val="F2625D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087188"/>
    <w:multiLevelType w:val="multilevel"/>
    <w:tmpl w:val="9CCA63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A439C5"/>
    <w:multiLevelType w:val="multilevel"/>
    <w:tmpl w:val="F524F6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A103FA"/>
    <w:multiLevelType w:val="multilevel"/>
    <w:tmpl w:val="07CED99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7C4CAE"/>
    <w:multiLevelType w:val="multilevel"/>
    <w:tmpl w:val="0032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EE5FED"/>
    <w:multiLevelType w:val="multilevel"/>
    <w:tmpl w:val="9B7C4B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AA7CE3"/>
    <w:multiLevelType w:val="multilevel"/>
    <w:tmpl w:val="A3EE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4A6E97"/>
    <w:multiLevelType w:val="hybridMultilevel"/>
    <w:tmpl w:val="51885D84"/>
    <w:lvl w:ilvl="0" w:tplc="921A7E2E">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7DEE6529"/>
    <w:multiLevelType w:val="multilevel"/>
    <w:tmpl w:val="5E44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46FD7"/>
    <w:multiLevelType w:val="multilevel"/>
    <w:tmpl w:val="AE9AE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0"/>
  </w:num>
  <w:num w:numId="11">
    <w:abstractNumId w:val="41"/>
  </w:num>
  <w:num w:numId="12">
    <w:abstractNumId w:val="12"/>
  </w:num>
  <w:num w:numId="13">
    <w:abstractNumId w:val="37"/>
  </w:num>
  <w:num w:numId="14">
    <w:abstractNumId w:val="13"/>
  </w:num>
  <w:num w:numId="15">
    <w:abstractNumId w:val="19"/>
  </w:num>
  <w:num w:numId="16">
    <w:abstractNumId w:val="31"/>
  </w:num>
  <w:num w:numId="17">
    <w:abstractNumId w:val="24"/>
  </w:num>
  <w:num w:numId="18">
    <w:abstractNumId w:val="22"/>
  </w:num>
  <w:num w:numId="19">
    <w:abstractNumId w:val="32"/>
  </w:num>
  <w:num w:numId="20">
    <w:abstractNumId w:val="14"/>
  </w:num>
  <w:num w:numId="21">
    <w:abstractNumId w:val="9"/>
  </w:num>
  <w:num w:numId="22">
    <w:abstractNumId w:val="11"/>
  </w:num>
  <w:num w:numId="23">
    <w:abstractNumId w:val="16"/>
  </w:num>
  <w:num w:numId="24">
    <w:abstractNumId w:val="40"/>
  </w:num>
  <w:num w:numId="25">
    <w:abstractNumId w:val="21"/>
  </w:num>
  <w:num w:numId="26">
    <w:abstractNumId w:val="36"/>
  </w:num>
  <w:num w:numId="27">
    <w:abstractNumId w:val="18"/>
  </w:num>
  <w:num w:numId="28">
    <w:abstractNumId w:val="42"/>
  </w:num>
  <w:num w:numId="29">
    <w:abstractNumId w:val="27"/>
  </w:num>
  <w:num w:numId="30">
    <w:abstractNumId w:val="26"/>
  </w:num>
  <w:num w:numId="31">
    <w:abstractNumId w:val="30"/>
  </w:num>
  <w:num w:numId="32">
    <w:abstractNumId w:val="25"/>
  </w:num>
  <w:num w:numId="33">
    <w:abstractNumId w:val="28"/>
  </w:num>
  <w:num w:numId="34">
    <w:abstractNumId w:val="17"/>
  </w:num>
  <w:num w:numId="35">
    <w:abstractNumId w:val="35"/>
  </w:num>
  <w:num w:numId="36">
    <w:abstractNumId w:val="29"/>
  </w:num>
  <w:num w:numId="37">
    <w:abstractNumId w:val="34"/>
  </w:num>
  <w:num w:numId="38">
    <w:abstractNumId w:val="10"/>
  </w:num>
  <w:num w:numId="39">
    <w:abstractNumId w:val="38"/>
  </w:num>
  <w:num w:numId="40">
    <w:abstractNumId w:val="39"/>
  </w:num>
  <w:num w:numId="41">
    <w:abstractNumId w:val="33"/>
  </w:num>
  <w:num w:numId="42">
    <w:abstractNumId w:val="15"/>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692"/>
    <w:rsid w:val="0006063C"/>
    <w:rsid w:val="0008638B"/>
    <w:rsid w:val="000D4051"/>
    <w:rsid w:val="000E28C2"/>
    <w:rsid w:val="000E50A6"/>
    <w:rsid w:val="00120C08"/>
    <w:rsid w:val="0015074B"/>
    <w:rsid w:val="0017222A"/>
    <w:rsid w:val="00182942"/>
    <w:rsid w:val="00183A47"/>
    <w:rsid w:val="00192E96"/>
    <w:rsid w:val="001A4ADD"/>
    <w:rsid w:val="001B5B06"/>
    <w:rsid w:val="001E7CA8"/>
    <w:rsid w:val="00224B46"/>
    <w:rsid w:val="0024056F"/>
    <w:rsid w:val="00282EE7"/>
    <w:rsid w:val="0029639D"/>
    <w:rsid w:val="00297295"/>
    <w:rsid w:val="002E6EF4"/>
    <w:rsid w:val="002F0EFA"/>
    <w:rsid w:val="002F1889"/>
    <w:rsid w:val="00305C0F"/>
    <w:rsid w:val="00326F90"/>
    <w:rsid w:val="00332BEA"/>
    <w:rsid w:val="00332E6F"/>
    <w:rsid w:val="00335C31"/>
    <w:rsid w:val="00386DA8"/>
    <w:rsid w:val="003A3834"/>
    <w:rsid w:val="003C40ED"/>
    <w:rsid w:val="003D1301"/>
    <w:rsid w:val="003D2AEB"/>
    <w:rsid w:val="003E7A43"/>
    <w:rsid w:val="003F7137"/>
    <w:rsid w:val="004143A0"/>
    <w:rsid w:val="00434B10"/>
    <w:rsid w:val="00437533"/>
    <w:rsid w:val="00450D6A"/>
    <w:rsid w:val="00483071"/>
    <w:rsid w:val="00487680"/>
    <w:rsid w:val="004A23ED"/>
    <w:rsid w:val="004D41FD"/>
    <w:rsid w:val="00551BEF"/>
    <w:rsid w:val="00566D52"/>
    <w:rsid w:val="00574641"/>
    <w:rsid w:val="005C24E2"/>
    <w:rsid w:val="00612E06"/>
    <w:rsid w:val="006504B8"/>
    <w:rsid w:val="0067329F"/>
    <w:rsid w:val="00682F90"/>
    <w:rsid w:val="006A14B4"/>
    <w:rsid w:val="006B1F63"/>
    <w:rsid w:val="006C3398"/>
    <w:rsid w:val="006F53B8"/>
    <w:rsid w:val="00746CFE"/>
    <w:rsid w:val="00757A53"/>
    <w:rsid w:val="00780CAF"/>
    <w:rsid w:val="00784D37"/>
    <w:rsid w:val="00791AEA"/>
    <w:rsid w:val="007C5416"/>
    <w:rsid w:val="008517F1"/>
    <w:rsid w:val="00856161"/>
    <w:rsid w:val="008E037A"/>
    <w:rsid w:val="0093210F"/>
    <w:rsid w:val="0096624B"/>
    <w:rsid w:val="00976E1B"/>
    <w:rsid w:val="0099032E"/>
    <w:rsid w:val="009A66FD"/>
    <w:rsid w:val="009B173B"/>
    <w:rsid w:val="009E1D4F"/>
    <w:rsid w:val="00A04790"/>
    <w:rsid w:val="00A35D8E"/>
    <w:rsid w:val="00A6369A"/>
    <w:rsid w:val="00AA15AE"/>
    <w:rsid w:val="00AA1D8D"/>
    <w:rsid w:val="00AA7463"/>
    <w:rsid w:val="00AD55AD"/>
    <w:rsid w:val="00B30582"/>
    <w:rsid w:val="00B47730"/>
    <w:rsid w:val="00BA6EA0"/>
    <w:rsid w:val="00BC57AC"/>
    <w:rsid w:val="00BD54DB"/>
    <w:rsid w:val="00BE21E9"/>
    <w:rsid w:val="00C0250F"/>
    <w:rsid w:val="00C06E71"/>
    <w:rsid w:val="00C26A73"/>
    <w:rsid w:val="00C46CCA"/>
    <w:rsid w:val="00CB0664"/>
    <w:rsid w:val="00CC11D0"/>
    <w:rsid w:val="00CF1BC0"/>
    <w:rsid w:val="00CF5D1A"/>
    <w:rsid w:val="00D035D0"/>
    <w:rsid w:val="00D30FC6"/>
    <w:rsid w:val="00D433E8"/>
    <w:rsid w:val="00D50EFF"/>
    <w:rsid w:val="00D53D14"/>
    <w:rsid w:val="00D84C71"/>
    <w:rsid w:val="00DB0EEB"/>
    <w:rsid w:val="00DC40A4"/>
    <w:rsid w:val="00DF73FD"/>
    <w:rsid w:val="00E21520"/>
    <w:rsid w:val="00E77577"/>
    <w:rsid w:val="00EC339D"/>
    <w:rsid w:val="00EE5243"/>
    <w:rsid w:val="00EF40ED"/>
    <w:rsid w:val="00F23475"/>
    <w:rsid w:val="00F36784"/>
    <w:rsid w:val="00F9261D"/>
    <w:rsid w:val="00FA473C"/>
    <w:rsid w:val="00FB6486"/>
    <w:rsid w:val="00FC693F"/>
    <w:rsid w:val="00FD0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A9717"/>
  <w14:defaultImageDpi w14:val="300"/>
  <w15:docId w15:val="{537DE90D-0EF3-48C2-A5B5-0BD7A2B5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B06"/>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link w:val="SinespaciadoCar"/>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rsid w:val="00566D52"/>
    <w:rPr>
      <w:rFonts w:cs="Times New Roman"/>
      <w:color w:val="0000FF"/>
      <w:u w:val="single"/>
    </w:rPr>
  </w:style>
  <w:style w:type="paragraph" w:styleId="NormalWeb">
    <w:name w:val="Normal (Web)"/>
    <w:basedOn w:val="Normal"/>
    <w:uiPriority w:val="99"/>
    <w:semiHidden/>
    <w:unhideWhenUsed/>
    <w:rsid w:val="00D30FC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SinespaciadoCar">
    <w:name w:val="Sin espaciado Car"/>
    <w:basedOn w:val="Fuentedeprrafopredeter"/>
    <w:link w:val="Sinespaciado"/>
    <w:uiPriority w:val="1"/>
    <w:rsid w:val="0043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657">
      <w:bodyDiv w:val="1"/>
      <w:marLeft w:val="0"/>
      <w:marRight w:val="0"/>
      <w:marTop w:val="0"/>
      <w:marBottom w:val="0"/>
      <w:divBdr>
        <w:top w:val="none" w:sz="0" w:space="0" w:color="auto"/>
        <w:left w:val="none" w:sz="0" w:space="0" w:color="auto"/>
        <w:bottom w:val="none" w:sz="0" w:space="0" w:color="auto"/>
        <w:right w:val="none" w:sz="0" w:space="0" w:color="auto"/>
      </w:divBdr>
    </w:div>
    <w:div w:id="320890610">
      <w:bodyDiv w:val="1"/>
      <w:marLeft w:val="0"/>
      <w:marRight w:val="0"/>
      <w:marTop w:val="0"/>
      <w:marBottom w:val="0"/>
      <w:divBdr>
        <w:top w:val="none" w:sz="0" w:space="0" w:color="auto"/>
        <w:left w:val="none" w:sz="0" w:space="0" w:color="auto"/>
        <w:bottom w:val="none" w:sz="0" w:space="0" w:color="auto"/>
        <w:right w:val="none" w:sz="0" w:space="0" w:color="auto"/>
      </w:divBdr>
    </w:div>
    <w:div w:id="416561529">
      <w:bodyDiv w:val="1"/>
      <w:marLeft w:val="0"/>
      <w:marRight w:val="0"/>
      <w:marTop w:val="0"/>
      <w:marBottom w:val="0"/>
      <w:divBdr>
        <w:top w:val="none" w:sz="0" w:space="0" w:color="auto"/>
        <w:left w:val="none" w:sz="0" w:space="0" w:color="auto"/>
        <w:bottom w:val="none" w:sz="0" w:space="0" w:color="auto"/>
        <w:right w:val="none" w:sz="0" w:space="0" w:color="auto"/>
      </w:divBdr>
    </w:div>
    <w:div w:id="601845131">
      <w:bodyDiv w:val="1"/>
      <w:marLeft w:val="0"/>
      <w:marRight w:val="0"/>
      <w:marTop w:val="0"/>
      <w:marBottom w:val="0"/>
      <w:divBdr>
        <w:top w:val="none" w:sz="0" w:space="0" w:color="auto"/>
        <w:left w:val="none" w:sz="0" w:space="0" w:color="auto"/>
        <w:bottom w:val="none" w:sz="0" w:space="0" w:color="auto"/>
        <w:right w:val="none" w:sz="0" w:space="0" w:color="auto"/>
      </w:divBdr>
    </w:div>
    <w:div w:id="780220606">
      <w:bodyDiv w:val="1"/>
      <w:marLeft w:val="0"/>
      <w:marRight w:val="0"/>
      <w:marTop w:val="0"/>
      <w:marBottom w:val="0"/>
      <w:divBdr>
        <w:top w:val="none" w:sz="0" w:space="0" w:color="auto"/>
        <w:left w:val="none" w:sz="0" w:space="0" w:color="auto"/>
        <w:bottom w:val="none" w:sz="0" w:space="0" w:color="auto"/>
        <w:right w:val="none" w:sz="0" w:space="0" w:color="auto"/>
      </w:divBdr>
    </w:div>
    <w:div w:id="845830619">
      <w:bodyDiv w:val="1"/>
      <w:marLeft w:val="0"/>
      <w:marRight w:val="0"/>
      <w:marTop w:val="0"/>
      <w:marBottom w:val="0"/>
      <w:divBdr>
        <w:top w:val="none" w:sz="0" w:space="0" w:color="auto"/>
        <w:left w:val="none" w:sz="0" w:space="0" w:color="auto"/>
        <w:bottom w:val="none" w:sz="0" w:space="0" w:color="auto"/>
        <w:right w:val="none" w:sz="0" w:space="0" w:color="auto"/>
      </w:divBdr>
    </w:div>
    <w:div w:id="921453004">
      <w:bodyDiv w:val="1"/>
      <w:marLeft w:val="0"/>
      <w:marRight w:val="0"/>
      <w:marTop w:val="0"/>
      <w:marBottom w:val="0"/>
      <w:divBdr>
        <w:top w:val="none" w:sz="0" w:space="0" w:color="auto"/>
        <w:left w:val="none" w:sz="0" w:space="0" w:color="auto"/>
        <w:bottom w:val="none" w:sz="0" w:space="0" w:color="auto"/>
        <w:right w:val="none" w:sz="0" w:space="0" w:color="auto"/>
      </w:divBdr>
    </w:div>
    <w:div w:id="942688893">
      <w:bodyDiv w:val="1"/>
      <w:marLeft w:val="0"/>
      <w:marRight w:val="0"/>
      <w:marTop w:val="0"/>
      <w:marBottom w:val="0"/>
      <w:divBdr>
        <w:top w:val="none" w:sz="0" w:space="0" w:color="auto"/>
        <w:left w:val="none" w:sz="0" w:space="0" w:color="auto"/>
        <w:bottom w:val="none" w:sz="0" w:space="0" w:color="auto"/>
        <w:right w:val="none" w:sz="0" w:space="0" w:color="auto"/>
      </w:divBdr>
    </w:div>
    <w:div w:id="1025670587">
      <w:bodyDiv w:val="1"/>
      <w:marLeft w:val="0"/>
      <w:marRight w:val="0"/>
      <w:marTop w:val="0"/>
      <w:marBottom w:val="0"/>
      <w:divBdr>
        <w:top w:val="none" w:sz="0" w:space="0" w:color="auto"/>
        <w:left w:val="none" w:sz="0" w:space="0" w:color="auto"/>
        <w:bottom w:val="none" w:sz="0" w:space="0" w:color="auto"/>
        <w:right w:val="none" w:sz="0" w:space="0" w:color="auto"/>
      </w:divBdr>
    </w:div>
    <w:div w:id="1217816279">
      <w:bodyDiv w:val="1"/>
      <w:marLeft w:val="0"/>
      <w:marRight w:val="0"/>
      <w:marTop w:val="0"/>
      <w:marBottom w:val="0"/>
      <w:divBdr>
        <w:top w:val="none" w:sz="0" w:space="0" w:color="auto"/>
        <w:left w:val="none" w:sz="0" w:space="0" w:color="auto"/>
        <w:bottom w:val="none" w:sz="0" w:space="0" w:color="auto"/>
        <w:right w:val="none" w:sz="0" w:space="0" w:color="auto"/>
      </w:divBdr>
    </w:div>
    <w:div w:id="1219779547">
      <w:bodyDiv w:val="1"/>
      <w:marLeft w:val="0"/>
      <w:marRight w:val="0"/>
      <w:marTop w:val="0"/>
      <w:marBottom w:val="0"/>
      <w:divBdr>
        <w:top w:val="none" w:sz="0" w:space="0" w:color="auto"/>
        <w:left w:val="none" w:sz="0" w:space="0" w:color="auto"/>
        <w:bottom w:val="none" w:sz="0" w:space="0" w:color="auto"/>
        <w:right w:val="none" w:sz="0" w:space="0" w:color="auto"/>
      </w:divBdr>
    </w:div>
    <w:div w:id="1480341067">
      <w:bodyDiv w:val="1"/>
      <w:marLeft w:val="0"/>
      <w:marRight w:val="0"/>
      <w:marTop w:val="0"/>
      <w:marBottom w:val="0"/>
      <w:divBdr>
        <w:top w:val="none" w:sz="0" w:space="0" w:color="auto"/>
        <w:left w:val="none" w:sz="0" w:space="0" w:color="auto"/>
        <w:bottom w:val="none" w:sz="0" w:space="0" w:color="auto"/>
        <w:right w:val="none" w:sz="0" w:space="0" w:color="auto"/>
      </w:divBdr>
    </w:div>
    <w:div w:id="1496265322">
      <w:bodyDiv w:val="1"/>
      <w:marLeft w:val="0"/>
      <w:marRight w:val="0"/>
      <w:marTop w:val="0"/>
      <w:marBottom w:val="0"/>
      <w:divBdr>
        <w:top w:val="none" w:sz="0" w:space="0" w:color="auto"/>
        <w:left w:val="none" w:sz="0" w:space="0" w:color="auto"/>
        <w:bottom w:val="none" w:sz="0" w:space="0" w:color="auto"/>
        <w:right w:val="none" w:sz="0" w:space="0" w:color="auto"/>
      </w:divBdr>
    </w:div>
    <w:div w:id="1832022019">
      <w:bodyDiv w:val="1"/>
      <w:marLeft w:val="0"/>
      <w:marRight w:val="0"/>
      <w:marTop w:val="0"/>
      <w:marBottom w:val="0"/>
      <w:divBdr>
        <w:top w:val="none" w:sz="0" w:space="0" w:color="auto"/>
        <w:left w:val="none" w:sz="0" w:space="0" w:color="auto"/>
        <w:bottom w:val="none" w:sz="0" w:space="0" w:color="auto"/>
        <w:right w:val="none" w:sz="0" w:space="0" w:color="auto"/>
      </w:divBdr>
    </w:div>
    <w:div w:id="1883052252">
      <w:bodyDiv w:val="1"/>
      <w:marLeft w:val="0"/>
      <w:marRight w:val="0"/>
      <w:marTop w:val="0"/>
      <w:marBottom w:val="0"/>
      <w:divBdr>
        <w:top w:val="none" w:sz="0" w:space="0" w:color="auto"/>
        <w:left w:val="none" w:sz="0" w:space="0" w:color="auto"/>
        <w:bottom w:val="none" w:sz="0" w:space="0" w:color="auto"/>
        <w:right w:val="none" w:sz="0" w:space="0" w:color="auto"/>
      </w:divBdr>
    </w:div>
    <w:div w:id="1902672273">
      <w:bodyDiv w:val="1"/>
      <w:marLeft w:val="0"/>
      <w:marRight w:val="0"/>
      <w:marTop w:val="0"/>
      <w:marBottom w:val="0"/>
      <w:divBdr>
        <w:top w:val="none" w:sz="0" w:space="0" w:color="auto"/>
        <w:left w:val="none" w:sz="0" w:space="0" w:color="auto"/>
        <w:bottom w:val="none" w:sz="0" w:space="0" w:color="auto"/>
        <w:right w:val="none" w:sz="0" w:space="0" w:color="auto"/>
      </w:divBdr>
    </w:div>
    <w:div w:id="1955555383">
      <w:bodyDiv w:val="1"/>
      <w:marLeft w:val="0"/>
      <w:marRight w:val="0"/>
      <w:marTop w:val="0"/>
      <w:marBottom w:val="0"/>
      <w:divBdr>
        <w:top w:val="none" w:sz="0" w:space="0" w:color="auto"/>
        <w:left w:val="none" w:sz="0" w:space="0" w:color="auto"/>
        <w:bottom w:val="none" w:sz="0" w:space="0" w:color="auto"/>
        <w:right w:val="none" w:sz="0" w:space="0" w:color="auto"/>
      </w:divBdr>
    </w:div>
    <w:div w:id="2071298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ector.martin.stassi@unc.edu.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uillermo.hoffmann@unc.edu.a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9CA50-BFF0-43FF-8214-59B69271B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5838</Words>
  <Characters>32109</Characters>
  <Application>Microsoft Office Word</Application>
  <DocSecurity>0</DocSecurity>
  <Lines>267</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Guillermo</cp:lastModifiedBy>
  <cp:revision>6</cp:revision>
  <dcterms:created xsi:type="dcterms:W3CDTF">2025-08-09T15:56:00Z</dcterms:created>
  <dcterms:modified xsi:type="dcterms:W3CDTF">2025-08-09T16:11:00Z</dcterms:modified>
  <cp:category/>
</cp:coreProperties>
</file>