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68D7C" w14:textId="117D020F" w:rsidR="00814C7B" w:rsidRPr="00243759" w:rsidRDefault="00814C7B" w:rsidP="00814C7B">
      <w:pPr>
        <w:pStyle w:val="Encabezado"/>
        <w:spacing w:line="360" w:lineRule="auto"/>
        <w:jc w:val="center"/>
        <w:rPr>
          <w:rFonts w:ascii="Times New Roman" w:hAnsi="Times New Roman" w:cs="Times New Roman"/>
          <w:b/>
          <w:bCs/>
          <w:sz w:val="36"/>
          <w:szCs w:val="36"/>
        </w:rPr>
      </w:pPr>
      <w:r w:rsidRPr="00243759">
        <w:rPr>
          <w:rFonts w:ascii="Times New Roman" w:hAnsi="Times New Roman" w:cs="Times New Roman"/>
          <w:b/>
          <w:bCs/>
          <w:sz w:val="36"/>
          <w:szCs w:val="36"/>
        </w:rPr>
        <w:t>IX Congreso de Ciencias Económicas del Centro de la República - XIII Congreso de Administración del Centro de la República X Encuentro Internacional de Administración del Centro de la República.</w:t>
      </w:r>
    </w:p>
    <w:p w14:paraId="20CEA258" w14:textId="77777777" w:rsidR="00814C7B" w:rsidRPr="00814C7B" w:rsidRDefault="00814C7B" w:rsidP="00814C7B">
      <w:pPr>
        <w:pStyle w:val="Encabezado"/>
        <w:spacing w:line="360" w:lineRule="auto"/>
        <w:jc w:val="center"/>
        <w:rPr>
          <w:rFonts w:ascii="Times New Roman" w:hAnsi="Times New Roman" w:cs="Times New Roman"/>
          <w:b/>
          <w:bCs/>
          <w:sz w:val="24"/>
          <w:szCs w:val="24"/>
        </w:rPr>
      </w:pPr>
    </w:p>
    <w:p w14:paraId="3236CAB5" w14:textId="1CACE2E0" w:rsidR="00814C7B" w:rsidRPr="001E5667" w:rsidRDefault="00814C7B" w:rsidP="00814C7B">
      <w:pPr>
        <w:pStyle w:val="Encabezado"/>
        <w:spacing w:line="360" w:lineRule="auto"/>
        <w:jc w:val="center"/>
        <w:rPr>
          <w:rFonts w:ascii="Times New Roman" w:hAnsi="Times New Roman" w:cs="Times New Roman"/>
          <w:i/>
          <w:iCs/>
          <w:sz w:val="24"/>
          <w:szCs w:val="24"/>
        </w:rPr>
      </w:pPr>
      <w:r w:rsidRPr="001E5667">
        <w:rPr>
          <w:rFonts w:ascii="Times New Roman" w:hAnsi="Times New Roman" w:cs="Times New Roman"/>
          <w:i/>
          <w:iCs/>
          <w:sz w:val="24"/>
          <w:szCs w:val="24"/>
        </w:rPr>
        <w:t>“INNOVACIÓN Y SOSTENIBILIDAD – Aportes de las ciencias económicas ante los desafíos y oportunidades de la inteligencia artificial”</w:t>
      </w:r>
    </w:p>
    <w:p w14:paraId="7B0B5931" w14:textId="77777777" w:rsidR="00814C7B" w:rsidRPr="00814C7B" w:rsidRDefault="00814C7B" w:rsidP="00814C7B">
      <w:pPr>
        <w:spacing w:after="0" w:line="360" w:lineRule="auto"/>
        <w:jc w:val="center"/>
        <w:rPr>
          <w:rFonts w:ascii="Times New Roman" w:hAnsi="Times New Roman" w:cs="Times New Roman"/>
          <w:sz w:val="24"/>
          <w:szCs w:val="24"/>
        </w:rPr>
      </w:pPr>
    </w:p>
    <w:p w14:paraId="7D69AC07" w14:textId="3B32B3E0" w:rsidR="00814C7B" w:rsidRPr="00814C7B" w:rsidRDefault="00814C7B" w:rsidP="00814C7B">
      <w:pPr>
        <w:spacing w:after="0" w:line="360" w:lineRule="auto"/>
        <w:jc w:val="center"/>
        <w:rPr>
          <w:rFonts w:ascii="Times New Roman" w:hAnsi="Times New Roman" w:cs="Times New Roman"/>
          <w:bCs/>
          <w:color w:val="000000" w:themeColor="text1"/>
          <w:sz w:val="24"/>
          <w:szCs w:val="24"/>
        </w:rPr>
      </w:pPr>
      <w:r w:rsidRPr="00814C7B">
        <w:rPr>
          <w:rFonts w:ascii="Times New Roman" w:hAnsi="Times New Roman" w:cs="Times New Roman"/>
          <w:bCs/>
          <w:color w:val="000000" w:themeColor="text1"/>
          <w:sz w:val="24"/>
          <w:szCs w:val="24"/>
        </w:rPr>
        <w:t>07, 08 y 09 de octubre, Villa María, Córdoba, Argentina</w:t>
      </w:r>
    </w:p>
    <w:p w14:paraId="51B87EE5" w14:textId="7EE0FBF9" w:rsidR="00814C7B" w:rsidRPr="00814C7B" w:rsidRDefault="00814C7B" w:rsidP="00814C7B">
      <w:pPr>
        <w:spacing w:after="0" w:line="360" w:lineRule="auto"/>
        <w:jc w:val="center"/>
        <w:rPr>
          <w:rFonts w:ascii="Times New Roman" w:hAnsi="Times New Roman" w:cs="Times New Roman"/>
          <w:bCs/>
          <w:sz w:val="24"/>
          <w:szCs w:val="24"/>
          <w:u w:val="single"/>
        </w:rPr>
      </w:pPr>
      <w:r w:rsidRPr="00814C7B">
        <w:rPr>
          <w:rFonts w:ascii="Times New Roman" w:hAnsi="Times New Roman" w:cs="Times New Roman"/>
          <w:bCs/>
          <w:sz w:val="24"/>
          <w:szCs w:val="24"/>
          <w:u w:val="single"/>
        </w:rPr>
        <w:t>Área temática</w:t>
      </w:r>
    </w:p>
    <w:p w14:paraId="2DE905A3" w14:textId="77777777" w:rsidR="00814C7B" w:rsidRPr="00814C7B" w:rsidRDefault="00814C7B" w:rsidP="00814C7B">
      <w:pPr>
        <w:spacing w:after="0" w:line="360" w:lineRule="auto"/>
        <w:jc w:val="center"/>
        <w:rPr>
          <w:rFonts w:ascii="Times New Roman" w:hAnsi="Times New Roman" w:cs="Times New Roman"/>
          <w:bCs/>
          <w:sz w:val="24"/>
          <w:szCs w:val="24"/>
        </w:rPr>
      </w:pPr>
      <w:r w:rsidRPr="00814C7B">
        <w:rPr>
          <w:rFonts w:ascii="Times New Roman" w:hAnsi="Times New Roman" w:cs="Times New Roman"/>
          <w:bCs/>
          <w:sz w:val="24"/>
          <w:szCs w:val="24"/>
        </w:rPr>
        <w:t>Contabilidad</w:t>
      </w:r>
    </w:p>
    <w:p w14:paraId="4E487416" w14:textId="6A0C350E" w:rsidR="00814C7B" w:rsidRPr="00814C7B" w:rsidRDefault="00814C7B" w:rsidP="00814C7B">
      <w:pPr>
        <w:spacing w:after="0" w:line="360" w:lineRule="auto"/>
        <w:jc w:val="center"/>
        <w:rPr>
          <w:rFonts w:ascii="Times New Roman" w:hAnsi="Times New Roman" w:cs="Times New Roman"/>
          <w:bCs/>
          <w:sz w:val="24"/>
          <w:szCs w:val="24"/>
          <w:u w:val="single"/>
        </w:rPr>
      </w:pPr>
      <w:r w:rsidRPr="00814C7B">
        <w:rPr>
          <w:rFonts w:ascii="Times New Roman" w:hAnsi="Times New Roman" w:cs="Times New Roman"/>
          <w:bCs/>
          <w:sz w:val="24"/>
          <w:szCs w:val="24"/>
          <w:u w:val="single"/>
        </w:rPr>
        <w:t>TÍTULO DE LA PONENCIA</w:t>
      </w:r>
    </w:p>
    <w:p w14:paraId="510671CB" w14:textId="281AA0E0" w:rsidR="00814C7B" w:rsidRPr="001876B8" w:rsidRDefault="00814C7B" w:rsidP="00814C7B">
      <w:pPr>
        <w:spacing w:after="0" w:line="360" w:lineRule="auto"/>
        <w:jc w:val="center"/>
        <w:rPr>
          <w:rFonts w:ascii="Times New Roman" w:eastAsia="Times New Roman" w:hAnsi="Times New Roman" w:cs="Times New Roman"/>
          <w:b/>
          <w:bCs/>
          <w:kern w:val="36"/>
          <w:sz w:val="24"/>
          <w:szCs w:val="24"/>
          <w:lang w:eastAsia="es-AR"/>
          <w14:ligatures w14:val="none"/>
        </w:rPr>
      </w:pPr>
      <w:r w:rsidRPr="00814C7B">
        <w:rPr>
          <w:rFonts w:ascii="Times New Roman" w:hAnsi="Times New Roman" w:cs="Times New Roman"/>
          <w:b/>
          <w:sz w:val="24"/>
          <w:szCs w:val="24"/>
        </w:rPr>
        <w:t>“</w:t>
      </w:r>
      <w:r>
        <w:rPr>
          <w:rFonts w:ascii="Times New Roman" w:eastAsia="Times New Roman" w:hAnsi="Times New Roman" w:cs="Times New Roman"/>
          <w:b/>
          <w:bCs/>
          <w:kern w:val="36"/>
          <w:sz w:val="24"/>
          <w:szCs w:val="24"/>
          <w:lang w:eastAsia="es-AR"/>
          <w14:ligatures w14:val="none"/>
        </w:rPr>
        <w:t>CAPITAL INTELECTUAL</w:t>
      </w:r>
      <w:r w:rsidRPr="001876B8">
        <w:rPr>
          <w:rFonts w:ascii="Times New Roman" w:eastAsia="Times New Roman" w:hAnsi="Times New Roman" w:cs="Times New Roman"/>
          <w:b/>
          <w:bCs/>
          <w:kern w:val="36"/>
          <w:sz w:val="24"/>
          <w:szCs w:val="24"/>
          <w:lang w:eastAsia="es-AR"/>
          <w14:ligatures w14:val="none"/>
        </w:rPr>
        <w:t xml:space="preserve">, </w:t>
      </w:r>
      <w:r>
        <w:rPr>
          <w:rFonts w:ascii="Times New Roman" w:eastAsia="Times New Roman" w:hAnsi="Times New Roman" w:cs="Times New Roman"/>
          <w:b/>
          <w:bCs/>
          <w:kern w:val="36"/>
          <w:sz w:val="24"/>
          <w:szCs w:val="24"/>
          <w:lang w:eastAsia="es-AR"/>
          <w14:ligatures w14:val="none"/>
        </w:rPr>
        <w:t>INTELIGENCIA ARTIFICIAL</w:t>
      </w:r>
      <w:r w:rsidRPr="001876B8">
        <w:rPr>
          <w:rFonts w:ascii="Times New Roman" w:eastAsia="Times New Roman" w:hAnsi="Times New Roman" w:cs="Times New Roman"/>
          <w:b/>
          <w:bCs/>
          <w:kern w:val="36"/>
          <w:sz w:val="24"/>
          <w:szCs w:val="24"/>
          <w:lang w:eastAsia="es-AR"/>
          <w14:ligatures w14:val="none"/>
        </w:rPr>
        <w:t xml:space="preserve"> </w:t>
      </w:r>
      <w:r>
        <w:rPr>
          <w:rFonts w:ascii="Times New Roman" w:eastAsia="Times New Roman" w:hAnsi="Times New Roman" w:cs="Times New Roman"/>
          <w:b/>
          <w:bCs/>
          <w:kern w:val="36"/>
          <w:sz w:val="24"/>
          <w:szCs w:val="24"/>
          <w:lang w:eastAsia="es-AR"/>
          <w14:ligatures w14:val="none"/>
        </w:rPr>
        <w:t>Y</w:t>
      </w:r>
      <w:r w:rsidRPr="001876B8">
        <w:rPr>
          <w:rFonts w:ascii="Times New Roman" w:eastAsia="Times New Roman" w:hAnsi="Times New Roman" w:cs="Times New Roman"/>
          <w:b/>
          <w:bCs/>
          <w:kern w:val="36"/>
          <w:sz w:val="24"/>
          <w:szCs w:val="24"/>
          <w:lang w:eastAsia="es-AR"/>
          <w14:ligatures w14:val="none"/>
        </w:rPr>
        <w:t xml:space="preserve"> </w:t>
      </w:r>
      <w:r>
        <w:rPr>
          <w:rFonts w:ascii="Times New Roman" w:eastAsia="Times New Roman" w:hAnsi="Times New Roman" w:cs="Times New Roman"/>
          <w:b/>
          <w:bCs/>
          <w:kern w:val="36"/>
          <w:sz w:val="24"/>
          <w:szCs w:val="24"/>
          <w:lang w:eastAsia="es-AR"/>
          <w14:ligatures w14:val="none"/>
        </w:rPr>
        <w:t>AUDITORÍA EN PYMES</w:t>
      </w:r>
      <w:r w:rsidRPr="001876B8">
        <w:rPr>
          <w:rFonts w:ascii="Times New Roman" w:eastAsia="Times New Roman" w:hAnsi="Times New Roman" w:cs="Times New Roman"/>
          <w:b/>
          <w:bCs/>
          <w:kern w:val="36"/>
          <w:sz w:val="24"/>
          <w:szCs w:val="24"/>
          <w:lang w:eastAsia="es-AR"/>
          <w14:ligatures w14:val="none"/>
        </w:rPr>
        <w:t xml:space="preserve">. </w:t>
      </w:r>
      <w:r>
        <w:rPr>
          <w:rFonts w:ascii="Times New Roman" w:eastAsia="Times New Roman" w:hAnsi="Times New Roman" w:cs="Times New Roman"/>
          <w:b/>
          <w:bCs/>
          <w:kern w:val="36"/>
          <w:sz w:val="24"/>
          <w:szCs w:val="24"/>
          <w:lang w:eastAsia="es-AR"/>
          <w14:ligatures w14:val="none"/>
        </w:rPr>
        <w:t>UNA NECESIDAD INMINENTE”</w:t>
      </w:r>
    </w:p>
    <w:p w14:paraId="5842A8B4" w14:textId="77777777" w:rsidR="00814C7B" w:rsidRPr="00814C7B" w:rsidRDefault="00814C7B" w:rsidP="00814C7B">
      <w:pPr>
        <w:spacing w:after="0" w:line="360" w:lineRule="auto"/>
        <w:jc w:val="center"/>
        <w:rPr>
          <w:rFonts w:ascii="Times New Roman" w:eastAsia="Times New Roman" w:hAnsi="Times New Roman" w:cs="Times New Roman"/>
          <w:b/>
          <w:bCs/>
          <w:sz w:val="24"/>
          <w:szCs w:val="24"/>
          <w:lang w:eastAsia="es-AR"/>
        </w:rPr>
      </w:pPr>
    </w:p>
    <w:p w14:paraId="104ED8AF" w14:textId="77777777" w:rsidR="00814C7B" w:rsidRPr="00814C7B" w:rsidRDefault="00814C7B" w:rsidP="00814C7B">
      <w:pPr>
        <w:spacing w:after="0" w:line="360" w:lineRule="auto"/>
        <w:jc w:val="center"/>
        <w:rPr>
          <w:rFonts w:ascii="Times New Roman" w:hAnsi="Times New Roman" w:cs="Times New Roman"/>
          <w:bCs/>
          <w:sz w:val="24"/>
          <w:szCs w:val="24"/>
          <w:u w:val="single"/>
        </w:rPr>
      </w:pPr>
      <w:r w:rsidRPr="00814C7B">
        <w:rPr>
          <w:rFonts w:ascii="Times New Roman" w:hAnsi="Times New Roman" w:cs="Times New Roman"/>
          <w:bCs/>
          <w:sz w:val="24"/>
          <w:szCs w:val="24"/>
          <w:u w:val="single"/>
        </w:rPr>
        <w:t>AUTORES Y EXPOSITORES</w:t>
      </w:r>
    </w:p>
    <w:p w14:paraId="3BDB7C81" w14:textId="77777777" w:rsidR="00814C7B" w:rsidRPr="00814C7B" w:rsidRDefault="00814C7B" w:rsidP="00814C7B">
      <w:pPr>
        <w:spacing w:after="0" w:line="360" w:lineRule="auto"/>
        <w:jc w:val="center"/>
        <w:rPr>
          <w:rFonts w:ascii="Times New Roman" w:hAnsi="Times New Roman" w:cs="Times New Roman"/>
          <w:bCs/>
          <w:sz w:val="24"/>
          <w:szCs w:val="24"/>
          <w:lang w:val="es-ES"/>
        </w:rPr>
      </w:pPr>
      <w:bookmarkStart w:id="0" w:name="_Hlk522301456"/>
      <w:r w:rsidRPr="00814C7B">
        <w:rPr>
          <w:rFonts w:ascii="Times New Roman" w:hAnsi="Times New Roman" w:cs="Times New Roman"/>
          <w:bCs/>
          <w:sz w:val="24"/>
          <w:szCs w:val="24"/>
        </w:rPr>
        <w:t>Esp. Darío Rubén CORNA</w:t>
      </w:r>
    </w:p>
    <w:bookmarkStart w:id="1" w:name="_Hlk50738236"/>
    <w:p w14:paraId="6E442CEA" w14:textId="77777777" w:rsidR="00814C7B" w:rsidRPr="00814C7B" w:rsidRDefault="00814C7B" w:rsidP="00814C7B">
      <w:pPr>
        <w:spacing w:after="0" w:line="360" w:lineRule="auto"/>
        <w:jc w:val="center"/>
        <w:rPr>
          <w:rFonts w:ascii="Times New Roman" w:hAnsi="Times New Roman" w:cs="Times New Roman"/>
          <w:bCs/>
          <w:color w:val="000000"/>
          <w:sz w:val="24"/>
          <w:szCs w:val="24"/>
          <w:shd w:val="clear" w:color="auto" w:fill="FFFFFF"/>
        </w:rPr>
      </w:pPr>
      <w:r w:rsidRPr="00814C7B">
        <w:fldChar w:fldCharType="begin"/>
      </w:r>
      <w:r w:rsidRPr="00814C7B">
        <w:rPr>
          <w:rFonts w:ascii="Times New Roman" w:hAnsi="Times New Roman" w:cs="Times New Roman"/>
          <w:bCs/>
          <w:sz w:val="24"/>
          <w:szCs w:val="24"/>
        </w:rPr>
        <w:instrText xml:space="preserve"> HYPERLINK "mailto:valemainar@yahoo.com.ar" </w:instrText>
      </w:r>
      <w:r w:rsidRPr="00814C7B">
        <w:fldChar w:fldCharType="separate"/>
      </w:r>
      <w:r w:rsidRPr="00814C7B">
        <w:rPr>
          <w:rStyle w:val="Hipervnculo"/>
          <w:bCs/>
          <w:sz w:val="24"/>
          <w:szCs w:val="24"/>
          <w:shd w:val="clear" w:color="auto" w:fill="FFFFFF"/>
        </w:rPr>
        <w:t>cr_dariocorna@hotmail.com</w:t>
      </w:r>
      <w:r w:rsidRPr="00814C7B">
        <w:rPr>
          <w:rStyle w:val="Hipervnculo"/>
          <w:bCs/>
          <w:sz w:val="24"/>
          <w:szCs w:val="24"/>
          <w:shd w:val="clear" w:color="auto" w:fill="FFFFFF"/>
        </w:rPr>
        <w:fldChar w:fldCharType="end"/>
      </w:r>
    </w:p>
    <w:bookmarkEnd w:id="1"/>
    <w:p w14:paraId="487BF4DC" w14:textId="77777777" w:rsidR="00814C7B" w:rsidRPr="00814C7B" w:rsidRDefault="00814C7B" w:rsidP="00814C7B">
      <w:pPr>
        <w:spacing w:after="0" w:line="360" w:lineRule="auto"/>
        <w:jc w:val="center"/>
        <w:rPr>
          <w:rFonts w:ascii="Times New Roman" w:hAnsi="Times New Roman" w:cs="Times New Roman"/>
          <w:bCs/>
          <w:color w:val="000000"/>
          <w:sz w:val="24"/>
          <w:szCs w:val="24"/>
          <w:shd w:val="clear" w:color="auto" w:fill="FFFFFF"/>
        </w:rPr>
      </w:pPr>
      <w:r w:rsidRPr="00814C7B">
        <w:rPr>
          <w:rFonts w:ascii="Times New Roman" w:hAnsi="Times New Roman" w:cs="Times New Roman"/>
          <w:bCs/>
          <w:color w:val="000000"/>
          <w:sz w:val="24"/>
          <w:szCs w:val="24"/>
          <w:shd w:val="clear" w:color="auto" w:fill="FFFFFF"/>
        </w:rPr>
        <w:t>03537-15601796</w:t>
      </w:r>
    </w:p>
    <w:bookmarkEnd w:id="0"/>
    <w:p w14:paraId="566D6C78" w14:textId="77777777" w:rsidR="00814C7B" w:rsidRPr="00814C7B" w:rsidRDefault="00814C7B" w:rsidP="00814C7B">
      <w:pPr>
        <w:spacing w:after="0" w:line="360" w:lineRule="auto"/>
        <w:jc w:val="center"/>
        <w:rPr>
          <w:rFonts w:ascii="Times New Roman" w:hAnsi="Times New Roman" w:cs="Times New Roman"/>
          <w:bCs/>
          <w:sz w:val="24"/>
          <w:szCs w:val="24"/>
          <w:lang w:val="es-ES"/>
        </w:rPr>
      </w:pPr>
      <w:r w:rsidRPr="00814C7B">
        <w:rPr>
          <w:rFonts w:ascii="Times New Roman" w:hAnsi="Times New Roman" w:cs="Times New Roman"/>
          <w:bCs/>
          <w:sz w:val="24"/>
          <w:szCs w:val="24"/>
        </w:rPr>
        <w:t>Esp. Nadia Patricia JUAREZ GAGLIESE</w:t>
      </w:r>
    </w:p>
    <w:p w14:paraId="3EE71B8C" w14:textId="77777777" w:rsidR="00814C7B" w:rsidRPr="00814C7B" w:rsidRDefault="00814C7B" w:rsidP="00814C7B">
      <w:pPr>
        <w:spacing w:after="0" w:line="360" w:lineRule="auto"/>
        <w:jc w:val="center"/>
        <w:rPr>
          <w:rFonts w:ascii="Times New Roman" w:hAnsi="Times New Roman" w:cs="Times New Roman"/>
          <w:bCs/>
          <w:color w:val="000000"/>
          <w:sz w:val="24"/>
          <w:szCs w:val="24"/>
          <w:shd w:val="clear" w:color="auto" w:fill="FFFFFF"/>
        </w:rPr>
      </w:pPr>
      <w:hyperlink r:id="rId7" w:history="1">
        <w:r w:rsidRPr="00814C7B">
          <w:rPr>
            <w:rStyle w:val="Hipervnculo"/>
            <w:bCs/>
            <w:sz w:val="24"/>
            <w:szCs w:val="24"/>
            <w:shd w:val="clear" w:color="auto" w:fill="FFFFFF"/>
          </w:rPr>
          <w:t>nadiapjuarez@hotmail.com</w:t>
        </w:r>
      </w:hyperlink>
    </w:p>
    <w:p w14:paraId="4318AF8A" w14:textId="77777777" w:rsidR="00814C7B" w:rsidRPr="00814C7B" w:rsidRDefault="00814C7B" w:rsidP="00814C7B">
      <w:pPr>
        <w:spacing w:after="0" w:line="360" w:lineRule="auto"/>
        <w:jc w:val="center"/>
        <w:rPr>
          <w:rFonts w:ascii="Times New Roman" w:hAnsi="Times New Roman" w:cs="Times New Roman"/>
          <w:bCs/>
          <w:color w:val="000000"/>
          <w:sz w:val="24"/>
          <w:szCs w:val="24"/>
          <w:shd w:val="clear" w:color="auto" w:fill="FFFFFF"/>
        </w:rPr>
      </w:pPr>
      <w:r w:rsidRPr="00814C7B">
        <w:rPr>
          <w:rFonts w:ascii="Times New Roman" w:hAnsi="Times New Roman" w:cs="Times New Roman"/>
          <w:bCs/>
          <w:color w:val="000000"/>
          <w:sz w:val="24"/>
          <w:szCs w:val="24"/>
          <w:shd w:val="clear" w:color="auto" w:fill="FFFFFF"/>
        </w:rPr>
        <w:t>0353-155666793</w:t>
      </w:r>
    </w:p>
    <w:p w14:paraId="0073E524" w14:textId="66492FFC" w:rsidR="00814C7B" w:rsidRPr="00814C7B" w:rsidRDefault="00814C7B" w:rsidP="00814C7B">
      <w:pPr>
        <w:spacing w:after="0" w:line="360" w:lineRule="auto"/>
        <w:jc w:val="center"/>
        <w:rPr>
          <w:rFonts w:ascii="Times New Roman" w:hAnsi="Times New Roman" w:cs="Times New Roman"/>
          <w:bCs/>
          <w:color w:val="FF0000"/>
          <w:sz w:val="24"/>
          <w:szCs w:val="24"/>
          <w:u w:val="single"/>
          <w:lang w:val="es-ES"/>
        </w:rPr>
      </w:pPr>
      <w:r w:rsidRPr="00814C7B">
        <w:rPr>
          <w:rFonts w:ascii="Times New Roman" w:hAnsi="Times New Roman" w:cs="Times New Roman"/>
          <w:bCs/>
          <w:sz w:val="24"/>
          <w:szCs w:val="24"/>
        </w:rPr>
        <w:t xml:space="preserve">Docentes e Investigadores de la UNVM - </w:t>
      </w:r>
      <w:proofErr w:type="spellStart"/>
      <w:r w:rsidRPr="00814C7B">
        <w:rPr>
          <w:rFonts w:ascii="Times New Roman" w:hAnsi="Times New Roman" w:cs="Times New Roman"/>
          <w:bCs/>
          <w:sz w:val="24"/>
          <w:szCs w:val="24"/>
        </w:rPr>
        <w:t>IAPdeCS</w:t>
      </w:r>
      <w:proofErr w:type="spellEnd"/>
    </w:p>
    <w:p w14:paraId="4DA69D8E" w14:textId="77777777" w:rsidR="00814C7B" w:rsidRPr="00814C7B" w:rsidRDefault="00814C7B" w:rsidP="00814C7B">
      <w:pPr>
        <w:spacing w:after="0" w:line="360" w:lineRule="auto"/>
        <w:jc w:val="both"/>
        <w:rPr>
          <w:rFonts w:ascii="Times New Roman" w:hAnsi="Times New Roman" w:cs="Times New Roman"/>
          <w:b/>
          <w:sz w:val="24"/>
          <w:szCs w:val="24"/>
          <w:u w:val="single"/>
        </w:rPr>
      </w:pPr>
    </w:p>
    <w:p w14:paraId="0BF72003" w14:textId="77777777" w:rsidR="00814C7B" w:rsidRPr="00814C7B" w:rsidRDefault="00814C7B" w:rsidP="009367FD">
      <w:pPr>
        <w:spacing w:after="0" w:line="360" w:lineRule="auto"/>
        <w:jc w:val="center"/>
        <w:rPr>
          <w:rFonts w:ascii="Times New Roman" w:hAnsi="Times New Roman" w:cs="Times New Roman"/>
          <w:b/>
          <w:color w:val="FF0000"/>
          <w:sz w:val="24"/>
          <w:szCs w:val="24"/>
          <w:lang w:val="es-ES"/>
        </w:rPr>
      </w:pPr>
      <w:r w:rsidRPr="00814C7B">
        <w:rPr>
          <w:rFonts w:ascii="Times New Roman" w:hAnsi="Times New Roman" w:cs="Times New Roman"/>
          <w:b/>
          <w:sz w:val="24"/>
          <w:szCs w:val="24"/>
        </w:rPr>
        <w:t>PALABRAS CLAVES</w:t>
      </w:r>
    </w:p>
    <w:p w14:paraId="22287944" w14:textId="6FF2D4A7" w:rsidR="009367FD" w:rsidRPr="009367FD" w:rsidRDefault="009367FD" w:rsidP="009367F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C</w:t>
      </w:r>
      <w:r w:rsidRPr="009367FD">
        <w:rPr>
          <w:rFonts w:ascii="Times New Roman" w:hAnsi="Times New Roman" w:cs="Times New Roman"/>
          <w:sz w:val="24"/>
          <w:szCs w:val="24"/>
        </w:rPr>
        <w:t xml:space="preserve">apital </w:t>
      </w:r>
      <w:r>
        <w:rPr>
          <w:rFonts w:ascii="Times New Roman" w:hAnsi="Times New Roman" w:cs="Times New Roman"/>
          <w:sz w:val="24"/>
          <w:szCs w:val="24"/>
        </w:rPr>
        <w:t>i</w:t>
      </w:r>
      <w:r w:rsidRPr="009367FD">
        <w:rPr>
          <w:rFonts w:ascii="Times New Roman" w:hAnsi="Times New Roman" w:cs="Times New Roman"/>
          <w:sz w:val="24"/>
          <w:szCs w:val="24"/>
        </w:rPr>
        <w:t xml:space="preserve">ntelectual, </w:t>
      </w:r>
      <w:r>
        <w:rPr>
          <w:rFonts w:ascii="Times New Roman" w:hAnsi="Times New Roman" w:cs="Times New Roman"/>
          <w:sz w:val="24"/>
          <w:szCs w:val="24"/>
        </w:rPr>
        <w:t>T</w:t>
      </w:r>
      <w:r w:rsidRPr="009367FD">
        <w:rPr>
          <w:rFonts w:ascii="Times New Roman" w:hAnsi="Times New Roman" w:cs="Times New Roman"/>
          <w:sz w:val="24"/>
          <w:szCs w:val="24"/>
        </w:rPr>
        <w:t xml:space="preserve">ecnología de la información, </w:t>
      </w:r>
      <w:r>
        <w:rPr>
          <w:rFonts w:ascii="Times New Roman" w:hAnsi="Times New Roman" w:cs="Times New Roman"/>
          <w:sz w:val="24"/>
          <w:szCs w:val="24"/>
        </w:rPr>
        <w:t>R</w:t>
      </w:r>
      <w:r w:rsidRPr="009367FD">
        <w:rPr>
          <w:rFonts w:ascii="Times New Roman" w:hAnsi="Times New Roman" w:cs="Times New Roman"/>
          <w:sz w:val="24"/>
          <w:szCs w:val="24"/>
        </w:rPr>
        <w:t>ol del profesional contable</w:t>
      </w:r>
    </w:p>
    <w:p w14:paraId="6CE2F2B9" w14:textId="77777777" w:rsidR="00F21B26" w:rsidRPr="00814C7B" w:rsidRDefault="00F21B26" w:rsidP="00814C7B">
      <w:pPr>
        <w:spacing w:after="0" w:line="360" w:lineRule="auto"/>
        <w:jc w:val="both"/>
        <w:rPr>
          <w:rFonts w:ascii="Times New Roman" w:eastAsia="Times New Roman" w:hAnsi="Times New Roman" w:cs="Times New Roman"/>
          <w:b/>
          <w:bCs/>
          <w:kern w:val="36"/>
          <w:sz w:val="24"/>
          <w:szCs w:val="24"/>
          <w:lang w:eastAsia="es-AR"/>
          <w14:ligatures w14:val="none"/>
        </w:rPr>
      </w:pPr>
    </w:p>
    <w:p w14:paraId="31DC7576" w14:textId="6C1A6196" w:rsidR="001876B8" w:rsidRPr="001876B8" w:rsidRDefault="001876B8" w:rsidP="00814C7B">
      <w:pPr>
        <w:spacing w:after="0" w:line="360" w:lineRule="auto"/>
        <w:jc w:val="both"/>
        <w:rPr>
          <w:rFonts w:ascii="Times New Roman" w:eastAsia="Times New Roman" w:hAnsi="Times New Roman" w:cs="Times New Roman"/>
          <w:kern w:val="0"/>
          <w:sz w:val="24"/>
          <w:szCs w:val="24"/>
          <w:lang w:eastAsia="es-AR"/>
          <w14:ligatures w14:val="none"/>
        </w:rPr>
      </w:pPr>
      <w:r w:rsidRPr="001876B8">
        <w:rPr>
          <w:rFonts w:ascii="Times New Roman" w:eastAsia="Times New Roman" w:hAnsi="Times New Roman" w:cs="Times New Roman"/>
          <w:b/>
          <w:bCs/>
          <w:kern w:val="0"/>
          <w:sz w:val="24"/>
          <w:szCs w:val="24"/>
          <w:lang w:eastAsia="es-AR"/>
          <w14:ligatures w14:val="none"/>
        </w:rPr>
        <w:t>Resumen</w:t>
      </w:r>
    </w:p>
    <w:p w14:paraId="62D234DD" w14:textId="5B5540A9" w:rsidR="00203CB6" w:rsidRPr="001E5667" w:rsidRDefault="00203CB6" w:rsidP="00814C7B">
      <w:pPr>
        <w:tabs>
          <w:tab w:val="left" w:pos="6804"/>
        </w:tabs>
        <w:spacing w:after="0" w:line="360" w:lineRule="auto"/>
        <w:jc w:val="both"/>
        <w:rPr>
          <w:rFonts w:ascii="Times New Roman" w:eastAsia="Times New Roman" w:hAnsi="Times New Roman" w:cs="Times New Roman"/>
          <w:sz w:val="24"/>
          <w:szCs w:val="24"/>
          <w:lang w:val="es-ES" w:eastAsia="es-ES"/>
        </w:rPr>
      </w:pPr>
      <w:r w:rsidRPr="001E5667">
        <w:rPr>
          <w:rFonts w:ascii="Times New Roman" w:eastAsia="Times New Roman" w:hAnsi="Times New Roman" w:cs="Times New Roman"/>
          <w:sz w:val="24"/>
          <w:szCs w:val="24"/>
          <w:lang w:val="es-ES" w:eastAsia="es-ES"/>
        </w:rPr>
        <w:t>El presente trabajo se enmarca en las investigaciones realizadas dentro del Proyecto de Investigación, período 2023-2025 titulado</w:t>
      </w:r>
      <w:r w:rsidRPr="00942D21">
        <w:rPr>
          <w:rFonts w:ascii="Times New Roman" w:eastAsia="Times New Roman" w:hAnsi="Times New Roman" w:cs="Times New Roman"/>
          <w:sz w:val="24"/>
          <w:szCs w:val="24"/>
          <w:lang w:val="es-ES" w:eastAsia="es-ES"/>
        </w:rPr>
        <w:t xml:space="preserve">: </w:t>
      </w:r>
      <w:r w:rsidR="001E5667" w:rsidRPr="00942D21">
        <w:rPr>
          <w:rFonts w:ascii="Times New Roman" w:eastAsia="Times New Roman" w:hAnsi="Times New Roman" w:cs="Times New Roman"/>
          <w:sz w:val="24"/>
          <w:szCs w:val="24"/>
          <w:lang w:val="es-ES" w:eastAsia="es-ES"/>
        </w:rPr>
        <w:t>EL CAPITAL INTELECTUAL Y LA SOSTENIBILIDAD</w:t>
      </w:r>
      <w:r w:rsidRPr="00942D21">
        <w:rPr>
          <w:rFonts w:ascii="Times New Roman" w:eastAsia="Times New Roman" w:hAnsi="Times New Roman" w:cs="Times New Roman"/>
          <w:sz w:val="24"/>
          <w:szCs w:val="24"/>
          <w:lang w:val="es-ES" w:eastAsia="es-ES"/>
        </w:rPr>
        <w:t xml:space="preserve">: revelación de información relacionada. Análisis empírico en el contexto argentino, </w:t>
      </w:r>
      <w:r w:rsidR="001E5667" w:rsidRPr="00942D21">
        <w:rPr>
          <w:rFonts w:ascii="Times New Roman" w:eastAsia="Times New Roman" w:hAnsi="Times New Roman" w:cs="Times New Roman"/>
          <w:sz w:val="24"/>
          <w:szCs w:val="24"/>
          <w:lang w:val="es-ES" w:eastAsia="es-ES"/>
        </w:rPr>
        <w:t xml:space="preserve">además de </w:t>
      </w:r>
      <w:r w:rsidR="001E5667" w:rsidRPr="00942D21">
        <w:rPr>
          <w:rFonts w:ascii="Times New Roman" w:hAnsi="Times New Roman" w:cs="Times New Roman"/>
          <w:sz w:val="24"/>
          <w:szCs w:val="24"/>
        </w:rPr>
        <w:t xml:space="preserve">mostrar los avances en la investigación, relacionados con </w:t>
      </w:r>
      <w:r w:rsidR="001E5667" w:rsidRPr="00942D21">
        <w:rPr>
          <w:rFonts w:ascii="Times New Roman" w:hAnsi="Times New Roman" w:cs="Times New Roman"/>
          <w:sz w:val="24"/>
          <w:szCs w:val="24"/>
        </w:rPr>
        <w:lastRenderedPageBreak/>
        <w:t>el Proyecto de Investigación, titulado: “</w:t>
      </w:r>
      <w:r w:rsidR="001E5667" w:rsidRPr="00942D21">
        <w:rPr>
          <w:rFonts w:ascii="Times New Roman" w:hAnsi="Times New Roman" w:cs="Times New Roman"/>
          <w:sz w:val="24"/>
          <w:szCs w:val="24"/>
          <w:lang w:val="es-ES_tradnl"/>
        </w:rPr>
        <w:t>INDEPENDENCIA EN AUDITORIA DE PYMES. Un estudio empírico en el sudeste de la provincia de Córdoba”, ambos</w:t>
      </w:r>
      <w:r w:rsidR="001E5667" w:rsidRPr="001E5667">
        <w:rPr>
          <w:rFonts w:ascii="Times New Roman" w:hAnsi="Times New Roman" w:cs="Times New Roman"/>
          <w:sz w:val="24"/>
          <w:szCs w:val="24"/>
          <w:lang w:val="es-ES_tradnl"/>
        </w:rPr>
        <w:t xml:space="preserve"> </w:t>
      </w:r>
      <w:r w:rsidRPr="001E5667">
        <w:rPr>
          <w:rFonts w:ascii="Times New Roman" w:eastAsia="Times New Roman" w:hAnsi="Times New Roman" w:cs="Times New Roman"/>
          <w:sz w:val="24"/>
          <w:szCs w:val="24"/>
          <w:lang w:val="es-ES" w:eastAsia="es-ES"/>
        </w:rPr>
        <w:t>aprobado</w:t>
      </w:r>
      <w:r w:rsidR="001E5667" w:rsidRPr="001E5667">
        <w:rPr>
          <w:rFonts w:ascii="Times New Roman" w:eastAsia="Times New Roman" w:hAnsi="Times New Roman" w:cs="Times New Roman"/>
          <w:sz w:val="24"/>
          <w:szCs w:val="24"/>
          <w:lang w:val="es-ES" w:eastAsia="es-ES"/>
        </w:rPr>
        <w:t>s</w:t>
      </w:r>
      <w:r w:rsidRPr="001E5667">
        <w:rPr>
          <w:rFonts w:ascii="Times New Roman" w:eastAsia="Times New Roman" w:hAnsi="Times New Roman" w:cs="Times New Roman"/>
          <w:sz w:val="24"/>
          <w:szCs w:val="24"/>
          <w:lang w:val="es-ES" w:eastAsia="es-ES"/>
        </w:rPr>
        <w:t xml:space="preserve"> por el Instituto de Investigación de la Universidad Nacional de Villa María, dentro del Programa Nacional de Incentivos</w:t>
      </w:r>
      <w:r w:rsidRPr="001E5667">
        <w:rPr>
          <w:rFonts w:ascii="Times New Roman" w:eastAsia="Times New Roman" w:hAnsi="Times New Roman" w:cs="Times New Roman"/>
          <w:sz w:val="24"/>
          <w:szCs w:val="24"/>
          <w:lang w:eastAsia="es-ES"/>
        </w:rPr>
        <w:t>.</w:t>
      </w:r>
      <w:r w:rsidRPr="001E5667">
        <w:rPr>
          <w:rFonts w:ascii="Times New Roman" w:eastAsia="Times New Roman" w:hAnsi="Times New Roman" w:cs="Times New Roman"/>
          <w:sz w:val="24"/>
          <w:szCs w:val="24"/>
          <w:lang w:val="es-ES" w:eastAsia="es-ES"/>
        </w:rPr>
        <w:t xml:space="preserve"> </w:t>
      </w:r>
    </w:p>
    <w:p w14:paraId="71930608" w14:textId="3142C149" w:rsidR="001876B8" w:rsidRPr="001876B8" w:rsidRDefault="008C6B83" w:rsidP="00203CB6">
      <w:pPr>
        <w:spacing w:after="0" w:line="360" w:lineRule="auto"/>
        <w:jc w:val="both"/>
        <w:rPr>
          <w:rFonts w:ascii="Times New Roman" w:eastAsia="Times New Roman" w:hAnsi="Times New Roman" w:cs="Times New Roman"/>
          <w:kern w:val="0"/>
          <w:sz w:val="24"/>
          <w:szCs w:val="24"/>
          <w:lang w:eastAsia="es-AR"/>
          <w14:ligatures w14:val="none"/>
        </w:rPr>
      </w:pPr>
      <w:r w:rsidRPr="009301A9">
        <w:rPr>
          <w:rFonts w:ascii="Times New Roman" w:eastAsia="Times New Roman" w:hAnsi="Times New Roman" w:cs="Times New Roman"/>
          <w:kern w:val="0"/>
          <w:sz w:val="24"/>
          <w:szCs w:val="24"/>
          <w:lang w:eastAsia="es-AR"/>
          <w14:ligatures w14:val="none"/>
        </w:rPr>
        <w:t>En el contexto económico y empresarial contemporáneo</w:t>
      </w:r>
      <w:r w:rsidR="00B34B74">
        <w:rPr>
          <w:rFonts w:ascii="Times New Roman" w:eastAsia="Times New Roman" w:hAnsi="Times New Roman" w:cs="Times New Roman"/>
          <w:kern w:val="0"/>
          <w:sz w:val="24"/>
          <w:szCs w:val="24"/>
          <w:lang w:eastAsia="es-AR"/>
          <w14:ligatures w14:val="none"/>
        </w:rPr>
        <w:t>, tan cambiante en estos momentos</w:t>
      </w:r>
      <w:r w:rsidRPr="009301A9">
        <w:rPr>
          <w:rFonts w:ascii="Times New Roman" w:eastAsia="Times New Roman" w:hAnsi="Times New Roman" w:cs="Times New Roman"/>
          <w:kern w:val="0"/>
          <w:sz w:val="24"/>
          <w:szCs w:val="24"/>
          <w:lang w:eastAsia="es-AR"/>
          <w14:ligatures w14:val="none"/>
        </w:rPr>
        <w:t>, las pequeñas y medianas empresas (</w:t>
      </w:r>
      <w:proofErr w:type="spellStart"/>
      <w:r w:rsidRPr="009301A9">
        <w:rPr>
          <w:rFonts w:ascii="Times New Roman" w:eastAsia="Times New Roman" w:hAnsi="Times New Roman" w:cs="Times New Roman"/>
          <w:kern w:val="0"/>
          <w:sz w:val="24"/>
          <w:szCs w:val="24"/>
          <w:lang w:eastAsia="es-AR"/>
          <w14:ligatures w14:val="none"/>
        </w:rPr>
        <w:t>PYMEs</w:t>
      </w:r>
      <w:proofErr w:type="spellEnd"/>
      <w:r w:rsidRPr="009301A9">
        <w:rPr>
          <w:rFonts w:ascii="Times New Roman" w:eastAsia="Times New Roman" w:hAnsi="Times New Roman" w:cs="Times New Roman"/>
          <w:kern w:val="0"/>
          <w:sz w:val="24"/>
          <w:szCs w:val="24"/>
          <w:lang w:eastAsia="es-AR"/>
          <w14:ligatures w14:val="none"/>
        </w:rPr>
        <w:t>) enfrentan desafíos crecientes en materia de competitividad, cumplimiento normativo y sostenibilidad. En este escenario, la interacción entre el capital intelectual</w:t>
      </w:r>
      <w:r w:rsidR="00942D21">
        <w:rPr>
          <w:rFonts w:ascii="Times New Roman" w:eastAsia="Times New Roman" w:hAnsi="Times New Roman" w:cs="Times New Roman"/>
          <w:kern w:val="0"/>
          <w:sz w:val="24"/>
          <w:szCs w:val="24"/>
          <w:lang w:eastAsia="es-AR"/>
          <w14:ligatures w14:val="none"/>
        </w:rPr>
        <w:t xml:space="preserve"> (CI)</w:t>
      </w:r>
      <w:r w:rsidRPr="009301A9">
        <w:rPr>
          <w:rFonts w:ascii="Times New Roman" w:eastAsia="Times New Roman" w:hAnsi="Times New Roman" w:cs="Times New Roman"/>
          <w:kern w:val="0"/>
          <w:sz w:val="24"/>
          <w:szCs w:val="24"/>
          <w:lang w:eastAsia="es-AR"/>
          <w14:ligatures w14:val="none"/>
        </w:rPr>
        <w:t xml:space="preserve">, la inteligencia artificial (IA) y los procesos de auditoría se ha convertido en un factor determinante para su desarrollo estratégico. </w:t>
      </w:r>
      <w:r w:rsidR="00F21B26" w:rsidRPr="001876B8">
        <w:rPr>
          <w:rFonts w:ascii="Times New Roman" w:eastAsia="Times New Roman" w:hAnsi="Times New Roman" w:cs="Times New Roman"/>
          <w:kern w:val="0"/>
          <w:sz w:val="24"/>
          <w:szCs w:val="24"/>
          <w:lang w:eastAsia="es-AR"/>
          <w14:ligatures w14:val="none"/>
        </w:rPr>
        <w:t>A través de una revisión bibliográfica y un análisis conceptual, se argumenta que la integración efectiva de estos factores representa una necesidad inminente</w:t>
      </w:r>
      <w:r w:rsidR="00F21B26">
        <w:rPr>
          <w:rFonts w:ascii="Times New Roman" w:eastAsia="Times New Roman" w:hAnsi="Times New Roman" w:cs="Times New Roman"/>
          <w:kern w:val="0"/>
          <w:sz w:val="24"/>
          <w:szCs w:val="24"/>
          <w:lang w:eastAsia="es-AR"/>
          <w14:ligatures w14:val="none"/>
        </w:rPr>
        <w:t xml:space="preserve"> </w:t>
      </w:r>
      <w:r w:rsidRPr="009301A9">
        <w:rPr>
          <w:rFonts w:ascii="Times New Roman" w:eastAsia="Times New Roman" w:hAnsi="Times New Roman" w:cs="Times New Roman"/>
          <w:kern w:val="0"/>
          <w:sz w:val="24"/>
          <w:szCs w:val="24"/>
          <w:lang w:eastAsia="es-AR"/>
          <w14:ligatures w14:val="none"/>
        </w:rPr>
        <w:t xml:space="preserve">para las </w:t>
      </w:r>
      <w:proofErr w:type="spellStart"/>
      <w:r w:rsidRPr="009301A9">
        <w:rPr>
          <w:rFonts w:ascii="Times New Roman" w:eastAsia="Times New Roman" w:hAnsi="Times New Roman" w:cs="Times New Roman"/>
          <w:kern w:val="0"/>
          <w:sz w:val="24"/>
          <w:szCs w:val="24"/>
          <w:lang w:eastAsia="es-AR"/>
          <w14:ligatures w14:val="none"/>
        </w:rPr>
        <w:t>PYMEs</w:t>
      </w:r>
      <w:proofErr w:type="spellEnd"/>
      <w:r w:rsidRPr="009301A9">
        <w:rPr>
          <w:rFonts w:ascii="Times New Roman" w:eastAsia="Times New Roman" w:hAnsi="Times New Roman" w:cs="Times New Roman"/>
          <w:kern w:val="0"/>
          <w:sz w:val="24"/>
          <w:szCs w:val="24"/>
          <w:lang w:eastAsia="es-AR"/>
          <w14:ligatures w14:val="none"/>
        </w:rPr>
        <w:t>. La sostenibilidad y crecimiento de estas organizaciones dependerán de su capacidad para reconocer el valor de sus activos intangibles, adoptar tecnologías emergentes y profesionalizar sus procesos de control. Los profesionales en contabilidad y auditoría tienen la responsabilidad de liderar esta transformación, garantizando que el uso de la IA sea ético, eficaz y alineado con los objetivos estratégicos de cada organización.</w:t>
      </w:r>
      <w:r w:rsidR="00F21B26">
        <w:rPr>
          <w:rFonts w:ascii="Times New Roman" w:eastAsia="Times New Roman" w:hAnsi="Times New Roman" w:cs="Times New Roman"/>
          <w:kern w:val="0"/>
          <w:sz w:val="24"/>
          <w:szCs w:val="24"/>
          <w:lang w:eastAsia="es-AR"/>
          <w14:ligatures w14:val="none"/>
        </w:rPr>
        <w:t xml:space="preserve"> </w:t>
      </w:r>
      <w:r w:rsidR="001876B8" w:rsidRPr="001876B8">
        <w:rPr>
          <w:rFonts w:ascii="Times New Roman" w:eastAsia="Times New Roman" w:hAnsi="Times New Roman" w:cs="Times New Roman"/>
          <w:kern w:val="0"/>
          <w:sz w:val="24"/>
          <w:szCs w:val="24"/>
          <w:lang w:eastAsia="es-AR"/>
          <w14:ligatures w14:val="none"/>
        </w:rPr>
        <w:t xml:space="preserve">Se concluye que la </w:t>
      </w:r>
      <w:r w:rsidR="006B2B19">
        <w:rPr>
          <w:rFonts w:ascii="Times New Roman" w:eastAsia="Times New Roman" w:hAnsi="Times New Roman" w:cs="Times New Roman"/>
          <w:kern w:val="0"/>
          <w:sz w:val="24"/>
          <w:szCs w:val="24"/>
          <w:lang w:eastAsia="es-AR"/>
          <w14:ligatures w14:val="none"/>
        </w:rPr>
        <w:t>unión</w:t>
      </w:r>
      <w:r w:rsidR="001876B8" w:rsidRPr="001876B8">
        <w:rPr>
          <w:rFonts w:ascii="Times New Roman" w:eastAsia="Times New Roman" w:hAnsi="Times New Roman" w:cs="Times New Roman"/>
          <w:kern w:val="0"/>
          <w:sz w:val="24"/>
          <w:szCs w:val="24"/>
          <w:lang w:eastAsia="es-AR"/>
          <w14:ligatures w14:val="none"/>
        </w:rPr>
        <w:t xml:space="preserve"> de estas dimensiones es un imperativo estratégico para las PYMES que buscan </w:t>
      </w:r>
      <w:r w:rsidR="00942D21">
        <w:rPr>
          <w:rFonts w:ascii="Times New Roman" w:eastAsia="Times New Roman" w:hAnsi="Times New Roman" w:cs="Times New Roman"/>
          <w:kern w:val="0"/>
          <w:sz w:val="24"/>
          <w:szCs w:val="24"/>
          <w:lang w:eastAsia="es-AR"/>
          <w14:ligatures w14:val="none"/>
        </w:rPr>
        <w:t>adaptación</w:t>
      </w:r>
      <w:r w:rsidR="001876B8" w:rsidRPr="001876B8">
        <w:rPr>
          <w:rFonts w:ascii="Times New Roman" w:eastAsia="Times New Roman" w:hAnsi="Times New Roman" w:cs="Times New Roman"/>
          <w:kern w:val="0"/>
          <w:sz w:val="24"/>
          <w:szCs w:val="24"/>
          <w:lang w:eastAsia="es-AR"/>
          <w14:ligatures w14:val="none"/>
        </w:rPr>
        <w:t>, crecimiento y legitimidad en un entorno empresarial cada vez más competitivo y regulado.</w:t>
      </w:r>
    </w:p>
    <w:p w14:paraId="3C02886C" w14:textId="35367A59" w:rsidR="001876B8" w:rsidRPr="001876B8" w:rsidRDefault="001876B8" w:rsidP="00203CB6">
      <w:pPr>
        <w:spacing w:after="0" w:line="360" w:lineRule="auto"/>
        <w:jc w:val="both"/>
        <w:rPr>
          <w:rFonts w:ascii="Times New Roman" w:eastAsia="Times New Roman" w:hAnsi="Times New Roman" w:cs="Times New Roman"/>
          <w:kern w:val="0"/>
          <w:sz w:val="24"/>
          <w:szCs w:val="24"/>
          <w:lang w:eastAsia="es-AR"/>
          <w14:ligatures w14:val="none"/>
        </w:rPr>
      </w:pPr>
    </w:p>
    <w:p w14:paraId="48385A12" w14:textId="582C0D9A" w:rsidR="001876B8" w:rsidRPr="001876B8" w:rsidRDefault="001876B8" w:rsidP="00203CB6">
      <w:pPr>
        <w:spacing w:after="0" w:line="360" w:lineRule="auto"/>
        <w:jc w:val="both"/>
        <w:rPr>
          <w:rFonts w:ascii="Times New Roman" w:eastAsia="Times New Roman" w:hAnsi="Times New Roman" w:cs="Times New Roman"/>
          <w:b/>
          <w:bCs/>
          <w:kern w:val="0"/>
          <w:sz w:val="24"/>
          <w:szCs w:val="24"/>
          <w:lang w:eastAsia="es-AR"/>
          <w14:ligatures w14:val="none"/>
        </w:rPr>
      </w:pPr>
      <w:r w:rsidRPr="001876B8">
        <w:rPr>
          <w:rFonts w:ascii="Times New Roman" w:eastAsia="Times New Roman" w:hAnsi="Times New Roman" w:cs="Times New Roman"/>
          <w:b/>
          <w:bCs/>
          <w:kern w:val="0"/>
          <w:sz w:val="24"/>
          <w:szCs w:val="24"/>
          <w:lang w:eastAsia="es-AR"/>
          <w14:ligatures w14:val="none"/>
        </w:rPr>
        <w:t>Introducción</w:t>
      </w:r>
    </w:p>
    <w:p w14:paraId="20DC82B1" w14:textId="3A22F930" w:rsidR="000C285D" w:rsidRDefault="000C285D" w:rsidP="00203CB6">
      <w:pPr>
        <w:spacing w:after="0" w:line="360" w:lineRule="auto"/>
        <w:jc w:val="both"/>
        <w:rPr>
          <w:rFonts w:ascii="Times New Roman" w:eastAsia="Times New Roman" w:hAnsi="Times New Roman" w:cs="Times New Roman"/>
          <w:kern w:val="0"/>
          <w:sz w:val="24"/>
          <w:szCs w:val="24"/>
          <w:lang w:eastAsia="es-AR"/>
          <w14:ligatures w14:val="none"/>
        </w:rPr>
      </w:pPr>
      <w:r w:rsidRPr="000C285D">
        <w:rPr>
          <w:rFonts w:ascii="Times New Roman" w:eastAsia="Times New Roman" w:hAnsi="Times New Roman" w:cs="Times New Roman"/>
          <w:kern w:val="0"/>
          <w:sz w:val="24"/>
          <w:szCs w:val="24"/>
          <w:lang w:eastAsia="es-AR"/>
          <w14:ligatures w14:val="none"/>
        </w:rPr>
        <w:t>Los avances en el mundo moderno globalizado</w:t>
      </w:r>
      <w:r>
        <w:rPr>
          <w:rFonts w:ascii="Times New Roman" w:eastAsia="Times New Roman" w:hAnsi="Times New Roman" w:cs="Times New Roman"/>
          <w:kern w:val="0"/>
          <w:sz w:val="24"/>
          <w:szCs w:val="24"/>
          <w:lang w:eastAsia="es-AR"/>
          <w14:ligatures w14:val="none"/>
        </w:rPr>
        <w:t>,</w:t>
      </w:r>
      <w:r w:rsidRPr="000C285D">
        <w:rPr>
          <w:rFonts w:ascii="Times New Roman" w:eastAsia="Times New Roman" w:hAnsi="Times New Roman" w:cs="Times New Roman"/>
          <w:kern w:val="0"/>
          <w:sz w:val="24"/>
          <w:szCs w:val="24"/>
          <w:lang w:eastAsia="es-AR"/>
          <w14:ligatures w14:val="none"/>
        </w:rPr>
        <w:t xml:space="preserve"> trae aparejado un sinfín de </w:t>
      </w:r>
      <w:r w:rsidR="00942D21">
        <w:rPr>
          <w:rFonts w:ascii="Times New Roman" w:eastAsia="Times New Roman" w:hAnsi="Times New Roman" w:cs="Times New Roman"/>
          <w:kern w:val="0"/>
          <w:sz w:val="24"/>
          <w:szCs w:val="24"/>
          <w:lang w:eastAsia="es-AR"/>
          <w14:ligatures w14:val="none"/>
        </w:rPr>
        <w:t>cuestiones</w:t>
      </w:r>
      <w:r w:rsidRPr="000C285D">
        <w:rPr>
          <w:rFonts w:ascii="Times New Roman" w:eastAsia="Times New Roman" w:hAnsi="Times New Roman" w:cs="Times New Roman"/>
          <w:kern w:val="0"/>
          <w:sz w:val="24"/>
          <w:szCs w:val="24"/>
          <w:lang w:eastAsia="es-AR"/>
          <w14:ligatures w14:val="none"/>
        </w:rPr>
        <w:t xml:space="preserve"> que impactan en la actividad cotidiana de las organizaciones y que determinan</w:t>
      </w:r>
      <w:r w:rsidR="00942D21">
        <w:rPr>
          <w:rFonts w:ascii="Times New Roman" w:eastAsia="Times New Roman" w:hAnsi="Times New Roman" w:cs="Times New Roman"/>
          <w:kern w:val="0"/>
          <w:sz w:val="24"/>
          <w:szCs w:val="24"/>
          <w:lang w:eastAsia="es-AR"/>
          <w14:ligatures w14:val="none"/>
        </w:rPr>
        <w:t>, directamente,</w:t>
      </w:r>
      <w:r w:rsidRPr="000C285D">
        <w:rPr>
          <w:rFonts w:ascii="Times New Roman" w:eastAsia="Times New Roman" w:hAnsi="Times New Roman" w:cs="Times New Roman"/>
          <w:kern w:val="0"/>
          <w:sz w:val="24"/>
          <w:szCs w:val="24"/>
          <w:lang w:eastAsia="es-AR"/>
          <w14:ligatures w14:val="none"/>
        </w:rPr>
        <w:t xml:space="preserve"> cómo evolucionan las actividades profesionales alrededor de todo el mundo. En la actualidad y durante los últimos años el mundo ha vivido y está viviendo lo que se conoce como una revolución tecnológica, </w:t>
      </w:r>
      <w:r>
        <w:rPr>
          <w:rFonts w:ascii="Times New Roman" w:eastAsia="Times New Roman" w:hAnsi="Times New Roman" w:cs="Times New Roman"/>
          <w:kern w:val="0"/>
          <w:sz w:val="24"/>
          <w:szCs w:val="24"/>
          <w:lang w:eastAsia="es-AR"/>
          <w14:ligatures w14:val="none"/>
        </w:rPr>
        <w:t xml:space="preserve">comparados por algunos con la revolución </w:t>
      </w:r>
      <w:r w:rsidR="006B2B19">
        <w:rPr>
          <w:rFonts w:ascii="Times New Roman" w:eastAsia="Times New Roman" w:hAnsi="Times New Roman" w:cs="Times New Roman"/>
          <w:kern w:val="0"/>
          <w:sz w:val="24"/>
          <w:szCs w:val="24"/>
          <w:lang w:eastAsia="es-AR"/>
          <w14:ligatures w14:val="none"/>
        </w:rPr>
        <w:t>industrial</w:t>
      </w:r>
      <w:r>
        <w:rPr>
          <w:rFonts w:ascii="Times New Roman" w:eastAsia="Times New Roman" w:hAnsi="Times New Roman" w:cs="Times New Roman"/>
          <w:kern w:val="0"/>
          <w:sz w:val="24"/>
          <w:szCs w:val="24"/>
          <w:lang w:eastAsia="es-AR"/>
          <w14:ligatures w14:val="none"/>
        </w:rPr>
        <w:t xml:space="preserve">, </w:t>
      </w:r>
      <w:r w:rsidRPr="000C285D">
        <w:rPr>
          <w:rFonts w:ascii="Times New Roman" w:eastAsia="Times New Roman" w:hAnsi="Times New Roman" w:cs="Times New Roman"/>
          <w:kern w:val="0"/>
          <w:sz w:val="24"/>
          <w:szCs w:val="24"/>
          <w:lang w:eastAsia="es-AR"/>
          <w14:ligatures w14:val="none"/>
        </w:rPr>
        <w:t>este concepto está marcado por la modernidad</w:t>
      </w:r>
      <w:r w:rsidR="006B2B19">
        <w:rPr>
          <w:rFonts w:ascii="Times New Roman" w:eastAsia="Times New Roman" w:hAnsi="Times New Roman" w:cs="Times New Roman"/>
          <w:kern w:val="0"/>
          <w:sz w:val="24"/>
          <w:szCs w:val="24"/>
          <w:lang w:eastAsia="es-AR"/>
          <w14:ligatures w14:val="none"/>
        </w:rPr>
        <w:t xml:space="preserve"> </w:t>
      </w:r>
      <w:r w:rsidRPr="000C285D">
        <w:rPr>
          <w:rFonts w:ascii="Times New Roman" w:eastAsia="Times New Roman" w:hAnsi="Times New Roman" w:cs="Times New Roman"/>
          <w:kern w:val="0"/>
          <w:sz w:val="24"/>
          <w:szCs w:val="24"/>
          <w:lang w:eastAsia="es-AR"/>
          <w14:ligatures w14:val="none"/>
        </w:rPr>
        <w:t>e implica no solo cambios en materia de índole tecnológica</w:t>
      </w:r>
      <w:r>
        <w:rPr>
          <w:rFonts w:ascii="Times New Roman" w:eastAsia="Times New Roman" w:hAnsi="Times New Roman" w:cs="Times New Roman"/>
          <w:kern w:val="0"/>
          <w:sz w:val="24"/>
          <w:szCs w:val="24"/>
          <w:lang w:eastAsia="es-AR"/>
          <w14:ligatures w14:val="none"/>
        </w:rPr>
        <w:t>,</w:t>
      </w:r>
      <w:r w:rsidRPr="000C285D">
        <w:rPr>
          <w:rFonts w:ascii="Times New Roman" w:eastAsia="Times New Roman" w:hAnsi="Times New Roman" w:cs="Times New Roman"/>
          <w:kern w:val="0"/>
          <w:sz w:val="24"/>
          <w:szCs w:val="24"/>
          <w:lang w:eastAsia="es-AR"/>
          <w14:ligatures w14:val="none"/>
        </w:rPr>
        <w:t xml:space="preserve"> sino que consiste en una reorganización estructural de las organizaciones que determina la forma en que los </w:t>
      </w:r>
      <w:r w:rsidR="006B2B19">
        <w:rPr>
          <w:rFonts w:ascii="Times New Roman" w:eastAsia="Times New Roman" w:hAnsi="Times New Roman" w:cs="Times New Roman"/>
          <w:kern w:val="0"/>
          <w:sz w:val="24"/>
          <w:szCs w:val="24"/>
          <w:lang w:eastAsia="es-AR"/>
          <w14:ligatures w14:val="none"/>
        </w:rPr>
        <w:t>entes</w:t>
      </w:r>
      <w:r w:rsidRPr="000C285D">
        <w:rPr>
          <w:rFonts w:ascii="Times New Roman" w:eastAsia="Times New Roman" w:hAnsi="Times New Roman" w:cs="Times New Roman"/>
          <w:kern w:val="0"/>
          <w:sz w:val="24"/>
          <w:szCs w:val="24"/>
          <w:lang w:eastAsia="es-AR"/>
          <w14:ligatures w14:val="none"/>
        </w:rPr>
        <w:t xml:space="preserve"> llevan adelante su gestión.</w:t>
      </w:r>
    </w:p>
    <w:p w14:paraId="34E43F47" w14:textId="051BF261" w:rsidR="001876B8" w:rsidRPr="001876B8" w:rsidRDefault="000C285D" w:rsidP="00203CB6">
      <w:pPr>
        <w:spacing w:after="0" w:line="360" w:lineRule="auto"/>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 xml:space="preserve">Teniendo en cuenta nuestras organizaciones de estudio, las </w:t>
      </w:r>
      <w:proofErr w:type="spellStart"/>
      <w:r w:rsidR="001876B8" w:rsidRPr="001876B8">
        <w:rPr>
          <w:rFonts w:ascii="Times New Roman" w:eastAsia="Times New Roman" w:hAnsi="Times New Roman" w:cs="Times New Roman"/>
          <w:kern w:val="0"/>
          <w:sz w:val="24"/>
          <w:szCs w:val="24"/>
          <w:lang w:eastAsia="es-AR"/>
          <w14:ligatures w14:val="none"/>
        </w:rPr>
        <w:t>PYME</w:t>
      </w:r>
      <w:r w:rsidR="00F8081B">
        <w:rPr>
          <w:rFonts w:ascii="Times New Roman" w:eastAsia="Times New Roman" w:hAnsi="Times New Roman" w:cs="Times New Roman"/>
          <w:kern w:val="0"/>
          <w:sz w:val="24"/>
          <w:szCs w:val="24"/>
          <w:lang w:eastAsia="es-AR"/>
          <w14:ligatures w14:val="none"/>
        </w:rPr>
        <w:t>s</w:t>
      </w:r>
      <w:proofErr w:type="spellEnd"/>
      <w:r w:rsidR="00F8081B">
        <w:rPr>
          <w:rFonts w:ascii="Times New Roman" w:eastAsia="Times New Roman" w:hAnsi="Times New Roman" w:cs="Times New Roman"/>
          <w:kern w:val="0"/>
          <w:sz w:val="24"/>
          <w:szCs w:val="24"/>
          <w:lang w:eastAsia="es-AR"/>
          <w14:ligatures w14:val="none"/>
        </w:rPr>
        <w:t>, ampliamente preponderantes en el interior de la provincia de Córdoba,</w:t>
      </w:r>
      <w:r w:rsidR="001876B8" w:rsidRPr="001876B8">
        <w:rPr>
          <w:rFonts w:ascii="Times New Roman" w:eastAsia="Times New Roman" w:hAnsi="Times New Roman" w:cs="Times New Roman"/>
          <w:kern w:val="0"/>
          <w:sz w:val="24"/>
          <w:szCs w:val="24"/>
          <w:lang w:eastAsia="es-AR"/>
          <w14:ligatures w14:val="none"/>
        </w:rPr>
        <w:t xml:space="preserve"> constituyen un pilar fundamental de las economías </w:t>
      </w:r>
      <w:r w:rsidR="00942D21">
        <w:rPr>
          <w:rFonts w:ascii="Times New Roman" w:eastAsia="Times New Roman" w:hAnsi="Times New Roman" w:cs="Times New Roman"/>
          <w:kern w:val="0"/>
          <w:sz w:val="24"/>
          <w:szCs w:val="24"/>
          <w:lang w:eastAsia="es-AR"/>
          <w14:ligatures w14:val="none"/>
        </w:rPr>
        <w:t>actuales</w:t>
      </w:r>
      <w:r w:rsidR="001876B8" w:rsidRPr="001876B8">
        <w:rPr>
          <w:rFonts w:ascii="Times New Roman" w:eastAsia="Times New Roman" w:hAnsi="Times New Roman" w:cs="Times New Roman"/>
          <w:kern w:val="0"/>
          <w:sz w:val="24"/>
          <w:szCs w:val="24"/>
          <w:lang w:eastAsia="es-AR"/>
          <w14:ligatures w14:val="none"/>
        </w:rPr>
        <w:t xml:space="preserve">. En </w:t>
      </w:r>
      <w:r w:rsidR="00CC26A7">
        <w:rPr>
          <w:rFonts w:ascii="Times New Roman" w:eastAsia="Times New Roman" w:hAnsi="Times New Roman" w:cs="Times New Roman"/>
          <w:kern w:val="0"/>
          <w:sz w:val="24"/>
          <w:szCs w:val="24"/>
          <w:lang w:eastAsia="es-AR"/>
          <w14:ligatures w14:val="none"/>
        </w:rPr>
        <w:t>Argentina</w:t>
      </w:r>
      <w:r w:rsidR="001876B8" w:rsidRPr="001876B8">
        <w:rPr>
          <w:rFonts w:ascii="Times New Roman" w:eastAsia="Times New Roman" w:hAnsi="Times New Roman" w:cs="Times New Roman"/>
          <w:kern w:val="0"/>
          <w:sz w:val="24"/>
          <w:szCs w:val="24"/>
          <w:lang w:eastAsia="es-AR"/>
          <w14:ligatures w14:val="none"/>
        </w:rPr>
        <w:t>, representan más del 95 % del total de empresas y generan aproximadamente el 60 % del empleo formal (</w:t>
      </w:r>
      <w:r w:rsidR="009C4867">
        <w:rPr>
          <w:rFonts w:ascii="Times New Roman" w:eastAsia="Times New Roman" w:hAnsi="Times New Roman" w:cs="Times New Roman"/>
          <w:kern w:val="0"/>
          <w:sz w:val="24"/>
          <w:szCs w:val="24"/>
          <w:lang w:eastAsia="es-AR"/>
          <w14:ligatures w14:val="none"/>
        </w:rPr>
        <w:t>INDEC</w:t>
      </w:r>
      <w:r w:rsidR="001876B8" w:rsidRPr="001876B8">
        <w:rPr>
          <w:rFonts w:ascii="Times New Roman" w:eastAsia="Times New Roman" w:hAnsi="Times New Roman" w:cs="Times New Roman"/>
          <w:kern w:val="0"/>
          <w:sz w:val="24"/>
          <w:szCs w:val="24"/>
          <w:lang w:eastAsia="es-AR"/>
          <w14:ligatures w14:val="none"/>
        </w:rPr>
        <w:t>, 2023)</w:t>
      </w:r>
      <w:r w:rsidR="00F8081B">
        <w:rPr>
          <w:rFonts w:ascii="Times New Roman" w:eastAsia="Times New Roman" w:hAnsi="Times New Roman" w:cs="Times New Roman"/>
          <w:kern w:val="0"/>
          <w:sz w:val="24"/>
          <w:szCs w:val="24"/>
          <w:lang w:eastAsia="es-AR"/>
          <w14:ligatures w14:val="none"/>
        </w:rPr>
        <w:t xml:space="preserve">, </w:t>
      </w:r>
      <w:r w:rsidR="00F8081B">
        <w:rPr>
          <w:rFonts w:ascii="Times New Roman" w:eastAsia="Times New Roman" w:hAnsi="Times New Roman" w:cs="Times New Roman"/>
          <w:kern w:val="0"/>
          <w:sz w:val="24"/>
          <w:szCs w:val="24"/>
          <w:lang w:eastAsia="es-AR"/>
          <w14:ligatures w14:val="none"/>
        </w:rPr>
        <w:lastRenderedPageBreak/>
        <w:t>relación que se vuelve aun mayor cuando nos alejamos de las grandes urbes.</w:t>
      </w:r>
      <w:r w:rsidR="001876B8" w:rsidRPr="001876B8">
        <w:rPr>
          <w:rFonts w:ascii="Times New Roman" w:eastAsia="Times New Roman" w:hAnsi="Times New Roman" w:cs="Times New Roman"/>
          <w:kern w:val="0"/>
          <w:sz w:val="24"/>
          <w:szCs w:val="24"/>
          <w:lang w:eastAsia="es-AR"/>
          <w14:ligatures w14:val="none"/>
        </w:rPr>
        <w:t xml:space="preserve"> Sin embargo, estas organizaciones enfrentan limitaciones estructurales y operativas, como recursos financieros restringidos, menor acceso a tecnologías avanzadas y una dependencia significativa del conocimiento de sus fundadores o </w:t>
      </w:r>
      <w:r w:rsidR="00F8081B">
        <w:rPr>
          <w:rFonts w:ascii="Times New Roman" w:eastAsia="Times New Roman" w:hAnsi="Times New Roman" w:cs="Times New Roman"/>
          <w:kern w:val="0"/>
          <w:sz w:val="24"/>
          <w:szCs w:val="24"/>
          <w:lang w:eastAsia="es-AR"/>
          <w14:ligatures w14:val="none"/>
        </w:rPr>
        <w:t>dueños</w:t>
      </w:r>
      <w:r w:rsidR="00942D21">
        <w:rPr>
          <w:rFonts w:ascii="Times New Roman" w:eastAsia="Times New Roman" w:hAnsi="Times New Roman" w:cs="Times New Roman"/>
          <w:kern w:val="0"/>
          <w:sz w:val="24"/>
          <w:szCs w:val="24"/>
          <w:lang w:eastAsia="es-AR"/>
          <w14:ligatures w14:val="none"/>
        </w:rPr>
        <w:t>, entre otras características propias que afectan al sector</w:t>
      </w:r>
      <w:r w:rsidR="001876B8" w:rsidRPr="001876B8">
        <w:rPr>
          <w:rFonts w:ascii="Times New Roman" w:eastAsia="Times New Roman" w:hAnsi="Times New Roman" w:cs="Times New Roman"/>
          <w:kern w:val="0"/>
          <w:sz w:val="24"/>
          <w:szCs w:val="24"/>
          <w:lang w:eastAsia="es-AR"/>
          <w14:ligatures w14:val="none"/>
        </w:rPr>
        <w:t>.</w:t>
      </w:r>
    </w:p>
    <w:p w14:paraId="335C5F5C" w14:textId="7C37E8BC" w:rsidR="001876B8" w:rsidRDefault="001876B8" w:rsidP="00203CB6">
      <w:pPr>
        <w:spacing w:after="0" w:line="360" w:lineRule="auto"/>
        <w:jc w:val="both"/>
        <w:rPr>
          <w:rFonts w:ascii="Times New Roman" w:eastAsia="Times New Roman" w:hAnsi="Times New Roman" w:cs="Times New Roman"/>
          <w:kern w:val="0"/>
          <w:sz w:val="24"/>
          <w:szCs w:val="24"/>
          <w:lang w:eastAsia="es-AR"/>
          <w14:ligatures w14:val="none"/>
        </w:rPr>
      </w:pPr>
      <w:r w:rsidRPr="001876B8">
        <w:rPr>
          <w:rFonts w:ascii="Times New Roman" w:eastAsia="Times New Roman" w:hAnsi="Times New Roman" w:cs="Times New Roman"/>
          <w:kern w:val="0"/>
          <w:sz w:val="24"/>
          <w:szCs w:val="24"/>
          <w:lang w:eastAsia="es-AR"/>
          <w14:ligatures w14:val="none"/>
        </w:rPr>
        <w:t>En este marco, la gestión estratégica del capital intelectual, el aprovechamiento de la inteligencia artificial y la optimización de los procesos de auditoría</w:t>
      </w:r>
      <w:r w:rsidR="00942D21">
        <w:rPr>
          <w:rFonts w:ascii="Times New Roman" w:eastAsia="Times New Roman" w:hAnsi="Times New Roman" w:cs="Times New Roman"/>
          <w:kern w:val="0"/>
          <w:sz w:val="24"/>
          <w:szCs w:val="24"/>
          <w:lang w:eastAsia="es-AR"/>
          <w14:ligatures w14:val="none"/>
        </w:rPr>
        <w:t>, principalmente en la faz de control de este último,</w:t>
      </w:r>
      <w:r w:rsidRPr="001876B8">
        <w:rPr>
          <w:rFonts w:ascii="Times New Roman" w:eastAsia="Times New Roman" w:hAnsi="Times New Roman" w:cs="Times New Roman"/>
          <w:kern w:val="0"/>
          <w:sz w:val="24"/>
          <w:szCs w:val="24"/>
          <w:lang w:eastAsia="es-AR"/>
          <w14:ligatures w14:val="none"/>
        </w:rPr>
        <w:t xml:space="preserve"> surgen como ejes complementarios y mutuamente dependientes. La literatura académica ha demostrado que el capital intelectual es un predictor significativo del desempeño empresarial (Rangel et al., 2016), mientras que la IA ofrece herramientas disruptivas para la automatización, el análisis predictivo y la innovación (KPMG, 2024). Por su parte, la auditoría</w:t>
      </w:r>
      <w:r w:rsidR="009C4867">
        <w:rPr>
          <w:rFonts w:ascii="Times New Roman" w:eastAsia="Times New Roman" w:hAnsi="Times New Roman" w:cs="Times New Roman"/>
          <w:kern w:val="0"/>
          <w:sz w:val="24"/>
          <w:szCs w:val="24"/>
          <w:lang w:eastAsia="es-AR"/>
          <w14:ligatures w14:val="none"/>
        </w:rPr>
        <w:t>, (</w:t>
      </w:r>
      <w:r w:rsidRPr="001876B8">
        <w:rPr>
          <w:rFonts w:ascii="Times New Roman" w:eastAsia="Times New Roman" w:hAnsi="Times New Roman" w:cs="Times New Roman"/>
          <w:kern w:val="0"/>
          <w:sz w:val="24"/>
          <w:szCs w:val="24"/>
          <w:lang w:eastAsia="es-AR"/>
          <w14:ligatures w14:val="none"/>
        </w:rPr>
        <w:t>particularmente cuando integra IA</w:t>
      </w:r>
      <w:r w:rsidR="009C4867">
        <w:rPr>
          <w:rFonts w:ascii="Times New Roman" w:eastAsia="Times New Roman" w:hAnsi="Times New Roman" w:cs="Times New Roman"/>
          <w:kern w:val="0"/>
          <w:sz w:val="24"/>
          <w:szCs w:val="24"/>
          <w:lang w:eastAsia="es-AR"/>
          <w14:ligatures w14:val="none"/>
        </w:rPr>
        <w:t xml:space="preserve">), </w:t>
      </w:r>
      <w:r w:rsidRPr="001876B8">
        <w:rPr>
          <w:rFonts w:ascii="Times New Roman" w:eastAsia="Times New Roman" w:hAnsi="Times New Roman" w:cs="Times New Roman"/>
          <w:kern w:val="0"/>
          <w:sz w:val="24"/>
          <w:szCs w:val="24"/>
          <w:lang w:eastAsia="es-AR"/>
          <w14:ligatures w14:val="none"/>
        </w:rPr>
        <w:t>permite asegurar la veracidad de la información financiera, prevenir riesgos y fomentar la confianza de inversores, clientes y organismos reguladores.</w:t>
      </w:r>
    </w:p>
    <w:p w14:paraId="16B1A56D" w14:textId="3F6049B5" w:rsidR="009817AE" w:rsidRDefault="002B778A" w:rsidP="00203CB6">
      <w:pPr>
        <w:spacing w:after="0" w:line="360" w:lineRule="auto"/>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Lo primordial a tener en cuenta en los sistemas de información</w:t>
      </w:r>
      <w:r w:rsidR="009817AE">
        <w:rPr>
          <w:rFonts w:ascii="Times New Roman" w:eastAsia="Times New Roman" w:hAnsi="Times New Roman" w:cs="Times New Roman"/>
          <w:kern w:val="0"/>
          <w:sz w:val="24"/>
          <w:szCs w:val="24"/>
          <w:lang w:eastAsia="es-AR"/>
          <w14:ligatures w14:val="none"/>
        </w:rPr>
        <w:t>,</w:t>
      </w:r>
      <w:r w:rsidR="009817AE" w:rsidRPr="009817AE">
        <w:rPr>
          <w:rFonts w:ascii="Times New Roman" w:eastAsia="Times New Roman" w:hAnsi="Times New Roman" w:cs="Times New Roman"/>
          <w:kern w:val="0"/>
          <w:sz w:val="24"/>
          <w:szCs w:val="24"/>
          <w:lang w:eastAsia="es-AR"/>
          <w14:ligatures w14:val="none"/>
        </w:rPr>
        <w:t xml:space="preserve"> se encuentra dado por la capacidad de ligar distintas ideas para gestionarse como tal (Campbell, 1989). </w:t>
      </w:r>
      <w:r w:rsidR="009817AE" w:rsidRPr="00EF2F4C">
        <w:rPr>
          <w:rFonts w:ascii="Times New Roman" w:eastAsia="Times New Roman" w:hAnsi="Times New Roman" w:cs="Times New Roman"/>
          <w:kern w:val="0"/>
          <w:sz w:val="24"/>
          <w:szCs w:val="24"/>
          <w:lang w:eastAsia="es-AR"/>
          <w14:ligatures w14:val="none"/>
        </w:rPr>
        <w:t>Chiavenato (2003) la define como un conjunto de datos con un significado, el cual se configura a partir de la contextualización, la categorización, el cálculo, la corrección y la condensación. El contexto que hila dicho conjunto juega un rol relevante porque es justo lo que le da el carácter de información, resultando en un mensaje con significado que, además de estar disponible para uso inmediato, proporciona orientación a las acciones al reducir el margen de incertidumbre con respecto a la toma de decisiones (Chiavenato, 2003).</w:t>
      </w:r>
      <w:r w:rsidR="009817AE" w:rsidRPr="009817AE">
        <w:rPr>
          <w:rFonts w:ascii="Times New Roman" w:eastAsia="Times New Roman" w:hAnsi="Times New Roman" w:cs="Times New Roman"/>
          <w:kern w:val="0"/>
          <w:sz w:val="24"/>
          <w:szCs w:val="24"/>
          <w:lang w:eastAsia="es-AR"/>
          <w14:ligatures w14:val="none"/>
        </w:rPr>
        <w:t xml:space="preserve"> </w:t>
      </w:r>
    </w:p>
    <w:p w14:paraId="79C31AB8" w14:textId="741C435B" w:rsidR="001876B8" w:rsidRPr="001876B8" w:rsidRDefault="001876B8" w:rsidP="00203CB6">
      <w:pPr>
        <w:spacing w:after="0" w:line="360" w:lineRule="auto"/>
        <w:jc w:val="both"/>
        <w:rPr>
          <w:rFonts w:ascii="Times New Roman" w:eastAsia="Times New Roman" w:hAnsi="Times New Roman" w:cs="Times New Roman"/>
          <w:kern w:val="0"/>
          <w:sz w:val="24"/>
          <w:szCs w:val="24"/>
          <w:lang w:eastAsia="es-AR"/>
          <w14:ligatures w14:val="none"/>
        </w:rPr>
      </w:pPr>
      <w:r w:rsidRPr="001876B8">
        <w:rPr>
          <w:rFonts w:ascii="Times New Roman" w:eastAsia="Times New Roman" w:hAnsi="Times New Roman" w:cs="Times New Roman"/>
          <w:kern w:val="0"/>
          <w:sz w:val="24"/>
          <w:szCs w:val="24"/>
          <w:lang w:eastAsia="es-AR"/>
          <w14:ligatures w14:val="none"/>
        </w:rPr>
        <w:t>Este trabajo propone un enfoque</w:t>
      </w:r>
      <w:r w:rsidR="009817AE">
        <w:rPr>
          <w:rFonts w:ascii="Times New Roman" w:eastAsia="Times New Roman" w:hAnsi="Times New Roman" w:cs="Times New Roman"/>
          <w:kern w:val="0"/>
          <w:sz w:val="24"/>
          <w:szCs w:val="24"/>
          <w:lang w:eastAsia="es-AR"/>
          <w14:ligatures w14:val="none"/>
        </w:rPr>
        <w:t xml:space="preserve"> resumido e</w:t>
      </w:r>
      <w:r w:rsidRPr="001876B8">
        <w:rPr>
          <w:rFonts w:ascii="Times New Roman" w:eastAsia="Times New Roman" w:hAnsi="Times New Roman" w:cs="Times New Roman"/>
          <w:kern w:val="0"/>
          <w:sz w:val="24"/>
          <w:szCs w:val="24"/>
          <w:lang w:eastAsia="es-AR"/>
          <w14:ligatures w14:val="none"/>
        </w:rPr>
        <w:t xml:space="preserve"> integrador que considere al capital intelectual como </w:t>
      </w:r>
      <w:r w:rsidR="002B778A">
        <w:rPr>
          <w:rFonts w:ascii="Times New Roman" w:eastAsia="Times New Roman" w:hAnsi="Times New Roman" w:cs="Times New Roman"/>
          <w:kern w:val="0"/>
          <w:sz w:val="24"/>
          <w:szCs w:val="24"/>
          <w:lang w:eastAsia="es-AR"/>
          <w14:ligatures w14:val="none"/>
        </w:rPr>
        <w:t>la base fértil</w:t>
      </w:r>
      <w:r w:rsidRPr="001876B8">
        <w:rPr>
          <w:rFonts w:ascii="Times New Roman" w:eastAsia="Times New Roman" w:hAnsi="Times New Roman" w:cs="Times New Roman"/>
          <w:kern w:val="0"/>
          <w:sz w:val="24"/>
          <w:szCs w:val="24"/>
          <w:lang w:eastAsia="es-AR"/>
          <w14:ligatures w14:val="none"/>
        </w:rPr>
        <w:t xml:space="preserve">, a la IA como </w:t>
      </w:r>
      <w:r w:rsidR="002B778A">
        <w:rPr>
          <w:rFonts w:ascii="Times New Roman" w:eastAsia="Times New Roman" w:hAnsi="Times New Roman" w:cs="Times New Roman"/>
          <w:kern w:val="0"/>
          <w:sz w:val="24"/>
          <w:szCs w:val="24"/>
          <w:lang w:eastAsia="es-AR"/>
          <w14:ligatures w14:val="none"/>
        </w:rPr>
        <w:t>herramienta</w:t>
      </w:r>
      <w:r w:rsidRPr="001876B8">
        <w:rPr>
          <w:rFonts w:ascii="Times New Roman" w:eastAsia="Times New Roman" w:hAnsi="Times New Roman" w:cs="Times New Roman"/>
          <w:kern w:val="0"/>
          <w:sz w:val="24"/>
          <w:szCs w:val="24"/>
          <w:lang w:eastAsia="es-AR"/>
          <w14:ligatures w14:val="none"/>
        </w:rPr>
        <w:t xml:space="preserve"> y a la auditoría como garante de la confianza organizacional. El objetivo es demostrar que la convergencia de estos tres elementos no es solo una tendencia</w:t>
      </w:r>
      <w:r w:rsidR="009817AE">
        <w:rPr>
          <w:rFonts w:ascii="Times New Roman" w:eastAsia="Times New Roman" w:hAnsi="Times New Roman" w:cs="Times New Roman"/>
          <w:kern w:val="0"/>
          <w:sz w:val="24"/>
          <w:szCs w:val="24"/>
          <w:lang w:eastAsia="es-AR"/>
          <w14:ligatures w14:val="none"/>
        </w:rPr>
        <w:t xml:space="preserve"> o </w:t>
      </w:r>
      <w:r w:rsidR="002B778A">
        <w:rPr>
          <w:rFonts w:ascii="Times New Roman" w:eastAsia="Times New Roman" w:hAnsi="Times New Roman" w:cs="Times New Roman"/>
          <w:kern w:val="0"/>
          <w:sz w:val="24"/>
          <w:szCs w:val="24"/>
          <w:lang w:eastAsia="es-AR"/>
          <w14:ligatures w14:val="none"/>
        </w:rPr>
        <w:t>“</w:t>
      </w:r>
      <w:r w:rsidR="009817AE">
        <w:rPr>
          <w:rFonts w:ascii="Times New Roman" w:eastAsia="Times New Roman" w:hAnsi="Times New Roman" w:cs="Times New Roman"/>
          <w:kern w:val="0"/>
          <w:sz w:val="24"/>
          <w:szCs w:val="24"/>
          <w:lang w:eastAsia="es-AR"/>
          <w14:ligatures w14:val="none"/>
        </w:rPr>
        <w:t>moda</w:t>
      </w:r>
      <w:r w:rsidR="002B778A">
        <w:rPr>
          <w:rFonts w:ascii="Times New Roman" w:eastAsia="Times New Roman" w:hAnsi="Times New Roman" w:cs="Times New Roman"/>
          <w:kern w:val="0"/>
          <w:sz w:val="24"/>
          <w:szCs w:val="24"/>
          <w:lang w:eastAsia="es-AR"/>
          <w14:ligatures w14:val="none"/>
        </w:rPr>
        <w:t>”</w:t>
      </w:r>
      <w:r w:rsidRPr="001876B8">
        <w:rPr>
          <w:rFonts w:ascii="Times New Roman" w:eastAsia="Times New Roman" w:hAnsi="Times New Roman" w:cs="Times New Roman"/>
          <w:kern w:val="0"/>
          <w:sz w:val="24"/>
          <w:szCs w:val="24"/>
          <w:lang w:eastAsia="es-AR"/>
          <w14:ligatures w14:val="none"/>
        </w:rPr>
        <w:t xml:space="preserve">, sino una necesidad inminente para la supervivencia y el crecimiento de las </w:t>
      </w:r>
      <w:proofErr w:type="spellStart"/>
      <w:r w:rsidRPr="001876B8">
        <w:rPr>
          <w:rFonts w:ascii="Times New Roman" w:eastAsia="Times New Roman" w:hAnsi="Times New Roman" w:cs="Times New Roman"/>
          <w:kern w:val="0"/>
          <w:sz w:val="24"/>
          <w:szCs w:val="24"/>
          <w:lang w:eastAsia="es-AR"/>
          <w14:ligatures w14:val="none"/>
        </w:rPr>
        <w:t>PYME</w:t>
      </w:r>
      <w:r w:rsidR="002B778A">
        <w:rPr>
          <w:rFonts w:ascii="Times New Roman" w:eastAsia="Times New Roman" w:hAnsi="Times New Roman" w:cs="Times New Roman"/>
          <w:kern w:val="0"/>
          <w:sz w:val="24"/>
          <w:szCs w:val="24"/>
          <w:lang w:eastAsia="es-AR"/>
          <w14:ligatures w14:val="none"/>
        </w:rPr>
        <w:t>s</w:t>
      </w:r>
      <w:proofErr w:type="spellEnd"/>
      <w:r w:rsidRPr="001876B8">
        <w:rPr>
          <w:rFonts w:ascii="Times New Roman" w:eastAsia="Times New Roman" w:hAnsi="Times New Roman" w:cs="Times New Roman"/>
          <w:kern w:val="0"/>
          <w:sz w:val="24"/>
          <w:szCs w:val="24"/>
          <w:lang w:eastAsia="es-AR"/>
          <w14:ligatures w14:val="none"/>
        </w:rPr>
        <w:t>.</w:t>
      </w:r>
    </w:p>
    <w:p w14:paraId="4CE4FDED" w14:textId="3DB1CF47" w:rsidR="001876B8" w:rsidRPr="001876B8" w:rsidRDefault="001876B8" w:rsidP="00203CB6">
      <w:pPr>
        <w:spacing w:after="0" w:line="360" w:lineRule="auto"/>
        <w:jc w:val="both"/>
        <w:rPr>
          <w:rFonts w:ascii="Times New Roman" w:eastAsia="Times New Roman" w:hAnsi="Times New Roman" w:cs="Times New Roman"/>
          <w:kern w:val="0"/>
          <w:sz w:val="24"/>
          <w:szCs w:val="24"/>
          <w:lang w:eastAsia="es-AR"/>
          <w14:ligatures w14:val="none"/>
        </w:rPr>
      </w:pPr>
    </w:p>
    <w:p w14:paraId="07EE5B52" w14:textId="7CA2B96A" w:rsidR="001876B8" w:rsidRPr="001876B8" w:rsidRDefault="001876B8" w:rsidP="00203CB6">
      <w:pPr>
        <w:spacing w:after="0" w:line="360" w:lineRule="auto"/>
        <w:jc w:val="both"/>
        <w:rPr>
          <w:rFonts w:ascii="Times New Roman" w:eastAsia="Times New Roman" w:hAnsi="Times New Roman" w:cs="Times New Roman"/>
          <w:b/>
          <w:bCs/>
          <w:kern w:val="0"/>
          <w:sz w:val="24"/>
          <w:szCs w:val="24"/>
          <w:lang w:eastAsia="es-AR"/>
          <w14:ligatures w14:val="none"/>
        </w:rPr>
      </w:pPr>
      <w:r w:rsidRPr="001876B8">
        <w:rPr>
          <w:rFonts w:ascii="Times New Roman" w:eastAsia="Times New Roman" w:hAnsi="Times New Roman" w:cs="Times New Roman"/>
          <w:b/>
          <w:bCs/>
          <w:kern w:val="0"/>
          <w:sz w:val="24"/>
          <w:szCs w:val="24"/>
          <w:lang w:eastAsia="es-AR"/>
          <w14:ligatures w14:val="none"/>
        </w:rPr>
        <w:t>Capital Intelectual en PYMES</w:t>
      </w:r>
    </w:p>
    <w:p w14:paraId="5E3213AE" w14:textId="01A0784F" w:rsidR="001876B8" w:rsidRPr="001876B8" w:rsidRDefault="001876B8" w:rsidP="00203CB6">
      <w:pPr>
        <w:spacing w:after="0" w:line="360" w:lineRule="auto"/>
        <w:jc w:val="both"/>
        <w:rPr>
          <w:rFonts w:ascii="Times New Roman" w:eastAsia="Times New Roman" w:hAnsi="Times New Roman" w:cs="Times New Roman"/>
          <w:b/>
          <w:bCs/>
          <w:kern w:val="0"/>
          <w:sz w:val="24"/>
          <w:szCs w:val="24"/>
          <w:lang w:eastAsia="es-AR"/>
          <w14:ligatures w14:val="none"/>
        </w:rPr>
      </w:pPr>
      <w:r w:rsidRPr="001876B8">
        <w:rPr>
          <w:rFonts w:ascii="Times New Roman" w:eastAsia="Times New Roman" w:hAnsi="Times New Roman" w:cs="Times New Roman"/>
          <w:b/>
          <w:bCs/>
          <w:kern w:val="0"/>
          <w:sz w:val="24"/>
          <w:szCs w:val="24"/>
          <w:lang w:eastAsia="es-AR"/>
          <w14:ligatures w14:val="none"/>
        </w:rPr>
        <w:t>Definición y dimensiones</w:t>
      </w:r>
    </w:p>
    <w:p w14:paraId="4229F192" w14:textId="77777777" w:rsidR="001876B8" w:rsidRPr="001876B8" w:rsidRDefault="001876B8" w:rsidP="00203CB6">
      <w:pPr>
        <w:spacing w:after="0" w:line="360" w:lineRule="auto"/>
        <w:jc w:val="both"/>
        <w:rPr>
          <w:rFonts w:ascii="Times New Roman" w:eastAsia="Times New Roman" w:hAnsi="Times New Roman" w:cs="Times New Roman"/>
          <w:kern w:val="0"/>
          <w:sz w:val="24"/>
          <w:szCs w:val="24"/>
          <w:lang w:eastAsia="es-AR"/>
          <w14:ligatures w14:val="none"/>
        </w:rPr>
      </w:pPr>
      <w:r w:rsidRPr="001876B8">
        <w:rPr>
          <w:rFonts w:ascii="Times New Roman" w:eastAsia="Times New Roman" w:hAnsi="Times New Roman" w:cs="Times New Roman"/>
          <w:kern w:val="0"/>
          <w:sz w:val="24"/>
          <w:szCs w:val="24"/>
          <w:lang w:eastAsia="es-AR"/>
          <w14:ligatures w14:val="none"/>
        </w:rPr>
        <w:t xml:space="preserve">El capital intelectual se entiende como el conjunto de activos intangibles que generan valor para la organización y no están reflejados explícitamente en los estados financieros </w:t>
      </w:r>
      <w:r w:rsidRPr="001876B8">
        <w:rPr>
          <w:rFonts w:ascii="Times New Roman" w:eastAsia="Times New Roman" w:hAnsi="Times New Roman" w:cs="Times New Roman"/>
          <w:kern w:val="0"/>
          <w:sz w:val="24"/>
          <w:szCs w:val="24"/>
          <w:lang w:eastAsia="es-AR"/>
          <w14:ligatures w14:val="none"/>
        </w:rPr>
        <w:lastRenderedPageBreak/>
        <w:t>(</w:t>
      </w:r>
      <w:proofErr w:type="spellStart"/>
      <w:r w:rsidRPr="001876B8">
        <w:rPr>
          <w:rFonts w:ascii="Times New Roman" w:eastAsia="Times New Roman" w:hAnsi="Times New Roman" w:cs="Times New Roman"/>
          <w:kern w:val="0"/>
          <w:sz w:val="24"/>
          <w:szCs w:val="24"/>
          <w:lang w:eastAsia="es-AR"/>
          <w14:ligatures w14:val="none"/>
        </w:rPr>
        <w:t>Edvinsson</w:t>
      </w:r>
      <w:proofErr w:type="spellEnd"/>
      <w:r w:rsidRPr="001876B8">
        <w:rPr>
          <w:rFonts w:ascii="Times New Roman" w:eastAsia="Times New Roman" w:hAnsi="Times New Roman" w:cs="Times New Roman"/>
          <w:kern w:val="0"/>
          <w:sz w:val="24"/>
          <w:szCs w:val="24"/>
          <w:lang w:eastAsia="es-AR"/>
          <w14:ligatures w14:val="none"/>
        </w:rPr>
        <w:t xml:space="preserve"> y Malone, 1997; </w:t>
      </w:r>
      <w:proofErr w:type="spellStart"/>
      <w:r w:rsidRPr="001876B8">
        <w:rPr>
          <w:rFonts w:ascii="Times New Roman" w:eastAsia="Times New Roman" w:hAnsi="Times New Roman" w:cs="Times New Roman"/>
          <w:kern w:val="0"/>
          <w:sz w:val="24"/>
          <w:szCs w:val="24"/>
          <w:lang w:eastAsia="es-AR"/>
          <w14:ligatures w14:val="none"/>
        </w:rPr>
        <w:t>Brooking</w:t>
      </w:r>
      <w:proofErr w:type="spellEnd"/>
      <w:r w:rsidRPr="001876B8">
        <w:rPr>
          <w:rFonts w:ascii="Times New Roman" w:eastAsia="Times New Roman" w:hAnsi="Times New Roman" w:cs="Times New Roman"/>
          <w:kern w:val="0"/>
          <w:sz w:val="24"/>
          <w:szCs w:val="24"/>
          <w:lang w:eastAsia="es-AR"/>
          <w14:ligatures w14:val="none"/>
        </w:rPr>
        <w:t>, 1996). Comúnmente se descompone en tres componentes (</w:t>
      </w:r>
      <w:proofErr w:type="spellStart"/>
      <w:r w:rsidRPr="001876B8">
        <w:rPr>
          <w:rFonts w:ascii="Times New Roman" w:eastAsia="Times New Roman" w:hAnsi="Times New Roman" w:cs="Times New Roman"/>
          <w:kern w:val="0"/>
          <w:sz w:val="24"/>
          <w:szCs w:val="24"/>
          <w:lang w:eastAsia="es-AR"/>
          <w14:ligatures w14:val="none"/>
        </w:rPr>
        <w:t>Sveiby</w:t>
      </w:r>
      <w:proofErr w:type="spellEnd"/>
      <w:r w:rsidRPr="001876B8">
        <w:rPr>
          <w:rFonts w:ascii="Times New Roman" w:eastAsia="Times New Roman" w:hAnsi="Times New Roman" w:cs="Times New Roman"/>
          <w:kern w:val="0"/>
          <w:sz w:val="24"/>
          <w:szCs w:val="24"/>
          <w:lang w:eastAsia="es-AR"/>
          <w14:ligatures w14:val="none"/>
        </w:rPr>
        <w:t>, 1997):</w:t>
      </w:r>
    </w:p>
    <w:p w14:paraId="5E255570" w14:textId="77777777" w:rsidR="001876B8" w:rsidRPr="00EC4338" w:rsidRDefault="001876B8" w:rsidP="00203CB6">
      <w:pPr>
        <w:numPr>
          <w:ilvl w:val="0"/>
          <w:numId w:val="1"/>
        </w:numPr>
        <w:spacing w:after="0" w:line="360" w:lineRule="auto"/>
        <w:ind w:left="0" w:firstLine="0"/>
        <w:jc w:val="both"/>
        <w:rPr>
          <w:rFonts w:ascii="Times New Roman" w:eastAsia="Times New Roman" w:hAnsi="Times New Roman" w:cs="Times New Roman"/>
          <w:kern w:val="0"/>
          <w:sz w:val="24"/>
          <w:szCs w:val="24"/>
          <w:lang w:eastAsia="es-AR"/>
          <w14:ligatures w14:val="none"/>
        </w:rPr>
      </w:pPr>
      <w:r w:rsidRPr="00EC4338">
        <w:rPr>
          <w:rFonts w:ascii="Times New Roman" w:eastAsia="Times New Roman" w:hAnsi="Times New Roman" w:cs="Times New Roman"/>
          <w:kern w:val="0"/>
          <w:sz w:val="24"/>
          <w:szCs w:val="24"/>
          <w:lang w:eastAsia="es-AR"/>
          <w14:ligatures w14:val="none"/>
        </w:rPr>
        <w:t>Capital humano: conocimientos, habilidades, competencias y experiencia del personal.</w:t>
      </w:r>
    </w:p>
    <w:p w14:paraId="594B9D00" w14:textId="77777777" w:rsidR="001876B8" w:rsidRPr="00EC4338" w:rsidRDefault="001876B8" w:rsidP="00203CB6">
      <w:pPr>
        <w:numPr>
          <w:ilvl w:val="0"/>
          <w:numId w:val="1"/>
        </w:numPr>
        <w:spacing w:after="0" w:line="360" w:lineRule="auto"/>
        <w:ind w:left="0" w:firstLine="0"/>
        <w:jc w:val="both"/>
        <w:rPr>
          <w:rFonts w:ascii="Times New Roman" w:eastAsia="Times New Roman" w:hAnsi="Times New Roman" w:cs="Times New Roman"/>
          <w:kern w:val="0"/>
          <w:sz w:val="24"/>
          <w:szCs w:val="24"/>
          <w:lang w:eastAsia="es-AR"/>
          <w14:ligatures w14:val="none"/>
        </w:rPr>
      </w:pPr>
      <w:r w:rsidRPr="00EC4338">
        <w:rPr>
          <w:rFonts w:ascii="Times New Roman" w:eastAsia="Times New Roman" w:hAnsi="Times New Roman" w:cs="Times New Roman"/>
          <w:kern w:val="0"/>
          <w:sz w:val="24"/>
          <w:szCs w:val="24"/>
          <w:lang w:eastAsia="es-AR"/>
          <w14:ligatures w14:val="none"/>
        </w:rPr>
        <w:t>Capital estructural: procesos, bases de datos, patentes, metodologías y cultura organizacional.</w:t>
      </w:r>
    </w:p>
    <w:p w14:paraId="44D2F7BE" w14:textId="77777777" w:rsidR="001876B8" w:rsidRPr="001876B8" w:rsidRDefault="001876B8" w:rsidP="00203CB6">
      <w:pPr>
        <w:numPr>
          <w:ilvl w:val="0"/>
          <w:numId w:val="1"/>
        </w:numPr>
        <w:spacing w:after="0" w:line="360" w:lineRule="auto"/>
        <w:ind w:left="0" w:firstLine="0"/>
        <w:jc w:val="both"/>
        <w:rPr>
          <w:rFonts w:ascii="Times New Roman" w:eastAsia="Times New Roman" w:hAnsi="Times New Roman" w:cs="Times New Roman"/>
          <w:kern w:val="0"/>
          <w:sz w:val="24"/>
          <w:szCs w:val="24"/>
          <w:lang w:eastAsia="es-AR"/>
          <w14:ligatures w14:val="none"/>
        </w:rPr>
      </w:pPr>
      <w:r w:rsidRPr="00EC4338">
        <w:rPr>
          <w:rFonts w:ascii="Times New Roman" w:eastAsia="Times New Roman" w:hAnsi="Times New Roman" w:cs="Times New Roman"/>
          <w:kern w:val="0"/>
          <w:sz w:val="24"/>
          <w:szCs w:val="24"/>
          <w:lang w:eastAsia="es-AR"/>
          <w14:ligatures w14:val="none"/>
        </w:rPr>
        <w:t>Capital relacional:</w:t>
      </w:r>
      <w:r w:rsidRPr="001876B8">
        <w:rPr>
          <w:rFonts w:ascii="Times New Roman" w:eastAsia="Times New Roman" w:hAnsi="Times New Roman" w:cs="Times New Roman"/>
          <w:kern w:val="0"/>
          <w:sz w:val="24"/>
          <w:szCs w:val="24"/>
          <w:lang w:eastAsia="es-AR"/>
          <w14:ligatures w14:val="none"/>
        </w:rPr>
        <w:t xml:space="preserve"> vínculos con clientes, proveedores, socios estratégicos y redes de colaboración.</w:t>
      </w:r>
    </w:p>
    <w:p w14:paraId="6C771FB1" w14:textId="77777777" w:rsidR="001876B8" w:rsidRDefault="001876B8" w:rsidP="00203CB6">
      <w:pPr>
        <w:spacing w:after="0" w:line="360" w:lineRule="auto"/>
        <w:jc w:val="both"/>
        <w:rPr>
          <w:rFonts w:ascii="Times New Roman" w:eastAsia="Times New Roman" w:hAnsi="Times New Roman" w:cs="Times New Roman"/>
          <w:kern w:val="0"/>
          <w:sz w:val="24"/>
          <w:szCs w:val="24"/>
          <w:lang w:eastAsia="es-AR"/>
          <w14:ligatures w14:val="none"/>
        </w:rPr>
      </w:pPr>
      <w:r w:rsidRPr="001876B8">
        <w:rPr>
          <w:rFonts w:ascii="Times New Roman" w:eastAsia="Times New Roman" w:hAnsi="Times New Roman" w:cs="Times New Roman"/>
          <w:kern w:val="0"/>
          <w:sz w:val="24"/>
          <w:szCs w:val="24"/>
          <w:lang w:eastAsia="es-AR"/>
          <w14:ligatures w14:val="none"/>
        </w:rPr>
        <w:t>En el caso de las PYMES, el capital humano y relacional suelen tener mayor peso relativo, debido a la flexibilidad organizacional y la cercanía con el cliente (Ibarra y Hernández, 2019).</w:t>
      </w:r>
    </w:p>
    <w:p w14:paraId="772DD09D" w14:textId="77777777" w:rsidR="007B6635" w:rsidRPr="001876B8" w:rsidRDefault="007B6635" w:rsidP="00203CB6">
      <w:pPr>
        <w:spacing w:after="0" w:line="360" w:lineRule="auto"/>
        <w:jc w:val="both"/>
        <w:rPr>
          <w:rFonts w:ascii="Times New Roman" w:eastAsia="Times New Roman" w:hAnsi="Times New Roman" w:cs="Times New Roman"/>
          <w:kern w:val="0"/>
          <w:sz w:val="24"/>
          <w:szCs w:val="24"/>
          <w:lang w:eastAsia="es-AR"/>
          <w14:ligatures w14:val="none"/>
        </w:rPr>
      </w:pPr>
    </w:p>
    <w:p w14:paraId="3107CA2E" w14:textId="31B6E7CD" w:rsidR="001876B8" w:rsidRPr="001876B8" w:rsidRDefault="001876B8" w:rsidP="00203CB6">
      <w:pPr>
        <w:spacing w:after="0" w:line="360" w:lineRule="auto"/>
        <w:jc w:val="both"/>
        <w:rPr>
          <w:rFonts w:ascii="Times New Roman" w:eastAsia="Times New Roman" w:hAnsi="Times New Roman" w:cs="Times New Roman"/>
          <w:b/>
          <w:bCs/>
          <w:kern w:val="0"/>
          <w:sz w:val="24"/>
          <w:szCs w:val="24"/>
          <w:lang w:eastAsia="es-AR"/>
          <w14:ligatures w14:val="none"/>
        </w:rPr>
      </w:pPr>
      <w:r w:rsidRPr="001876B8">
        <w:rPr>
          <w:rFonts w:ascii="Times New Roman" w:eastAsia="Times New Roman" w:hAnsi="Times New Roman" w:cs="Times New Roman"/>
          <w:b/>
          <w:bCs/>
          <w:kern w:val="0"/>
          <w:sz w:val="24"/>
          <w:szCs w:val="24"/>
          <w:lang w:eastAsia="es-AR"/>
          <w14:ligatures w14:val="none"/>
        </w:rPr>
        <w:t>Relevancia para las PYMES</w:t>
      </w:r>
    </w:p>
    <w:p w14:paraId="12E40A60" w14:textId="4D538CA5" w:rsidR="001876B8" w:rsidRPr="001876B8" w:rsidRDefault="001876B8" w:rsidP="00203CB6">
      <w:pPr>
        <w:spacing w:after="0" w:line="360" w:lineRule="auto"/>
        <w:jc w:val="both"/>
        <w:rPr>
          <w:rFonts w:ascii="Times New Roman" w:eastAsia="Times New Roman" w:hAnsi="Times New Roman" w:cs="Times New Roman"/>
          <w:kern w:val="0"/>
          <w:sz w:val="24"/>
          <w:szCs w:val="24"/>
          <w:lang w:eastAsia="es-AR"/>
          <w14:ligatures w14:val="none"/>
        </w:rPr>
      </w:pPr>
      <w:r w:rsidRPr="001876B8">
        <w:rPr>
          <w:rFonts w:ascii="Times New Roman" w:eastAsia="Times New Roman" w:hAnsi="Times New Roman" w:cs="Times New Roman"/>
          <w:kern w:val="0"/>
          <w:sz w:val="24"/>
          <w:szCs w:val="24"/>
          <w:lang w:eastAsia="es-AR"/>
          <w14:ligatures w14:val="none"/>
        </w:rPr>
        <w:t xml:space="preserve">Diversos estudios empíricos confirman la relación positiva entre gestión del capital intelectual y desempeño empresarial. </w:t>
      </w:r>
      <w:r w:rsidR="009817AE">
        <w:rPr>
          <w:rFonts w:ascii="Times New Roman" w:eastAsia="Times New Roman" w:hAnsi="Times New Roman" w:cs="Times New Roman"/>
          <w:kern w:val="0"/>
          <w:sz w:val="24"/>
          <w:szCs w:val="24"/>
          <w:lang w:eastAsia="es-AR"/>
          <w14:ligatures w14:val="none"/>
        </w:rPr>
        <w:t>Se ha</w:t>
      </w:r>
      <w:r w:rsidRPr="001876B8">
        <w:rPr>
          <w:rFonts w:ascii="Times New Roman" w:eastAsia="Times New Roman" w:hAnsi="Times New Roman" w:cs="Times New Roman"/>
          <w:kern w:val="0"/>
          <w:sz w:val="24"/>
          <w:szCs w:val="24"/>
          <w:lang w:eastAsia="es-AR"/>
          <w14:ligatures w14:val="none"/>
        </w:rPr>
        <w:t xml:space="preserve"> encontraron que el CI explica el 56,5 % de la variación en el desempeño organizacional en PYMES</w:t>
      </w:r>
      <w:r w:rsidR="009817AE">
        <w:rPr>
          <w:rFonts w:ascii="Times New Roman" w:eastAsia="Times New Roman" w:hAnsi="Times New Roman" w:cs="Times New Roman"/>
          <w:kern w:val="0"/>
          <w:sz w:val="24"/>
          <w:szCs w:val="24"/>
          <w:lang w:eastAsia="es-AR"/>
          <w14:ligatures w14:val="none"/>
        </w:rPr>
        <w:t xml:space="preserve"> en Latinoamérica</w:t>
      </w:r>
      <w:r w:rsidRPr="001876B8">
        <w:rPr>
          <w:rFonts w:ascii="Times New Roman" w:eastAsia="Times New Roman" w:hAnsi="Times New Roman" w:cs="Times New Roman"/>
          <w:kern w:val="0"/>
          <w:sz w:val="24"/>
          <w:szCs w:val="24"/>
          <w:lang w:eastAsia="es-AR"/>
          <w14:ligatures w14:val="none"/>
        </w:rPr>
        <w:t xml:space="preserve">. </w:t>
      </w:r>
      <w:r w:rsidR="009817AE">
        <w:rPr>
          <w:rFonts w:ascii="Times New Roman" w:eastAsia="Times New Roman" w:hAnsi="Times New Roman" w:cs="Times New Roman"/>
          <w:kern w:val="0"/>
          <w:sz w:val="24"/>
          <w:szCs w:val="24"/>
          <w:lang w:eastAsia="es-AR"/>
          <w14:ligatures w14:val="none"/>
        </w:rPr>
        <w:t>En este</w:t>
      </w:r>
      <w:r w:rsidRPr="001876B8">
        <w:rPr>
          <w:rFonts w:ascii="Times New Roman" w:eastAsia="Times New Roman" w:hAnsi="Times New Roman" w:cs="Times New Roman"/>
          <w:kern w:val="0"/>
          <w:sz w:val="24"/>
          <w:szCs w:val="24"/>
          <w:lang w:eastAsia="es-AR"/>
          <w14:ligatures w14:val="none"/>
        </w:rPr>
        <w:t xml:space="preserve"> ámbito, </w:t>
      </w:r>
      <w:r w:rsidR="00657E7A">
        <w:rPr>
          <w:rFonts w:ascii="Times New Roman" w:eastAsia="Times New Roman" w:hAnsi="Times New Roman" w:cs="Times New Roman"/>
          <w:kern w:val="0"/>
          <w:sz w:val="24"/>
          <w:szCs w:val="24"/>
          <w:lang w:eastAsia="es-AR"/>
          <w14:ligatures w14:val="none"/>
        </w:rPr>
        <w:t>se</w:t>
      </w:r>
      <w:r w:rsidRPr="001876B8">
        <w:rPr>
          <w:rFonts w:ascii="Times New Roman" w:eastAsia="Times New Roman" w:hAnsi="Times New Roman" w:cs="Times New Roman"/>
          <w:kern w:val="0"/>
          <w:sz w:val="24"/>
          <w:szCs w:val="24"/>
          <w:lang w:eastAsia="es-AR"/>
          <w14:ligatures w14:val="none"/>
        </w:rPr>
        <w:t xml:space="preserve"> </w:t>
      </w:r>
      <w:r w:rsidR="00657E7A">
        <w:rPr>
          <w:rFonts w:ascii="Times New Roman" w:eastAsia="Times New Roman" w:hAnsi="Times New Roman" w:cs="Times New Roman"/>
          <w:kern w:val="0"/>
          <w:sz w:val="24"/>
          <w:szCs w:val="24"/>
          <w:lang w:eastAsia="es-AR"/>
          <w14:ligatures w14:val="none"/>
        </w:rPr>
        <w:t>afirma</w:t>
      </w:r>
      <w:r w:rsidRPr="001876B8">
        <w:rPr>
          <w:rFonts w:ascii="Times New Roman" w:eastAsia="Times New Roman" w:hAnsi="Times New Roman" w:cs="Times New Roman"/>
          <w:kern w:val="0"/>
          <w:sz w:val="24"/>
          <w:szCs w:val="24"/>
          <w:lang w:eastAsia="es-AR"/>
          <w14:ligatures w14:val="none"/>
        </w:rPr>
        <w:t xml:space="preserve"> que el CI es clave para sostener ventajas competitivas en sectores basados en recursos naturales</w:t>
      </w:r>
      <w:r w:rsidR="009817AE">
        <w:rPr>
          <w:rFonts w:ascii="Times New Roman" w:eastAsia="Times New Roman" w:hAnsi="Times New Roman" w:cs="Times New Roman"/>
          <w:kern w:val="0"/>
          <w:sz w:val="24"/>
          <w:szCs w:val="24"/>
          <w:lang w:eastAsia="es-AR"/>
          <w14:ligatures w14:val="none"/>
        </w:rPr>
        <w:t>, recurso que es de suma importancia en nuestro país</w:t>
      </w:r>
      <w:r w:rsidRPr="001876B8">
        <w:rPr>
          <w:rFonts w:ascii="Times New Roman" w:eastAsia="Times New Roman" w:hAnsi="Times New Roman" w:cs="Times New Roman"/>
          <w:kern w:val="0"/>
          <w:sz w:val="24"/>
          <w:szCs w:val="24"/>
          <w:lang w:eastAsia="es-AR"/>
          <w14:ligatures w14:val="none"/>
        </w:rPr>
        <w:t>.</w:t>
      </w:r>
    </w:p>
    <w:p w14:paraId="516EB92D" w14:textId="77777777" w:rsidR="001876B8" w:rsidRPr="001876B8" w:rsidRDefault="001876B8" w:rsidP="00203CB6">
      <w:pPr>
        <w:spacing w:after="0" w:line="360" w:lineRule="auto"/>
        <w:jc w:val="both"/>
        <w:rPr>
          <w:rFonts w:ascii="Times New Roman" w:eastAsia="Times New Roman" w:hAnsi="Times New Roman" w:cs="Times New Roman"/>
          <w:kern w:val="0"/>
          <w:sz w:val="24"/>
          <w:szCs w:val="24"/>
          <w:lang w:eastAsia="es-AR"/>
          <w14:ligatures w14:val="none"/>
        </w:rPr>
      </w:pPr>
      <w:r w:rsidRPr="001876B8">
        <w:rPr>
          <w:rFonts w:ascii="Times New Roman" w:eastAsia="Times New Roman" w:hAnsi="Times New Roman" w:cs="Times New Roman"/>
          <w:kern w:val="0"/>
          <w:sz w:val="24"/>
          <w:szCs w:val="24"/>
          <w:lang w:eastAsia="es-AR"/>
          <w14:ligatures w14:val="none"/>
        </w:rPr>
        <w:t>No obstante, muchas PYMES carecen de metodologías sistemáticas para identificar, medir y potenciar sus activos intangibles. La falta de capital estructural documentado implica riesgos cuando se produce rotación de personal clave. Asimismo, la ausencia de indicadores dificulta evaluar la contribución del CI a los resultados financieros.</w:t>
      </w:r>
    </w:p>
    <w:p w14:paraId="1FC2C4F2" w14:textId="24B640A0" w:rsidR="001876B8" w:rsidRPr="001876B8" w:rsidRDefault="001876B8" w:rsidP="00203CB6">
      <w:pPr>
        <w:spacing w:after="0" w:line="360" w:lineRule="auto"/>
        <w:jc w:val="both"/>
        <w:rPr>
          <w:rFonts w:ascii="Times New Roman" w:eastAsia="Times New Roman" w:hAnsi="Times New Roman" w:cs="Times New Roman"/>
          <w:kern w:val="0"/>
          <w:sz w:val="24"/>
          <w:szCs w:val="24"/>
          <w:lang w:eastAsia="es-AR"/>
          <w14:ligatures w14:val="none"/>
        </w:rPr>
      </w:pPr>
    </w:p>
    <w:p w14:paraId="0E0A4A57" w14:textId="052EFC10" w:rsidR="001876B8" w:rsidRPr="001876B8" w:rsidRDefault="001876B8" w:rsidP="00203CB6">
      <w:pPr>
        <w:spacing w:after="0" w:line="360" w:lineRule="auto"/>
        <w:jc w:val="both"/>
        <w:rPr>
          <w:rFonts w:ascii="Times New Roman" w:eastAsia="Times New Roman" w:hAnsi="Times New Roman" w:cs="Times New Roman"/>
          <w:b/>
          <w:bCs/>
          <w:kern w:val="0"/>
          <w:sz w:val="24"/>
          <w:szCs w:val="24"/>
          <w:lang w:eastAsia="es-AR"/>
          <w14:ligatures w14:val="none"/>
        </w:rPr>
      </w:pPr>
      <w:r w:rsidRPr="001876B8">
        <w:rPr>
          <w:rFonts w:ascii="Times New Roman" w:eastAsia="Times New Roman" w:hAnsi="Times New Roman" w:cs="Times New Roman"/>
          <w:b/>
          <w:bCs/>
          <w:kern w:val="0"/>
          <w:sz w:val="24"/>
          <w:szCs w:val="24"/>
          <w:lang w:eastAsia="es-AR"/>
          <w14:ligatures w14:val="none"/>
        </w:rPr>
        <w:t>Inteligencia Artificial aplicada a PYMES</w:t>
      </w:r>
    </w:p>
    <w:p w14:paraId="3BD29797" w14:textId="54842EBA" w:rsidR="001876B8" w:rsidRPr="001876B8" w:rsidRDefault="001876B8" w:rsidP="00203CB6">
      <w:pPr>
        <w:spacing w:after="0" w:line="360" w:lineRule="auto"/>
        <w:jc w:val="both"/>
        <w:rPr>
          <w:rFonts w:ascii="Times New Roman" w:eastAsia="Times New Roman" w:hAnsi="Times New Roman" w:cs="Times New Roman"/>
          <w:b/>
          <w:bCs/>
          <w:kern w:val="0"/>
          <w:sz w:val="24"/>
          <w:szCs w:val="24"/>
          <w:lang w:eastAsia="es-AR"/>
          <w14:ligatures w14:val="none"/>
        </w:rPr>
      </w:pPr>
      <w:r w:rsidRPr="001876B8">
        <w:rPr>
          <w:rFonts w:ascii="Times New Roman" w:eastAsia="Times New Roman" w:hAnsi="Times New Roman" w:cs="Times New Roman"/>
          <w:b/>
          <w:bCs/>
          <w:kern w:val="0"/>
          <w:sz w:val="24"/>
          <w:szCs w:val="24"/>
          <w:lang w:eastAsia="es-AR"/>
          <w14:ligatures w14:val="none"/>
        </w:rPr>
        <w:t>Panorama de adopción</w:t>
      </w:r>
    </w:p>
    <w:p w14:paraId="0B6F24D1" w14:textId="77777777" w:rsidR="00EA2408" w:rsidRDefault="001876B8" w:rsidP="00203CB6">
      <w:pPr>
        <w:spacing w:after="0" w:line="360" w:lineRule="auto"/>
        <w:jc w:val="both"/>
        <w:rPr>
          <w:rFonts w:ascii="Times New Roman" w:eastAsia="Times New Roman" w:hAnsi="Times New Roman" w:cs="Times New Roman"/>
          <w:kern w:val="0"/>
          <w:sz w:val="24"/>
          <w:szCs w:val="24"/>
          <w:lang w:eastAsia="es-AR"/>
          <w14:ligatures w14:val="none"/>
        </w:rPr>
      </w:pPr>
      <w:r w:rsidRPr="001876B8">
        <w:rPr>
          <w:rFonts w:ascii="Times New Roman" w:eastAsia="Times New Roman" w:hAnsi="Times New Roman" w:cs="Times New Roman"/>
          <w:kern w:val="0"/>
          <w:sz w:val="24"/>
          <w:szCs w:val="24"/>
          <w:lang w:eastAsia="es-AR"/>
          <w14:ligatures w14:val="none"/>
        </w:rPr>
        <w:t xml:space="preserve">La inteligencia artificial, ha comenzado a penetrar en el tejido empresarial </w:t>
      </w:r>
      <w:r w:rsidR="00EC4338">
        <w:rPr>
          <w:rFonts w:ascii="Times New Roman" w:eastAsia="Times New Roman" w:hAnsi="Times New Roman" w:cs="Times New Roman"/>
          <w:kern w:val="0"/>
          <w:sz w:val="24"/>
          <w:szCs w:val="24"/>
          <w:lang w:eastAsia="es-AR"/>
          <w14:ligatures w14:val="none"/>
        </w:rPr>
        <w:t>PYME</w:t>
      </w:r>
      <w:r w:rsidRPr="001876B8">
        <w:rPr>
          <w:rFonts w:ascii="Times New Roman" w:eastAsia="Times New Roman" w:hAnsi="Times New Roman" w:cs="Times New Roman"/>
          <w:kern w:val="0"/>
          <w:sz w:val="24"/>
          <w:szCs w:val="24"/>
          <w:lang w:eastAsia="es-AR"/>
          <w14:ligatures w14:val="none"/>
        </w:rPr>
        <w:t xml:space="preserve">. En Argentina, un estudio reciente indica que una de cada tres </w:t>
      </w:r>
      <w:proofErr w:type="spellStart"/>
      <w:r w:rsidRPr="001876B8">
        <w:rPr>
          <w:rFonts w:ascii="Times New Roman" w:eastAsia="Times New Roman" w:hAnsi="Times New Roman" w:cs="Times New Roman"/>
          <w:kern w:val="0"/>
          <w:sz w:val="24"/>
          <w:szCs w:val="24"/>
          <w:lang w:eastAsia="es-AR"/>
          <w14:ligatures w14:val="none"/>
        </w:rPr>
        <w:t>PYME</w:t>
      </w:r>
      <w:r w:rsidR="00EC4338">
        <w:rPr>
          <w:rFonts w:ascii="Times New Roman" w:eastAsia="Times New Roman" w:hAnsi="Times New Roman" w:cs="Times New Roman"/>
          <w:kern w:val="0"/>
          <w:sz w:val="24"/>
          <w:szCs w:val="24"/>
          <w:lang w:eastAsia="es-AR"/>
          <w14:ligatures w14:val="none"/>
        </w:rPr>
        <w:t>s</w:t>
      </w:r>
      <w:proofErr w:type="spellEnd"/>
      <w:r w:rsidRPr="001876B8">
        <w:rPr>
          <w:rFonts w:ascii="Times New Roman" w:eastAsia="Times New Roman" w:hAnsi="Times New Roman" w:cs="Times New Roman"/>
          <w:kern w:val="0"/>
          <w:sz w:val="24"/>
          <w:szCs w:val="24"/>
          <w:lang w:eastAsia="es-AR"/>
          <w14:ligatures w14:val="none"/>
        </w:rPr>
        <w:t xml:space="preserve"> ya ha implementado o está en proceso de incorporar IA para potenciar su negocio (Infobae, 2025). A nivel regional, la adopción promedia el 26,3 %, con una tendencia al alza</w:t>
      </w:r>
      <w:r w:rsidR="009817AE">
        <w:rPr>
          <w:rFonts w:ascii="Times New Roman" w:eastAsia="Times New Roman" w:hAnsi="Times New Roman" w:cs="Times New Roman"/>
          <w:kern w:val="0"/>
          <w:sz w:val="24"/>
          <w:szCs w:val="24"/>
          <w:lang w:eastAsia="es-AR"/>
          <w14:ligatures w14:val="none"/>
        </w:rPr>
        <w:t>, según cálculos no oficiales</w:t>
      </w:r>
      <w:r w:rsidRPr="001876B8">
        <w:rPr>
          <w:rFonts w:ascii="Times New Roman" w:eastAsia="Times New Roman" w:hAnsi="Times New Roman" w:cs="Times New Roman"/>
          <w:kern w:val="0"/>
          <w:sz w:val="24"/>
          <w:szCs w:val="24"/>
          <w:lang w:eastAsia="es-AR"/>
          <w14:ligatures w14:val="none"/>
        </w:rPr>
        <w:t>.</w:t>
      </w:r>
    </w:p>
    <w:p w14:paraId="53CF984B" w14:textId="6122B463" w:rsidR="001876B8" w:rsidRPr="001876B8" w:rsidRDefault="001876B8" w:rsidP="00203CB6">
      <w:pPr>
        <w:spacing w:after="0" w:line="360" w:lineRule="auto"/>
        <w:jc w:val="both"/>
        <w:rPr>
          <w:rFonts w:ascii="Times New Roman" w:eastAsia="Times New Roman" w:hAnsi="Times New Roman" w:cs="Times New Roman"/>
          <w:kern w:val="0"/>
          <w:sz w:val="24"/>
          <w:szCs w:val="24"/>
          <w:lang w:eastAsia="es-AR"/>
          <w14:ligatures w14:val="none"/>
        </w:rPr>
      </w:pPr>
      <w:r w:rsidRPr="001876B8">
        <w:rPr>
          <w:rFonts w:ascii="Times New Roman" w:eastAsia="Times New Roman" w:hAnsi="Times New Roman" w:cs="Times New Roman"/>
          <w:kern w:val="0"/>
          <w:sz w:val="24"/>
          <w:szCs w:val="24"/>
          <w:lang w:eastAsia="es-AR"/>
          <w14:ligatures w14:val="none"/>
        </w:rPr>
        <w:t>La rápida implementación es otro factor relevante: el 89 % de las PYMES que adoptan IA lo hacen en menos de un año desde la decisión inicial, lo que evidencia que la barrera tecnológica es cada vez menor.</w:t>
      </w:r>
    </w:p>
    <w:p w14:paraId="7A57809C" w14:textId="77777777" w:rsidR="007B6635" w:rsidRDefault="007B6635" w:rsidP="00203CB6">
      <w:pPr>
        <w:spacing w:after="0" w:line="360" w:lineRule="auto"/>
        <w:jc w:val="both"/>
        <w:rPr>
          <w:rFonts w:ascii="Times New Roman" w:eastAsia="Times New Roman" w:hAnsi="Times New Roman" w:cs="Times New Roman"/>
          <w:b/>
          <w:bCs/>
          <w:kern w:val="0"/>
          <w:sz w:val="24"/>
          <w:szCs w:val="24"/>
          <w:lang w:eastAsia="es-AR"/>
          <w14:ligatures w14:val="none"/>
        </w:rPr>
      </w:pPr>
    </w:p>
    <w:p w14:paraId="5E126ABB" w14:textId="33A920AE" w:rsidR="001876B8" w:rsidRPr="001876B8" w:rsidRDefault="001876B8" w:rsidP="00203CB6">
      <w:pPr>
        <w:spacing w:after="0" w:line="360" w:lineRule="auto"/>
        <w:jc w:val="both"/>
        <w:rPr>
          <w:rFonts w:ascii="Times New Roman" w:eastAsia="Times New Roman" w:hAnsi="Times New Roman" w:cs="Times New Roman"/>
          <w:b/>
          <w:bCs/>
          <w:kern w:val="0"/>
          <w:sz w:val="24"/>
          <w:szCs w:val="24"/>
          <w:lang w:eastAsia="es-AR"/>
          <w14:ligatures w14:val="none"/>
        </w:rPr>
      </w:pPr>
      <w:r w:rsidRPr="001876B8">
        <w:rPr>
          <w:rFonts w:ascii="Times New Roman" w:eastAsia="Times New Roman" w:hAnsi="Times New Roman" w:cs="Times New Roman"/>
          <w:b/>
          <w:bCs/>
          <w:kern w:val="0"/>
          <w:sz w:val="24"/>
          <w:szCs w:val="24"/>
          <w:lang w:eastAsia="es-AR"/>
          <w14:ligatures w14:val="none"/>
        </w:rPr>
        <w:lastRenderedPageBreak/>
        <w:t>Aplicaciones clave</w:t>
      </w:r>
    </w:p>
    <w:p w14:paraId="039580F2" w14:textId="77777777" w:rsidR="001876B8" w:rsidRPr="001876B8" w:rsidRDefault="001876B8" w:rsidP="00203CB6">
      <w:pPr>
        <w:spacing w:after="0" w:line="360" w:lineRule="auto"/>
        <w:jc w:val="both"/>
        <w:rPr>
          <w:rFonts w:ascii="Times New Roman" w:eastAsia="Times New Roman" w:hAnsi="Times New Roman" w:cs="Times New Roman"/>
          <w:kern w:val="0"/>
          <w:sz w:val="24"/>
          <w:szCs w:val="24"/>
          <w:lang w:eastAsia="es-AR"/>
          <w14:ligatures w14:val="none"/>
        </w:rPr>
      </w:pPr>
      <w:r w:rsidRPr="001876B8">
        <w:rPr>
          <w:rFonts w:ascii="Times New Roman" w:eastAsia="Times New Roman" w:hAnsi="Times New Roman" w:cs="Times New Roman"/>
          <w:kern w:val="0"/>
          <w:sz w:val="24"/>
          <w:szCs w:val="24"/>
          <w:lang w:eastAsia="es-AR"/>
          <w14:ligatures w14:val="none"/>
        </w:rPr>
        <w:t>Entre los usos más frecuentes en PYMES destacan:</w:t>
      </w:r>
    </w:p>
    <w:p w14:paraId="198084CE" w14:textId="77777777" w:rsidR="001876B8" w:rsidRPr="001876B8" w:rsidRDefault="001876B8" w:rsidP="00203CB6">
      <w:pPr>
        <w:numPr>
          <w:ilvl w:val="0"/>
          <w:numId w:val="2"/>
        </w:numPr>
        <w:spacing w:after="0" w:line="360" w:lineRule="auto"/>
        <w:ind w:left="0" w:firstLine="0"/>
        <w:jc w:val="both"/>
        <w:rPr>
          <w:rFonts w:ascii="Times New Roman" w:eastAsia="Times New Roman" w:hAnsi="Times New Roman" w:cs="Times New Roman"/>
          <w:kern w:val="0"/>
          <w:sz w:val="24"/>
          <w:szCs w:val="24"/>
          <w:lang w:eastAsia="es-AR"/>
          <w14:ligatures w14:val="none"/>
        </w:rPr>
      </w:pPr>
      <w:r w:rsidRPr="001876B8">
        <w:rPr>
          <w:rFonts w:ascii="Times New Roman" w:eastAsia="Times New Roman" w:hAnsi="Times New Roman" w:cs="Times New Roman"/>
          <w:kern w:val="0"/>
          <w:sz w:val="24"/>
          <w:szCs w:val="24"/>
          <w:lang w:eastAsia="es-AR"/>
          <w14:ligatures w14:val="none"/>
        </w:rPr>
        <w:t>Automatización de tareas administrativas (facturación, conciliaciones bancarias).</w:t>
      </w:r>
    </w:p>
    <w:p w14:paraId="727391D9" w14:textId="77777777" w:rsidR="001876B8" w:rsidRPr="001876B8" w:rsidRDefault="001876B8" w:rsidP="00203CB6">
      <w:pPr>
        <w:numPr>
          <w:ilvl w:val="0"/>
          <w:numId w:val="2"/>
        </w:numPr>
        <w:spacing w:after="0" w:line="360" w:lineRule="auto"/>
        <w:ind w:left="0" w:firstLine="0"/>
        <w:jc w:val="both"/>
        <w:rPr>
          <w:rFonts w:ascii="Times New Roman" w:eastAsia="Times New Roman" w:hAnsi="Times New Roman" w:cs="Times New Roman"/>
          <w:kern w:val="0"/>
          <w:sz w:val="24"/>
          <w:szCs w:val="24"/>
          <w:lang w:eastAsia="es-AR"/>
          <w14:ligatures w14:val="none"/>
        </w:rPr>
      </w:pPr>
      <w:r w:rsidRPr="001876B8">
        <w:rPr>
          <w:rFonts w:ascii="Times New Roman" w:eastAsia="Times New Roman" w:hAnsi="Times New Roman" w:cs="Times New Roman"/>
          <w:kern w:val="0"/>
          <w:sz w:val="24"/>
          <w:szCs w:val="24"/>
          <w:lang w:eastAsia="es-AR"/>
          <w14:ligatures w14:val="none"/>
        </w:rPr>
        <w:t>Análisis predictivo para ventas, demanda y logística.</w:t>
      </w:r>
    </w:p>
    <w:p w14:paraId="56AF28D1" w14:textId="77777777" w:rsidR="001876B8" w:rsidRPr="001876B8" w:rsidRDefault="001876B8" w:rsidP="00203CB6">
      <w:pPr>
        <w:numPr>
          <w:ilvl w:val="0"/>
          <w:numId w:val="2"/>
        </w:numPr>
        <w:spacing w:after="0" w:line="360" w:lineRule="auto"/>
        <w:ind w:left="0" w:firstLine="0"/>
        <w:jc w:val="both"/>
        <w:rPr>
          <w:rFonts w:ascii="Times New Roman" w:eastAsia="Times New Roman" w:hAnsi="Times New Roman" w:cs="Times New Roman"/>
          <w:kern w:val="0"/>
          <w:sz w:val="24"/>
          <w:szCs w:val="24"/>
          <w:lang w:eastAsia="es-AR"/>
          <w14:ligatures w14:val="none"/>
        </w:rPr>
      </w:pPr>
      <w:r w:rsidRPr="001876B8">
        <w:rPr>
          <w:rFonts w:ascii="Times New Roman" w:eastAsia="Times New Roman" w:hAnsi="Times New Roman" w:cs="Times New Roman"/>
          <w:kern w:val="0"/>
          <w:sz w:val="24"/>
          <w:szCs w:val="24"/>
          <w:lang w:eastAsia="es-AR"/>
          <w14:ligatures w14:val="none"/>
        </w:rPr>
        <w:t>Detección de anomalías y fraudes.</w:t>
      </w:r>
    </w:p>
    <w:p w14:paraId="18BDC4DA" w14:textId="77777777" w:rsidR="001876B8" w:rsidRPr="001876B8" w:rsidRDefault="001876B8" w:rsidP="00203CB6">
      <w:pPr>
        <w:numPr>
          <w:ilvl w:val="0"/>
          <w:numId w:val="2"/>
        </w:numPr>
        <w:spacing w:after="0" w:line="360" w:lineRule="auto"/>
        <w:ind w:left="0" w:firstLine="0"/>
        <w:jc w:val="both"/>
        <w:rPr>
          <w:rFonts w:ascii="Times New Roman" w:eastAsia="Times New Roman" w:hAnsi="Times New Roman" w:cs="Times New Roman"/>
          <w:kern w:val="0"/>
          <w:sz w:val="24"/>
          <w:szCs w:val="24"/>
          <w:lang w:eastAsia="es-AR"/>
          <w14:ligatures w14:val="none"/>
        </w:rPr>
      </w:pPr>
      <w:r w:rsidRPr="001876B8">
        <w:rPr>
          <w:rFonts w:ascii="Times New Roman" w:eastAsia="Times New Roman" w:hAnsi="Times New Roman" w:cs="Times New Roman"/>
          <w:kern w:val="0"/>
          <w:sz w:val="24"/>
          <w:szCs w:val="24"/>
          <w:lang w:eastAsia="es-AR"/>
          <w14:ligatures w14:val="none"/>
        </w:rPr>
        <w:t xml:space="preserve">Atención al cliente mediante </w:t>
      </w:r>
      <w:proofErr w:type="spellStart"/>
      <w:r w:rsidRPr="001876B8">
        <w:rPr>
          <w:rFonts w:ascii="Times New Roman" w:eastAsia="Times New Roman" w:hAnsi="Times New Roman" w:cs="Times New Roman"/>
          <w:kern w:val="0"/>
          <w:sz w:val="24"/>
          <w:szCs w:val="24"/>
          <w:lang w:eastAsia="es-AR"/>
          <w14:ligatures w14:val="none"/>
        </w:rPr>
        <w:t>chatbots</w:t>
      </w:r>
      <w:proofErr w:type="spellEnd"/>
      <w:r w:rsidRPr="001876B8">
        <w:rPr>
          <w:rFonts w:ascii="Times New Roman" w:eastAsia="Times New Roman" w:hAnsi="Times New Roman" w:cs="Times New Roman"/>
          <w:kern w:val="0"/>
          <w:sz w:val="24"/>
          <w:szCs w:val="24"/>
          <w:lang w:eastAsia="es-AR"/>
          <w14:ligatures w14:val="none"/>
        </w:rPr>
        <w:t>.</w:t>
      </w:r>
    </w:p>
    <w:p w14:paraId="43359A64" w14:textId="77777777" w:rsidR="001876B8" w:rsidRPr="001876B8" w:rsidRDefault="001876B8" w:rsidP="00203CB6">
      <w:pPr>
        <w:numPr>
          <w:ilvl w:val="0"/>
          <w:numId w:val="2"/>
        </w:numPr>
        <w:spacing w:after="0" w:line="360" w:lineRule="auto"/>
        <w:ind w:left="0" w:firstLine="0"/>
        <w:jc w:val="both"/>
        <w:rPr>
          <w:rFonts w:ascii="Times New Roman" w:eastAsia="Times New Roman" w:hAnsi="Times New Roman" w:cs="Times New Roman"/>
          <w:kern w:val="0"/>
          <w:sz w:val="24"/>
          <w:szCs w:val="24"/>
          <w:lang w:eastAsia="es-AR"/>
          <w14:ligatures w14:val="none"/>
        </w:rPr>
      </w:pPr>
      <w:r w:rsidRPr="001876B8">
        <w:rPr>
          <w:rFonts w:ascii="Times New Roman" w:eastAsia="Times New Roman" w:hAnsi="Times New Roman" w:cs="Times New Roman"/>
          <w:kern w:val="0"/>
          <w:sz w:val="24"/>
          <w:szCs w:val="24"/>
          <w:lang w:eastAsia="es-AR"/>
          <w14:ligatures w14:val="none"/>
        </w:rPr>
        <w:t>Contabilidad en tiempo real y generación automática de reportes.</w:t>
      </w:r>
    </w:p>
    <w:p w14:paraId="7A70B4D5" w14:textId="52475DD0" w:rsidR="001876B8" w:rsidRPr="001876B8" w:rsidRDefault="00545046" w:rsidP="00203CB6">
      <w:pPr>
        <w:spacing w:after="0" w:line="360" w:lineRule="auto"/>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Según la cámara industrial de la provincia de Córdoba, l</w:t>
      </w:r>
      <w:r w:rsidR="001876B8" w:rsidRPr="001876B8">
        <w:rPr>
          <w:rFonts w:ascii="Times New Roman" w:eastAsia="Times New Roman" w:hAnsi="Times New Roman" w:cs="Times New Roman"/>
          <w:kern w:val="0"/>
          <w:sz w:val="24"/>
          <w:szCs w:val="24"/>
          <w:lang w:eastAsia="es-AR"/>
          <w14:ligatures w14:val="none"/>
        </w:rPr>
        <w:t>as PYMES que integran IA pueden, en un horizonte de cinco años, aumentar su productividad entre un 20 % y un 30 %, reducir tiempos improductivos en un 30–50 % y mejorar su resiliencia frente a crisis.</w:t>
      </w:r>
    </w:p>
    <w:p w14:paraId="50D64CA9" w14:textId="271230B6" w:rsidR="001876B8" w:rsidRPr="001876B8" w:rsidRDefault="001876B8" w:rsidP="00203CB6">
      <w:pPr>
        <w:spacing w:after="0" w:line="360" w:lineRule="auto"/>
        <w:jc w:val="both"/>
        <w:rPr>
          <w:rFonts w:ascii="Times New Roman" w:eastAsia="Times New Roman" w:hAnsi="Times New Roman" w:cs="Times New Roman"/>
          <w:kern w:val="0"/>
          <w:sz w:val="24"/>
          <w:szCs w:val="24"/>
          <w:lang w:eastAsia="es-AR"/>
          <w14:ligatures w14:val="none"/>
        </w:rPr>
      </w:pPr>
    </w:p>
    <w:p w14:paraId="4847BDD8" w14:textId="36097CCF" w:rsidR="001876B8" w:rsidRPr="001876B8" w:rsidRDefault="001876B8" w:rsidP="00203CB6">
      <w:pPr>
        <w:spacing w:after="0" w:line="360" w:lineRule="auto"/>
        <w:jc w:val="both"/>
        <w:rPr>
          <w:rFonts w:ascii="Times New Roman" w:eastAsia="Times New Roman" w:hAnsi="Times New Roman" w:cs="Times New Roman"/>
          <w:b/>
          <w:bCs/>
          <w:kern w:val="0"/>
          <w:sz w:val="24"/>
          <w:szCs w:val="24"/>
          <w:lang w:eastAsia="es-AR"/>
          <w14:ligatures w14:val="none"/>
        </w:rPr>
      </w:pPr>
      <w:r w:rsidRPr="001876B8">
        <w:rPr>
          <w:rFonts w:ascii="Times New Roman" w:eastAsia="Times New Roman" w:hAnsi="Times New Roman" w:cs="Times New Roman"/>
          <w:b/>
          <w:bCs/>
          <w:kern w:val="0"/>
          <w:sz w:val="24"/>
          <w:szCs w:val="24"/>
          <w:lang w:eastAsia="es-AR"/>
          <w14:ligatures w14:val="none"/>
        </w:rPr>
        <w:t>IA en Auditoría para PYMES</w:t>
      </w:r>
    </w:p>
    <w:p w14:paraId="034AE821" w14:textId="63E40A88" w:rsidR="001876B8" w:rsidRPr="001876B8" w:rsidRDefault="001876B8" w:rsidP="00203CB6">
      <w:pPr>
        <w:spacing w:after="0" w:line="360" w:lineRule="auto"/>
        <w:jc w:val="both"/>
        <w:rPr>
          <w:rFonts w:ascii="Times New Roman" w:eastAsia="Times New Roman" w:hAnsi="Times New Roman" w:cs="Times New Roman"/>
          <w:b/>
          <w:bCs/>
          <w:kern w:val="0"/>
          <w:sz w:val="24"/>
          <w:szCs w:val="24"/>
          <w:lang w:eastAsia="es-AR"/>
          <w14:ligatures w14:val="none"/>
        </w:rPr>
      </w:pPr>
      <w:r w:rsidRPr="001876B8">
        <w:rPr>
          <w:rFonts w:ascii="Times New Roman" w:eastAsia="Times New Roman" w:hAnsi="Times New Roman" w:cs="Times New Roman"/>
          <w:b/>
          <w:bCs/>
          <w:kern w:val="0"/>
          <w:sz w:val="24"/>
          <w:szCs w:val="24"/>
          <w:lang w:eastAsia="es-AR"/>
          <w14:ligatures w14:val="none"/>
        </w:rPr>
        <w:t>Transformación de la auditoría</w:t>
      </w:r>
    </w:p>
    <w:p w14:paraId="16DAC12F" w14:textId="77777777" w:rsidR="00EC4338" w:rsidRDefault="00EC4338" w:rsidP="00203CB6">
      <w:pPr>
        <w:spacing w:after="0" w:line="360" w:lineRule="auto"/>
        <w:jc w:val="both"/>
        <w:rPr>
          <w:rFonts w:ascii="Times New Roman" w:eastAsia="Times New Roman" w:hAnsi="Times New Roman" w:cs="Times New Roman"/>
          <w:kern w:val="0"/>
          <w:sz w:val="24"/>
          <w:szCs w:val="24"/>
          <w:lang w:eastAsia="es-AR"/>
          <w14:ligatures w14:val="none"/>
        </w:rPr>
      </w:pPr>
      <w:r w:rsidRPr="00EC4338">
        <w:rPr>
          <w:rFonts w:ascii="Times New Roman" w:eastAsia="Times New Roman" w:hAnsi="Times New Roman" w:cs="Times New Roman"/>
          <w:kern w:val="0"/>
          <w:sz w:val="24"/>
          <w:szCs w:val="24"/>
          <w:lang w:eastAsia="es-AR"/>
          <w14:ligatures w14:val="none"/>
        </w:rPr>
        <w:t xml:space="preserve">La incorporación de la inteligencia artificial en auditoria permite obtener múltiples beneficios entre los que se encuentran el incremento en la eficiencia de los procesos, la disminución de costos a largo plazo y el decremento de la posibilidad de errores mediante la automatización, además de contar con sistemas capaces de realizar procesos de inferencia, de retroalimentarse y construir conocimiento a partir de las actividades realizadas previamente. Es precisamente esto, lo que la convierte en un área de especial interés en la actualidad. </w:t>
      </w:r>
    </w:p>
    <w:p w14:paraId="6BB7F99A" w14:textId="0FED85BF" w:rsidR="001876B8" w:rsidRPr="001876B8" w:rsidRDefault="00EC4338" w:rsidP="00203CB6">
      <w:pPr>
        <w:spacing w:after="0" w:line="360" w:lineRule="auto"/>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Beneficiando lo antes dicho, c</w:t>
      </w:r>
      <w:r w:rsidR="00545046">
        <w:rPr>
          <w:rFonts w:ascii="Times New Roman" w:eastAsia="Times New Roman" w:hAnsi="Times New Roman" w:cs="Times New Roman"/>
          <w:kern w:val="0"/>
          <w:sz w:val="24"/>
          <w:szCs w:val="24"/>
          <w:lang w:eastAsia="es-AR"/>
          <w14:ligatures w14:val="none"/>
        </w:rPr>
        <w:t xml:space="preserve">ada vez son más los sistemas de gestión que integran IA, y en el último tiempo organizaciones que nuclean auditores están desarrollando cursos y capacitaciones para divulgar esta nueva herramienta </w:t>
      </w:r>
      <w:r w:rsidR="001876B8" w:rsidRPr="001876B8">
        <w:rPr>
          <w:rFonts w:ascii="Times New Roman" w:eastAsia="Times New Roman" w:hAnsi="Times New Roman" w:cs="Times New Roman"/>
          <w:kern w:val="0"/>
          <w:sz w:val="24"/>
          <w:szCs w:val="24"/>
          <w:lang w:eastAsia="es-AR"/>
          <w14:ligatures w14:val="none"/>
        </w:rPr>
        <w:t>en auditoría</w:t>
      </w:r>
      <w:r>
        <w:rPr>
          <w:rFonts w:ascii="Times New Roman" w:eastAsia="Times New Roman" w:hAnsi="Times New Roman" w:cs="Times New Roman"/>
          <w:kern w:val="0"/>
          <w:sz w:val="24"/>
          <w:szCs w:val="24"/>
          <w:lang w:eastAsia="es-AR"/>
          <w14:ligatures w14:val="none"/>
        </w:rPr>
        <w:t xml:space="preserve">. </w:t>
      </w:r>
      <w:r w:rsidR="001876B8" w:rsidRPr="001876B8">
        <w:rPr>
          <w:rFonts w:ascii="Times New Roman" w:eastAsia="Times New Roman" w:hAnsi="Times New Roman" w:cs="Times New Roman"/>
          <w:kern w:val="0"/>
          <w:sz w:val="24"/>
          <w:szCs w:val="24"/>
          <w:lang w:eastAsia="es-AR"/>
          <w14:ligatures w14:val="none"/>
        </w:rPr>
        <w:t xml:space="preserve">Según un informe global de KPMG (2024), el 72 % de las empresas ya utiliza o prueba IA en procesos de auditoría y </w:t>
      </w:r>
      <w:r>
        <w:rPr>
          <w:rFonts w:ascii="Times New Roman" w:eastAsia="Times New Roman" w:hAnsi="Times New Roman" w:cs="Times New Roman"/>
          <w:kern w:val="0"/>
          <w:sz w:val="24"/>
          <w:szCs w:val="24"/>
          <w:lang w:eastAsia="es-AR"/>
          <w14:ligatures w14:val="none"/>
        </w:rPr>
        <w:t>reportes</w:t>
      </w:r>
      <w:r w:rsidR="001876B8" w:rsidRPr="001876B8">
        <w:rPr>
          <w:rFonts w:ascii="Times New Roman" w:eastAsia="Times New Roman" w:hAnsi="Times New Roman" w:cs="Times New Roman"/>
          <w:kern w:val="0"/>
          <w:sz w:val="24"/>
          <w:szCs w:val="24"/>
          <w:lang w:eastAsia="es-AR"/>
          <w14:ligatures w14:val="none"/>
        </w:rPr>
        <w:t xml:space="preserve"> financiero, y se espera que el porcentaje alcance el 9</w:t>
      </w:r>
      <w:r>
        <w:rPr>
          <w:rFonts w:ascii="Times New Roman" w:eastAsia="Times New Roman" w:hAnsi="Times New Roman" w:cs="Times New Roman"/>
          <w:kern w:val="0"/>
          <w:sz w:val="24"/>
          <w:szCs w:val="24"/>
          <w:lang w:eastAsia="es-AR"/>
          <w14:ligatures w14:val="none"/>
        </w:rPr>
        <w:t>5</w:t>
      </w:r>
      <w:r w:rsidR="001876B8" w:rsidRPr="001876B8">
        <w:rPr>
          <w:rFonts w:ascii="Times New Roman" w:eastAsia="Times New Roman" w:hAnsi="Times New Roman" w:cs="Times New Roman"/>
          <w:kern w:val="0"/>
          <w:sz w:val="24"/>
          <w:szCs w:val="24"/>
          <w:lang w:eastAsia="es-AR"/>
          <w14:ligatures w14:val="none"/>
        </w:rPr>
        <w:t xml:space="preserve"> % en tres años</w:t>
      </w:r>
      <w:r w:rsidR="00545046">
        <w:rPr>
          <w:rFonts w:ascii="Times New Roman" w:eastAsia="Times New Roman" w:hAnsi="Times New Roman" w:cs="Times New Roman"/>
          <w:kern w:val="0"/>
          <w:sz w:val="24"/>
          <w:szCs w:val="24"/>
          <w:lang w:eastAsia="es-AR"/>
          <w14:ligatures w14:val="none"/>
        </w:rPr>
        <w:t xml:space="preserve"> a nivel global</w:t>
      </w:r>
      <w:r w:rsidR="001876B8" w:rsidRPr="001876B8">
        <w:rPr>
          <w:rFonts w:ascii="Times New Roman" w:eastAsia="Times New Roman" w:hAnsi="Times New Roman" w:cs="Times New Roman"/>
          <w:kern w:val="0"/>
          <w:sz w:val="24"/>
          <w:szCs w:val="24"/>
          <w:lang w:eastAsia="es-AR"/>
          <w14:ligatures w14:val="none"/>
        </w:rPr>
        <w:t>.</w:t>
      </w:r>
    </w:p>
    <w:p w14:paraId="31402281" w14:textId="39FF8333" w:rsidR="001876B8" w:rsidRPr="001876B8" w:rsidRDefault="001876B8" w:rsidP="00203CB6">
      <w:pPr>
        <w:spacing w:after="0" w:line="360" w:lineRule="auto"/>
        <w:jc w:val="both"/>
        <w:rPr>
          <w:rFonts w:ascii="Times New Roman" w:eastAsia="Times New Roman" w:hAnsi="Times New Roman" w:cs="Times New Roman"/>
          <w:kern w:val="0"/>
          <w:sz w:val="24"/>
          <w:szCs w:val="24"/>
          <w:lang w:eastAsia="es-AR"/>
          <w14:ligatures w14:val="none"/>
        </w:rPr>
      </w:pPr>
    </w:p>
    <w:p w14:paraId="6D58BBB4" w14:textId="243FCB14" w:rsidR="001876B8" w:rsidRPr="001876B8" w:rsidRDefault="001876B8" w:rsidP="00203CB6">
      <w:pPr>
        <w:spacing w:after="0" w:line="360" w:lineRule="auto"/>
        <w:jc w:val="both"/>
        <w:rPr>
          <w:rFonts w:ascii="Times New Roman" w:eastAsia="Times New Roman" w:hAnsi="Times New Roman" w:cs="Times New Roman"/>
          <w:b/>
          <w:bCs/>
          <w:kern w:val="0"/>
          <w:sz w:val="24"/>
          <w:szCs w:val="24"/>
          <w:lang w:eastAsia="es-AR"/>
          <w14:ligatures w14:val="none"/>
        </w:rPr>
      </w:pPr>
      <w:r w:rsidRPr="001876B8">
        <w:rPr>
          <w:rFonts w:ascii="Times New Roman" w:eastAsia="Times New Roman" w:hAnsi="Times New Roman" w:cs="Times New Roman"/>
          <w:b/>
          <w:bCs/>
          <w:kern w:val="0"/>
          <w:sz w:val="24"/>
          <w:szCs w:val="24"/>
          <w:lang w:eastAsia="es-AR"/>
          <w14:ligatures w14:val="none"/>
        </w:rPr>
        <w:t xml:space="preserve">Conclusiones </w:t>
      </w:r>
    </w:p>
    <w:p w14:paraId="49065959" w14:textId="772AEA0B" w:rsidR="00CB5773" w:rsidRDefault="001876B8" w:rsidP="00203CB6">
      <w:pPr>
        <w:spacing w:after="0" w:line="360" w:lineRule="auto"/>
        <w:jc w:val="both"/>
        <w:rPr>
          <w:rFonts w:ascii="Times New Roman" w:eastAsia="Times New Roman" w:hAnsi="Times New Roman" w:cs="Times New Roman"/>
          <w:kern w:val="0"/>
          <w:sz w:val="24"/>
          <w:szCs w:val="24"/>
          <w:lang w:eastAsia="es-AR"/>
          <w14:ligatures w14:val="none"/>
        </w:rPr>
      </w:pPr>
      <w:r w:rsidRPr="001876B8">
        <w:rPr>
          <w:rFonts w:ascii="Times New Roman" w:eastAsia="Times New Roman" w:hAnsi="Times New Roman" w:cs="Times New Roman"/>
          <w:kern w:val="0"/>
          <w:sz w:val="24"/>
          <w:szCs w:val="24"/>
          <w:lang w:eastAsia="es-AR"/>
          <w14:ligatures w14:val="none"/>
        </w:rPr>
        <w:t xml:space="preserve">El presente análisis </w:t>
      </w:r>
      <w:r w:rsidR="00545046">
        <w:rPr>
          <w:rFonts w:ascii="Times New Roman" w:eastAsia="Times New Roman" w:hAnsi="Times New Roman" w:cs="Times New Roman"/>
          <w:kern w:val="0"/>
          <w:sz w:val="24"/>
          <w:szCs w:val="24"/>
          <w:lang w:eastAsia="es-AR"/>
          <w14:ligatures w14:val="none"/>
        </w:rPr>
        <w:t xml:space="preserve">bibliográfico </w:t>
      </w:r>
      <w:r w:rsidRPr="001876B8">
        <w:rPr>
          <w:rFonts w:ascii="Times New Roman" w:eastAsia="Times New Roman" w:hAnsi="Times New Roman" w:cs="Times New Roman"/>
          <w:kern w:val="0"/>
          <w:sz w:val="24"/>
          <w:szCs w:val="24"/>
          <w:lang w:eastAsia="es-AR"/>
          <w14:ligatures w14:val="none"/>
        </w:rPr>
        <w:t xml:space="preserve">confirma que la convergencia entre capital intelectual, inteligencia artificial y auditoría es una necesidad estratégica inmediata para las </w:t>
      </w:r>
      <w:proofErr w:type="spellStart"/>
      <w:r w:rsidRPr="001876B8">
        <w:rPr>
          <w:rFonts w:ascii="Times New Roman" w:eastAsia="Times New Roman" w:hAnsi="Times New Roman" w:cs="Times New Roman"/>
          <w:kern w:val="0"/>
          <w:sz w:val="24"/>
          <w:szCs w:val="24"/>
          <w:lang w:eastAsia="es-AR"/>
          <w14:ligatures w14:val="none"/>
        </w:rPr>
        <w:t>PYME</w:t>
      </w:r>
      <w:r w:rsidR="00EA2408">
        <w:rPr>
          <w:rFonts w:ascii="Times New Roman" w:eastAsia="Times New Roman" w:hAnsi="Times New Roman" w:cs="Times New Roman"/>
          <w:kern w:val="0"/>
          <w:sz w:val="24"/>
          <w:szCs w:val="24"/>
          <w:lang w:eastAsia="es-AR"/>
          <w14:ligatures w14:val="none"/>
        </w:rPr>
        <w:t>s</w:t>
      </w:r>
      <w:proofErr w:type="spellEnd"/>
      <w:r w:rsidR="00EA2408">
        <w:rPr>
          <w:rFonts w:ascii="Times New Roman" w:eastAsia="Times New Roman" w:hAnsi="Times New Roman" w:cs="Times New Roman"/>
          <w:kern w:val="0"/>
          <w:sz w:val="24"/>
          <w:szCs w:val="24"/>
          <w:lang w:eastAsia="es-AR"/>
          <w14:ligatures w14:val="none"/>
        </w:rPr>
        <w:t xml:space="preserve">, en donde el rol del profesional en ciencias económicas es de vital importancia. </w:t>
      </w:r>
      <w:r w:rsidR="00CB5773" w:rsidRPr="00CB5773">
        <w:rPr>
          <w:rFonts w:ascii="Times New Roman" w:eastAsia="Times New Roman" w:hAnsi="Times New Roman" w:cs="Times New Roman"/>
          <w:kern w:val="0"/>
          <w:sz w:val="24"/>
          <w:szCs w:val="24"/>
          <w:lang w:eastAsia="es-AR"/>
          <w14:ligatures w14:val="none"/>
        </w:rPr>
        <w:t xml:space="preserve">Las empresas interesadas en aplicar técnicas de inteligencia artificial, deberán desarrollar estudios previos que les permitan identificar la posición actual de la organización y la forma en que se verá afectada con los cambios, de modo que se puedan prevenir riesgos </w:t>
      </w:r>
      <w:r w:rsidR="00CB5773" w:rsidRPr="00CB5773">
        <w:rPr>
          <w:rFonts w:ascii="Times New Roman" w:eastAsia="Times New Roman" w:hAnsi="Times New Roman" w:cs="Times New Roman"/>
          <w:kern w:val="0"/>
          <w:sz w:val="24"/>
          <w:szCs w:val="24"/>
          <w:lang w:eastAsia="es-AR"/>
          <w14:ligatures w14:val="none"/>
        </w:rPr>
        <w:lastRenderedPageBreak/>
        <w:t xml:space="preserve">y se tomen en consideración las opiniones y perspectivas de todos los actores vinculados en los procesos organizacionales, esto con el fin de que las modificaciones aplicadas sean aceptadas y todos puedan trabajar orientados a un mismo objetivo. </w:t>
      </w:r>
    </w:p>
    <w:p w14:paraId="650EA119" w14:textId="358ED205" w:rsidR="00EA2408" w:rsidRPr="001876B8" w:rsidRDefault="00EA2408" w:rsidP="00EA2408">
      <w:pPr>
        <w:spacing w:after="0" w:line="360" w:lineRule="auto"/>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Para concluir, l</w:t>
      </w:r>
      <w:r w:rsidRPr="001876B8">
        <w:rPr>
          <w:rFonts w:ascii="Times New Roman" w:eastAsia="Times New Roman" w:hAnsi="Times New Roman" w:cs="Times New Roman"/>
          <w:kern w:val="0"/>
          <w:sz w:val="24"/>
          <w:szCs w:val="24"/>
          <w:lang w:eastAsia="es-AR"/>
          <w14:ligatures w14:val="none"/>
        </w:rPr>
        <w:t>a interrelación entre capital intelectual, IA y auditoría genera un círculo virtuoso:</w:t>
      </w:r>
    </w:p>
    <w:p w14:paraId="7D471AA3" w14:textId="77777777" w:rsidR="00EA2408" w:rsidRPr="001876B8" w:rsidRDefault="00EA2408" w:rsidP="00EA2408">
      <w:pPr>
        <w:numPr>
          <w:ilvl w:val="0"/>
          <w:numId w:val="3"/>
        </w:numPr>
        <w:spacing w:after="0" w:line="360" w:lineRule="auto"/>
        <w:ind w:left="0" w:firstLine="0"/>
        <w:jc w:val="both"/>
        <w:rPr>
          <w:rFonts w:ascii="Times New Roman" w:eastAsia="Times New Roman" w:hAnsi="Times New Roman" w:cs="Times New Roman"/>
          <w:kern w:val="0"/>
          <w:sz w:val="24"/>
          <w:szCs w:val="24"/>
          <w:lang w:eastAsia="es-AR"/>
          <w14:ligatures w14:val="none"/>
        </w:rPr>
      </w:pPr>
      <w:r w:rsidRPr="001876B8">
        <w:rPr>
          <w:rFonts w:ascii="Times New Roman" w:eastAsia="Times New Roman" w:hAnsi="Times New Roman" w:cs="Times New Roman"/>
          <w:b/>
          <w:bCs/>
          <w:kern w:val="0"/>
          <w:sz w:val="24"/>
          <w:szCs w:val="24"/>
          <w:lang w:eastAsia="es-AR"/>
          <w14:ligatures w14:val="none"/>
        </w:rPr>
        <w:t>El CI</w:t>
      </w:r>
      <w:r w:rsidRPr="001876B8">
        <w:rPr>
          <w:rFonts w:ascii="Times New Roman" w:eastAsia="Times New Roman" w:hAnsi="Times New Roman" w:cs="Times New Roman"/>
          <w:kern w:val="0"/>
          <w:sz w:val="24"/>
          <w:szCs w:val="24"/>
          <w:lang w:eastAsia="es-AR"/>
          <w14:ligatures w14:val="none"/>
        </w:rPr>
        <w:t xml:space="preserve"> define la capacidad de la empresa para absorber y aplicar tecnologías de IA.</w:t>
      </w:r>
    </w:p>
    <w:p w14:paraId="2BD5E843" w14:textId="77777777" w:rsidR="00EA2408" w:rsidRPr="001876B8" w:rsidRDefault="00EA2408" w:rsidP="00EA2408">
      <w:pPr>
        <w:numPr>
          <w:ilvl w:val="0"/>
          <w:numId w:val="3"/>
        </w:numPr>
        <w:spacing w:after="0" w:line="360" w:lineRule="auto"/>
        <w:ind w:left="0" w:firstLine="0"/>
        <w:jc w:val="both"/>
        <w:rPr>
          <w:rFonts w:ascii="Times New Roman" w:eastAsia="Times New Roman" w:hAnsi="Times New Roman" w:cs="Times New Roman"/>
          <w:kern w:val="0"/>
          <w:sz w:val="24"/>
          <w:szCs w:val="24"/>
          <w:lang w:eastAsia="es-AR"/>
          <w14:ligatures w14:val="none"/>
        </w:rPr>
      </w:pPr>
      <w:r w:rsidRPr="001876B8">
        <w:rPr>
          <w:rFonts w:ascii="Times New Roman" w:eastAsia="Times New Roman" w:hAnsi="Times New Roman" w:cs="Times New Roman"/>
          <w:b/>
          <w:bCs/>
          <w:kern w:val="0"/>
          <w:sz w:val="24"/>
          <w:szCs w:val="24"/>
          <w:lang w:eastAsia="es-AR"/>
          <w14:ligatures w14:val="none"/>
        </w:rPr>
        <w:t>La IA</w:t>
      </w:r>
      <w:r w:rsidRPr="001876B8">
        <w:rPr>
          <w:rFonts w:ascii="Times New Roman" w:eastAsia="Times New Roman" w:hAnsi="Times New Roman" w:cs="Times New Roman"/>
          <w:kern w:val="0"/>
          <w:sz w:val="24"/>
          <w:szCs w:val="24"/>
          <w:lang w:eastAsia="es-AR"/>
          <w14:ligatures w14:val="none"/>
        </w:rPr>
        <w:t xml:space="preserve"> amplifica el valor del </w:t>
      </w:r>
      <w:r w:rsidRPr="009C2075">
        <w:rPr>
          <w:rFonts w:ascii="Times New Roman" w:eastAsia="Times New Roman" w:hAnsi="Times New Roman" w:cs="Times New Roman"/>
          <w:b/>
          <w:bCs/>
          <w:kern w:val="0"/>
          <w:sz w:val="24"/>
          <w:szCs w:val="24"/>
          <w:lang w:eastAsia="es-AR"/>
          <w14:ligatures w14:val="none"/>
        </w:rPr>
        <w:t>CI</w:t>
      </w:r>
      <w:r w:rsidRPr="001876B8">
        <w:rPr>
          <w:rFonts w:ascii="Times New Roman" w:eastAsia="Times New Roman" w:hAnsi="Times New Roman" w:cs="Times New Roman"/>
          <w:kern w:val="0"/>
          <w:sz w:val="24"/>
          <w:szCs w:val="24"/>
          <w:lang w:eastAsia="es-AR"/>
          <w14:ligatures w14:val="none"/>
        </w:rPr>
        <w:t xml:space="preserve"> al automatizar procesos y </w:t>
      </w:r>
      <w:r>
        <w:rPr>
          <w:rFonts w:ascii="Times New Roman" w:eastAsia="Times New Roman" w:hAnsi="Times New Roman" w:cs="Times New Roman"/>
          <w:kern w:val="0"/>
          <w:sz w:val="24"/>
          <w:szCs w:val="24"/>
          <w:lang w:eastAsia="es-AR"/>
          <w14:ligatures w14:val="none"/>
        </w:rPr>
        <w:t>acelerar la obtención de</w:t>
      </w:r>
      <w:r w:rsidRPr="001876B8">
        <w:rPr>
          <w:rFonts w:ascii="Times New Roman" w:eastAsia="Times New Roman" w:hAnsi="Times New Roman" w:cs="Times New Roman"/>
          <w:kern w:val="0"/>
          <w:sz w:val="24"/>
          <w:szCs w:val="24"/>
          <w:lang w:eastAsia="es-AR"/>
          <w14:ligatures w14:val="none"/>
        </w:rPr>
        <w:t xml:space="preserve"> datos.</w:t>
      </w:r>
    </w:p>
    <w:p w14:paraId="483C0E5B" w14:textId="77777777" w:rsidR="00EA2408" w:rsidRPr="001876B8" w:rsidRDefault="00EA2408" w:rsidP="00EA2408">
      <w:pPr>
        <w:numPr>
          <w:ilvl w:val="0"/>
          <w:numId w:val="3"/>
        </w:numPr>
        <w:spacing w:after="0" w:line="360" w:lineRule="auto"/>
        <w:ind w:left="0" w:firstLine="0"/>
        <w:jc w:val="both"/>
        <w:rPr>
          <w:rFonts w:ascii="Times New Roman" w:eastAsia="Times New Roman" w:hAnsi="Times New Roman" w:cs="Times New Roman"/>
          <w:kern w:val="0"/>
          <w:sz w:val="24"/>
          <w:szCs w:val="24"/>
          <w:lang w:eastAsia="es-AR"/>
          <w14:ligatures w14:val="none"/>
        </w:rPr>
      </w:pPr>
      <w:r w:rsidRPr="001876B8">
        <w:rPr>
          <w:rFonts w:ascii="Times New Roman" w:eastAsia="Times New Roman" w:hAnsi="Times New Roman" w:cs="Times New Roman"/>
          <w:b/>
          <w:bCs/>
          <w:kern w:val="0"/>
          <w:sz w:val="24"/>
          <w:szCs w:val="24"/>
          <w:lang w:eastAsia="es-AR"/>
          <w14:ligatures w14:val="none"/>
        </w:rPr>
        <w:t>La auditoría</w:t>
      </w:r>
      <w:r w:rsidRPr="001876B8">
        <w:rPr>
          <w:rFonts w:ascii="Times New Roman" w:eastAsia="Times New Roman" w:hAnsi="Times New Roman" w:cs="Times New Roman"/>
          <w:kern w:val="0"/>
          <w:sz w:val="24"/>
          <w:szCs w:val="24"/>
          <w:lang w:eastAsia="es-AR"/>
          <w14:ligatures w14:val="none"/>
        </w:rPr>
        <w:t xml:space="preserve">, potenciada por </w:t>
      </w:r>
      <w:r w:rsidRPr="009C2075">
        <w:rPr>
          <w:rFonts w:ascii="Times New Roman" w:eastAsia="Times New Roman" w:hAnsi="Times New Roman" w:cs="Times New Roman"/>
          <w:b/>
          <w:bCs/>
          <w:kern w:val="0"/>
          <w:sz w:val="24"/>
          <w:szCs w:val="24"/>
          <w:lang w:eastAsia="es-AR"/>
          <w14:ligatures w14:val="none"/>
        </w:rPr>
        <w:t>IA</w:t>
      </w:r>
      <w:r w:rsidRPr="001876B8">
        <w:rPr>
          <w:rFonts w:ascii="Times New Roman" w:eastAsia="Times New Roman" w:hAnsi="Times New Roman" w:cs="Times New Roman"/>
          <w:kern w:val="0"/>
          <w:sz w:val="24"/>
          <w:szCs w:val="24"/>
          <w:lang w:eastAsia="es-AR"/>
          <w14:ligatures w14:val="none"/>
        </w:rPr>
        <w:t xml:space="preserve">, asegura que el uso de </w:t>
      </w:r>
      <w:r w:rsidRPr="009C2075">
        <w:rPr>
          <w:rFonts w:ascii="Times New Roman" w:eastAsia="Times New Roman" w:hAnsi="Times New Roman" w:cs="Times New Roman"/>
          <w:b/>
          <w:bCs/>
          <w:kern w:val="0"/>
          <w:sz w:val="24"/>
          <w:szCs w:val="24"/>
          <w:lang w:eastAsia="es-AR"/>
          <w14:ligatures w14:val="none"/>
        </w:rPr>
        <w:t>CI</w:t>
      </w:r>
      <w:r w:rsidRPr="001876B8">
        <w:rPr>
          <w:rFonts w:ascii="Times New Roman" w:eastAsia="Times New Roman" w:hAnsi="Times New Roman" w:cs="Times New Roman"/>
          <w:kern w:val="0"/>
          <w:sz w:val="24"/>
          <w:szCs w:val="24"/>
          <w:lang w:eastAsia="es-AR"/>
          <w14:ligatures w14:val="none"/>
        </w:rPr>
        <w:t xml:space="preserve"> y tecnología sea eficiente, ético y conforme a las normativas.</w:t>
      </w:r>
    </w:p>
    <w:p w14:paraId="42FFA5DB" w14:textId="77777777" w:rsidR="00EA2408" w:rsidRPr="001876B8" w:rsidRDefault="00EA2408" w:rsidP="00EA2408">
      <w:pPr>
        <w:spacing w:after="0" w:line="360" w:lineRule="auto"/>
        <w:jc w:val="both"/>
        <w:rPr>
          <w:rFonts w:ascii="Times New Roman" w:eastAsia="Times New Roman" w:hAnsi="Times New Roman" w:cs="Times New Roman"/>
          <w:kern w:val="0"/>
          <w:sz w:val="24"/>
          <w:szCs w:val="24"/>
          <w:lang w:eastAsia="es-AR"/>
          <w14:ligatures w14:val="none"/>
        </w:rPr>
      </w:pPr>
      <w:r w:rsidRPr="001876B8">
        <w:rPr>
          <w:rFonts w:ascii="Times New Roman" w:eastAsia="Times New Roman" w:hAnsi="Times New Roman" w:cs="Times New Roman"/>
          <w:kern w:val="0"/>
          <w:sz w:val="24"/>
          <w:szCs w:val="24"/>
          <w:lang w:eastAsia="es-AR"/>
          <w14:ligatures w14:val="none"/>
        </w:rPr>
        <w:t>En un contexto donde la competencia es global y la confianza es un activo estratégico, esta integración deja de ser opcional para convertirse en un requisito de supervivencia empresarial.</w:t>
      </w:r>
    </w:p>
    <w:p w14:paraId="2138875A" w14:textId="77777777" w:rsidR="00EA2408" w:rsidRDefault="00EA2408" w:rsidP="00203CB6">
      <w:pPr>
        <w:spacing w:after="0" w:line="360" w:lineRule="auto"/>
        <w:jc w:val="both"/>
        <w:rPr>
          <w:rFonts w:ascii="Times New Roman" w:eastAsia="Times New Roman" w:hAnsi="Times New Roman" w:cs="Times New Roman"/>
          <w:b/>
          <w:bCs/>
          <w:kern w:val="0"/>
          <w:sz w:val="24"/>
          <w:szCs w:val="24"/>
          <w:lang w:eastAsia="es-AR"/>
          <w14:ligatures w14:val="none"/>
        </w:rPr>
      </w:pPr>
    </w:p>
    <w:p w14:paraId="78DC668F" w14:textId="431BEBF9" w:rsidR="001876B8" w:rsidRPr="001876B8" w:rsidRDefault="001876B8" w:rsidP="00203CB6">
      <w:pPr>
        <w:spacing w:after="0" w:line="360" w:lineRule="auto"/>
        <w:jc w:val="both"/>
        <w:rPr>
          <w:rFonts w:ascii="Times New Roman" w:eastAsia="Times New Roman" w:hAnsi="Times New Roman" w:cs="Times New Roman"/>
          <w:b/>
          <w:bCs/>
          <w:kern w:val="0"/>
          <w:sz w:val="24"/>
          <w:szCs w:val="24"/>
          <w:lang w:eastAsia="es-AR"/>
          <w14:ligatures w14:val="none"/>
        </w:rPr>
      </w:pPr>
      <w:r w:rsidRPr="001876B8">
        <w:rPr>
          <w:rFonts w:ascii="Times New Roman" w:eastAsia="Times New Roman" w:hAnsi="Times New Roman" w:cs="Times New Roman"/>
          <w:b/>
          <w:bCs/>
          <w:kern w:val="0"/>
          <w:sz w:val="24"/>
          <w:szCs w:val="24"/>
          <w:lang w:eastAsia="es-AR"/>
          <w14:ligatures w14:val="none"/>
        </w:rPr>
        <w:t>Referencias</w:t>
      </w:r>
    </w:p>
    <w:p w14:paraId="49A19192" w14:textId="77777777" w:rsidR="001876B8" w:rsidRDefault="001876B8" w:rsidP="00203CB6">
      <w:pPr>
        <w:numPr>
          <w:ilvl w:val="0"/>
          <w:numId w:val="5"/>
        </w:numPr>
        <w:spacing w:after="0" w:line="360" w:lineRule="auto"/>
        <w:ind w:left="0" w:firstLine="0"/>
        <w:jc w:val="both"/>
        <w:rPr>
          <w:rFonts w:ascii="Times New Roman" w:eastAsia="Times New Roman" w:hAnsi="Times New Roman" w:cs="Times New Roman"/>
          <w:kern w:val="0"/>
          <w:sz w:val="24"/>
          <w:szCs w:val="24"/>
          <w:lang w:eastAsia="es-AR"/>
          <w14:ligatures w14:val="none"/>
        </w:rPr>
      </w:pPr>
      <w:proofErr w:type="spellStart"/>
      <w:r w:rsidRPr="001876B8">
        <w:rPr>
          <w:rFonts w:ascii="Times New Roman" w:eastAsia="Times New Roman" w:hAnsi="Times New Roman" w:cs="Times New Roman"/>
          <w:kern w:val="0"/>
          <w:sz w:val="24"/>
          <w:szCs w:val="24"/>
          <w:lang w:eastAsia="es-AR"/>
          <w14:ligatures w14:val="none"/>
        </w:rPr>
        <w:t>Brooking</w:t>
      </w:r>
      <w:proofErr w:type="spellEnd"/>
      <w:r w:rsidRPr="001876B8">
        <w:rPr>
          <w:rFonts w:ascii="Times New Roman" w:eastAsia="Times New Roman" w:hAnsi="Times New Roman" w:cs="Times New Roman"/>
          <w:kern w:val="0"/>
          <w:sz w:val="24"/>
          <w:szCs w:val="24"/>
          <w:lang w:eastAsia="es-AR"/>
          <w14:ligatures w14:val="none"/>
        </w:rPr>
        <w:t xml:space="preserve">, A. (1996). </w:t>
      </w:r>
      <w:proofErr w:type="spellStart"/>
      <w:r w:rsidRPr="001876B8">
        <w:rPr>
          <w:rFonts w:ascii="Times New Roman" w:eastAsia="Times New Roman" w:hAnsi="Times New Roman" w:cs="Times New Roman"/>
          <w:i/>
          <w:iCs/>
          <w:kern w:val="0"/>
          <w:sz w:val="24"/>
          <w:szCs w:val="24"/>
          <w:lang w:eastAsia="es-AR"/>
          <w14:ligatures w14:val="none"/>
        </w:rPr>
        <w:t>Intellectual</w:t>
      </w:r>
      <w:proofErr w:type="spellEnd"/>
      <w:r w:rsidRPr="001876B8">
        <w:rPr>
          <w:rFonts w:ascii="Times New Roman" w:eastAsia="Times New Roman" w:hAnsi="Times New Roman" w:cs="Times New Roman"/>
          <w:i/>
          <w:iCs/>
          <w:kern w:val="0"/>
          <w:sz w:val="24"/>
          <w:szCs w:val="24"/>
          <w:lang w:eastAsia="es-AR"/>
          <w14:ligatures w14:val="none"/>
        </w:rPr>
        <w:t xml:space="preserve"> Capital: Core </w:t>
      </w:r>
      <w:proofErr w:type="spellStart"/>
      <w:r w:rsidRPr="001876B8">
        <w:rPr>
          <w:rFonts w:ascii="Times New Roman" w:eastAsia="Times New Roman" w:hAnsi="Times New Roman" w:cs="Times New Roman"/>
          <w:i/>
          <w:iCs/>
          <w:kern w:val="0"/>
          <w:sz w:val="24"/>
          <w:szCs w:val="24"/>
          <w:lang w:eastAsia="es-AR"/>
          <w14:ligatures w14:val="none"/>
        </w:rPr>
        <w:t>Asset</w:t>
      </w:r>
      <w:proofErr w:type="spellEnd"/>
      <w:r w:rsidRPr="001876B8">
        <w:rPr>
          <w:rFonts w:ascii="Times New Roman" w:eastAsia="Times New Roman" w:hAnsi="Times New Roman" w:cs="Times New Roman"/>
          <w:i/>
          <w:iCs/>
          <w:kern w:val="0"/>
          <w:sz w:val="24"/>
          <w:szCs w:val="24"/>
          <w:lang w:eastAsia="es-AR"/>
          <w14:ligatures w14:val="none"/>
        </w:rPr>
        <w:t xml:space="preserve"> </w:t>
      </w:r>
      <w:proofErr w:type="spellStart"/>
      <w:r w:rsidRPr="001876B8">
        <w:rPr>
          <w:rFonts w:ascii="Times New Roman" w:eastAsia="Times New Roman" w:hAnsi="Times New Roman" w:cs="Times New Roman"/>
          <w:i/>
          <w:iCs/>
          <w:kern w:val="0"/>
          <w:sz w:val="24"/>
          <w:szCs w:val="24"/>
          <w:lang w:eastAsia="es-AR"/>
          <w14:ligatures w14:val="none"/>
        </w:rPr>
        <w:t>for</w:t>
      </w:r>
      <w:proofErr w:type="spellEnd"/>
      <w:r w:rsidRPr="001876B8">
        <w:rPr>
          <w:rFonts w:ascii="Times New Roman" w:eastAsia="Times New Roman" w:hAnsi="Times New Roman" w:cs="Times New Roman"/>
          <w:i/>
          <w:iCs/>
          <w:kern w:val="0"/>
          <w:sz w:val="24"/>
          <w:szCs w:val="24"/>
          <w:lang w:eastAsia="es-AR"/>
          <w14:ligatures w14:val="none"/>
        </w:rPr>
        <w:t xml:space="preserve"> </w:t>
      </w:r>
      <w:proofErr w:type="spellStart"/>
      <w:r w:rsidRPr="001876B8">
        <w:rPr>
          <w:rFonts w:ascii="Times New Roman" w:eastAsia="Times New Roman" w:hAnsi="Times New Roman" w:cs="Times New Roman"/>
          <w:i/>
          <w:iCs/>
          <w:kern w:val="0"/>
          <w:sz w:val="24"/>
          <w:szCs w:val="24"/>
          <w:lang w:eastAsia="es-AR"/>
          <w14:ligatures w14:val="none"/>
        </w:rPr>
        <w:t>the</w:t>
      </w:r>
      <w:proofErr w:type="spellEnd"/>
      <w:r w:rsidRPr="001876B8">
        <w:rPr>
          <w:rFonts w:ascii="Times New Roman" w:eastAsia="Times New Roman" w:hAnsi="Times New Roman" w:cs="Times New Roman"/>
          <w:i/>
          <w:iCs/>
          <w:kern w:val="0"/>
          <w:sz w:val="24"/>
          <w:szCs w:val="24"/>
          <w:lang w:eastAsia="es-AR"/>
          <w14:ligatures w14:val="none"/>
        </w:rPr>
        <w:t xml:space="preserve"> </w:t>
      </w:r>
      <w:proofErr w:type="spellStart"/>
      <w:r w:rsidRPr="001876B8">
        <w:rPr>
          <w:rFonts w:ascii="Times New Roman" w:eastAsia="Times New Roman" w:hAnsi="Times New Roman" w:cs="Times New Roman"/>
          <w:i/>
          <w:iCs/>
          <w:kern w:val="0"/>
          <w:sz w:val="24"/>
          <w:szCs w:val="24"/>
          <w:lang w:eastAsia="es-AR"/>
          <w14:ligatures w14:val="none"/>
        </w:rPr>
        <w:t>Third</w:t>
      </w:r>
      <w:proofErr w:type="spellEnd"/>
      <w:r w:rsidRPr="001876B8">
        <w:rPr>
          <w:rFonts w:ascii="Times New Roman" w:eastAsia="Times New Roman" w:hAnsi="Times New Roman" w:cs="Times New Roman"/>
          <w:i/>
          <w:iCs/>
          <w:kern w:val="0"/>
          <w:sz w:val="24"/>
          <w:szCs w:val="24"/>
          <w:lang w:eastAsia="es-AR"/>
          <w14:ligatures w14:val="none"/>
        </w:rPr>
        <w:t xml:space="preserve"> Millennium Enterprise</w:t>
      </w:r>
      <w:r w:rsidRPr="001876B8">
        <w:rPr>
          <w:rFonts w:ascii="Times New Roman" w:eastAsia="Times New Roman" w:hAnsi="Times New Roman" w:cs="Times New Roman"/>
          <w:kern w:val="0"/>
          <w:sz w:val="24"/>
          <w:szCs w:val="24"/>
          <w:lang w:eastAsia="es-AR"/>
          <w14:ligatures w14:val="none"/>
        </w:rPr>
        <w:t xml:space="preserve">. Thomson Business </w:t>
      </w:r>
      <w:proofErr w:type="spellStart"/>
      <w:r w:rsidRPr="001876B8">
        <w:rPr>
          <w:rFonts w:ascii="Times New Roman" w:eastAsia="Times New Roman" w:hAnsi="Times New Roman" w:cs="Times New Roman"/>
          <w:kern w:val="0"/>
          <w:sz w:val="24"/>
          <w:szCs w:val="24"/>
          <w:lang w:eastAsia="es-AR"/>
          <w14:ligatures w14:val="none"/>
        </w:rPr>
        <w:t>Press</w:t>
      </w:r>
      <w:proofErr w:type="spellEnd"/>
      <w:r w:rsidRPr="001876B8">
        <w:rPr>
          <w:rFonts w:ascii="Times New Roman" w:eastAsia="Times New Roman" w:hAnsi="Times New Roman" w:cs="Times New Roman"/>
          <w:kern w:val="0"/>
          <w:sz w:val="24"/>
          <w:szCs w:val="24"/>
          <w:lang w:eastAsia="es-AR"/>
          <w14:ligatures w14:val="none"/>
        </w:rPr>
        <w:t>.</w:t>
      </w:r>
    </w:p>
    <w:p w14:paraId="6ABF37EE" w14:textId="14FA8DF2" w:rsidR="009C2075" w:rsidRDefault="009C2075" w:rsidP="00203CB6">
      <w:pPr>
        <w:numPr>
          <w:ilvl w:val="0"/>
          <w:numId w:val="5"/>
        </w:numPr>
        <w:spacing w:after="0" w:line="360" w:lineRule="auto"/>
        <w:ind w:left="0" w:firstLine="0"/>
        <w:jc w:val="both"/>
        <w:rPr>
          <w:rFonts w:ascii="Times New Roman" w:eastAsia="Times New Roman" w:hAnsi="Times New Roman" w:cs="Times New Roman"/>
          <w:kern w:val="0"/>
          <w:sz w:val="24"/>
          <w:szCs w:val="24"/>
          <w:lang w:eastAsia="es-AR"/>
          <w14:ligatures w14:val="none"/>
        </w:rPr>
      </w:pPr>
      <w:r w:rsidRPr="009C2075">
        <w:rPr>
          <w:rFonts w:ascii="Times New Roman" w:eastAsia="Times New Roman" w:hAnsi="Times New Roman" w:cs="Times New Roman"/>
          <w:kern w:val="0"/>
          <w:sz w:val="24"/>
          <w:szCs w:val="24"/>
          <w:lang w:eastAsia="es-AR"/>
          <w14:ligatures w14:val="none"/>
        </w:rPr>
        <w:t>Campbell, J. (1989). El hombre gramatical: información, entropía, lenguaje y vida. Fondo de Cultura Económica.</w:t>
      </w:r>
    </w:p>
    <w:p w14:paraId="6A86E54A" w14:textId="1511E520" w:rsidR="009C2075" w:rsidRPr="001876B8" w:rsidRDefault="009C2075" w:rsidP="00203CB6">
      <w:pPr>
        <w:numPr>
          <w:ilvl w:val="0"/>
          <w:numId w:val="5"/>
        </w:numPr>
        <w:spacing w:after="0" w:line="360" w:lineRule="auto"/>
        <w:ind w:left="0" w:firstLine="0"/>
        <w:jc w:val="both"/>
        <w:rPr>
          <w:rFonts w:ascii="Times New Roman" w:eastAsia="Times New Roman" w:hAnsi="Times New Roman" w:cs="Times New Roman"/>
          <w:kern w:val="0"/>
          <w:sz w:val="24"/>
          <w:szCs w:val="24"/>
          <w:lang w:eastAsia="es-AR"/>
          <w14:ligatures w14:val="none"/>
        </w:rPr>
      </w:pPr>
      <w:r w:rsidRPr="009C2075">
        <w:rPr>
          <w:rFonts w:ascii="Times New Roman" w:eastAsia="Times New Roman" w:hAnsi="Times New Roman" w:cs="Times New Roman"/>
          <w:kern w:val="0"/>
          <w:sz w:val="24"/>
          <w:szCs w:val="24"/>
          <w:lang w:eastAsia="es-AR"/>
          <w14:ligatures w14:val="none"/>
        </w:rPr>
        <w:t xml:space="preserve">Chiavenato, Idalberto. (2003). </w:t>
      </w:r>
      <w:r>
        <w:rPr>
          <w:rFonts w:ascii="Times New Roman" w:eastAsia="Times New Roman" w:hAnsi="Times New Roman" w:cs="Times New Roman"/>
          <w:kern w:val="0"/>
          <w:sz w:val="24"/>
          <w:szCs w:val="24"/>
          <w:lang w:eastAsia="es-AR"/>
          <w14:ligatures w14:val="none"/>
        </w:rPr>
        <w:t>Introducción a la teoría general de la administración</w:t>
      </w:r>
      <w:r w:rsidRPr="009C2075">
        <w:rPr>
          <w:rFonts w:ascii="Times New Roman" w:eastAsia="Times New Roman" w:hAnsi="Times New Roman" w:cs="Times New Roman"/>
          <w:kern w:val="0"/>
          <w:sz w:val="24"/>
          <w:szCs w:val="24"/>
          <w:lang w:eastAsia="es-AR"/>
          <w14:ligatures w14:val="none"/>
        </w:rPr>
        <w:t>. Elsevier</w:t>
      </w:r>
    </w:p>
    <w:p w14:paraId="0FD01EB8" w14:textId="77777777" w:rsidR="001876B8" w:rsidRPr="001876B8" w:rsidRDefault="001876B8" w:rsidP="00203CB6">
      <w:pPr>
        <w:numPr>
          <w:ilvl w:val="0"/>
          <w:numId w:val="5"/>
        </w:numPr>
        <w:spacing w:after="0" w:line="360" w:lineRule="auto"/>
        <w:ind w:left="0" w:firstLine="0"/>
        <w:jc w:val="both"/>
        <w:rPr>
          <w:rFonts w:ascii="Times New Roman" w:eastAsia="Times New Roman" w:hAnsi="Times New Roman" w:cs="Times New Roman"/>
          <w:kern w:val="0"/>
          <w:sz w:val="24"/>
          <w:szCs w:val="24"/>
          <w:lang w:eastAsia="es-AR"/>
          <w14:ligatures w14:val="none"/>
        </w:rPr>
      </w:pPr>
      <w:proofErr w:type="spellStart"/>
      <w:r w:rsidRPr="001876B8">
        <w:rPr>
          <w:rFonts w:ascii="Times New Roman" w:eastAsia="Times New Roman" w:hAnsi="Times New Roman" w:cs="Times New Roman"/>
          <w:kern w:val="0"/>
          <w:sz w:val="24"/>
          <w:szCs w:val="24"/>
          <w:lang w:eastAsia="es-AR"/>
          <w14:ligatures w14:val="none"/>
        </w:rPr>
        <w:t>Edvinsson</w:t>
      </w:r>
      <w:proofErr w:type="spellEnd"/>
      <w:r w:rsidRPr="001876B8">
        <w:rPr>
          <w:rFonts w:ascii="Times New Roman" w:eastAsia="Times New Roman" w:hAnsi="Times New Roman" w:cs="Times New Roman"/>
          <w:kern w:val="0"/>
          <w:sz w:val="24"/>
          <w:szCs w:val="24"/>
          <w:lang w:eastAsia="es-AR"/>
          <w14:ligatures w14:val="none"/>
        </w:rPr>
        <w:t xml:space="preserve">, L., &amp; Malone, M. (1997). </w:t>
      </w:r>
      <w:proofErr w:type="spellStart"/>
      <w:r w:rsidRPr="001876B8">
        <w:rPr>
          <w:rFonts w:ascii="Times New Roman" w:eastAsia="Times New Roman" w:hAnsi="Times New Roman" w:cs="Times New Roman"/>
          <w:i/>
          <w:iCs/>
          <w:kern w:val="0"/>
          <w:sz w:val="24"/>
          <w:szCs w:val="24"/>
          <w:lang w:eastAsia="es-AR"/>
          <w14:ligatures w14:val="none"/>
        </w:rPr>
        <w:t>Intellectual</w:t>
      </w:r>
      <w:proofErr w:type="spellEnd"/>
      <w:r w:rsidRPr="001876B8">
        <w:rPr>
          <w:rFonts w:ascii="Times New Roman" w:eastAsia="Times New Roman" w:hAnsi="Times New Roman" w:cs="Times New Roman"/>
          <w:i/>
          <w:iCs/>
          <w:kern w:val="0"/>
          <w:sz w:val="24"/>
          <w:szCs w:val="24"/>
          <w:lang w:eastAsia="es-AR"/>
          <w14:ligatures w14:val="none"/>
        </w:rPr>
        <w:t xml:space="preserve"> Capital</w:t>
      </w:r>
      <w:r w:rsidRPr="001876B8">
        <w:rPr>
          <w:rFonts w:ascii="Times New Roman" w:eastAsia="Times New Roman" w:hAnsi="Times New Roman" w:cs="Times New Roman"/>
          <w:kern w:val="0"/>
          <w:sz w:val="24"/>
          <w:szCs w:val="24"/>
          <w:lang w:eastAsia="es-AR"/>
          <w14:ligatures w14:val="none"/>
        </w:rPr>
        <w:t>. Harper Business.</w:t>
      </w:r>
    </w:p>
    <w:p w14:paraId="21F2B012" w14:textId="77777777" w:rsidR="001876B8" w:rsidRPr="001876B8" w:rsidRDefault="001876B8" w:rsidP="00203CB6">
      <w:pPr>
        <w:numPr>
          <w:ilvl w:val="0"/>
          <w:numId w:val="5"/>
        </w:numPr>
        <w:spacing w:after="0" w:line="360" w:lineRule="auto"/>
        <w:ind w:left="0" w:firstLine="0"/>
        <w:jc w:val="both"/>
        <w:rPr>
          <w:rFonts w:ascii="Times New Roman" w:eastAsia="Times New Roman" w:hAnsi="Times New Roman" w:cs="Times New Roman"/>
          <w:kern w:val="0"/>
          <w:sz w:val="24"/>
          <w:szCs w:val="24"/>
          <w:lang w:eastAsia="es-AR"/>
          <w14:ligatures w14:val="none"/>
        </w:rPr>
      </w:pPr>
      <w:r w:rsidRPr="001876B8">
        <w:rPr>
          <w:rFonts w:ascii="Times New Roman" w:eastAsia="Times New Roman" w:hAnsi="Times New Roman" w:cs="Times New Roman"/>
          <w:kern w:val="0"/>
          <w:sz w:val="24"/>
          <w:szCs w:val="24"/>
          <w:lang w:eastAsia="es-AR"/>
          <w14:ligatures w14:val="none"/>
        </w:rPr>
        <w:t xml:space="preserve">Ibarra, J., &amp; Hernández, P. (2019). Capital intelectual y desempeño empresarial. </w:t>
      </w:r>
      <w:r w:rsidRPr="001876B8">
        <w:rPr>
          <w:rFonts w:ascii="Times New Roman" w:eastAsia="Times New Roman" w:hAnsi="Times New Roman" w:cs="Times New Roman"/>
          <w:i/>
          <w:iCs/>
          <w:kern w:val="0"/>
          <w:sz w:val="24"/>
          <w:szCs w:val="24"/>
          <w:lang w:eastAsia="es-AR"/>
          <w14:ligatures w14:val="none"/>
        </w:rPr>
        <w:t>Revista de Estudios Empresariales</w:t>
      </w:r>
      <w:r w:rsidRPr="001876B8">
        <w:rPr>
          <w:rFonts w:ascii="Times New Roman" w:eastAsia="Times New Roman" w:hAnsi="Times New Roman" w:cs="Times New Roman"/>
          <w:kern w:val="0"/>
          <w:sz w:val="24"/>
          <w:szCs w:val="24"/>
          <w:lang w:eastAsia="es-AR"/>
          <w14:ligatures w14:val="none"/>
        </w:rPr>
        <w:t>, 35(2), 45–63.</w:t>
      </w:r>
    </w:p>
    <w:p w14:paraId="5DCF7768" w14:textId="31F29EB9" w:rsidR="001876B8" w:rsidRPr="009C2075" w:rsidRDefault="001876B8" w:rsidP="009C2075">
      <w:pPr>
        <w:numPr>
          <w:ilvl w:val="0"/>
          <w:numId w:val="5"/>
        </w:numPr>
        <w:spacing w:after="0" w:line="360" w:lineRule="auto"/>
        <w:ind w:left="0" w:firstLine="0"/>
        <w:jc w:val="both"/>
        <w:rPr>
          <w:rFonts w:ascii="Times New Roman" w:eastAsia="Times New Roman" w:hAnsi="Times New Roman" w:cs="Times New Roman"/>
          <w:kern w:val="0"/>
          <w:sz w:val="24"/>
          <w:szCs w:val="24"/>
          <w:lang w:eastAsia="es-AR"/>
          <w14:ligatures w14:val="none"/>
        </w:rPr>
      </w:pPr>
      <w:r w:rsidRPr="001876B8">
        <w:rPr>
          <w:rFonts w:ascii="Times New Roman" w:eastAsia="Times New Roman" w:hAnsi="Times New Roman" w:cs="Times New Roman"/>
          <w:kern w:val="0"/>
          <w:sz w:val="24"/>
          <w:szCs w:val="24"/>
          <w:lang w:eastAsia="es-AR"/>
          <w14:ligatures w14:val="none"/>
        </w:rPr>
        <w:t>Infobae. (2025). Una de cada tres PYMES argentinas apuesta por la inteligencia artificial.</w:t>
      </w:r>
    </w:p>
    <w:p w14:paraId="7B24B51B" w14:textId="77777777" w:rsidR="001876B8" w:rsidRPr="001876B8" w:rsidRDefault="001876B8" w:rsidP="00203CB6">
      <w:pPr>
        <w:numPr>
          <w:ilvl w:val="0"/>
          <w:numId w:val="5"/>
        </w:numPr>
        <w:spacing w:after="0" w:line="360" w:lineRule="auto"/>
        <w:ind w:left="0" w:firstLine="0"/>
        <w:jc w:val="both"/>
        <w:rPr>
          <w:rFonts w:ascii="Times New Roman" w:eastAsia="Times New Roman" w:hAnsi="Times New Roman" w:cs="Times New Roman"/>
          <w:kern w:val="0"/>
          <w:sz w:val="24"/>
          <w:szCs w:val="24"/>
          <w:lang w:eastAsia="es-AR"/>
          <w14:ligatures w14:val="none"/>
        </w:rPr>
      </w:pPr>
      <w:r w:rsidRPr="001876B8">
        <w:rPr>
          <w:rFonts w:ascii="Times New Roman" w:eastAsia="Times New Roman" w:hAnsi="Times New Roman" w:cs="Times New Roman"/>
          <w:kern w:val="0"/>
          <w:sz w:val="24"/>
          <w:szCs w:val="24"/>
          <w:lang w:eastAsia="es-AR"/>
          <w14:ligatures w14:val="none"/>
        </w:rPr>
        <w:t xml:space="preserve">KPMG. (2024). </w:t>
      </w:r>
      <w:r w:rsidRPr="001876B8">
        <w:rPr>
          <w:rFonts w:ascii="Times New Roman" w:eastAsia="Times New Roman" w:hAnsi="Times New Roman" w:cs="Times New Roman"/>
          <w:i/>
          <w:iCs/>
          <w:kern w:val="0"/>
          <w:sz w:val="24"/>
          <w:szCs w:val="24"/>
          <w:lang w:eastAsia="es-AR"/>
          <w14:ligatures w14:val="none"/>
        </w:rPr>
        <w:t xml:space="preserve">IA en </w:t>
      </w:r>
      <w:proofErr w:type="spellStart"/>
      <w:r w:rsidRPr="001876B8">
        <w:rPr>
          <w:rFonts w:ascii="Times New Roman" w:eastAsia="Times New Roman" w:hAnsi="Times New Roman" w:cs="Times New Roman"/>
          <w:i/>
          <w:iCs/>
          <w:kern w:val="0"/>
          <w:sz w:val="24"/>
          <w:szCs w:val="24"/>
          <w:lang w:eastAsia="es-AR"/>
          <w14:ligatures w14:val="none"/>
        </w:rPr>
        <w:t>reporting</w:t>
      </w:r>
      <w:proofErr w:type="spellEnd"/>
      <w:r w:rsidRPr="001876B8">
        <w:rPr>
          <w:rFonts w:ascii="Times New Roman" w:eastAsia="Times New Roman" w:hAnsi="Times New Roman" w:cs="Times New Roman"/>
          <w:i/>
          <w:iCs/>
          <w:kern w:val="0"/>
          <w:sz w:val="24"/>
          <w:szCs w:val="24"/>
          <w:lang w:eastAsia="es-AR"/>
          <w14:ligatures w14:val="none"/>
        </w:rPr>
        <w:t xml:space="preserve"> financiero y auditoría</w:t>
      </w:r>
      <w:r w:rsidRPr="001876B8">
        <w:rPr>
          <w:rFonts w:ascii="Times New Roman" w:eastAsia="Times New Roman" w:hAnsi="Times New Roman" w:cs="Times New Roman"/>
          <w:kern w:val="0"/>
          <w:sz w:val="24"/>
          <w:szCs w:val="24"/>
          <w:lang w:eastAsia="es-AR"/>
          <w14:ligatures w14:val="none"/>
        </w:rPr>
        <w:t>.</w:t>
      </w:r>
    </w:p>
    <w:p w14:paraId="4A44D554" w14:textId="77777777" w:rsidR="001876B8" w:rsidRPr="001876B8" w:rsidRDefault="001876B8" w:rsidP="00203CB6">
      <w:pPr>
        <w:numPr>
          <w:ilvl w:val="0"/>
          <w:numId w:val="5"/>
        </w:numPr>
        <w:spacing w:after="0" w:line="360" w:lineRule="auto"/>
        <w:ind w:left="0" w:firstLine="0"/>
        <w:jc w:val="both"/>
        <w:rPr>
          <w:rFonts w:ascii="Times New Roman" w:eastAsia="Times New Roman" w:hAnsi="Times New Roman" w:cs="Times New Roman"/>
          <w:kern w:val="0"/>
          <w:sz w:val="24"/>
          <w:szCs w:val="24"/>
          <w:lang w:eastAsia="es-AR"/>
          <w14:ligatures w14:val="none"/>
        </w:rPr>
      </w:pPr>
      <w:r w:rsidRPr="001876B8">
        <w:rPr>
          <w:rFonts w:ascii="Times New Roman" w:eastAsia="Times New Roman" w:hAnsi="Times New Roman" w:cs="Times New Roman"/>
          <w:kern w:val="0"/>
          <w:sz w:val="24"/>
          <w:szCs w:val="24"/>
          <w:lang w:eastAsia="es-AR"/>
          <w14:ligatures w14:val="none"/>
        </w:rPr>
        <w:t xml:space="preserve">Quintar, A., &amp; Castaño, R. (1992). Estrategias de competitividad en PYMES. </w:t>
      </w:r>
      <w:r w:rsidRPr="001876B8">
        <w:rPr>
          <w:rFonts w:ascii="Times New Roman" w:eastAsia="Times New Roman" w:hAnsi="Times New Roman" w:cs="Times New Roman"/>
          <w:i/>
          <w:iCs/>
          <w:kern w:val="0"/>
          <w:sz w:val="24"/>
          <w:szCs w:val="24"/>
          <w:lang w:eastAsia="es-AR"/>
          <w14:ligatures w14:val="none"/>
        </w:rPr>
        <w:t>Revista Desarrollo Productivo</w:t>
      </w:r>
      <w:r w:rsidRPr="001876B8">
        <w:rPr>
          <w:rFonts w:ascii="Times New Roman" w:eastAsia="Times New Roman" w:hAnsi="Times New Roman" w:cs="Times New Roman"/>
          <w:kern w:val="0"/>
          <w:sz w:val="24"/>
          <w:szCs w:val="24"/>
          <w:lang w:eastAsia="es-AR"/>
          <w14:ligatures w14:val="none"/>
        </w:rPr>
        <w:t>, 7, 55–78.</w:t>
      </w:r>
    </w:p>
    <w:p w14:paraId="4DB8CF8E" w14:textId="77777777" w:rsidR="001876B8" w:rsidRPr="001876B8" w:rsidRDefault="001876B8" w:rsidP="00203CB6">
      <w:pPr>
        <w:numPr>
          <w:ilvl w:val="0"/>
          <w:numId w:val="5"/>
        </w:numPr>
        <w:spacing w:after="0" w:line="360" w:lineRule="auto"/>
        <w:ind w:left="0" w:firstLine="0"/>
        <w:jc w:val="both"/>
        <w:rPr>
          <w:rFonts w:ascii="Times New Roman" w:eastAsia="Times New Roman" w:hAnsi="Times New Roman" w:cs="Times New Roman"/>
          <w:kern w:val="0"/>
          <w:sz w:val="24"/>
          <w:szCs w:val="24"/>
          <w:lang w:eastAsia="es-AR"/>
          <w14:ligatures w14:val="none"/>
        </w:rPr>
      </w:pPr>
      <w:r w:rsidRPr="001876B8">
        <w:rPr>
          <w:rFonts w:ascii="Times New Roman" w:eastAsia="Times New Roman" w:hAnsi="Times New Roman" w:cs="Times New Roman"/>
          <w:kern w:val="0"/>
          <w:sz w:val="24"/>
          <w:szCs w:val="24"/>
          <w:lang w:eastAsia="es-AR"/>
          <w14:ligatures w14:val="none"/>
        </w:rPr>
        <w:t xml:space="preserve">Rangel, R., Ramírez, A., &amp; Valdez, M. (2016). Capital intelectual y desempeño en PYMES mexicanas. </w:t>
      </w:r>
      <w:r w:rsidRPr="001876B8">
        <w:rPr>
          <w:rFonts w:ascii="Times New Roman" w:eastAsia="Times New Roman" w:hAnsi="Times New Roman" w:cs="Times New Roman"/>
          <w:i/>
          <w:iCs/>
          <w:kern w:val="0"/>
          <w:sz w:val="24"/>
          <w:szCs w:val="24"/>
          <w:lang w:eastAsia="es-AR"/>
          <w14:ligatures w14:val="none"/>
        </w:rPr>
        <w:t>Revista Global de Negocios</w:t>
      </w:r>
      <w:r w:rsidRPr="001876B8">
        <w:rPr>
          <w:rFonts w:ascii="Times New Roman" w:eastAsia="Times New Roman" w:hAnsi="Times New Roman" w:cs="Times New Roman"/>
          <w:kern w:val="0"/>
          <w:sz w:val="24"/>
          <w:szCs w:val="24"/>
          <w:lang w:eastAsia="es-AR"/>
          <w14:ligatures w14:val="none"/>
        </w:rPr>
        <w:t>, 4(1), 15–28.</w:t>
      </w:r>
    </w:p>
    <w:p w14:paraId="71CC2EF2" w14:textId="77777777" w:rsidR="001876B8" w:rsidRPr="001876B8" w:rsidRDefault="001876B8" w:rsidP="00203CB6">
      <w:pPr>
        <w:numPr>
          <w:ilvl w:val="0"/>
          <w:numId w:val="5"/>
        </w:numPr>
        <w:spacing w:after="0" w:line="360" w:lineRule="auto"/>
        <w:ind w:left="0" w:firstLine="0"/>
        <w:jc w:val="both"/>
        <w:rPr>
          <w:rFonts w:ascii="Times New Roman" w:eastAsia="Times New Roman" w:hAnsi="Times New Roman" w:cs="Times New Roman"/>
          <w:kern w:val="0"/>
          <w:sz w:val="24"/>
          <w:szCs w:val="24"/>
          <w:lang w:eastAsia="es-AR"/>
          <w14:ligatures w14:val="none"/>
        </w:rPr>
      </w:pPr>
      <w:proofErr w:type="spellStart"/>
      <w:r w:rsidRPr="001876B8">
        <w:rPr>
          <w:rFonts w:ascii="Times New Roman" w:eastAsia="Times New Roman" w:hAnsi="Times New Roman" w:cs="Times New Roman"/>
          <w:kern w:val="0"/>
          <w:sz w:val="24"/>
          <w:szCs w:val="24"/>
          <w:lang w:eastAsia="es-AR"/>
          <w14:ligatures w14:val="none"/>
        </w:rPr>
        <w:t>Sveiby</w:t>
      </w:r>
      <w:proofErr w:type="spellEnd"/>
      <w:r w:rsidRPr="001876B8">
        <w:rPr>
          <w:rFonts w:ascii="Times New Roman" w:eastAsia="Times New Roman" w:hAnsi="Times New Roman" w:cs="Times New Roman"/>
          <w:kern w:val="0"/>
          <w:sz w:val="24"/>
          <w:szCs w:val="24"/>
          <w:lang w:eastAsia="es-AR"/>
          <w14:ligatures w14:val="none"/>
        </w:rPr>
        <w:t xml:space="preserve">, K. E. (1997). </w:t>
      </w:r>
      <w:proofErr w:type="spellStart"/>
      <w:r w:rsidRPr="001876B8">
        <w:rPr>
          <w:rFonts w:ascii="Times New Roman" w:eastAsia="Times New Roman" w:hAnsi="Times New Roman" w:cs="Times New Roman"/>
          <w:i/>
          <w:iCs/>
          <w:kern w:val="0"/>
          <w:sz w:val="24"/>
          <w:szCs w:val="24"/>
          <w:lang w:eastAsia="es-AR"/>
          <w14:ligatures w14:val="none"/>
        </w:rPr>
        <w:t>The</w:t>
      </w:r>
      <w:proofErr w:type="spellEnd"/>
      <w:r w:rsidRPr="001876B8">
        <w:rPr>
          <w:rFonts w:ascii="Times New Roman" w:eastAsia="Times New Roman" w:hAnsi="Times New Roman" w:cs="Times New Roman"/>
          <w:i/>
          <w:iCs/>
          <w:kern w:val="0"/>
          <w:sz w:val="24"/>
          <w:szCs w:val="24"/>
          <w:lang w:eastAsia="es-AR"/>
          <w14:ligatures w14:val="none"/>
        </w:rPr>
        <w:t xml:space="preserve"> New </w:t>
      </w:r>
      <w:proofErr w:type="spellStart"/>
      <w:r w:rsidRPr="001876B8">
        <w:rPr>
          <w:rFonts w:ascii="Times New Roman" w:eastAsia="Times New Roman" w:hAnsi="Times New Roman" w:cs="Times New Roman"/>
          <w:i/>
          <w:iCs/>
          <w:kern w:val="0"/>
          <w:sz w:val="24"/>
          <w:szCs w:val="24"/>
          <w:lang w:eastAsia="es-AR"/>
          <w14:ligatures w14:val="none"/>
        </w:rPr>
        <w:t>Organizational</w:t>
      </w:r>
      <w:proofErr w:type="spellEnd"/>
      <w:r w:rsidRPr="001876B8">
        <w:rPr>
          <w:rFonts w:ascii="Times New Roman" w:eastAsia="Times New Roman" w:hAnsi="Times New Roman" w:cs="Times New Roman"/>
          <w:i/>
          <w:iCs/>
          <w:kern w:val="0"/>
          <w:sz w:val="24"/>
          <w:szCs w:val="24"/>
          <w:lang w:eastAsia="es-AR"/>
          <w14:ligatures w14:val="none"/>
        </w:rPr>
        <w:t xml:space="preserve"> </w:t>
      </w:r>
      <w:proofErr w:type="spellStart"/>
      <w:r w:rsidRPr="001876B8">
        <w:rPr>
          <w:rFonts w:ascii="Times New Roman" w:eastAsia="Times New Roman" w:hAnsi="Times New Roman" w:cs="Times New Roman"/>
          <w:i/>
          <w:iCs/>
          <w:kern w:val="0"/>
          <w:sz w:val="24"/>
          <w:szCs w:val="24"/>
          <w:lang w:eastAsia="es-AR"/>
          <w14:ligatures w14:val="none"/>
        </w:rPr>
        <w:t>Wealth</w:t>
      </w:r>
      <w:proofErr w:type="spellEnd"/>
      <w:r w:rsidRPr="001876B8">
        <w:rPr>
          <w:rFonts w:ascii="Times New Roman" w:eastAsia="Times New Roman" w:hAnsi="Times New Roman" w:cs="Times New Roman"/>
          <w:kern w:val="0"/>
          <w:sz w:val="24"/>
          <w:szCs w:val="24"/>
          <w:lang w:eastAsia="es-AR"/>
          <w14:ligatures w14:val="none"/>
        </w:rPr>
        <w:t xml:space="preserve">. </w:t>
      </w:r>
      <w:proofErr w:type="spellStart"/>
      <w:r w:rsidRPr="001876B8">
        <w:rPr>
          <w:rFonts w:ascii="Times New Roman" w:eastAsia="Times New Roman" w:hAnsi="Times New Roman" w:cs="Times New Roman"/>
          <w:kern w:val="0"/>
          <w:sz w:val="24"/>
          <w:szCs w:val="24"/>
          <w:lang w:eastAsia="es-AR"/>
          <w14:ligatures w14:val="none"/>
        </w:rPr>
        <w:t>Berrett</w:t>
      </w:r>
      <w:proofErr w:type="spellEnd"/>
      <w:r w:rsidRPr="001876B8">
        <w:rPr>
          <w:rFonts w:ascii="Times New Roman" w:eastAsia="Times New Roman" w:hAnsi="Times New Roman" w:cs="Times New Roman"/>
          <w:kern w:val="0"/>
          <w:sz w:val="24"/>
          <w:szCs w:val="24"/>
          <w:lang w:eastAsia="es-AR"/>
          <w14:ligatures w14:val="none"/>
        </w:rPr>
        <w:t>-Koehler.</w:t>
      </w:r>
    </w:p>
    <w:p w14:paraId="6C112673" w14:textId="77777777" w:rsidR="00922E11" w:rsidRDefault="00922E11"/>
    <w:sectPr w:rsidR="00922E11" w:rsidSect="007B6635">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1D1F4" w14:textId="77777777" w:rsidR="00E401E3" w:rsidRDefault="00E401E3" w:rsidP="00CC26A7">
      <w:pPr>
        <w:spacing w:after="0" w:line="240" w:lineRule="auto"/>
      </w:pPr>
      <w:r>
        <w:separator/>
      </w:r>
    </w:p>
  </w:endnote>
  <w:endnote w:type="continuationSeparator" w:id="0">
    <w:p w14:paraId="5D5900CA" w14:textId="77777777" w:rsidR="00E401E3" w:rsidRDefault="00E401E3" w:rsidP="00CC2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55D86" w14:textId="77777777" w:rsidR="00E401E3" w:rsidRDefault="00E401E3" w:rsidP="00CC26A7">
      <w:pPr>
        <w:spacing w:after="0" w:line="240" w:lineRule="auto"/>
      </w:pPr>
      <w:r>
        <w:separator/>
      </w:r>
    </w:p>
  </w:footnote>
  <w:footnote w:type="continuationSeparator" w:id="0">
    <w:p w14:paraId="28FE9230" w14:textId="77777777" w:rsidR="00E401E3" w:rsidRDefault="00E401E3" w:rsidP="00CC2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116"/>
    <w:multiLevelType w:val="multilevel"/>
    <w:tmpl w:val="6D34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700C2C"/>
    <w:multiLevelType w:val="multilevel"/>
    <w:tmpl w:val="416E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731C63"/>
    <w:multiLevelType w:val="multilevel"/>
    <w:tmpl w:val="905CB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69062F"/>
    <w:multiLevelType w:val="multilevel"/>
    <w:tmpl w:val="DD3A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DD423F"/>
    <w:multiLevelType w:val="multilevel"/>
    <w:tmpl w:val="3844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7160234">
    <w:abstractNumId w:val="0"/>
  </w:num>
  <w:num w:numId="2" w16cid:durableId="786776814">
    <w:abstractNumId w:val="1"/>
  </w:num>
  <w:num w:numId="3" w16cid:durableId="1763187047">
    <w:abstractNumId w:val="4"/>
  </w:num>
  <w:num w:numId="4" w16cid:durableId="464088046">
    <w:abstractNumId w:val="2"/>
  </w:num>
  <w:num w:numId="5" w16cid:durableId="292180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6B8"/>
    <w:rsid w:val="000C285D"/>
    <w:rsid w:val="00104ADF"/>
    <w:rsid w:val="001619AD"/>
    <w:rsid w:val="001876B8"/>
    <w:rsid w:val="001E5667"/>
    <w:rsid w:val="00203CB6"/>
    <w:rsid w:val="00243759"/>
    <w:rsid w:val="002B778A"/>
    <w:rsid w:val="00545046"/>
    <w:rsid w:val="005C496E"/>
    <w:rsid w:val="00657E7A"/>
    <w:rsid w:val="006B2B19"/>
    <w:rsid w:val="00736FA6"/>
    <w:rsid w:val="007B6635"/>
    <w:rsid w:val="00814C7B"/>
    <w:rsid w:val="008C6B83"/>
    <w:rsid w:val="009221DC"/>
    <w:rsid w:val="00922E11"/>
    <w:rsid w:val="00924FC8"/>
    <w:rsid w:val="009301A9"/>
    <w:rsid w:val="009367FD"/>
    <w:rsid w:val="00942D21"/>
    <w:rsid w:val="009817AE"/>
    <w:rsid w:val="009C2075"/>
    <w:rsid w:val="009C4867"/>
    <w:rsid w:val="00A1003B"/>
    <w:rsid w:val="00A33AB8"/>
    <w:rsid w:val="00B07CD8"/>
    <w:rsid w:val="00B26D6D"/>
    <w:rsid w:val="00B34B74"/>
    <w:rsid w:val="00CB5773"/>
    <w:rsid w:val="00CC26A7"/>
    <w:rsid w:val="00CD5F2F"/>
    <w:rsid w:val="00E401E3"/>
    <w:rsid w:val="00EA2408"/>
    <w:rsid w:val="00EC4338"/>
    <w:rsid w:val="00EF2F4C"/>
    <w:rsid w:val="00F21B26"/>
    <w:rsid w:val="00F8081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DCF38"/>
  <w15:chartTrackingRefBased/>
  <w15:docId w15:val="{507DEE35-C118-4E08-AB7C-F8FEBC109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876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876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876B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876B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876B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876B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876B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876B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876B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76B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876B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876B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876B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876B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876B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876B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876B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876B8"/>
    <w:rPr>
      <w:rFonts w:eastAsiaTheme="majorEastAsia" w:cstheme="majorBidi"/>
      <w:color w:val="272727" w:themeColor="text1" w:themeTint="D8"/>
    </w:rPr>
  </w:style>
  <w:style w:type="paragraph" w:styleId="Ttulo">
    <w:name w:val="Title"/>
    <w:basedOn w:val="Normal"/>
    <w:next w:val="Normal"/>
    <w:link w:val="TtuloCar"/>
    <w:uiPriority w:val="10"/>
    <w:qFormat/>
    <w:rsid w:val="001876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876B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876B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876B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876B8"/>
    <w:pPr>
      <w:spacing w:before="160"/>
      <w:jc w:val="center"/>
    </w:pPr>
    <w:rPr>
      <w:i/>
      <w:iCs/>
      <w:color w:val="404040" w:themeColor="text1" w:themeTint="BF"/>
    </w:rPr>
  </w:style>
  <w:style w:type="character" w:customStyle="1" w:styleId="CitaCar">
    <w:name w:val="Cita Car"/>
    <w:basedOn w:val="Fuentedeprrafopredeter"/>
    <w:link w:val="Cita"/>
    <w:uiPriority w:val="29"/>
    <w:rsid w:val="001876B8"/>
    <w:rPr>
      <w:i/>
      <w:iCs/>
      <w:color w:val="404040" w:themeColor="text1" w:themeTint="BF"/>
    </w:rPr>
  </w:style>
  <w:style w:type="paragraph" w:styleId="Prrafodelista">
    <w:name w:val="List Paragraph"/>
    <w:basedOn w:val="Normal"/>
    <w:uiPriority w:val="34"/>
    <w:qFormat/>
    <w:rsid w:val="001876B8"/>
    <w:pPr>
      <w:ind w:left="720"/>
      <w:contextualSpacing/>
    </w:pPr>
  </w:style>
  <w:style w:type="character" w:styleId="nfasisintenso">
    <w:name w:val="Intense Emphasis"/>
    <w:basedOn w:val="Fuentedeprrafopredeter"/>
    <w:uiPriority w:val="21"/>
    <w:qFormat/>
    <w:rsid w:val="001876B8"/>
    <w:rPr>
      <w:i/>
      <w:iCs/>
      <w:color w:val="2F5496" w:themeColor="accent1" w:themeShade="BF"/>
    </w:rPr>
  </w:style>
  <w:style w:type="paragraph" w:styleId="Citadestacada">
    <w:name w:val="Intense Quote"/>
    <w:basedOn w:val="Normal"/>
    <w:next w:val="Normal"/>
    <w:link w:val="CitadestacadaCar"/>
    <w:uiPriority w:val="30"/>
    <w:qFormat/>
    <w:rsid w:val="001876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876B8"/>
    <w:rPr>
      <w:i/>
      <w:iCs/>
      <w:color w:val="2F5496" w:themeColor="accent1" w:themeShade="BF"/>
    </w:rPr>
  </w:style>
  <w:style w:type="character" w:styleId="Referenciaintensa">
    <w:name w:val="Intense Reference"/>
    <w:basedOn w:val="Fuentedeprrafopredeter"/>
    <w:uiPriority w:val="32"/>
    <w:qFormat/>
    <w:rsid w:val="001876B8"/>
    <w:rPr>
      <w:b/>
      <w:bCs/>
      <w:smallCaps/>
      <w:color w:val="2F5496" w:themeColor="accent1" w:themeShade="BF"/>
      <w:spacing w:val="5"/>
    </w:rPr>
  </w:style>
  <w:style w:type="paragraph" w:styleId="NormalWeb">
    <w:name w:val="Normal (Web)"/>
    <w:basedOn w:val="Normal"/>
    <w:uiPriority w:val="99"/>
    <w:semiHidden/>
    <w:unhideWhenUsed/>
    <w:rsid w:val="00203CB6"/>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 w:type="paragraph" w:styleId="Encabezado">
    <w:name w:val="header"/>
    <w:basedOn w:val="Normal"/>
    <w:link w:val="EncabezadoCar"/>
    <w:uiPriority w:val="99"/>
    <w:unhideWhenUsed/>
    <w:rsid w:val="00814C7B"/>
    <w:pPr>
      <w:tabs>
        <w:tab w:val="center" w:pos="4252"/>
        <w:tab w:val="right" w:pos="8504"/>
      </w:tabs>
      <w:spacing w:after="0" w:line="240" w:lineRule="auto"/>
    </w:pPr>
    <w:rPr>
      <w:kern w:val="0"/>
      <w14:ligatures w14:val="none"/>
    </w:rPr>
  </w:style>
  <w:style w:type="character" w:customStyle="1" w:styleId="EncabezadoCar">
    <w:name w:val="Encabezado Car"/>
    <w:basedOn w:val="Fuentedeprrafopredeter"/>
    <w:link w:val="Encabezado"/>
    <w:uiPriority w:val="99"/>
    <w:rsid w:val="00814C7B"/>
    <w:rPr>
      <w:kern w:val="0"/>
      <w14:ligatures w14:val="none"/>
    </w:rPr>
  </w:style>
  <w:style w:type="character" w:styleId="Hipervnculo">
    <w:name w:val="Hyperlink"/>
    <w:unhideWhenUsed/>
    <w:rsid w:val="00814C7B"/>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diapjuarez@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6</Pages>
  <Words>1888</Words>
  <Characters>10390</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corna</dc:creator>
  <cp:keywords/>
  <dc:description/>
  <cp:lastModifiedBy>dario corna</cp:lastModifiedBy>
  <cp:revision>23</cp:revision>
  <dcterms:created xsi:type="dcterms:W3CDTF">2025-08-15T12:32:00Z</dcterms:created>
  <dcterms:modified xsi:type="dcterms:W3CDTF">2025-08-16T16:19:00Z</dcterms:modified>
</cp:coreProperties>
</file>