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9CD" w:rsidRPr="00122734" w:rsidRDefault="00E259CD" w:rsidP="00122734">
      <w:pPr>
        <w:pStyle w:val="1-Ttulodeltrabajo"/>
      </w:pPr>
      <w:r w:rsidRPr="00122734">
        <w:t xml:space="preserve">El rol del noble en el </w:t>
      </w:r>
      <w:r w:rsidRPr="00122734">
        <w:rPr>
          <w:i/>
        </w:rPr>
        <w:t>Lanzarote del Lago</w:t>
      </w:r>
      <w:r w:rsidRPr="00122734">
        <w:t>: entre el caballero cortés y el señor feudal</w:t>
      </w:r>
    </w:p>
    <w:p w:rsidR="00E259CD" w:rsidRPr="00122734" w:rsidRDefault="004D12D0" w:rsidP="00122734">
      <w:pPr>
        <w:pStyle w:val="2-Nombredelautor"/>
      </w:pPr>
      <w:r w:rsidRPr="00122734">
        <w:t>CALARCO, Gabriel /</w:t>
      </w:r>
      <w:r w:rsidR="001F61CE">
        <w:t xml:space="preserve"> </w:t>
      </w:r>
      <w:r w:rsidR="009A6772" w:rsidRPr="00122734">
        <w:t xml:space="preserve">Universidad de Buenos Aires </w:t>
      </w:r>
      <w:r w:rsidR="00E259CD" w:rsidRPr="00122734">
        <w:t>(UBA)</w:t>
      </w:r>
      <w:r w:rsidR="00122734" w:rsidRPr="00122734">
        <w:t xml:space="preserve"> – </w:t>
      </w:r>
      <w:hyperlink r:id="rId8" w:history="1">
        <w:r w:rsidR="00122734" w:rsidRPr="00122734">
          <w:rPr>
            <w:rStyle w:val="Hipervnculo"/>
            <w:color w:val="0D0D0D" w:themeColor="text1" w:themeTint="F2"/>
            <w:u w:val="none"/>
          </w:rPr>
          <w:t>gabcalarco@gmail.com</w:t>
        </w:r>
      </w:hyperlink>
    </w:p>
    <w:p w:rsidR="009A070F" w:rsidRPr="009A070F" w:rsidRDefault="00C71B99" w:rsidP="005E4DAD">
      <w:pPr>
        <w:spacing w:line="240" w:lineRule="auto"/>
        <w:ind w:firstLine="0"/>
        <w:rPr>
          <w:b/>
          <w:color w:val="595959" w:themeColor="text1" w:themeTint="A6"/>
        </w:rPr>
      </w:pPr>
      <w:r w:rsidRPr="00C71B99">
        <w:rPr>
          <w:b/>
          <w:noProof/>
          <w:color w:val="000000" w:themeColor="text1"/>
          <w:lang w:eastAsia="es-AR"/>
        </w:rPr>
        <w:pict>
          <v:line id="Conector recto 1" o:spid="_x0000_s1026" style="position:absolute;left:0;text-align:left;flip:y;z-index:251659264;visibility:visible;mso-width-relative:margin;mso-height-relative:margin" from="-4.9pt,6.8pt" to="386.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" strokecolor="#5b9bd5 [3204]" strokeweight=".5pt">
            <v:stroke joinstyle="miter"/>
          </v:line>
        </w:pict>
      </w:r>
    </w:p>
    <w:p w:rsidR="009A6772" w:rsidRPr="005E4DAD" w:rsidRDefault="009A6772" w:rsidP="005E4DAD">
      <w:pPr>
        <w:pStyle w:val="3-Palabrasclave"/>
        <w:ind w:left="284" w:firstLine="0"/>
        <w:rPr>
          <w:b w:val="0"/>
          <w:color w:val="404040" w:themeColor="text1" w:themeTint="BF"/>
        </w:rPr>
      </w:pPr>
      <w:r w:rsidRPr="005E4DAD">
        <w:rPr>
          <w:color w:val="404040" w:themeColor="text1" w:themeTint="BF"/>
        </w:rPr>
        <w:t xml:space="preserve">Palabras clave: </w:t>
      </w:r>
      <w:r w:rsidR="00972021">
        <w:rPr>
          <w:b w:val="0"/>
          <w:color w:val="404040" w:themeColor="text1" w:themeTint="BF"/>
        </w:rPr>
        <w:t>a</w:t>
      </w:r>
      <w:r w:rsidRPr="005E4DAD">
        <w:rPr>
          <w:b w:val="0"/>
          <w:color w:val="404040" w:themeColor="text1" w:themeTint="BF"/>
        </w:rPr>
        <w:t>rtúrica castellana</w:t>
      </w:r>
      <w:r w:rsidR="00972021">
        <w:rPr>
          <w:b w:val="0"/>
          <w:color w:val="404040" w:themeColor="text1" w:themeTint="BF"/>
        </w:rPr>
        <w:t>,</w:t>
      </w:r>
      <w:r w:rsidR="001F61CE">
        <w:rPr>
          <w:b w:val="0"/>
          <w:color w:val="404040" w:themeColor="text1" w:themeTint="BF"/>
        </w:rPr>
        <w:t xml:space="preserve"> </w:t>
      </w:r>
      <w:r w:rsidR="00972021">
        <w:rPr>
          <w:b w:val="0"/>
          <w:color w:val="404040" w:themeColor="text1" w:themeTint="BF"/>
        </w:rPr>
        <w:t>t</w:t>
      </w:r>
      <w:r w:rsidRPr="005E4DAD">
        <w:rPr>
          <w:b w:val="0"/>
          <w:color w:val="404040" w:themeColor="text1" w:themeTint="BF"/>
        </w:rPr>
        <w:t>raducción</w:t>
      </w:r>
      <w:r w:rsidR="00972021">
        <w:rPr>
          <w:b w:val="0"/>
          <w:color w:val="404040" w:themeColor="text1" w:themeTint="BF"/>
        </w:rPr>
        <w:t>,</w:t>
      </w:r>
      <w:r w:rsidR="001F61CE">
        <w:rPr>
          <w:b w:val="0"/>
          <w:color w:val="404040" w:themeColor="text1" w:themeTint="BF"/>
        </w:rPr>
        <w:t xml:space="preserve"> </w:t>
      </w:r>
      <w:r w:rsidR="00972021">
        <w:rPr>
          <w:b w:val="0"/>
          <w:color w:val="404040" w:themeColor="text1" w:themeTint="BF"/>
        </w:rPr>
        <w:t>l</w:t>
      </w:r>
      <w:r w:rsidRPr="005E4DAD">
        <w:rPr>
          <w:b w:val="0"/>
          <w:color w:val="404040" w:themeColor="text1" w:themeTint="BF"/>
        </w:rPr>
        <w:t xml:space="preserve">iteraturas comparadas. </w:t>
      </w:r>
    </w:p>
    <w:p w:rsidR="005E4DAD" w:rsidRPr="00F36264" w:rsidRDefault="005E4DAD" w:rsidP="00F36264">
      <w:pPr>
        <w:pStyle w:val="4-Subttulo"/>
        <w:spacing w:before="240"/>
      </w:pPr>
      <w:r w:rsidRPr="00F36264">
        <w:t>Resumen</w:t>
      </w:r>
    </w:p>
    <w:p w:rsidR="00E259CD" w:rsidRDefault="00FC4326" w:rsidP="00F36264">
      <w:pPr>
        <w:pStyle w:val="5-Cuerpodeltrabajo"/>
      </w:pPr>
      <w:r>
        <w:t>En la presente comunicación me propongo examinar la tensión que se produce en torno a una temática específica: la contradicción entre el rol del caballero cortés y el del señor feudal, que se superponen sobre la figura del n</w:t>
      </w:r>
      <w:r w:rsidR="008B6430">
        <w:t>oble,</w:t>
      </w:r>
      <w:r>
        <w:t xml:space="preserve"> en el </w:t>
      </w:r>
      <w:r w:rsidRPr="00AA53CE">
        <w:rPr>
          <w:i/>
        </w:rPr>
        <w:t>Lanzarote del Lago</w:t>
      </w:r>
      <w:r>
        <w:t>, traducción ca</w:t>
      </w:r>
      <w:r w:rsidRPr="009306B8">
        <w:t>s</w:t>
      </w:r>
      <w:r>
        <w:t>tellana de fine</w:t>
      </w:r>
      <w:r w:rsidRPr="001E1840">
        <w:t>s</w:t>
      </w:r>
      <w:r>
        <w:t xml:space="preserve"> del </w:t>
      </w:r>
      <w:r w:rsidRPr="001E1840">
        <w:t>s</w:t>
      </w:r>
      <w:r>
        <w:t xml:space="preserve">iglo XIV, del </w:t>
      </w:r>
      <w:r w:rsidRPr="00ED23DB">
        <w:rPr>
          <w:i/>
        </w:rPr>
        <w:t>Lancelot Propre</w:t>
      </w:r>
      <w:r>
        <w:t xml:space="preserve">, del ciclo artúrico francés de la </w:t>
      </w:r>
      <w:r w:rsidRPr="0095781F">
        <w:rPr>
          <w:i/>
        </w:rPr>
        <w:t>Vulgata</w:t>
      </w:r>
      <w:r>
        <w:t xml:space="preserve">. </w:t>
      </w:r>
      <w:r w:rsidR="00E259CD" w:rsidRPr="00F36264">
        <w:t>Mediante el cotejo con la fuente francesa (consultada en su traducción castellana moderna, de Carlos Alvar) con el texto ca</w:t>
      </w:r>
      <w:r w:rsidR="005E4DAD" w:rsidRPr="00F36264">
        <w:t>s</w:t>
      </w:r>
      <w:r w:rsidR="00E259CD" w:rsidRPr="00F36264">
        <w:t>tellano, se puede observar que cuando la trama plantea situaciones en donde se pone en juego el rol del noble como señor, la versión peninsular adopta características distintivas respecto de su fuente, con una fuerte tendencia a incorporar los recursos y formas discursivas del modelo retórico de la lectura ética, que irrumpen en el contrato ficcional implícito de la ficción artúrica francesa al juzgar a los personajes del mundo de la caballería con valores de otra escala que no sea la de la cortesía. El resultado de esta operación es que se produce una alteración en la valoración implícita de las acciones de los caballeros artúricos cuando estos roles entran en conflicto; lo que en última instancia acaba transformando las condiciones de inteligibilidad del relato.</w:t>
      </w:r>
    </w:p>
    <w:p w:rsidR="00FC4326" w:rsidRPr="00F36264" w:rsidRDefault="00FC4326" w:rsidP="00F36264">
      <w:pPr>
        <w:pStyle w:val="5-Cuerpodeltrabajo"/>
      </w:pPr>
    </w:p>
    <w:p w:rsidR="00E259CD" w:rsidRPr="00F36264" w:rsidRDefault="005E4DAD" w:rsidP="00F36264">
      <w:pPr>
        <w:pStyle w:val="4-Subttulo"/>
      </w:pPr>
      <w:r w:rsidRPr="00F36264">
        <w:lastRenderedPageBreak/>
        <w:t>Int</w:t>
      </w:r>
      <w:r w:rsidR="00F36264">
        <w:t>r</w:t>
      </w:r>
      <w:r w:rsidRPr="00F36264">
        <w:t>oducción</w:t>
      </w:r>
    </w:p>
    <w:p w:rsidR="008E5DA6" w:rsidRDefault="00E259CD" w:rsidP="008E5DA6">
      <w:pPr>
        <w:pStyle w:val="5-Cuerpodeltrabajo"/>
      </w:pPr>
      <w:r w:rsidRPr="00F36264">
        <w:t xml:space="preserve">El </w:t>
      </w:r>
      <w:r w:rsidRPr="00FC4326">
        <w:rPr>
          <w:i/>
        </w:rPr>
        <w:t>Lanzarote del Lago</w:t>
      </w:r>
      <w:r w:rsidRPr="00F36264">
        <w:t xml:space="preserve"> (</w:t>
      </w:r>
      <w:r w:rsidR="00FC4326" w:rsidRPr="00FC4326">
        <w:rPr>
          <w:i/>
        </w:rPr>
        <w:t>LDL</w:t>
      </w:r>
      <w:r w:rsidR="00567642">
        <w:t>)</w:t>
      </w:r>
      <w:r w:rsidRPr="00F36264">
        <w:t xml:space="preserve"> </w:t>
      </w:r>
      <w:r w:rsidR="00F36264" w:rsidRPr="00F36264">
        <w:t xml:space="preserve">es una </w:t>
      </w:r>
      <w:r w:rsidRPr="00F36264">
        <w:t xml:space="preserve">traducción castellana de fines del siglo XIV del </w:t>
      </w:r>
      <w:r w:rsidRPr="00FC4326">
        <w:rPr>
          <w:i/>
        </w:rPr>
        <w:t>Lancelot Propre</w:t>
      </w:r>
      <w:r w:rsidR="00260A0E">
        <w:rPr>
          <w:i/>
        </w:rPr>
        <w:t xml:space="preserve"> </w:t>
      </w:r>
      <w:r w:rsidRPr="00F36264">
        <w:t>(</w:t>
      </w:r>
      <w:r w:rsidRPr="00FC4326">
        <w:rPr>
          <w:i/>
        </w:rPr>
        <w:t>LP</w:t>
      </w:r>
      <w:r w:rsidRPr="00F36264">
        <w:t xml:space="preserve">), segmento dedicado a la historia de Lancelot en el ciclo artúrico francés de la </w:t>
      </w:r>
      <w:r w:rsidRPr="00FC4326">
        <w:rPr>
          <w:i/>
        </w:rPr>
        <w:t>Vulgata</w:t>
      </w:r>
      <w:r w:rsidRPr="00FC4326">
        <w:rPr>
          <w:rStyle w:val="Refdenotaalpie"/>
        </w:rPr>
        <w:footnoteReference w:id="2"/>
      </w:r>
      <w:r w:rsidRPr="00F36264">
        <w:t>. Los conflictos de lealtades encontradas que</w:t>
      </w:r>
      <w:r w:rsidR="00664003">
        <w:t xml:space="preserve"> </w:t>
      </w:r>
      <w:r w:rsidR="00FC4326" w:rsidRPr="00FC4326">
        <w:t>s</w:t>
      </w:r>
      <w:r w:rsidR="00FC4326">
        <w:t>e</w:t>
      </w:r>
      <w:r w:rsidRPr="00F36264">
        <w:t xml:space="preserve"> narra</w:t>
      </w:r>
      <w:r w:rsidR="00FC4326">
        <w:t>n en</w:t>
      </w:r>
      <w:r w:rsidRPr="00F36264">
        <w:t xml:space="preserve"> e</w:t>
      </w:r>
      <w:r w:rsidR="00F36264" w:rsidRPr="00F36264">
        <w:t>l</w:t>
      </w:r>
      <w:r w:rsidRPr="00F36264">
        <w:t xml:space="preserve"> episodio</w:t>
      </w:r>
      <w:r w:rsidR="00F36264" w:rsidRPr="00F36264">
        <w:t xml:space="preserve"> de la falsa Ginebra, al cual dedicaremos nuestro análisis</w:t>
      </w:r>
      <w:r w:rsidR="00FC4326">
        <w:t>,</w:t>
      </w:r>
      <w:r w:rsidRPr="00F36264">
        <w:t xml:space="preserve"> nos</w:t>
      </w:r>
      <w:r w:rsidR="00F36264" w:rsidRPr="00F36264">
        <w:t xml:space="preserve"> permitirá</w:t>
      </w:r>
      <w:r w:rsidRPr="00F36264">
        <w:t>n observar una serie de variantes en el texto castellano respecto de su fuente que, si bien no afectan el desarrollo argumental básico, plantean una tensión en torno a la representación del rol del noble en el mundo artúrico, y una contradicción entre sus deberes feudales y los del código cortés de la caballería andante. Esta contradicción no es un aspecto exclusivo de la versión castellana, ya que se encuentra presente en el hecho central de la historia de Lancelot, su amor y fidelidad absoluta a la esposa de su señor</w:t>
      </w:r>
      <w:r w:rsidR="00FC4326">
        <w:t xml:space="preserve">, </w:t>
      </w:r>
      <w:r w:rsidR="00FC4326" w:rsidRPr="00FC4326">
        <w:t>s</w:t>
      </w:r>
      <w:r w:rsidR="00FC4326">
        <w:t>in embargo, en el texto ca</w:t>
      </w:r>
      <w:r w:rsidR="00FC4326" w:rsidRPr="00FC4326">
        <w:t>s</w:t>
      </w:r>
      <w:r w:rsidR="00FC4326">
        <w:t xml:space="preserve">tellano </w:t>
      </w:r>
      <w:r w:rsidR="00FC4326" w:rsidRPr="00FC4326">
        <w:t>s</w:t>
      </w:r>
      <w:r w:rsidR="00FC4326">
        <w:t xml:space="preserve">e puede apreciar una </w:t>
      </w:r>
      <w:r w:rsidR="00FC4326" w:rsidRPr="00FC4326">
        <w:t>s</w:t>
      </w:r>
      <w:r w:rsidR="00FC4326">
        <w:t>erie de variante</w:t>
      </w:r>
      <w:r w:rsidR="00FC4326" w:rsidRPr="00FC4326">
        <w:t>s</w:t>
      </w:r>
      <w:r w:rsidR="00FC4326">
        <w:t xml:space="preserve"> fundamentale</w:t>
      </w:r>
      <w:r w:rsidR="00FC4326" w:rsidRPr="00FC4326">
        <w:t>s</w:t>
      </w:r>
      <w:r w:rsidR="00FC4326">
        <w:t xml:space="preserve"> en cuanto a cómo aparece tratada e</w:t>
      </w:r>
      <w:r w:rsidR="00FC4326" w:rsidRPr="00FC4326">
        <w:t>s</w:t>
      </w:r>
      <w:r w:rsidR="00FC4326">
        <w:t>a contradicción en el relato</w:t>
      </w:r>
      <w:r w:rsidRPr="00F36264">
        <w:t xml:space="preserve">. </w:t>
      </w:r>
    </w:p>
    <w:p w:rsidR="008E5DA6" w:rsidRDefault="008E5DA6" w:rsidP="008E5DA6">
      <w:pPr>
        <w:pStyle w:val="5-Cuerpodeltrabajo"/>
        <w:jc w:val="center"/>
      </w:pPr>
      <w:r>
        <w:rPr>
          <w:noProof/>
          <w:lang w:val="es-ES" w:eastAsia="es-ES"/>
        </w:rPr>
        <w:lastRenderedPageBreak/>
        <w:drawing>
          <wp:inline distT="0" distB="0" distL="0" distR="0">
            <wp:extent cx="2779776" cy="3901440"/>
            <wp:effectExtent l="0" t="0" r="1905"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7dc3a556139b8491947159fe7ed3518ca97c88d.jp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779776" cy="3901440"/>
                    </a:xfrm>
                    <a:prstGeom prst="rect">
                      <a:avLst/>
                    </a:prstGeom>
                  </pic:spPr>
                </pic:pic>
              </a:graphicData>
            </a:graphic>
          </wp:inline>
        </w:drawing>
      </w:r>
    </w:p>
    <w:p w:rsidR="008E5DA6" w:rsidRPr="00122734" w:rsidRDefault="008E5DA6" w:rsidP="00122734">
      <w:pPr>
        <w:pStyle w:val="9-Epgrafe"/>
      </w:pPr>
      <w:r w:rsidRPr="00122734">
        <w:t>Figura 1. Portada de</w:t>
      </w:r>
      <w:r w:rsidR="0037092A">
        <w:t>l</w:t>
      </w:r>
      <w:r w:rsidR="00ED572A">
        <w:t xml:space="preserve"> </w:t>
      </w:r>
      <w:r w:rsidRPr="00122734">
        <w:rPr>
          <w:i w:val="0"/>
        </w:rPr>
        <w:t>Lanzarote del Lago</w:t>
      </w:r>
      <w:r w:rsidRPr="00122734">
        <w:t>.</w:t>
      </w:r>
      <w:r w:rsidR="00066191">
        <w:t xml:space="preserve"> Fuente: </w:t>
      </w:r>
      <w:r w:rsidR="0037092A" w:rsidRPr="00122734">
        <w:t xml:space="preserve">Contreras Martín </w:t>
      </w:r>
      <w:r w:rsidR="0095781F">
        <w:t>y</w:t>
      </w:r>
      <w:r w:rsidR="00ED572A">
        <w:t xml:space="preserve"> </w:t>
      </w:r>
      <w:r w:rsidR="0037092A" w:rsidRPr="00122734">
        <w:t>Sharrer</w:t>
      </w:r>
      <w:r w:rsidR="00ED572A">
        <w:t xml:space="preserve"> </w:t>
      </w:r>
      <w:r w:rsidR="00C71B99" w:rsidRPr="00122734">
        <w:fldChar w:fldCharType="begin"/>
      </w:r>
      <w:r w:rsidR="0037092A" w:rsidRPr="00122734">
        <w:instrText xml:space="preserve"> ADDIN ZOTERO_ITEM CSL_CITATION {"citationID":"5SRTwjQl","properties":{"formattedCitation":"(Contreras Mart\\uc0\\u237{}n &amp; Sharrer, 2006)","plainCitation":"(Contreras Martín &amp; Sharrer, 2006)","noteIndex":0},"citationItems":[{"id":344,"uris":["http://zotero.org/users/4292777/items/K4HAG9KM"],"uri":["http://zotero.org/users/4292777/items/K4HAG9KM"],"itemData":{"id":344,"type":"book","title":"Lanzarote del Lago","collection-title":"Los libros de Rocinante","publisher-place":"Alcalá de Henares","volume":"22","event-place":"Alcalá de Henares","author":[{"family":"Contreras Martín","given":"Antonio M."},{"family":"Sharrer","given":"Harvey L."}],"issued":{"date-parts":[["2006"]]}}}],"schema":"https://github.com/citation-style-language/schema/raw/master/csl-citation.json"} </w:instrText>
      </w:r>
      <w:r w:rsidR="00C71B99" w:rsidRPr="00122734">
        <w:fldChar w:fldCharType="separate"/>
      </w:r>
      <w:r w:rsidR="0037092A" w:rsidRPr="00122734">
        <w:t>(2006)</w:t>
      </w:r>
      <w:r w:rsidR="00C71B99" w:rsidRPr="00122734">
        <w:fldChar w:fldCharType="end"/>
      </w:r>
      <w:r w:rsidR="0095781F">
        <w:t>.</w:t>
      </w:r>
    </w:p>
    <w:p w:rsidR="00FC4326" w:rsidRDefault="00FC4326" w:rsidP="00FC4326">
      <w:pPr>
        <w:pStyle w:val="4-Subttulo"/>
      </w:pPr>
      <w:r>
        <w:t xml:space="preserve">Lancelot y Galahot, el caballero y el </w:t>
      </w:r>
      <w:r w:rsidRPr="00FC4326">
        <w:t>s</w:t>
      </w:r>
      <w:r>
        <w:t>eñor</w:t>
      </w:r>
    </w:p>
    <w:p w:rsidR="00E259CD" w:rsidRPr="00F36264" w:rsidRDefault="00E259CD" w:rsidP="00F36264">
      <w:pPr>
        <w:pStyle w:val="5-Cuerpodeltrabajo"/>
      </w:pPr>
      <w:r w:rsidRPr="00F36264">
        <w:t>Al inicio de nuestro episodio encontramos un claro ejemplo cuando Galahot le ofrece tierras y títulos a Lancelot, e intenta convencerlo para que acepte su ayuda para recuperar el reino que le fuera arrebatado a su padre. El rechazo a la primera oferta se basa en la lealtad inquebrantable de Lancelot a Ginebra, que genera un conflicto entre la lealtad del amante a su dama y la lealtad feudal entre vasallo y señor: “yo non faría esto ni ál sin mandado de la reina mi señora. E mientra</w:t>
      </w:r>
      <w:r w:rsidR="00953E19">
        <w:t xml:space="preserve"> </w:t>
      </w:r>
      <w:r w:rsidRPr="00F36264">
        <w:t>biba yo non terné tierra de ningún ome</w:t>
      </w:r>
      <w:r w:rsidR="0093383C">
        <w:t xml:space="preserve"> </w:t>
      </w:r>
      <w:r w:rsidRPr="00F36264">
        <w:t>nin le faré</w:t>
      </w:r>
      <w:r w:rsidR="00953E19">
        <w:t xml:space="preserve"> </w:t>
      </w:r>
      <w:r w:rsidRPr="00F36264">
        <w:t>omenaje” (</w:t>
      </w:r>
      <w:r w:rsidR="00FC4326" w:rsidRPr="00FC4326">
        <w:rPr>
          <w:i/>
        </w:rPr>
        <w:t>LDL</w:t>
      </w:r>
      <w:r w:rsidR="0010061C" w:rsidRPr="0010061C">
        <w:t>:</w:t>
      </w:r>
      <w:r w:rsidRPr="00F36264">
        <w:t xml:space="preserve"> 29). En respuesta al segundo ofrecimiento, se opone la honra estamental de un líder militar a la honra caballeresca, basada en proezas individuales: “nin por yo conquerir tierra de mi padre non faré juntar gente nin</w:t>
      </w:r>
      <w:r w:rsidR="0093383C">
        <w:t xml:space="preserve"> </w:t>
      </w:r>
      <w:r w:rsidRPr="00F36264">
        <w:t>cavallería, ca yo la cuido conquerir a mi mayor honra” (</w:t>
      </w:r>
      <w:r w:rsidR="00FC4326" w:rsidRPr="00FC4326">
        <w:rPr>
          <w:i/>
        </w:rPr>
        <w:t>LDL</w:t>
      </w:r>
      <w:r w:rsidR="0010061C" w:rsidRPr="0010061C">
        <w:t>:</w:t>
      </w:r>
      <w:r w:rsidRPr="00F36264">
        <w:t xml:space="preserve"> 29). Hasta aquí, el </w:t>
      </w:r>
      <w:r w:rsidR="00FC4326" w:rsidRPr="00FC4326">
        <w:rPr>
          <w:i/>
        </w:rPr>
        <w:t>LDL</w:t>
      </w:r>
      <w:r w:rsidRPr="00F36264">
        <w:t xml:space="preserve"> sigue de cerca a su fuente, sin embargo, el texto castellano agrega un argumento ausente </w:t>
      </w:r>
      <w:r w:rsidRPr="00F36264">
        <w:lastRenderedPageBreak/>
        <w:t>en la versión francesa, que además se repetirá ante las dos partes del ofrecimiento de Galahot: el poco valor de Lancelot para gobernar y la necesidad de probarse para llegar a ocupar esa posición:</w:t>
      </w:r>
    </w:p>
    <w:p w:rsidR="00E259CD" w:rsidRPr="00A97A40" w:rsidRDefault="00E259CD" w:rsidP="00A97A40">
      <w:pPr>
        <w:pStyle w:val="7-Cita"/>
      </w:pPr>
      <w:r w:rsidRPr="00A97A40">
        <w:t>[…] ca cierto yo non soy de tal saber nin</w:t>
      </w:r>
      <w:r w:rsidR="0003778F">
        <w:t xml:space="preserve"> </w:t>
      </w:r>
      <w:r w:rsidRPr="00A97A40">
        <w:t>valo tanto que reigno</w:t>
      </w:r>
      <w:r w:rsidR="0003778F">
        <w:t xml:space="preserve"> </w:t>
      </w:r>
      <w:r w:rsidRPr="00A97A40">
        <w:t>deva</w:t>
      </w:r>
      <w:r w:rsidR="0003778F">
        <w:t xml:space="preserve"> </w:t>
      </w:r>
      <w:r w:rsidRPr="00A97A40">
        <w:t xml:space="preserve">ál de tomar, antes me quiero probar en muchas cosas. […] </w:t>
      </w:r>
    </w:p>
    <w:p w:rsidR="00E259CD" w:rsidRPr="00A97A40" w:rsidRDefault="00E259CD" w:rsidP="00A97A40">
      <w:pPr>
        <w:pStyle w:val="7-Cita"/>
      </w:pPr>
      <w:r w:rsidRPr="00A97A40">
        <w:t>Señor –dixo Lanzarote- esto no puede ser, ca yo non he corazón de tener ninguna tierra, ca mucho aún valo poco […] (</w:t>
      </w:r>
      <w:r w:rsidR="00FC4326" w:rsidRPr="00A97A40">
        <w:rPr>
          <w:i/>
        </w:rPr>
        <w:t>LDL</w:t>
      </w:r>
      <w:r w:rsidR="0010061C" w:rsidRPr="0010061C">
        <w:t>:</w:t>
      </w:r>
      <w:r w:rsidRPr="00A97A40">
        <w:t xml:space="preserve"> 29).</w:t>
      </w:r>
    </w:p>
    <w:p w:rsidR="00F36264" w:rsidRPr="00A97A40" w:rsidRDefault="00E259CD" w:rsidP="00A97A40">
      <w:pPr>
        <w:pStyle w:val="5-Cuerpodeltrabajo"/>
      </w:pPr>
      <w:r w:rsidRPr="00A97A40">
        <w:t xml:space="preserve">En el </w:t>
      </w:r>
      <w:r w:rsidRPr="00A97A40">
        <w:rPr>
          <w:i/>
        </w:rPr>
        <w:t>LP</w:t>
      </w:r>
      <w:r w:rsidRPr="00A97A40">
        <w:t xml:space="preserve"> Lancelot manifiesta en numerosas ocasiones la necesidad de probarse mediante la aventura, sin embargo</w:t>
      </w:r>
      <w:r w:rsidR="00567642">
        <w:t>,</w:t>
      </w:r>
      <w:r w:rsidRPr="00A97A40">
        <w:t xml:space="preserve"> el objetivo de la prueba es siempre mostrarse digno del amor de la reina, la recompensa estamental nunca se plantea como una meta para los caballeros artúricos. Por este motivo, resulta</w:t>
      </w:r>
      <w:r w:rsidR="0095781F">
        <w:t>n</w:t>
      </w:r>
      <w:r w:rsidRPr="00A97A40">
        <w:t xml:space="preserve"> significativa</w:t>
      </w:r>
      <w:r w:rsidR="0095781F">
        <w:t>s</w:t>
      </w:r>
      <w:r w:rsidRPr="00A97A40">
        <w:t xml:space="preserve"> la introducción y la insistencia sob</w:t>
      </w:r>
      <w:r w:rsidR="0095781F">
        <w:t>r</w:t>
      </w:r>
      <w:r w:rsidRPr="00A97A40">
        <w:t>e un concepto tan ajeno al texto original. Una situación similar encontramos en el momento en que Galahot abandona sus reinos para acompañar a Lancelot a la corte del rey Arturo. En el texto francés, entre los argumentos que Galahot ofrece a los nobles de su reino para posponer su coronación, aparece el acrecentar su valor como caballero en la corte de Arturo:</w:t>
      </w:r>
    </w:p>
    <w:p w:rsidR="00E259CD" w:rsidRDefault="00E259CD" w:rsidP="00A97A40">
      <w:pPr>
        <w:pStyle w:val="7-Cita"/>
        <w:rPr>
          <w:rStyle w:val="notaalpiCar"/>
        </w:rPr>
      </w:pPr>
      <w:r>
        <w:rPr>
          <w:rStyle w:val="notaalpiCar"/>
        </w:rPr>
        <w:t xml:space="preserve">[…] </w:t>
      </w:r>
      <w:r w:rsidRPr="009125CD">
        <w:rPr>
          <w:rStyle w:val="notaalpiCar"/>
        </w:rPr>
        <w:t xml:space="preserve">ahora deseo pasar algún tiempo allí, pues de ese modo mejoraré mucho: nadie puede tener gran valor si no ha estado en la casa del rey Arturo; por eso deseo ir a su corte y ver a los más valientes. Cuando llegue el día en que haya realizado el asunto que quiero, que no podéis conocer, entonces haré que me coronen y </w:t>
      </w:r>
      <w:r w:rsidR="00A97A40">
        <w:rPr>
          <w:rStyle w:val="notaalpiCar"/>
        </w:rPr>
        <w:t>sabréis el día de mi coronación.</w:t>
      </w:r>
      <w:r w:rsidR="006D340A">
        <w:rPr>
          <w:rStyle w:val="notaalpiCar"/>
        </w:rPr>
        <w:t xml:space="preserve"> </w:t>
      </w:r>
      <w:r w:rsidRPr="005932E5">
        <w:t>(</w:t>
      </w:r>
      <w:r w:rsidRPr="002F1779">
        <w:rPr>
          <w:i/>
        </w:rPr>
        <w:t>LP</w:t>
      </w:r>
      <w:r w:rsidR="0010061C" w:rsidRPr="0010061C">
        <w:t>:</w:t>
      </w:r>
      <w:r w:rsidRPr="005932E5">
        <w:t xml:space="preserve"> 541)</w:t>
      </w:r>
      <w:r w:rsidRPr="009125CD">
        <w:rPr>
          <w:rStyle w:val="notaalpiCar"/>
        </w:rPr>
        <w:t>.</w:t>
      </w:r>
    </w:p>
    <w:p w:rsidR="00E259CD" w:rsidRPr="006305EC" w:rsidRDefault="00E259CD" w:rsidP="00F36264">
      <w:pPr>
        <w:pStyle w:val="5-Cuerpodeltrabajo"/>
      </w:pPr>
      <w:r>
        <w:t>En</w:t>
      </w:r>
      <w:r w:rsidRPr="006305EC">
        <w:t xml:space="preserve"> el </w:t>
      </w:r>
      <w:r w:rsidR="00FC4326" w:rsidRPr="00FC4326">
        <w:rPr>
          <w:i/>
        </w:rPr>
        <w:t>LDL</w:t>
      </w:r>
      <w:r>
        <w:t>, en cambio, el valor de los roles del caballero y del señor aparecen invertido</w:t>
      </w:r>
      <w:r w:rsidRPr="00BF180F">
        <w:t>s</w:t>
      </w:r>
      <w:r>
        <w:t>. L</w:t>
      </w:r>
      <w:r w:rsidRPr="006305EC">
        <w:t>a suspensión de la coronación es aludida en términos vagos (prácticamente disimulada) y lo que se expresa</w:t>
      </w:r>
      <w:r w:rsidR="00CE292E">
        <w:t>,</w:t>
      </w:r>
      <w:r w:rsidRPr="006305EC">
        <w:t xml:space="preserve"> en cambio</w:t>
      </w:r>
      <w:r w:rsidR="00CE292E">
        <w:t>,</w:t>
      </w:r>
      <w:r w:rsidRPr="006305EC">
        <w:t xml:space="preserve"> es la falta de valor de Lancelot para ejercer el señorío, y la solidaridad de Galahot hacia él aparece como la única motivación para renunciar a su rol de gobernante:</w:t>
      </w:r>
    </w:p>
    <w:p w:rsidR="00E259CD" w:rsidRPr="006305EC" w:rsidRDefault="00E259CD" w:rsidP="00A97A40">
      <w:pPr>
        <w:pStyle w:val="7-Cita"/>
      </w:pPr>
      <w:r w:rsidRPr="006305EC">
        <w:t>-Señor –dixo Lanzarote- esto no es comunal entre mí y vós, ca bós</w:t>
      </w:r>
      <w:r w:rsidR="00173CF8">
        <w:t xml:space="preserve"> </w:t>
      </w:r>
      <w:r w:rsidRPr="006305EC">
        <w:t>sodes el mejor conquiridor de tierra que nunca fue ni el más guisado de ser rey, ca vós</w:t>
      </w:r>
      <w:r w:rsidR="00FD564D">
        <w:t xml:space="preserve"> </w:t>
      </w:r>
      <w:r w:rsidRPr="006305EC">
        <w:t>sodes</w:t>
      </w:r>
      <w:r w:rsidR="00FD564D">
        <w:t xml:space="preserve"> </w:t>
      </w:r>
      <w:r w:rsidR="00BE218E" w:rsidRPr="00BE218E">
        <w:t>pro</w:t>
      </w:r>
      <w:r w:rsidRPr="00BE218E">
        <w:t>bado</w:t>
      </w:r>
      <w:r w:rsidRPr="006305EC">
        <w:t xml:space="preserve"> en muy grandes hechos por muchas tierras. E yo só un pobre caballero, ca aún no he cosa fecho. Yo devo buscar en mi vondad de armas e después buscar onra de tierra, e si Dios quisiere por mí no dexedes</w:t>
      </w:r>
      <w:r w:rsidR="0065064D">
        <w:t xml:space="preserve"> </w:t>
      </w:r>
      <w:r w:rsidRPr="006305EC">
        <w:t>vós de recibir tan alta onra, ca tan mucha vos tiré ya, que me pesa ende.</w:t>
      </w:r>
    </w:p>
    <w:p w:rsidR="00E259CD" w:rsidRPr="006305EC" w:rsidRDefault="00E259CD" w:rsidP="00A97A40">
      <w:pPr>
        <w:pStyle w:val="7-Cita"/>
      </w:pPr>
      <w:r w:rsidRPr="006305EC">
        <w:lastRenderedPageBreak/>
        <w:t>-Para la fe que yo devo a Dios –dixo Galeote- yo nunca abré altezas nin señorío que vós otra tal non ayades (</w:t>
      </w:r>
      <w:r w:rsidR="00FC4326" w:rsidRPr="00FC4326">
        <w:rPr>
          <w:i/>
        </w:rPr>
        <w:t>LDL</w:t>
      </w:r>
      <w:r w:rsidR="0010061C">
        <w:t>:</w:t>
      </w:r>
      <w:r w:rsidRPr="006305EC">
        <w:t xml:space="preserve"> 29-30)</w:t>
      </w:r>
      <w:r w:rsidR="0095781F">
        <w:t>.</w:t>
      </w:r>
    </w:p>
    <w:p w:rsidR="00E259CD" w:rsidRPr="006305EC" w:rsidRDefault="00E259CD" w:rsidP="00A97A40">
      <w:pPr>
        <w:pStyle w:val="5-Cuerpodeltrabajo"/>
      </w:pPr>
      <w:r w:rsidRPr="006305EC">
        <w:t xml:space="preserve"> La comparación entre Galahot como “el más guisado de ser rey”</w:t>
      </w:r>
      <w:r>
        <w:t xml:space="preserve"> con</w:t>
      </w:r>
      <w:r w:rsidR="0065064D">
        <w:t xml:space="preserve"> </w:t>
      </w:r>
      <w:r>
        <w:t xml:space="preserve">un </w:t>
      </w:r>
      <w:r w:rsidRPr="006305EC">
        <w:t>Lancelot que se refiere a sí mismo como “pobre caballero” excede los límites de la h</w:t>
      </w:r>
      <w:r>
        <w:t>umildad</w:t>
      </w:r>
      <w:r w:rsidRPr="006305EC">
        <w:t xml:space="preserve"> de la que podía hacer gala un caballero cortés. Lo que es más importante, excede los límites del contrato ficcional fundamental de la historia de Lancelot: él es el mejor caballero, por lo tanto</w:t>
      </w:r>
      <w:r w:rsidR="00716644">
        <w:t>,</w:t>
      </w:r>
      <w:r w:rsidRPr="006305EC">
        <w:t xml:space="preserve"> en el universo artúrico, que es el universo de la caballería, él es el mejor. La existencia de un marco de valores por fuera del de la caballería que degrade al personaje de Lancelot resulta violenta para el im</w:t>
      </w:r>
      <w:r>
        <w:t>aginario artúrico tradicional, y aunque en Francia ya se había elaborado</w:t>
      </w:r>
      <w:r w:rsidR="002001C9">
        <w:t xml:space="preserve"> </w:t>
      </w:r>
      <w:r>
        <w:t>la idea de que Galahad podía</w:t>
      </w:r>
      <w:r w:rsidRPr="006305EC">
        <w:t xml:space="preserve"> ser mejor que Lancelot por sus valores religiosos</w:t>
      </w:r>
      <w:r>
        <w:rPr>
          <w:rStyle w:val="Refdenotaalpie"/>
        </w:rPr>
        <w:footnoteReference w:id="3"/>
      </w:r>
      <w:r>
        <w:t>, la idea de que Galahot pudiera</w:t>
      </w:r>
      <w:r w:rsidRPr="006305EC">
        <w:t xml:space="preserve"> ser superior a</w:t>
      </w:r>
      <w:r>
        <w:t xml:space="preserve"> él por su condición e</w:t>
      </w:r>
      <w:r w:rsidRPr="006305EC">
        <w:t>s</w:t>
      </w:r>
      <w:r>
        <w:t>tamental e</w:t>
      </w:r>
      <w:r w:rsidRPr="006305EC">
        <w:t>s totalmente ajena a la ficción artúrica francesa, y s</w:t>
      </w:r>
      <w:r w:rsidR="0095781F">
        <w:t>o</w:t>
      </w:r>
      <w:r w:rsidRPr="006305EC">
        <w:t>lo se insinúa en el texto castellano.</w:t>
      </w:r>
    </w:p>
    <w:p w:rsidR="00E259CD" w:rsidRDefault="00E259CD" w:rsidP="00A97A40">
      <w:pPr>
        <w:pStyle w:val="5-Cuerpodeltrabajo"/>
      </w:pPr>
      <w:r w:rsidRPr="006305EC">
        <w:t>Una de las situaciones que reflejan</w:t>
      </w:r>
      <w:r>
        <w:t xml:space="preserve"> con</w:t>
      </w:r>
      <w:r w:rsidR="009D722A">
        <w:t xml:space="preserve"> </w:t>
      </w:r>
      <w:r>
        <w:t>má</w:t>
      </w:r>
      <w:r w:rsidRPr="006305EC">
        <w:t>s</w:t>
      </w:r>
      <w:r>
        <w:t xml:space="preserve"> claridad </w:t>
      </w:r>
      <w:r w:rsidRPr="006305EC">
        <w:t xml:space="preserve">el conflicto entre los deberes feudales y los caballerescos de los nobles artúricos en el </w:t>
      </w:r>
      <w:r w:rsidR="00FC4326" w:rsidRPr="00FC4326">
        <w:rPr>
          <w:i/>
        </w:rPr>
        <w:t>LDL</w:t>
      </w:r>
      <w:r w:rsidRPr="006305EC">
        <w:t xml:space="preserve"> s</w:t>
      </w:r>
      <w:r>
        <w:t>e da a partir de la de</w:t>
      </w:r>
      <w:r w:rsidRPr="006305EC">
        <w:t>s</w:t>
      </w:r>
      <w:r>
        <w:t xml:space="preserve">aparición de </w:t>
      </w:r>
      <w:r w:rsidRPr="006305EC">
        <w:t>Arturo</w:t>
      </w:r>
      <w:r>
        <w:t>,</w:t>
      </w:r>
      <w:r w:rsidR="008B4BDE">
        <w:t xml:space="preserve"> </w:t>
      </w:r>
      <w:r w:rsidRPr="006305EC">
        <w:t>qu</w:t>
      </w:r>
      <w:r>
        <w:t xml:space="preserve">ien </w:t>
      </w:r>
      <w:r w:rsidRPr="006305EC">
        <w:t>s</w:t>
      </w:r>
      <w:r>
        <w:t>e encuentra pri</w:t>
      </w:r>
      <w:r w:rsidRPr="006305EC">
        <w:t>s</w:t>
      </w:r>
      <w:r>
        <w:t>ionero de</w:t>
      </w:r>
      <w:r w:rsidRPr="006305EC">
        <w:t xml:space="preserve"> la falsa Ginebra. </w:t>
      </w:r>
      <w:r>
        <w:t>E</w:t>
      </w:r>
      <w:r w:rsidRPr="006305EC">
        <w:t>ste episodio pres</w:t>
      </w:r>
      <w:r>
        <w:t xml:space="preserve">enta un problema </w:t>
      </w:r>
      <w:r w:rsidRPr="006305EC">
        <w:t>que no puede ser res</w:t>
      </w:r>
      <w:r>
        <w:t>uelto</w:t>
      </w:r>
      <w:r w:rsidRPr="006305EC">
        <w:t xml:space="preserve"> mediante el uso d</w:t>
      </w:r>
      <w:r>
        <w:t>e la fuerza ni de cualquier otra cualidad</w:t>
      </w:r>
      <w:r w:rsidRPr="006305EC">
        <w:t xml:space="preserve"> caballeresca, sino que requiere un tipo de habilidad que podríamos denominar (quizás anacrónicamente) política. </w:t>
      </w:r>
    </w:p>
    <w:p w:rsidR="00E259CD" w:rsidRDefault="00E259CD" w:rsidP="00A97A40">
      <w:pPr>
        <w:pStyle w:val="5-Cuerpodeltrabajo"/>
      </w:pPr>
      <w:r w:rsidRPr="006305EC">
        <w:t xml:space="preserve">Tanto en el </w:t>
      </w:r>
      <w:r w:rsidRPr="006305EC">
        <w:rPr>
          <w:i/>
        </w:rPr>
        <w:t>LP</w:t>
      </w:r>
      <w:r w:rsidRPr="006305EC">
        <w:t xml:space="preserve"> como en el texto castellano observamos que en el momento en que el conflicto abandona</w:t>
      </w:r>
      <w:r>
        <w:t xml:space="preserve"> el terreno de la aventura caballere</w:t>
      </w:r>
      <w:r w:rsidRPr="006305EC">
        <w:t>s</w:t>
      </w:r>
      <w:r>
        <w:t xml:space="preserve">ca y </w:t>
      </w:r>
      <w:r w:rsidRPr="006305EC">
        <w:t>s</w:t>
      </w:r>
      <w:r>
        <w:t>e convierte en una intriga diplomática,</w:t>
      </w:r>
      <w:r w:rsidRPr="006305EC">
        <w:t xml:space="preserve"> el personaje de Lancelot pasa a ocupar u</w:t>
      </w:r>
      <w:r w:rsidR="00042448">
        <w:t>n lugar secundario en la acción</w:t>
      </w:r>
      <w:r w:rsidRPr="006305EC">
        <w:t xml:space="preserve"> y</w:t>
      </w:r>
      <w:r w:rsidR="00042448">
        <w:t>,</w:t>
      </w:r>
      <w:r w:rsidRPr="006305EC">
        <w:t xml:space="preserve"> </w:t>
      </w:r>
      <w:r w:rsidRPr="006305EC">
        <w:lastRenderedPageBreak/>
        <w:t>en cambio</w:t>
      </w:r>
      <w:r w:rsidR="00042448">
        <w:t>,</w:t>
      </w:r>
      <w:r w:rsidRPr="006305EC">
        <w:t xml:space="preserve"> es Galahot, un personaje caracterizado</w:t>
      </w:r>
      <w:r w:rsidR="00595E96">
        <w:t xml:space="preserve"> </w:t>
      </w:r>
      <w:r w:rsidRPr="006305EC">
        <w:t>principalmente como u</w:t>
      </w:r>
      <w:r>
        <w:t>n buen gobernante</w:t>
      </w:r>
      <w:r w:rsidRPr="006305EC">
        <w:t xml:space="preserve"> antes que como un gran caballero</w:t>
      </w:r>
      <w:r>
        <w:t>, qui</w:t>
      </w:r>
      <w:r w:rsidR="0095781F">
        <w:t>e</w:t>
      </w:r>
      <w:r>
        <w:t>n ocupa el rol protagónico</w:t>
      </w:r>
      <w:r w:rsidRPr="006305EC">
        <w:t>.</w:t>
      </w:r>
    </w:p>
    <w:p w:rsidR="00E259CD" w:rsidRDefault="00E259CD" w:rsidP="00A97A40">
      <w:pPr>
        <w:pStyle w:val="5-Cuerpodeltrabajo"/>
      </w:pPr>
      <w:r>
        <w:t>El</w:t>
      </w:r>
      <w:r w:rsidR="009E1E11">
        <w:t xml:space="preserve"> </w:t>
      </w:r>
      <w:r>
        <w:t xml:space="preserve">hecho </w:t>
      </w:r>
      <w:r w:rsidRPr="00C44E4A">
        <w:t xml:space="preserve">de </w:t>
      </w:r>
      <w:r>
        <w:t xml:space="preserve">que Galahot </w:t>
      </w:r>
      <w:r w:rsidRPr="006305EC">
        <w:t>s</w:t>
      </w:r>
      <w:r>
        <w:t>ea un</w:t>
      </w:r>
      <w:r w:rsidRPr="00C44E4A">
        <w:t xml:space="preserve"> gran señor</w:t>
      </w:r>
      <w:r>
        <w:t xml:space="preserve"> feudal es igual a ambos lados de los Pirineos</w:t>
      </w:r>
      <w:r w:rsidRPr="00C44E4A">
        <w:t>, sin embargo, la traducción castellana muestra una tendencia a enfatizar este aspecto del personaje. Compáres</w:t>
      </w:r>
      <w:r>
        <w:t>e, por ejemplo, la forma en la que e</w:t>
      </w:r>
      <w:r w:rsidRPr="00C44E4A">
        <w:t xml:space="preserve">l </w:t>
      </w:r>
      <w:r w:rsidRPr="00C44E4A">
        <w:rPr>
          <w:i/>
        </w:rPr>
        <w:t>LP</w:t>
      </w:r>
      <w:r w:rsidRPr="00C44E4A">
        <w:t xml:space="preserve"> lo recuerda en el momento de s</w:t>
      </w:r>
      <w:r>
        <w:t>u muerte, como:</w:t>
      </w:r>
      <w:r w:rsidRPr="00C44E4A">
        <w:t xml:space="preserve"> “el hombre más virtuoso —según el testimonio de las historias— de su tiempo y de su edad”</w:t>
      </w:r>
      <w:r w:rsidR="00042448">
        <w:t xml:space="preserve"> </w:t>
      </w:r>
      <w:r w:rsidRPr="00C44E4A">
        <w:t>(</w:t>
      </w:r>
      <w:r w:rsidRPr="000C72FD">
        <w:rPr>
          <w:i/>
        </w:rPr>
        <w:t>LP</w:t>
      </w:r>
      <w:r w:rsidR="0010061C" w:rsidRPr="0010061C">
        <w:t>:</w:t>
      </w:r>
      <w:r w:rsidRPr="00C44E4A">
        <w:t xml:space="preserve"> 707)</w:t>
      </w:r>
      <w:r w:rsidR="00042448">
        <w:t>,</w:t>
      </w:r>
      <w:r>
        <w:t xml:space="preserve"> con la fórmula utilizada en el texto ca</w:t>
      </w:r>
      <w:r w:rsidRPr="006305EC">
        <w:t>s</w:t>
      </w:r>
      <w:r>
        <w:t>tellano, que refuerza la a</w:t>
      </w:r>
      <w:r w:rsidRPr="006305EC">
        <w:t>s</w:t>
      </w:r>
      <w:r>
        <w:t>ociación del per</w:t>
      </w:r>
      <w:r w:rsidRPr="006305EC">
        <w:t>s</w:t>
      </w:r>
      <w:r>
        <w:t xml:space="preserve">onaje a </w:t>
      </w:r>
      <w:r w:rsidRPr="006305EC">
        <w:t>s</w:t>
      </w:r>
      <w:r>
        <w:t xml:space="preserve">u condición de </w:t>
      </w:r>
      <w:r w:rsidRPr="006305EC">
        <w:t>s</w:t>
      </w:r>
      <w:r>
        <w:t xml:space="preserve">oberano: “E fue el mejor príncipe de </w:t>
      </w:r>
      <w:r w:rsidRPr="006305EC">
        <w:t>s</w:t>
      </w:r>
      <w:r>
        <w:t>u hedad que fue de</w:t>
      </w:r>
      <w:r w:rsidRPr="006305EC">
        <w:t>s</w:t>
      </w:r>
      <w:r>
        <w:t xml:space="preserve">de </w:t>
      </w:r>
      <w:r w:rsidRPr="006305EC">
        <w:t>s</w:t>
      </w:r>
      <w:r>
        <w:t>alomón acá fa</w:t>
      </w:r>
      <w:r w:rsidRPr="006305EC">
        <w:t>s</w:t>
      </w:r>
      <w:r>
        <w:t xml:space="preserve">ta en aquél” </w:t>
      </w:r>
      <w:r w:rsidRPr="00E5638D">
        <w:t>(</w:t>
      </w:r>
      <w:r w:rsidR="00FC4326" w:rsidRPr="00FC4326">
        <w:rPr>
          <w:i/>
        </w:rPr>
        <w:t>LDL</w:t>
      </w:r>
      <w:r w:rsidR="0010061C" w:rsidRPr="0010061C">
        <w:t>:</w:t>
      </w:r>
      <w:r w:rsidRPr="00E5638D">
        <w:t xml:space="preserve"> 125)</w:t>
      </w:r>
      <w:r>
        <w:t xml:space="preserve">. </w:t>
      </w:r>
    </w:p>
    <w:p w:rsidR="00A206B7" w:rsidRDefault="00A206B7" w:rsidP="00A206B7">
      <w:pPr>
        <w:pStyle w:val="4-Subttulo"/>
      </w:pPr>
      <w:r>
        <w:t>La corte artúrica</w:t>
      </w:r>
    </w:p>
    <w:p w:rsidR="00E259CD" w:rsidRPr="006305EC" w:rsidRDefault="00E259CD" w:rsidP="00A97A40">
      <w:pPr>
        <w:pStyle w:val="5-Cuerpodeltrabajo"/>
      </w:pPr>
      <w:r>
        <w:t>La de</w:t>
      </w:r>
      <w:r w:rsidRPr="00F26C88">
        <w:t>s</w:t>
      </w:r>
      <w:r>
        <w:t xml:space="preserve">aparición de Arturo, que </w:t>
      </w:r>
      <w:r w:rsidRPr="00F26C88">
        <w:t>s</w:t>
      </w:r>
      <w:r>
        <w:t>e encuentra pri</w:t>
      </w:r>
      <w:r w:rsidRPr="00F26C88">
        <w:t>s</w:t>
      </w:r>
      <w:r>
        <w:t>ionero de la fal</w:t>
      </w:r>
      <w:r w:rsidRPr="00F26C88">
        <w:t>s</w:t>
      </w:r>
      <w:r>
        <w:t>a Ginebra, da lugar a una</w:t>
      </w:r>
      <w:r w:rsidRPr="006305EC">
        <w:t xml:space="preserve"> de </w:t>
      </w:r>
      <w:r>
        <w:t>la</w:t>
      </w:r>
      <w:r w:rsidRPr="00F26C88">
        <w:t>s</w:t>
      </w:r>
      <w:r w:rsidR="008130CA">
        <w:t xml:space="preserve"> </w:t>
      </w:r>
      <w:r w:rsidRPr="006305EC">
        <w:t>v</w:t>
      </w:r>
      <w:r>
        <w:t xml:space="preserve">ariantes más </w:t>
      </w:r>
      <w:r w:rsidRPr="00F26C88">
        <w:t>s</w:t>
      </w:r>
      <w:r>
        <w:t>ignificativa</w:t>
      </w:r>
      <w:r w:rsidRPr="00F26C88">
        <w:t>s</w:t>
      </w:r>
      <w:r>
        <w:t xml:space="preserve"> para nue</w:t>
      </w:r>
      <w:r w:rsidRPr="00F26C88">
        <w:t>s</w:t>
      </w:r>
      <w:r>
        <w:t>tro análi</w:t>
      </w:r>
      <w:r w:rsidRPr="00F26C88">
        <w:t>s</w:t>
      </w:r>
      <w:r>
        <w:t>i</w:t>
      </w:r>
      <w:r w:rsidRPr="00F26C88">
        <w:t>s</w:t>
      </w:r>
      <w:r>
        <w:t xml:space="preserve"> entre </w:t>
      </w:r>
      <w:r w:rsidRPr="006305EC">
        <w:t>el texto castellano</w:t>
      </w:r>
      <w:r>
        <w:t xml:space="preserve"> y</w:t>
      </w:r>
      <w:r w:rsidRPr="006305EC">
        <w:t xml:space="preserve"> su fuente. Al momento de decidir quién debe tomar el go</w:t>
      </w:r>
      <w:r>
        <w:t>bierno del reino mientras el rey se encuentra au</w:t>
      </w:r>
      <w:r w:rsidRPr="00F26C88">
        <w:t>s</w:t>
      </w:r>
      <w:r>
        <w:t>ente</w:t>
      </w:r>
      <w:r w:rsidRPr="006305EC">
        <w:t xml:space="preserve">, el </w:t>
      </w:r>
      <w:r w:rsidRPr="006305EC">
        <w:rPr>
          <w:i/>
        </w:rPr>
        <w:t>LP</w:t>
      </w:r>
      <w:r w:rsidRPr="006305EC">
        <w:t xml:space="preserve"> nos muestra a la corte artúrica como un grupo cohesivo, en donde las discordias internas quedan solapadas:</w:t>
      </w:r>
    </w:p>
    <w:p w:rsidR="00E259CD" w:rsidRPr="006305EC" w:rsidRDefault="00E259CD" w:rsidP="00A97A40">
      <w:pPr>
        <w:pStyle w:val="7-Cita"/>
      </w:pPr>
      <w:r w:rsidRPr="006305EC">
        <w:t>Entonces habló el rey Aguiscán de Escocia, que era primo de mi señor Galván y era uno de los que más deseaban que mi señor Galván aceptara; era hombre muy poderoso en tierras y por su familia, y no tenía más de cuarenta y cinco años. Cuando oyó de qué forma quería Galahot que mi señor Galván aceptara, lo consideró como algo de gran sentido, y le dijo a mi señor Galván:</w:t>
      </w:r>
    </w:p>
    <w:p w:rsidR="00E259CD" w:rsidRPr="006305EC" w:rsidRDefault="00E259CD" w:rsidP="00A97A40">
      <w:pPr>
        <w:pStyle w:val="7-Cita"/>
      </w:pPr>
      <w:r w:rsidRPr="006305EC">
        <w:t>—Buen primo, aceptad este honor, tal como Galahot os dice. Mi señor Galván llora con amargura, y sus palabras se entrecortan de forma que apenas se puede reconocer lo que quiere decir; finalmente acepta como los nobles querían. Entonces lloraron todos, hasta los de corazón más duro (</w:t>
      </w:r>
      <w:r w:rsidRPr="002F1779">
        <w:rPr>
          <w:i/>
        </w:rPr>
        <w:t>LP</w:t>
      </w:r>
      <w:r w:rsidR="0010061C" w:rsidRPr="0010061C">
        <w:t>:</w:t>
      </w:r>
      <w:r w:rsidRPr="006305EC">
        <w:t xml:space="preserve"> 557).</w:t>
      </w:r>
    </w:p>
    <w:p w:rsidR="00E259CD" w:rsidRPr="006305EC" w:rsidRDefault="00E259CD" w:rsidP="00A97A40">
      <w:pPr>
        <w:pStyle w:val="5-Cuerpodeltrabajo"/>
      </w:pPr>
      <w:r w:rsidRPr="006305EC">
        <w:t>Es notorio el contraste con el texto castellano, en donde Galahot recurre a una estratagema para que los nobles bretones le ofrezcan la corona a Gauva</w:t>
      </w:r>
      <w:r w:rsidR="0095781F">
        <w:t>i</w:t>
      </w:r>
      <w:r w:rsidRPr="006305EC">
        <w:t>n, haciéndoles creer que este no la aceptaría:</w:t>
      </w:r>
    </w:p>
    <w:p w:rsidR="00E259CD" w:rsidRPr="006305EC" w:rsidRDefault="00E259CD" w:rsidP="00A97A40">
      <w:pPr>
        <w:pStyle w:val="7-Cita"/>
      </w:pPr>
      <w:r w:rsidRPr="006305EC">
        <w:t xml:space="preserve">[…] yo bos digo lo que ý faría por mi seso, yo bos consejo que escojades uno de los que aquí sodes e que otorguedes todos que si don Galbán no quiere la honra que lo sea, e después que lo hubiéredes fecho decidele ende que tome la corona por </w:t>
      </w:r>
      <w:r w:rsidRPr="006305EC">
        <w:lastRenderedPageBreak/>
        <w:t>Dios, e si él todavía dixiere que non la quiere, tomad luego aquel otro y facedlo rey. E ansí seredes tenidos por omes buenos e saliredes ende de la sospecha en que sodes, ca muchos dicen que non facedes esto sino por desamor (</w:t>
      </w:r>
      <w:r w:rsidR="00FC4326" w:rsidRPr="00FC4326">
        <w:rPr>
          <w:i/>
        </w:rPr>
        <w:t>LDL</w:t>
      </w:r>
      <w:r w:rsidR="0010061C" w:rsidRPr="0010061C">
        <w:t>:</w:t>
      </w:r>
      <w:r w:rsidRPr="006305EC">
        <w:t xml:space="preserve"> 42).</w:t>
      </w:r>
    </w:p>
    <w:p w:rsidR="00E259CD" w:rsidRPr="006305EC" w:rsidRDefault="00E259CD" w:rsidP="00A97A40">
      <w:pPr>
        <w:pStyle w:val="5-Cuerpodeltrabajo"/>
      </w:pPr>
      <w:r w:rsidRPr="006305EC">
        <w:t xml:space="preserve">La emotividad y la concordia que mostraba el </w:t>
      </w:r>
      <w:r w:rsidRPr="006305EC">
        <w:rPr>
          <w:i/>
        </w:rPr>
        <w:t>LP</w:t>
      </w:r>
      <w:r>
        <w:t xml:space="preserve"> se ven reemplazada</w:t>
      </w:r>
      <w:r w:rsidRPr="006305EC">
        <w:t>s en la versión castellana por una trama de intrigas</w:t>
      </w:r>
      <w:r>
        <w:t xml:space="preserve"> palaciegas y duplicidades, por </w:t>
      </w:r>
      <w:r w:rsidRPr="006305EC">
        <w:t>l</w:t>
      </w:r>
      <w:r>
        <w:t>a</w:t>
      </w:r>
      <w:r w:rsidRPr="006305EC">
        <w:t xml:space="preserve"> cual los no</w:t>
      </w:r>
      <w:r>
        <w:t xml:space="preserve">bles </w:t>
      </w:r>
      <w:r w:rsidRPr="006305EC">
        <w:t xml:space="preserve">que pretenden esconder su ambición </w:t>
      </w:r>
      <w:r>
        <w:t>por la corona mediante un falso ofrecimiento terminan siendo</w:t>
      </w:r>
      <w:r w:rsidRPr="006305EC">
        <w:t xml:space="preserve"> engañados</w:t>
      </w:r>
      <w:r>
        <w:t xml:space="preserve"> por Galahot para confirmar a Gauvain como </w:t>
      </w:r>
      <w:r w:rsidRPr="006305EC">
        <w:t>s</w:t>
      </w:r>
      <w:r>
        <w:t>uce</w:t>
      </w:r>
      <w:r w:rsidRPr="006305EC">
        <w:t>s</w:t>
      </w:r>
      <w:r>
        <w:t>or de Arturo</w:t>
      </w:r>
      <w:r w:rsidRPr="006305EC">
        <w:t xml:space="preserve">: </w:t>
      </w:r>
    </w:p>
    <w:p w:rsidR="00E259CD" w:rsidRPr="006305EC" w:rsidRDefault="00E259CD" w:rsidP="00A97A40">
      <w:pPr>
        <w:pStyle w:val="7-Cita"/>
      </w:pPr>
      <w:r w:rsidRPr="006305EC">
        <w:t>E Galeote dixo a los ricos omes: -Señores, cuáles de vós escogieron a don Galbán por señor de vós, ca derecho es de saber cuáles aman su honra e cuáles amaban a su tío. Entonzes se levantaron todos e dixieron: -Yo e yo.</w:t>
      </w:r>
    </w:p>
    <w:p w:rsidR="00E259CD" w:rsidRPr="006305EC" w:rsidRDefault="00E259CD" w:rsidP="00A97A40">
      <w:pPr>
        <w:pStyle w:val="7-Cita"/>
      </w:pPr>
      <w:r w:rsidRPr="006305EC">
        <w:t>E después que éstos obieron dicho esto que lo escogían por rey, dixo Galeote:</w:t>
      </w:r>
    </w:p>
    <w:p w:rsidR="00E259CD" w:rsidRPr="006305EC" w:rsidRDefault="00E259CD" w:rsidP="00A97A40">
      <w:pPr>
        <w:pStyle w:val="7-Cita"/>
      </w:pPr>
      <w:r w:rsidRPr="006305EC">
        <w:t>-Pues vós todos otorgades que don Galbán reciba la corona e la reciba en nonbre de Dios.</w:t>
      </w:r>
    </w:p>
    <w:p w:rsidR="00E259CD" w:rsidRPr="006305EC" w:rsidRDefault="00E259CD" w:rsidP="00A97A40">
      <w:pPr>
        <w:pStyle w:val="7-Cita"/>
      </w:pPr>
      <w:r w:rsidRPr="006305EC">
        <w:t>Entonzes se levantó él primeramente e fuelo a tomar por la mano y púsulo la corona, e cuando esto vio Aguisante e todos los otros altos omes fueron tan espantados que non podían más (</w:t>
      </w:r>
      <w:r w:rsidR="00FC4326" w:rsidRPr="00FC4326">
        <w:rPr>
          <w:i/>
        </w:rPr>
        <w:t>LDL</w:t>
      </w:r>
      <w:r w:rsidR="0010061C" w:rsidRPr="0010061C">
        <w:t>:</w:t>
      </w:r>
      <w:r w:rsidRPr="006305EC">
        <w:t xml:space="preserve"> 43). </w:t>
      </w:r>
    </w:p>
    <w:p w:rsidR="00E259CD" w:rsidRDefault="00E259CD" w:rsidP="00A97A40">
      <w:pPr>
        <w:pStyle w:val="5-Cuerpodeltrabajo"/>
      </w:pPr>
      <w:r w:rsidRPr="006305EC">
        <w:t>Resulta especialmente llamativa la reinterpretación completa del personaje de Aguiscán</w:t>
      </w:r>
      <w:r>
        <w:t xml:space="preserve"> de E</w:t>
      </w:r>
      <w:r w:rsidRPr="00927BD4">
        <w:t>s</w:t>
      </w:r>
      <w:r>
        <w:t>cocia</w:t>
      </w:r>
      <w:r w:rsidRPr="006305EC">
        <w:t xml:space="preserve">, ya que muestra una forma de intervención de los traductores castellanos que no resulta para nada habitual en el </w:t>
      </w:r>
      <w:r w:rsidR="00FC4326" w:rsidRPr="00FC4326">
        <w:rPr>
          <w:i/>
        </w:rPr>
        <w:t>LDL</w:t>
      </w:r>
      <w:r w:rsidR="008152EA">
        <w:rPr>
          <w:i/>
        </w:rPr>
        <w:t xml:space="preserve"> </w:t>
      </w:r>
      <w:r>
        <w:t xml:space="preserve">y </w:t>
      </w:r>
      <w:r w:rsidRPr="006305EC">
        <w:t xml:space="preserve">cuya única motivación parece ser dar lugar </w:t>
      </w:r>
      <w:r>
        <w:t>al despliegue de de</w:t>
      </w:r>
      <w:r w:rsidRPr="006305EC">
        <w:t>s</w:t>
      </w:r>
      <w:r>
        <w:t>treza política</w:t>
      </w:r>
      <w:r w:rsidRPr="006305EC">
        <w:t xml:space="preserve"> de Galahot. </w:t>
      </w:r>
      <w:r>
        <w:t>E</w:t>
      </w:r>
      <w:r w:rsidRPr="006305EC">
        <w:t>s</w:t>
      </w:r>
      <w:r>
        <w:t>ta</w:t>
      </w:r>
      <w:r w:rsidRPr="006305EC">
        <w:t>s</w:t>
      </w:r>
      <w:r>
        <w:t xml:space="preserve"> habilidade</w:t>
      </w:r>
      <w:r w:rsidRPr="006305EC">
        <w:t>s</w:t>
      </w:r>
      <w:r>
        <w:t xml:space="preserve"> a</w:t>
      </w:r>
      <w:r w:rsidRPr="006305EC">
        <w:t>s</w:t>
      </w:r>
      <w:r>
        <w:t>ociada</w:t>
      </w:r>
      <w:r w:rsidRPr="006305EC">
        <w:t>s</w:t>
      </w:r>
      <w:r>
        <w:t xml:space="preserve"> a la a</w:t>
      </w:r>
      <w:r w:rsidRPr="006305EC">
        <w:t>s</w:t>
      </w:r>
      <w:r>
        <w:t xml:space="preserve">tucia, y particularmente al juego verbal para ocultar la verdad, </w:t>
      </w:r>
      <w:r w:rsidRPr="006305EC">
        <w:t>resultan extrañas, e incluso contrarias, al ideal caballeresco de la ficción artúrica.</w:t>
      </w:r>
      <w:r>
        <w:t xml:space="preserve"> A pe</w:t>
      </w:r>
      <w:r w:rsidRPr="006305EC">
        <w:t>s</w:t>
      </w:r>
      <w:r>
        <w:t>ar de todo, la</w:t>
      </w:r>
      <w:r w:rsidRPr="006305EC">
        <w:t xml:space="preserve"> maniobra de intriga política</w:t>
      </w:r>
      <w:r>
        <w:t xml:space="preserve"> de Galahot</w:t>
      </w:r>
      <w:r w:rsidRPr="006305EC">
        <w:t xml:space="preserve"> no</w:t>
      </w:r>
      <w:r>
        <w:t xml:space="preserve"> lo</w:t>
      </w:r>
      <w:r w:rsidRPr="006305EC">
        <w:t xml:space="preserve"> rebaja</w:t>
      </w:r>
      <w:r w:rsidR="00296311">
        <w:t>,</w:t>
      </w:r>
      <w:r w:rsidRPr="006305EC">
        <w:t xml:space="preserve"> sino que lo enaltece</w:t>
      </w:r>
      <w:r>
        <w:t>. Por un lado, l</w:t>
      </w:r>
      <w:r w:rsidRPr="006305EC">
        <w:t xml:space="preserve">a justificación del engaño está en </w:t>
      </w:r>
      <w:r>
        <w:t>la máxima</w:t>
      </w:r>
      <w:r w:rsidRPr="006305EC">
        <w:t xml:space="preserve"> a</w:t>
      </w:r>
      <w:r w:rsidR="00732DDB">
        <w:t xml:space="preserve"> </w:t>
      </w:r>
      <w:r w:rsidRPr="006305EC">
        <w:t>l</w:t>
      </w:r>
      <w:r>
        <w:t>a</w:t>
      </w:r>
      <w:r w:rsidRPr="006305EC">
        <w:t xml:space="preserve"> que recurre Galahot</w:t>
      </w:r>
      <w:r>
        <w:t>, utilizando la</w:t>
      </w:r>
      <w:r w:rsidRPr="006305EC">
        <w:t>s</w:t>
      </w:r>
      <w:r>
        <w:t xml:space="preserve"> forma</w:t>
      </w:r>
      <w:r w:rsidRPr="006305EC">
        <w:t>s</w:t>
      </w:r>
      <w:r>
        <w:t xml:space="preserve"> di</w:t>
      </w:r>
      <w:r w:rsidRPr="006305EC">
        <w:t>s</w:t>
      </w:r>
      <w:r>
        <w:t>cur</w:t>
      </w:r>
      <w:r w:rsidRPr="006305EC">
        <w:t>s</w:t>
      </w:r>
      <w:r>
        <w:t>iva</w:t>
      </w:r>
      <w:r w:rsidRPr="006305EC">
        <w:t>s</w:t>
      </w:r>
      <w:r>
        <w:t xml:space="preserve"> del “di</w:t>
      </w:r>
      <w:r w:rsidRPr="006305EC">
        <w:t>s</w:t>
      </w:r>
      <w:r>
        <w:t>cur</w:t>
      </w:r>
      <w:r w:rsidRPr="006305EC">
        <w:t>s</w:t>
      </w:r>
      <w:r>
        <w:t xml:space="preserve">o de la ley” </w:t>
      </w:r>
      <w:r w:rsidRPr="00DE1EE1">
        <w:t>(Abeledo, 2013</w:t>
      </w:r>
      <w:r w:rsidR="0010061C" w:rsidRPr="0010061C">
        <w:t>:</w:t>
      </w:r>
      <w:r w:rsidRPr="00DE1EE1">
        <w:t xml:space="preserve"> 11)</w:t>
      </w:r>
      <w:r>
        <w:t xml:space="preserve">: </w:t>
      </w:r>
      <w:r w:rsidRPr="006305EC">
        <w:t>“Yo oí decir que es seso engañar ome al engañador por su engaño mismo, e es baratador por su barato”</w:t>
      </w:r>
      <w:r w:rsidR="00E87AB2">
        <w:t xml:space="preserve"> </w:t>
      </w:r>
      <w:r w:rsidRPr="006305EC">
        <w:t>(</w:t>
      </w:r>
      <w:r w:rsidR="00FC4326" w:rsidRPr="00FC4326">
        <w:rPr>
          <w:i/>
        </w:rPr>
        <w:t>LDL</w:t>
      </w:r>
      <w:r w:rsidR="0010061C" w:rsidRPr="0010061C">
        <w:t>:</w:t>
      </w:r>
      <w:r w:rsidRPr="006305EC">
        <w:t xml:space="preserve"> 42). </w:t>
      </w:r>
      <w:r>
        <w:t>Por otra parte, a</w:t>
      </w:r>
      <w:r w:rsidRPr="006305EC">
        <w:t xml:space="preserve">unque no se diga explícitamente que si no fuera por la astucia de Galahot, Gauvain le hubiera dejado el reino a un grupo de nobles traidores y que es necesario saber engañar para ejercer el sabio y correcto gobierno, estas son las nociones que se desprenden de la lectura de este pasaje del </w:t>
      </w:r>
      <w:r w:rsidR="00FC4326" w:rsidRPr="00FC4326">
        <w:rPr>
          <w:i/>
        </w:rPr>
        <w:t>LDL</w:t>
      </w:r>
      <w:r w:rsidRPr="006305EC">
        <w:t>.</w:t>
      </w:r>
    </w:p>
    <w:p w:rsidR="00E259CD" w:rsidRDefault="00E259CD" w:rsidP="00A97A40">
      <w:pPr>
        <w:pStyle w:val="5-Cuerpodeltrabajo"/>
      </w:pPr>
      <w:r>
        <w:lastRenderedPageBreak/>
        <w:t xml:space="preserve">En el ejemplo anterior </w:t>
      </w:r>
      <w:r w:rsidRPr="006305EC">
        <w:t>s</w:t>
      </w:r>
      <w:r>
        <w:t>e pone de manifie</w:t>
      </w:r>
      <w:r w:rsidRPr="006305EC">
        <w:t>s</w:t>
      </w:r>
      <w:r>
        <w:t xml:space="preserve">to otra diferencia entre el </w:t>
      </w:r>
      <w:r w:rsidR="00FC4326" w:rsidRPr="00FC4326">
        <w:rPr>
          <w:i/>
        </w:rPr>
        <w:t>LDL</w:t>
      </w:r>
      <w:r>
        <w:t xml:space="preserve"> y </w:t>
      </w:r>
      <w:r w:rsidRPr="006305EC">
        <w:t>s</w:t>
      </w:r>
      <w:r>
        <w:t>u fuente france</w:t>
      </w:r>
      <w:r w:rsidRPr="006305EC">
        <w:t>s</w:t>
      </w:r>
      <w:r>
        <w:t xml:space="preserve">a, </w:t>
      </w:r>
      <w:r w:rsidRPr="006305EC">
        <w:t>s</w:t>
      </w:r>
      <w:r>
        <w:t>i bien la</w:t>
      </w:r>
      <w:r w:rsidRPr="006305EC">
        <w:t>s</w:t>
      </w:r>
      <w:r>
        <w:t xml:space="preserve"> línea</w:t>
      </w:r>
      <w:r w:rsidRPr="006305EC">
        <w:t>s</w:t>
      </w:r>
      <w:r>
        <w:t xml:space="preserve"> argumentale</w:t>
      </w:r>
      <w:r w:rsidRPr="006305EC">
        <w:t>s</w:t>
      </w:r>
      <w:r>
        <w:t xml:space="preserve"> del epi</w:t>
      </w:r>
      <w:r w:rsidRPr="006305EC">
        <w:t>s</w:t>
      </w:r>
      <w:r>
        <w:t>odio no varían prácticamente de una ver</w:t>
      </w:r>
      <w:r w:rsidRPr="006305EC">
        <w:t>s</w:t>
      </w:r>
      <w:r>
        <w:t>ión a otra, la traducción ca</w:t>
      </w:r>
      <w:r w:rsidRPr="006305EC">
        <w:t>s</w:t>
      </w:r>
      <w:r>
        <w:t>tellana tiende a enfatizar la</w:t>
      </w:r>
      <w:r w:rsidRPr="006305EC">
        <w:t>s</w:t>
      </w:r>
      <w:r>
        <w:t xml:space="preserve"> con</w:t>
      </w:r>
      <w:r w:rsidRPr="006305EC">
        <w:t>s</w:t>
      </w:r>
      <w:r>
        <w:t>ecuencia</w:t>
      </w:r>
      <w:r w:rsidRPr="006305EC">
        <w:t>s</w:t>
      </w:r>
      <w:r>
        <w:t xml:space="preserve"> política</w:t>
      </w:r>
      <w:r w:rsidRPr="006305EC">
        <w:t>s</w:t>
      </w:r>
      <w:r>
        <w:t xml:space="preserve"> de lo</w:t>
      </w:r>
      <w:r w:rsidRPr="006305EC">
        <w:t>s</w:t>
      </w:r>
      <w:r>
        <w:t xml:space="preserve"> acontecimiento</w:t>
      </w:r>
      <w:r w:rsidRPr="006305EC">
        <w:t>s</w:t>
      </w:r>
      <w:r>
        <w:t xml:space="preserve"> narrado</w:t>
      </w:r>
      <w:r w:rsidRPr="006305EC">
        <w:t>s</w:t>
      </w:r>
      <w:r>
        <w:t>. Tomemo</w:t>
      </w:r>
      <w:r w:rsidRPr="006305EC">
        <w:t>s</w:t>
      </w:r>
      <w:r>
        <w:t xml:space="preserve"> como </w:t>
      </w:r>
      <w:r w:rsidRPr="006305EC">
        <w:t>s</w:t>
      </w:r>
      <w:r>
        <w:t xml:space="preserve">iguiente ejemplo la excomunión de Bretaña dictada por el papa a raíz de la </w:t>
      </w:r>
      <w:r w:rsidRPr="006305EC">
        <w:t>s</w:t>
      </w:r>
      <w:r>
        <w:t>ituación matrimonial de Arturo, quien ha rechazado a la auténtica Ginebra, y toma a la impo</w:t>
      </w:r>
      <w:r w:rsidRPr="006305EC">
        <w:t>s</w:t>
      </w:r>
      <w:r>
        <w:t>tora como e</w:t>
      </w:r>
      <w:r w:rsidRPr="006305EC">
        <w:t>s</w:t>
      </w:r>
      <w:r>
        <w:t>po</w:t>
      </w:r>
      <w:r w:rsidRPr="006305EC">
        <w:t>s</w:t>
      </w:r>
      <w:r>
        <w:t xml:space="preserve">a </w:t>
      </w:r>
      <w:r w:rsidRPr="006305EC">
        <w:t>s</w:t>
      </w:r>
      <w:r>
        <w:t>in permi</w:t>
      </w:r>
      <w:r w:rsidRPr="006305EC">
        <w:t>s</w:t>
      </w:r>
      <w:r>
        <w:t>o de la Igle</w:t>
      </w:r>
      <w:r w:rsidRPr="006305EC">
        <w:t>s</w:t>
      </w:r>
      <w:r>
        <w:t>ia. En amba</w:t>
      </w:r>
      <w:r w:rsidRPr="006305EC">
        <w:t>s</w:t>
      </w:r>
      <w:r>
        <w:t xml:space="preserve"> ver</w:t>
      </w:r>
      <w:r w:rsidRPr="006305EC">
        <w:t>s</w:t>
      </w:r>
      <w:r>
        <w:t>ione</w:t>
      </w:r>
      <w:r w:rsidRPr="006305EC">
        <w:t>s</w:t>
      </w:r>
      <w:r>
        <w:t xml:space="preserve"> el hecho en </w:t>
      </w:r>
      <w:r w:rsidRPr="006305EC">
        <w:t>s</w:t>
      </w:r>
      <w:r>
        <w:t>í e</w:t>
      </w:r>
      <w:r w:rsidRPr="006305EC">
        <w:t>s</w:t>
      </w:r>
      <w:r>
        <w:t xml:space="preserve"> narrado en forma muy </w:t>
      </w:r>
      <w:r w:rsidRPr="006305EC">
        <w:t>s</w:t>
      </w:r>
      <w:r>
        <w:t>imilar, la principal diferencia e</w:t>
      </w:r>
      <w:r w:rsidRPr="006305EC">
        <w:t>s</w:t>
      </w:r>
      <w:r>
        <w:t>tá en la</w:t>
      </w:r>
      <w:r w:rsidRPr="006305EC">
        <w:t>s</w:t>
      </w:r>
      <w:r>
        <w:t xml:space="preserve"> oracione</w:t>
      </w:r>
      <w:r w:rsidRPr="006305EC">
        <w:t>s</w:t>
      </w:r>
      <w:r>
        <w:t xml:space="preserve"> que lo preceden. El </w:t>
      </w:r>
      <w:r w:rsidRPr="008F2FF1">
        <w:rPr>
          <w:i/>
        </w:rPr>
        <w:t>LP</w:t>
      </w:r>
      <w:r w:rsidR="00E87AB2">
        <w:rPr>
          <w:i/>
        </w:rPr>
        <w:t xml:space="preserve"> </w:t>
      </w:r>
      <w:r w:rsidRPr="00662201">
        <w:t>(578)</w:t>
      </w:r>
      <w:r>
        <w:t xml:space="preserve"> pre</w:t>
      </w:r>
      <w:r w:rsidRPr="006305EC">
        <w:t>s</w:t>
      </w:r>
      <w:r>
        <w:t xml:space="preserve">enta primero la </w:t>
      </w:r>
      <w:r w:rsidRPr="006305EC">
        <w:t>s</w:t>
      </w:r>
      <w:r>
        <w:t>ituación de la verdadera Ginebra en el exilio, y e</w:t>
      </w:r>
      <w:r w:rsidRPr="006305EC">
        <w:t>s</w:t>
      </w:r>
      <w:r>
        <w:t xml:space="preserve"> de</w:t>
      </w:r>
      <w:r w:rsidRPr="006305EC">
        <w:t>s</w:t>
      </w:r>
      <w:r>
        <w:t>de e</w:t>
      </w:r>
      <w:r w:rsidRPr="006305EC">
        <w:t>s</w:t>
      </w:r>
      <w:r>
        <w:t>ta per</w:t>
      </w:r>
      <w:r w:rsidRPr="006305EC">
        <w:t>s</w:t>
      </w:r>
      <w:r>
        <w:t>pectiva que la excomunión de Bretaña aparece como un reconocimiento de la inju</w:t>
      </w:r>
      <w:r w:rsidRPr="006305EC">
        <w:t>s</w:t>
      </w:r>
      <w:r>
        <w:t xml:space="preserve">ticia que Arturo cometió con ella. El </w:t>
      </w:r>
      <w:r w:rsidR="00FC4326" w:rsidRPr="00FC4326">
        <w:rPr>
          <w:i/>
        </w:rPr>
        <w:t>LDL</w:t>
      </w:r>
      <w:r>
        <w:t>, por otro lado, introduce el epi</w:t>
      </w:r>
      <w:r w:rsidRPr="006305EC">
        <w:t>s</w:t>
      </w:r>
      <w:r>
        <w:t>odio a continuación de un párrafo dedicado al rey Arturo, y particularmente en la</w:t>
      </w:r>
      <w:r w:rsidRPr="006305EC">
        <w:t>s</w:t>
      </w:r>
      <w:r>
        <w:t xml:space="preserve"> con</w:t>
      </w:r>
      <w:r w:rsidRPr="006305EC">
        <w:t>s</w:t>
      </w:r>
      <w:r>
        <w:t>ecuencia</w:t>
      </w:r>
      <w:r w:rsidRPr="006305EC">
        <w:t>s</w:t>
      </w:r>
      <w:r>
        <w:t xml:space="preserve"> de la elección de la fal</w:t>
      </w:r>
      <w:r w:rsidRPr="006305EC">
        <w:t>s</w:t>
      </w:r>
      <w:r>
        <w:t>a Ginebra como reina:</w:t>
      </w:r>
    </w:p>
    <w:p w:rsidR="00E259CD" w:rsidRPr="00CB1D3C" w:rsidRDefault="00E259CD" w:rsidP="00A97A40">
      <w:pPr>
        <w:pStyle w:val="7-Cita"/>
      </w:pPr>
      <w:r>
        <w:t>An</w:t>
      </w:r>
      <w:r w:rsidRPr="006305EC">
        <w:t>s</w:t>
      </w:r>
      <w:r>
        <w:t>í, como vo</w:t>
      </w:r>
      <w:r w:rsidRPr="006305EC">
        <w:t>s</w:t>
      </w:r>
      <w:r>
        <w:t xml:space="preserve"> el cuento dice, </w:t>
      </w:r>
      <w:r w:rsidRPr="006305EC">
        <w:t>s</w:t>
      </w:r>
      <w:r>
        <w:t xml:space="preserve">e partió el rey Artur de </w:t>
      </w:r>
      <w:r w:rsidRPr="006305EC">
        <w:t>s</w:t>
      </w:r>
      <w:r>
        <w:t>u muger por la de</w:t>
      </w:r>
      <w:r w:rsidRPr="006305EC">
        <w:t>s</w:t>
      </w:r>
      <w:r>
        <w:t>lealtad de la otra, e de Vercolay, el Biejo […] E hera tan enpeorado que todo el mundo que lo tanto preciaba lo tenía por perdido de todo en todo, ca nunca má</w:t>
      </w:r>
      <w:r w:rsidRPr="006305EC">
        <w:t>s</w:t>
      </w:r>
      <w:r w:rsidR="005269DC">
        <w:t xml:space="preserve"> </w:t>
      </w:r>
      <w:r>
        <w:t>ome en tan poco de tiempo de ningum ca</w:t>
      </w:r>
      <w:r w:rsidRPr="006305EC">
        <w:t>s</w:t>
      </w:r>
      <w:r>
        <w:t>amiento tanto enpeoró</w:t>
      </w:r>
      <w:r w:rsidR="005269DC">
        <w:t xml:space="preserve"> </w:t>
      </w:r>
      <w:r w:rsidRPr="00862610">
        <w:t>(</w:t>
      </w:r>
      <w:r w:rsidR="00FC4326" w:rsidRPr="00FC4326">
        <w:rPr>
          <w:i/>
        </w:rPr>
        <w:t>LDL</w:t>
      </w:r>
      <w:r w:rsidR="0010061C" w:rsidRPr="0010061C">
        <w:t>:</w:t>
      </w:r>
      <w:r w:rsidRPr="00862610">
        <w:t xml:space="preserve"> 57)</w:t>
      </w:r>
      <w:r>
        <w:t>.</w:t>
      </w:r>
    </w:p>
    <w:p w:rsidR="00E259CD" w:rsidRDefault="00E259CD" w:rsidP="00A97A40">
      <w:pPr>
        <w:pStyle w:val="5-Cuerpodeltrabajo"/>
      </w:pPr>
      <w:r>
        <w:t>A diferencia de lo que ob</w:t>
      </w:r>
      <w:r w:rsidRPr="006305EC">
        <w:t>s</w:t>
      </w:r>
      <w:r>
        <w:t>ervamo</w:t>
      </w:r>
      <w:r w:rsidRPr="006305EC">
        <w:t>s</w:t>
      </w:r>
      <w:r>
        <w:t xml:space="preserve"> en el texto francé</w:t>
      </w:r>
      <w:r w:rsidRPr="006305EC">
        <w:t>s</w:t>
      </w:r>
      <w:r>
        <w:t>, e</w:t>
      </w:r>
      <w:r w:rsidRPr="006305EC">
        <w:t>s</w:t>
      </w:r>
      <w:r>
        <w:t>te pa</w:t>
      </w:r>
      <w:r w:rsidRPr="006305EC">
        <w:t>s</w:t>
      </w:r>
      <w:r>
        <w:t xml:space="preserve">aje centra </w:t>
      </w:r>
      <w:r w:rsidRPr="006305EC">
        <w:t>s</w:t>
      </w:r>
      <w:r>
        <w:t>u atención en lo</w:t>
      </w:r>
      <w:r w:rsidRPr="006305EC">
        <w:t>s</w:t>
      </w:r>
      <w:r>
        <w:t xml:space="preserve"> efecto</w:t>
      </w:r>
      <w:r w:rsidRPr="006305EC">
        <w:t>s</w:t>
      </w:r>
      <w:r>
        <w:t xml:space="preserve"> de la</w:t>
      </w:r>
      <w:r w:rsidRPr="006305EC">
        <w:t>s</w:t>
      </w:r>
      <w:r>
        <w:t xml:space="preserve"> accione</w:t>
      </w:r>
      <w:r w:rsidRPr="006305EC">
        <w:t>s</w:t>
      </w:r>
      <w:r>
        <w:t xml:space="preserve"> de Arturo de</w:t>
      </w:r>
      <w:r w:rsidRPr="006305EC">
        <w:t>s</w:t>
      </w:r>
      <w:r>
        <w:t>de el punto de vi</w:t>
      </w:r>
      <w:r w:rsidRPr="006305EC">
        <w:t>s</w:t>
      </w:r>
      <w:r>
        <w:t xml:space="preserve">ta de </w:t>
      </w:r>
      <w:r w:rsidRPr="006305EC">
        <w:t>s</w:t>
      </w:r>
      <w:r>
        <w:t>u</w:t>
      </w:r>
      <w:r w:rsidRPr="006305EC">
        <w:t>s</w:t>
      </w:r>
      <w:r>
        <w:t xml:space="preserve"> va</w:t>
      </w:r>
      <w:r w:rsidRPr="004521C7">
        <w:t>s</w:t>
      </w:r>
      <w:r>
        <w:t>allo</w:t>
      </w:r>
      <w:r w:rsidRPr="006305EC">
        <w:t>s</w:t>
      </w:r>
      <w:r>
        <w:t>, que ven aumentar la influencia de Vercolay y el deterioro de la honra del rey. El hecho de que el texto ca</w:t>
      </w:r>
      <w:r w:rsidRPr="006305EC">
        <w:t>s</w:t>
      </w:r>
      <w:r>
        <w:t>tellano mue</w:t>
      </w:r>
      <w:r w:rsidRPr="006305EC">
        <w:t>s</w:t>
      </w:r>
      <w:r>
        <w:t>tra un interé</w:t>
      </w:r>
      <w:r w:rsidRPr="006305EC">
        <w:t>s</w:t>
      </w:r>
      <w:r>
        <w:t xml:space="preserve"> por el rol de Arturo como </w:t>
      </w:r>
      <w:r w:rsidRPr="006305EC">
        <w:t>s</w:t>
      </w:r>
      <w:r>
        <w:t>eñor feudal que lo di</w:t>
      </w:r>
      <w:r w:rsidRPr="006305EC">
        <w:t>s</w:t>
      </w:r>
      <w:r>
        <w:t>tingue de la ver</w:t>
      </w:r>
      <w:r w:rsidRPr="006305EC">
        <w:t>s</w:t>
      </w:r>
      <w:r>
        <w:t>ión france</w:t>
      </w:r>
      <w:r w:rsidRPr="006305EC">
        <w:t>s</w:t>
      </w:r>
      <w:r>
        <w:t>a</w:t>
      </w:r>
      <w:r w:rsidRPr="006305EC">
        <w:t xml:space="preserve"> vuelve a </w:t>
      </w:r>
      <w:r>
        <w:t>evidenciar</w:t>
      </w:r>
      <w:r w:rsidRPr="004521C7">
        <w:t>s</w:t>
      </w:r>
      <w:r>
        <w:t>e</w:t>
      </w:r>
      <w:r w:rsidRPr="006305EC">
        <w:t xml:space="preserve"> en la amonestación que Gauvain le dirige a su tío cuando este vuelve a ocupar el trono, justamente para recriminarle sus falencias en el ejercicio del señorío:</w:t>
      </w:r>
    </w:p>
    <w:p w:rsidR="00A97A40" w:rsidRDefault="00E259CD" w:rsidP="00A97A40">
      <w:pPr>
        <w:pStyle w:val="7-Cita"/>
      </w:pPr>
      <w:r w:rsidRPr="005C3906">
        <w:t>E yo cuidava que desto</w:t>
      </w:r>
      <w:r w:rsidR="00DA071B">
        <w:t xml:space="preserve"> </w:t>
      </w:r>
      <w:r w:rsidRPr="005C3906">
        <w:t>estávades ya asaz en conocimiento e que non vos metiésedes ende emientes, mas vós</w:t>
      </w:r>
      <w:r w:rsidR="00DA071B">
        <w:t xml:space="preserve"> </w:t>
      </w:r>
      <w:r w:rsidRPr="005C3906">
        <w:t xml:space="preserve">sodes tal que no sé qué diga, ca vós non queredes traer vuestra facienda con raçón, mas por do vuestro coraçón quiere llevarvos, por ende ides siguiendo vuestra voluntad olvidando la raçón, e a lo que sodes obligado. E bien sabed que si vós non facedes cómo en otra guisa, que no cobraredes vuestra honra enteramente, ca la havedes ya toda perdido. E de cómo vos </w:t>
      </w:r>
      <w:r w:rsidRPr="005C3906">
        <w:lastRenderedPageBreak/>
        <w:t>avino fasta aquí bien, lo devedes entender, si conocedes qué vos honra o</w:t>
      </w:r>
      <w:r w:rsidR="005B6BA6">
        <w:t xml:space="preserve"> </w:t>
      </w:r>
      <w:r w:rsidRPr="005C3906">
        <w:t xml:space="preserve">deshonra </w:t>
      </w:r>
      <w:r>
        <w:t>(</w:t>
      </w:r>
      <w:r w:rsidR="00FC4326" w:rsidRPr="00FC4326">
        <w:rPr>
          <w:i/>
        </w:rPr>
        <w:t>LDL</w:t>
      </w:r>
      <w:r w:rsidR="0010061C" w:rsidRPr="0010061C">
        <w:t>:</w:t>
      </w:r>
      <w:r w:rsidRPr="0036111F">
        <w:t xml:space="preserve"> 59)</w:t>
      </w:r>
      <w:r>
        <w:t>.</w:t>
      </w:r>
    </w:p>
    <w:p w:rsidR="00E259CD" w:rsidRPr="006305EC" w:rsidRDefault="00E259CD" w:rsidP="00A97A40">
      <w:pPr>
        <w:pStyle w:val="5-Cuerpodeltrabajo"/>
      </w:pPr>
      <w:r w:rsidRPr="006305EC">
        <w:t>E</w:t>
      </w:r>
      <w:r>
        <w:t>n e</w:t>
      </w:r>
      <w:r w:rsidRPr="006305EC">
        <w:t>s</w:t>
      </w:r>
      <w:r>
        <w:t>te</w:t>
      </w:r>
      <w:r w:rsidRPr="006305EC">
        <w:t xml:space="preserve"> pasaje </w:t>
      </w:r>
      <w:r>
        <w:t>el texto castellano vuelve a apartar</w:t>
      </w:r>
      <w:r w:rsidRPr="00434F35">
        <w:t>s</w:t>
      </w:r>
      <w:r>
        <w:t>e de su fuente, en donde</w:t>
      </w:r>
      <w:r w:rsidR="00B36B65">
        <w:t xml:space="preserve"> </w:t>
      </w:r>
      <w:r>
        <w:t xml:space="preserve">Gauvain </w:t>
      </w:r>
      <w:r w:rsidRPr="006305EC">
        <w:t>s</w:t>
      </w:r>
      <w:r w:rsidR="00366D0B">
        <w:t>ó</w:t>
      </w:r>
      <w:r>
        <w:t xml:space="preserve">lo le reprocha a Arturo </w:t>
      </w:r>
      <w:r w:rsidRPr="006305EC">
        <w:t>s</w:t>
      </w:r>
      <w:r>
        <w:t>u melancolía, y lo exhorta a animar</w:t>
      </w:r>
      <w:r w:rsidRPr="006305EC">
        <w:t>s</w:t>
      </w:r>
      <w:r>
        <w:t xml:space="preserve">e </w:t>
      </w:r>
      <w:r w:rsidRPr="006305EC">
        <w:t>s</w:t>
      </w:r>
      <w:r>
        <w:t xml:space="preserve">aliendo de caza, y la reflexión </w:t>
      </w:r>
      <w:r w:rsidRPr="006305EC">
        <w:t>s</w:t>
      </w:r>
      <w:r>
        <w:t>obre la forma de comportar</w:t>
      </w:r>
      <w:r w:rsidRPr="006305EC">
        <w:t>s</w:t>
      </w:r>
      <w:r>
        <w:t>e que debe tener como rey</w:t>
      </w:r>
      <w:r w:rsidRPr="006305EC">
        <w:t xml:space="preserve"> está</w:t>
      </w:r>
      <w:r>
        <w:t xml:space="preserve"> ausente. A</w:t>
      </w:r>
      <w:r w:rsidRPr="006305EC">
        <w:t>unque no se hace explícita</w:t>
      </w:r>
      <w:r>
        <w:t xml:space="preserve"> l</w:t>
      </w:r>
      <w:r w:rsidRPr="006305EC">
        <w:t xml:space="preserve">a contradicción entre las cualidades y </w:t>
      </w:r>
      <w:r>
        <w:t>lo</w:t>
      </w:r>
      <w:r w:rsidRPr="006305EC">
        <w:t>s</w:t>
      </w:r>
      <w:r w:rsidR="00B36B65">
        <w:t xml:space="preserve"> </w:t>
      </w:r>
      <w:r w:rsidRPr="006305EC">
        <w:t xml:space="preserve">valores que debe tener un buen señor feudal y las que corresponden al perfecto caballero </w:t>
      </w:r>
      <w:r>
        <w:t>corté</w:t>
      </w:r>
      <w:r w:rsidRPr="006305EC">
        <w:t>s</w:t>
      </w:r>
      <w:r>
        <w:t xml:space="preserve">, </w:t>
      </w:r>
      <w:r w:rsidRPr="006305EC">
        <w:t>los argumentos que utiliza</w:t>
      </w:r>
      <w:r>
        <w:t xml:space="preserve"> Gauvain constituyen una condena implícita al </w:t>
      </w:r>
      <w:r w:rsidRPr="006305EC">
        <w:t xml:space="preserve">ideal de la cortesía caballeresca. En este sentido, resulta particularmente significativa la oposición que establece </w:t>
      </w:r>
      <w:r>
        <w:t>entre la razón y el corazón,</w:t>
      </w:r>
      <w:r w:rsidRPr="006305EC">
        <w:t xml:space="preserve"> ya que el amor desmesurado y la falta de reflexión que se asocia al “gran coraçón” es lo que define al caballero y amante ideal de la ficción artúrica: “-¡Ay, coraçón sin freno! Verdaderamente sois vós</w:t>
      </w:r>
      <w:r w:rsidR="00B36B65">
        <w:t xml:space="preserve"> </w:t>
      </w:r>
      <w:r w:rsidRPr="006305EC">
        <w:t>cormano de Lanzarote, que non a cosa en el mundo que vos fiziese</w:t>
      </w:r>
      <w:r w:rsidR="00B36B65">
        <w:t xml:space="preserve"> </w:t>
      </w:r>
      <w:r w:rsidRPr="006305EC">
        <w:t>facer mesura […] -E por ende he miedo –dixo él- que es ido a algum gran fecho, ca yo sé que é</w:t>
      </w:r>
      <w:bookmarkStart w:id="0" w:name="_GoBack"/>
      <w:bookmarkEnd w:id="0"/>
      <w:r w:rsidRPr="006305EC">
        <w:t>l es de muy gran coraçón” (</w:t>
      </w:r>
      <w:r w:rsidR="00FC4326" w:rsidRPr="00FC4326">
        <w:rPr>
          <w:i/>
        </w:rPr>
        <w:t>LDL</w:t>
      </w:r>
      <w:r w:rsidR="0010061C" w:rsidRPr="0010061C">
        <w:t>:</w:t>
      </w:r>
      <w:r w:rsidRPr="006305EC">
        <w:t xml:space="preserve"> 81). </w:t>
      </w:r>
      <w:r>
        <w:t>Por el contrario, en e</w:t>
      </w:r>
      <w:r w:rsidRPr="008B63B1">
        <w:t>s</w:t>
      </w:r>
      <w:r>
        <w:t>ta e</w:t>
      </w:r>
      <w:r w:rsidRPr="008B63B1">
        <w:t>s</w:t>
      </w:r>
      <w:r>
        <w:t xml:space="preserve">cena </w:t>
      </w:r>
      <w:r w:rsidRPr="006305EC">
        <w:t>el personaje de Galahot ofrece un contraste con la impulsividad y la emocio</w:t>
      </w:r>
      <w:r>
        <w:t xml:space="preserve">nalidad que muestran Lancelot y </w:t>
      </w:r>
      <w:r w:rsidRPr="00927BD4">
        <w:t>s</w:t>
      </w:r>
      <w:r>
        <w:t>u primo:</w:t>
      </w:r>
    </w:p>
    <w:p w:rsidR="00E259CD" w:rsidRPr="006305EC" w:rsidRDefault="00E259CD" w:rsidP="00A97A40">
      <w:pPr>
        <w:pStyle w:val="7-Cita"/>
      </w:pPr>
      <w:r w:rsidRPr="006305EC">
        <w:t xml:space="preserve">E bien vos digo que si Leonel hera cuitado d’estas nuevas no lo hera Galeote menos, ante havía ende mayor cuita e mayor pesar. E sabréis que no </w:t>
      </w:r>
      <w:r w:rsidR="00B36B65">
        <w:t xml:space="preserve">había </w:t>
      </w:r>
      <w:r w:rsidRPr="006305EC">
        <w:t>ome en el mundo que tan bien supiese encobrir su pesar como Galeote” (</w:t>
      </w:r>
      <w:r w:rsidR="00FC4326" w:rsidRPr="00FC4326">
        <w:rPr>
          <w:i/>
        </w:rPr>
        <w:t>LDL</w:t>
      </w:r>
      <w:r w:rsidR="0010061C" w:rsidRPr="0010061C">
        <w:t>:</w:t>
      </w:r>
      <w:r w:rsidRPr="006305EC">
        <w:t xml:space="preserve"> 81).</w:t>
      </w:r>
    </w:p>
    <w:p w:rsidR="002F639A" w:rsidRDefault="00E259CD" w:rsidP="002F639A">
      <w:pPr>
        <w:pStyle w:val="5-Cuerpodeltrabajo"/>
      </w:pPr>
      <w:r w:rsidRPr="00E714BF">
        <w:t>S</w:t>
      </w:r>
      <w:r>
        <w:t xml:space="preserve">i Arturo </w:t>
      </w:r>
      <w:r w:rsidRPr="00E714BF">
        <w:t>s</w:t>
      </w:r>
      <w:r>
        <w:t>e hacía merecedor de lo</w:t>
      </w:r>
      <w:r w:rsidRPr="00E714BF">
        <w:t>s</w:t>
      </w:r>
      <w:r>
        <w:t xml:space="preserve"> reproche</w:t>
      </w:r>
      <w:r w:rsidRPr="00E714BF">
        <w:t>s</w:t>
      </w:r>
      <w:r>
        <w:t xml:space="preserve"> de Gauvain por dejar</w:t>
      </w:r>
      <w:r w:rsidRPr="00E714BF">
        <w:t>s</w:t>
      </w:r>
      <w:r>
        <w:t xml:space="preserve">e llevar por </w:t>
      </w:r>
      <w:r w:rsidRPr="00E714BF">
        <w:t>s</w:t>
      </w:r>
      <w:r>
        <w:t>u corazón en lugar de por la razón, Galahot, por el contrario</w:t>
      </w:r>
      <w:r w:rsidR="00366D0B">
        <w:t>,</w:t>
      </w:r>
      <w:r>
        <w:t xml:space="preserve"> mue</w:t>
      </w:r>
      <w:r w:rsidRPr="005F129C">
        <w:t>s</w:t>
      </w:r>
      <w:r>
        <w:t xml:space="preserve">tra un control de </w:t>
      </w:r>
      <w:r w:rsidRPr="005F129C">
        <w:t>s</w:t>
      </w:r>
      <w:r>
        <w:t>í mi</w:t>
      </w:r>
      <w:r w:rsidRPr="005F129C">
        <w:t>s</w:t>
      </w:r>
      <w:r>
        <w:t>mo que re</w:t>
      </w:r>
      <w:r w:rsidRPr="00255332">
        <w:t>s</w:t>
      </w:r>
      <w:r>
        <w:t>ulta con</w:t>
      </w:r>
      <w:r w:rsidRPr="00E714BF">
        <w:t>s</w:t>
      </w:r>
      <w:r>
        <w:t>i</w:t>
      </w:r>
      <w:r w:rsidRPr="00E714BF">
        <w:t>s</w:t>
      </w:r>
      <w:r>
        <w:t>tente con la caracterización de e</w:t>
      </w:r>
      <w:r w:rsidRPr="00255332">
        <w:t>s</w:t>
      </w:r>
      <w:r>
        <w:t>te per</w:t>
      </w:r>
      <w:r w:rsidRPr="00255332">
        <w:t>s</w:t>
      </w:r>
      <w:r>
        <w:t>onaje como representante</w:t>
      </w:r>
      <w:r w:rsidR="00147A02">
        <w:t xml:space="preserve"> </w:t>
      </w:r>
      <w:r>
        <w:t>del modelo del gobernante, poseedor de las cualidades que corresponden a un gran señor.</w:t>
      </w:r>
    </w:p>
    <w:p w:rsidR="00A206B7" w:rsidRDefault="00A206B7" w:rsidP="00A206B7">
      <w:pPr>
        <w:pStyle w:val="4-Subttulo"/>
      </w:pPr>
      <w:r>
        <w:t>Conclu</w:t>
      </w:r>
      <w:r w:rsidRPr="00A206B7">
        <w:t>s</w:t>
      </w:r>
      <w:r>
        <w:t>ione</w:t>
      </w:r>
      <w:r w:rsidRPr="00A206B7">
        <w:t>s</w:t>
      </w:r>
    </w:p>
    <w:p w:rsidR="00E259CD" w:rsidRDefault="00E259CD" w:rsidP="00A97A40">
      <w:pPr>
        <w:pStyle w:val="5-Cuerpodeltrabajo"/>
      </w:pPr>
      <w:r>
        <w:lastRenderedPageBreak/>
        <w:t>El fenómeno que e</w:t>
      </w:r>
      <w:r w:rsidRPr="004521C7">
        <w:t>s</w:t>
      </w:r>
      <w:r>
        <w:t>tamo</w:t>
      </w:r>
      <w:r w:rsidRPr="004521C7">
        <w:t>s</w:t>
      </w:r>
      <w:r>
        <w:t xml:space="preserve"> relevando parece mo</w:t>
      </w:r>
      <w:r w:rsidRPr="006305EC">
        <w:t>s</w:t>
      </w:r>
      <w:r>
        <w:t>trarno</w:t>
      </w:r>
      <w:r w:rsidRPr="006305EC">
        <w:t>s</w:t>
      </w:r>
      <w:r>
        <w:t xml:space="preserve"> un problema de vero</w:t>
      </w:r>
      <w:r w:rsidRPr="00375C72">
        <w:t>s</w:t>
      </w:r>
      <w:r>
        <w:t>imilitud para el traductor ca</w:t>
      </w:r>
      <w:r w:rsidRPr="00375C72">
        <w:t>s</w:t>
      </w:r>
      <w:r>
        <w:t>tellano ante la po</w:t>
      </w:r>
      <w:r w:rsidRPr="00375C72">
        <w:t>s</w:t>
      </w:r>
      <w:r>
        <w:t>ibilidad de que grande</w:t>
      </w:r>
      <w:r w:rsidRPr="008B63B1">
        <w:t>s</w:t>
      </w:r>
      <w:r w:rsidR="004503E2">
        <w:t xml:space="preserve"> </w:t>
      </w:r>
      <w:r w:rsidRPr="00375C72">
        <w:t>s</w:t>
      </w:r>
      <w:r>
        <w:t>eñore</w:t>
      </w:r>
      <w:r w:rsidRPr="008B63B1">
        <w:t>s</w:t>
      </w:r>
      <w:r>
        <w:t xml:space="preserve"> como Galahot o Arturo </w:t>
      </w:r>
      <w:r w:rsidRPr="00375C72">
        <w:t>s</w:t>
      </w:r>
      <w:r>
        <w:t>e comporten con la ingenuidad (en término</w:t>
      </w:r>
      <w:r w:rsidRPr="00375C72">
        <w:t>s</w:t>
      </w:r>
      <w:r>
        <w:t xml:space="preserve"> político</w:t>
      </w:r>
      <w:r w:rsidRPr="00375C72">
        <w:t>s</w:t>
      </w:r>
      <w:r>
        <w:t>) y la falta de reflexión que caracterizan el accionar de lo</w:t>
      </w:r>
      <w:r w:rsidRPr="008B63B1">
        <w:t>s</w:t>
      </w:r>
      <w:r>
        <w:t xml:space="preserve"> caballero</w:t>
      </w:r>
      <w:r w:rsidRPr="006305EC">
        <w:t>s</w:t>
      </w:r>
      <w:r>
        <w:t xml:space="preserve"> artúrico</w:t>
      </w:r>
      <w:r w:rsidRPr="00A36BE0">
        <w:t>s</w:t>
      </w:r>
      <w:r>
        <w:t>. Por un lado, podemo</w:t>
      </w:r>
      <w:r w:rsidRPr="006305EC">
        <w:t>s</w:t>
      </w:r>
      <w:r>
        <w:t xml:space="preserve"> relacionar e</w:t>
      </w:r>
      <w:r w:rsidRPr="006305EC">
        <w:t>s</w:t>
      </w:r>
      <w:r>
        <w:t>te problema de vero</w:t>
      </w:r>
      <w:r w:rsidRPr="006305EC">
        <w:t>s</w:t>
      </w:r>
      <w:r>
        <w:t>imilitud con un</w:t>
      </w:r>
      <w:r w:rsidR="00472DBA">
        <w:t xml:space="preserve"> </w:t>
      </w:r>
      <w:r>
        <w:t xml:space="preserve">fenómeno propio del </w:t>
      </w:r>
      <w:r w:rsidRPr="006305EC">
        <w:t>s</w:t>
      </w:r>
      <w:r>
        <w:t>u</w:t>
      </w:r>
      <w:r w:rsidRPr="006305EC">
        <w:t>s</w:t>
      </w:r>
      <w:r>
        <w:t>trato literario ca</w:t>
      </w:r>
      <w:r w:rsidRPr="006305EC">
        <w:t>s</w:t>
      </w:r>
      <w:r>
        <w:t>tellano:</w:t>
      </w:r>
    </w:p>
    <w:p w:rsidR="00E259CD" w:rsidRDefault="00E259CD" w:rsidP="00A97A40">
      <w:pPr>
        <w:pStyle w:val="7-Cita"/>
      </w:pPr>
      <w:r w:rsidRPr="009C06FB">
        <w:t xml:space="preserve">La supresión hispánica de las intensidades emotivas, de los dolores descarnados, de los héroes extraordinarios, de los amores incontrolables, diluye esa impresión de lo trascendente, y nos deja frente a una serie de personajes y episodios que, para héroes, son demasiado cercanos, y para espejos demasiado deformes. Las operaciones que ejecutan los textos peninsulares, todo por el contrario, acercan el universo artúrico al propio. Están imbuidas de una estética de la analogía, de una fe en universales de un tipo totalmente distinto, y categóricamente ajeno al artúrico. […] Se trata, en fin, de una lectura ética. Y sus formas literarias son las que provienen de la literatura ejemplar que es la quintaesencia misma de la forma en que la Castilla del siglo </w:t>
      </w:r>
      <w:r w:rsidR="00366D0B">
        <w:t>XIV</w:t>
      </w:r>
      <w:r w:rsidRPr="009C06FB">
        <w:t xml:space="preserve"> entiende el relato de ficción</w:t>
      </w:r>
      <w:r w:rsidR="00472DBA">
        <w:t xml:space="preserve"> </w:t>
      </w:r>
      <w:r w:rsidRPr="009C06FB">
        <w:t>(Abeledo, 2017</w:t>
      </w:r>
      <w:r w:rsidR="0010061C" w:rsidRPr="0010061C">
        <w:t>:</w:t>
      </w:r>
      <w:r w:rsidRPr="009C06FB">
        <w:t xml:space="preserve"> 168).</w:t>
      </w:r>
    </w:p>
    <w:p w:rsidR="00E259CD" w:rsidRDefault="00E259CD" w:rsidP="00A97A40">
      <w:pPr>
        <w:pStyle w:val="5-Cuerpodeltrabajo"/>
      </w:pPr>
      <w:r>
        <w:t>Por otra parte,</w:t>
      </w:r>
      <w:r w:rsidR="00EC77CD">
        <w:t xml:space="preserve"> </w:t>
      </w:r>
      <w:r>
        <w:t xml:space="preserve">Gómez Redondo </w:t>
      </w:r>
      <w:r w:rsidRPr="00EB102A">
        <w:t>(1996</w:t>
      </w:r>
      <w:r w:rsidR="0010061C">
        <w:t>:</w:t>
      </w:r>
      <w:r w:rsidRPr="00EB102A">
        <w:t xml:space="preserve"> 74-75)</w:t>
      </w:r>
      <w:r w:rsidR="00EC77CD">
        <w:t xml:space="preserve"> </w:t>
      </w:r>
      <w:r w:rsidRPr="006305EC">
        <w:t>s</w:t>
      </w:r>
      <w:r>
        <w:t>o</w:t>
      </w:r>
      <w:r w:rsidRPr="006305EC">
        <w:t>s</w:t>
      </w:r>
      <w:r>
        <w:t>tiene la hipóte</w:t>
      </w:r>
      <w:r w:rsidRPr="006305EC">
        <w:t>s</w:t>
      </w:r>
      <w:r>
        <w:t>i</w:t>
      </w:r>
      <w:r w:rsidRPr="006305EC">
        <w:t>s</w:t>
      </w:r>
      <w:r>
        <w:t xml:space="preserve"> de que el debate cultural sobre las relaciones entre la nobleza y la corona hegemonizó y condicionó la producción narrativa ca</w:t>
      </w:r>
      <w:r w:rsidRPr="006305EC">
        <w:t>s</w:t>
      </w:r>
      <w:r>
        <w:t>tellana en prosa, tanto ficcional como historiográfica,</w:t>
      </w:r>
      <w:r w:rsidR="001510E4">
        <w:t xml:space="preserve"> </w:t>
      </w:r>
      <w:r>
        <w:t xml:space="preserve">durante el </w:t>
      </w:r>
      <w:r w:rsidRPr="006305EC">
        <w:t>s</w:t>
      </w:r>
      <w:r>
        <w:t xml:space="preserve">iglo XIV. </w:t>
      </w:r>
      <w:r w:rsidRPr="006305EC">
        <w:t>S</w:t>
      </w:r>
      <w:r>
        <w:t>i con</w:t>
      </w:r>
      <w:r w:rsidRPr="006305EC">
        <w:t>s</w:t>
      </w:r>
      <w:r>
        <w:t>ideramo</w:t>
      </w:r>
      <w:r w:rsidRPr="006305EC">
        <w:t>s</w:t>
      </w:r>
      <w:r>
        <w:t xml:space="preserve"> el fenómeno que venimo</w:t>
      </w:r>
      <w:r w:rsidRPr="006305EC">
        <w:t>s</w:t>
      </w:r>
      <w:r>
        <w:t xml:space="preserve"> ob</w:t>
      </w:r>
      <w:r w:rsidRPr="006305EC">
        <w:t>s</w:t>
      </w:r>
      <w:r>
        <w:t>ervando de</w:t>
      </w:r>
      <w:r w:rsidRPr="006305EC">
        <w:t>s</w:t>
      </w:r>
      <w:r>
        <w:t>de e</w:t>
      </w:r>
      <w:r w:rsidRPr="006305EC">
        <w:t>s</w:t>
      </w:r>
      <w:r>
        <w:t>ta doble per</w:t>
      </w:r>
      <w:r w:rsidRPr="006305EC">
        <w:t>s</w:t>
      </w:r>
      <w:r>
        <w:t>pectiva, podemo</w:t>
      </w:r>
      <w:r w:rsidRPr="006305EC">
        <w:t>s</w:t>
      </w:r>
      <w:r>
        <w:t xml:space="preserve"> plantear la hipóte</w:t>
      </w:r>
      <w:r w:rsidRPr="006305EC">
        <w:t>s</w:t>
      </w:r>
      <w:r>
        <w:t>i</w:t>
      </w:r>
      <w:r w:rsidRPr="006305EC">
        <w:t>s</w:t>
      </w:r>
      <w:r>
        <w:t xml:space="preserve"> de que en el sistema cultural castellano el tratamiento de lo</w:t>
      </w:r>
      <w:r w:rsidRPr="006305EC">
        <w:t>s</w:t>
      </w:r>
      <w:r>
        <w:t xml:space="preserve"> debere</w:t>
      </w:r>
      <w:r w:rsidRPr="006305EC">
        <w:t>s</w:t>
      </w:r>
      <w:r>
        <w:t xml:space="preserve"> y lo</w:t>
      </w:r>
      <w:r w:rsidRPr="006305EC">
        <w:t>s</w:t>
      </w:r>
      <w:r>
        <w:t xml:space="preserve"> modelo</w:t>
      </w:r>
      <w:r w:rsidRPr="006305EC">
        <w:t>s</w:t>
      </w:r>
      <w:r>
        <w:t xml:space="preserve"> de conducta del gobernante estaría cargado de una red de significado</w:t>
      </w:r>
      <w:r w:rsidRPr="006305EC">
        <w:t>s</w:t>
      </w:r>
      <w:r>
        <w:t xml:space="preserve"> ineludible</w:t>
      </w:r>
      <w:r w:rsidRPr="006305EC">
        <w:t>s</w:t>
      </w:r>
      <w:r>
        <w:t xml:space="preserve"> para lo</w:t>
      </w:r>
      <w:r w:rsidRPr="006305EC">
        <w:t>s</w:t>
      </w:r>
      <w:r>
        <w:t xml:space="preserve"> traductore</w:t>
      </w:r>
      <w:r w:rsidRPr="006305EC">
        <w:t>s</w:t>
      </w:r>
      <w:r>
        <w:t xml:space="preserve"> del </w:t>
      </w:r>
      <w:r w:rsidR="00FC4326" w:rsidRPr="00FC4326">
        <w:rPr>
          <w:i/>
        </w:rPr>
        <w:t>LDL</w:t>
      </w:r>
      <w:r>
        <w:t>, que requería un trabajo de adaptación particular, para que cierto</w:t>
      </w:r>
      <w:r w:rsidRPr="006305EC">
        <w:t>s</w:t>
      </w:r>
      <w:r>
        <w:t xml:space="preserve"> a</w:t>
      </w:r>
      <w:r w:rsidRPr="006305EC">
        <w:t>s</w:t>
      </w:r>
      <w:r>
        <w:t>pecto</w:t>
      </w:r>
      <w:r w:rsidRPr="006305EC">
        <w:t>s</w:t>
      </w:r>
      <w:r>
        <w:t xml:space="preserve"> de la hi</w:t>
      </w:r>
      <w:r w:rsidRPr="006305EC">
        <w:t>s</w:t>
      </w:r>
      <w:r>
        <w:t xml:space="preserve">toria tuvieran </w:t>
      </w:r>
      <w:r w:rsidRPr="006305EC">
        <w:t>s</w:t>
      </w:r>
      <w:r>
        <w:t>entido para el público hi</w:t>
      </w:r>
      <w:r w:rsidRPr="006305EC">
        <w:t>s</w:t>
      </w:r>
      <w:r>
        <w:t xml:space="preserve">pánico. </w:t>
      </w:r>
    </w:p>
    <w:p w:rsidR="00E259CD" w:rsidRDefault="00E259CD" w:rsidP="00A97A40">
      <w:pPr>
        <w:pStyle w:val="5-Cuerpodeltrabajo"/>
      </w:pPr>
      <w:r>
        <w:t>La</w:t>
      </w:r>
      <w:r w:rsidRPr="006305EC">
        <w:t>s</w:t>
      </w:r>
      <w:r>
        <w:t xml:space="preserve"> variante</w:t>
      </w:r>
      <w:r w:rsidRPr="006305EC">
        <w:t>s</w:t>
      </w:r>
      <w:r>
        <w:t xml:space="preserve"> analizada</w:t>
      </w:r>
      <w:r w:rsidRPr="008B63B1">
        <w:t>s</w:t>
      </w:r>
      <w:r>
        <w:t xml:space="preserve"> no llegan a con</w:t>
      </w:r>
      <w:r w:rsidRPr="006305EC">
        <w:t>s</w:t>
      </w:r>
      <w:r>
        <w:t xml:space="preserve">tituir un </w:t>
      </w:r>
      <w:r w:rsidRPr="006305EC">
        <w:t>s</w:t>
      </w:r>
      <w:r>
        <w:t>i</w:t>
      </w:r>
      <w:r w:rsidRPr="006305EC">
        <w:t>s</w:t>
      </w:r>
      <w:r>
        <w:t>tema ni a cambiar realmente el de</w:t>
      </w:r>
      <w:r w:rsidRPr="006305EC">
        <w:t>s</w:t>
      </w:r>
      <w:r>
        <w:t xml:space="preserve">arrollo de la trama del texto fuente o </w:t>
      </w:r>
      <w:r w:rsidRPr="006305EC">
        <w:t>s</w:t>
      </w:r>
      <w:r>
        <w:t xml:space="preserve">u </w:t>
      </w:r>
      <w:r w:rsidRPr="006305EC">
        <w:t>s</w:t>
      </w:r>
      <w:r>
        <w:t xml:space="preserve">entido de conjunto. Los traductores castellanos no convierten la historia de Lancelot en un modelo ideológicamente definido del monarca ni de sus relaciones con sus vasallos, y </w:t>
      </w:r>
      <w:r w:rsidRPr="006305EC">
        <w:t>s</w:t>
      </w:r>
      <w:r>
        <w:t xml:space="preserve">u nivel de intervención </w:t>
      </w:r>
      <w:r w:rsidRPr="006305EC">
        <w:t>s</w:t>
      </w:r>
      <w:r>
        <w:t xml:space="preserve">obre </w:t>
      </w:r>
      <w:r w:rsidRPr="006305EC">
        <w:t>s</w:t>
      </w:r>
      <w:r>
        <w:t>u fuente no e</w:t>
      </w:r>
      <w:r w:rsidRPr="006305EC">
        <w:t>s</w:t>
      </w:r>
      <w:r>
        <w:t xml:space="preserve"> comparable a la reinterpretación completa del ciclo artúrico en clave religio</w:t>
      </w:r>
      <w:r w:rsidRPr="006305EC">
        <w:t>s</w:t>
      </w:r>
      <w:r>
        <w:t>a de la</w:t>
      </w:r>
      <w:r w:rsidRPr="006305EC">
        <w:t>s</w:t>
      </w:r>
      <w:r>
        <w:t xml:space="preserve"> pro</w:t>
      </w:r>
      <w:r w:rsidRPr="006305EC">
        <w:t>s</w:t>
      </w:r>
      <w:r>
        <w:t>ificacione</w:t>
      </w:r>
      <w:r w:rsidRPr="006305EC">
        <w:t>s</w:t>
      </w:r>
      <w:r>
        <w:t xml:space="preserve"> france</w:t>
      </w:r>
      <w:r w:rsidRPr="006305EC">
        <w:t>s</w:t>
      </w:r>
      <w:r>
        <w:t>a</w:t>
      </w:r>
      <w:r w:rsidRPr="006305EC">
        <w:t>s</w:t>
      </w:r>
      <w:r>
        <w:t xml:space="preserve"> que introducen a Galahad como el perfecto </w:t>
      </w:r>
      <w:r>
        <w:lastRenderedPageBreak/>
        <w:t>caballero cri</w:t>
      </w:r>
      <w:r w:rsidRPr="006305EC">
        <w:t>s</w:t>
      </w:r>
      <w:r>
        <w:t>tiano. El fenómeno que intentamo</w:t>
      </w:r>
      <w:r w:rsidRPr="006305EC">
        <w:t>s</w:t>
      </w:r>
      <w:r>
        <w:t xml:space="preserve"> vi</w:t>
      </w:r>
      <w:r w:rsidRPr="006305EC">
        <w:t>s</w:t>
      </w:r>
      <w:r>
        <w:t xml:space="preserve">ibilizar </w:t>
      </w:r>
      <w:r w:rsidRPr="006305EC">
        <w:t>s</w:t>
      </w:r>
      <w:r>
        <w:t>e trata más bien de la re</w:t>
      </w:r>
      <w:r w:rsidRPr="002F6917">
        <w:t>s</w:t>
      </w:r>
      <w:r>
        <w:t>pue</w:t>
      </w:r>
      <w:r w:rsidRPr="002F6917">
        <w:t>s</w:t>
      </w:r>
      <w:r>
        <w:t>ta de lo</w:t>
      </w:r>
      <w:r w:rsidRPr="002F6917">
        <w:t>s</w:t>
      </w:r>
      <w:r>
        <w:t xml:space="preserve"> traductore</w:t>
      </w:r>
      <w:r w:rsidRPr="002F6917">
        <w:t>s</w:t>
      </w:r>
      <w:r>
        <w:t xml:space="preserve"> ca</w:t>
      </w:r>
      <w:r w:rsidRPr="002F6917">
        <w:t>s</w:t>
      </w:r>
      <w:r>
        <w:t>tellano</w:t>
      </w:r>
      <w:r w:rsidRPr="002F6917">
        <w:t>s</w:t>
      </w:r>
      <w:r>
        <w:t xml:space="preserve"> a una imposibilidad del público castellano para considerar las acciones de un </w:t>
      </w:r>
      <w:r w:rsidRPr="00BF180F">
        <w:t>s</w:t>
      </w:r>
      <w:r>
        <w:t>eñor feudal como Arturo o Galahot en un e</w:t>
      </w:r>
      <w:r w:rsidRPr="00BF180F">
        <w:t>s</w:t>
      </w:r>
      <w:r>
        <w:t>pacio ficcional ai</w:t>
      </w:r>
      <w:r w:rsidRPr="00BF180F">
        <w:t>s</w:t>
      </w:r>
      <w:r>
        <w:t>lado de la</w:t>
      </w:r>
      <w:r w:rsidRPr="00BF180F">
        <w:t>s</w:t>
      </w:r>
      <w:r>
        <w:t xml:space="preserve"> con</w:t>
      </w:r>
      <w:r w:rsidRPr="00BF180F">
        <w:t>s</w:t>
      </w:r>
      <w:r>
        <w:t>ecuencia</w:t>
      </w:r>
      <w:r w:rsidRPr="00BF180F">
        <w:t>s</w:t>
      </w:r>
      <w:r>
        <w:t xml:space="preserve"> que e</w:t>
      </w:r>
      <w:r w:rsidRPr="00BF180F">
        <w:t>s</w:t>
      </w:r>
      <w:r>
        <w:t>a</w:t>
      </w:r>
      <w:r w:rsidRPr="00BF180F">
        <w:t>s</w:t>
      </w:r>
      <w:r>
        <w:t xml:space="preserve"> accione</w:t>
      </w:r>
      <w:r w:rsidRPr="00BF180F">
        <w:t>s</w:t>
      </w:r>
      <w:r>
        <w:t xml:space="preserve"> tendrían </w:t>
      </w:r>
      <w:r w:rsidRPr="00BF180F">
        <w:t>s</w:t>
      </w:r>
      <w:r>
        <w:t xml:space="preserve">i </w:t>
      </w:r>
      <w:r w:rsidRPr="00BF180F">
        <w:t>s</w:t>
      </w:r>
      <w:r>
        <w:t>e aplicaran en la realidad. E</w:t>
      </w:r>
      <w:r w:rsidRPr="00927BD4">
        <w:t>s</w:t>
      </w:r>
      <w:r>
        <w:t>ta</w:t>
      </w:r>
      <w:r w:rsidRPr="00927BD4">
        <w:t>s</w:t>
      </w:r>
      <w:r>
        <w:t xml:space="preserve"> diferencia</w:t>
      </w:r>
      <w:r w:rsidRPr="00927BD4">
        <w:t>s</w:t>
      </w:r>
      <w:r>
        <w:t xml:space="preserve"> no</w:t>
      </w:r>
      <w:r w:rsidRPr="00927BD4">
        <w:t>s</w:t>
      </w:r>
      <w:r>
        <w:t xml:space="preserve"> hablan má</w:t>
      </w:r>
      <w:r w:rsidRPr="00927BD4">
        <w:t>s</w:t>
      </w:r>
      <w:r>
        <w:t xml:space="preserve"> de la incompren</w:t>
      </w:r>
      <w:r w:rsidRPr="006305EC">
        <w:t>s</w:t>
      </w:r>
      <w:r>
        <w:t>ión hi</w:t>
      </w:r>
      <w:r w:rsidRPr="006305EC">
        <w:t>s</w:t>
      </w:r>
      <w:r>
        <w:t>pánica del contrato ficcional que e</w:t>
      </w:r>
      <w:r w:rsidRPr="006305EC">
        <w:t>s</w:t>
      </w:r>
      <w:r>
        <w:t>tablecen lo</w:t>
      </w:r>
      <w:r w:rsidRPr="006305EC">
        <w:t>s</w:t>
      </w:r>
      <w:r w:rsidR="00B60A89">
        <w:t xml:space="preserve"> </w:t>
      </w:r>
      <w:r>
        <w:t>relato</w:t>
      </w:r>
      <w:r w:rsidRPr="006305EC">
        <w:t>s</w:t>
      </w:r>
      <w:r>
        <w:t xml:space="preserve"> artúrico</w:t>
      </w:r>
      <w:r w:rsidRPr="006305EC">
        <w:t>s</w:t>
      </w:r>
      <w:r>
        <w:t xml:space="preserve"> al otro lado de lo</w:t>
      </w:r>
      <w:r w:rsidRPr="006305EC">
        <w:t>s</w:t>
      </w:r>
      <w:r>
        <w:t xml:space="preserve"> Pirineo</w:t>
      </w:r>
      <w:r w:rsidRPr="006305EC">
        <w:t>s</w:t>
      </w:r>
      <w:r>
        <w:t xml:space="preserve"> que de un propó</w:t>
      </w:r>
      <w:r w:rsidRPr="002F6917">
        <w:t>s</w:t>
      </w:r>
      <w:r>
        <w:t>ito con</w:t>
      </w:r>
      <w:r w:rsidRPr="002F6917">
        <w:t>s</w:t>
      </w:r>
      <w:r>
        <w:t xml:space="preserve">ciente de redireccionar el </w:t>
      </w:r>
      <w:r w:rsidRPr="006305EC">
        <w:t>s</w:t>
      </w:r>
      <w:r>
        <w:t>entido de la hi</w:t>
      </w:r>
      <w:r w:rsidRPr="006305EC">
        <w:t>s</w:t>
      </w:r>
      <w:r>
        <w:t>toria de Lancelot por parte de lo</w:t>
      </w:r>
      <w:r w:rsidRPr="006305EC">
        <w:t>s</w:t>
      </w:r>
      <w:r>
        <w:t xml:space="preserve"> traductore</w:t>
      </w:r>
      <w:r w:rsidRPr="006305EC">
        <w:t>s</w:t>
      </w:r>
      <w:r>
        <w:t xml:space="preserve"> del </w:t>
      </w:r>
      <w:r w:rsidR="00FC4326" w:rsidRPr="00FC4326">
        <w:rPr>
          <w:i/>
        </w:rPr>
        <w:t>LDL</w:t>
      </w:r>
      <w:r>
        <w:t xml:space="preserve">. </w:t>
      </w:r>
    </w:p>
    <w:p w:rsidR="00A206B7" w:rsidRDefault="00A206B7">
      <w:pPr>
        <w:rPr>
          <w:rFonts w:ascii="Baskerville Old Face" w:hAnsi="Baskerville Old Face"/>
          <w:color w:val="2E74B5" w:themeColor="accent1" w:themeShade="BF"/>
          <w:sz w:val="32"/>
          <w:szCs w:val="32"/>
        </w:rPr>
      </w:pPr>
      <w:r>
        <w:br w:type="page"/>
      </w:r>
    </w:p>
    <w:p w:rsidR="00E259CD" w:rsidRPr="00A97A40" w:rsidRDefault="00E259CD" w:rsidP="00A97A40">
      <w:pPr>
        <w:pStyle w:val="4-Subttulo"/>
      </w:pPr>
      <w:r w:rsidRPr="00CA4869">
        <w:lastRenderedPageBreak/>
        <w:t>Referencias bibliográficas</w:t>
      </w:r>
    </w:p>
    <w:p w:rsidR="00E259CD" w:rsidRPr="00520CBE" w:rsidRDefault="00E259CD" w:rsidP="00A206B7">
      <w:pPr>
        <w:pStyle w:val="8-Referenciasbibliogrficas"/>
        <w:spacing w:before="120"/>
      </w:pPr>
      <w:r w:rsidRPr="00520CBE">
        <w:t xml:space="preserve">Abeledo, M. (2013). Rasgos de ejemplaridad en las profecías del maestro Elías en el </w:t>
      </w:r>
      <w:r w:rsidRPr="00520CBE">
        <w:rPr>
          <w:i/>
        </w:rPr>
        <w:t>Lanzarote del Lago</w:t>
      </w:r>
      <w:r w:rsidRPr="00520CBE">
        <w:t xml:space="preserve"> castellano. </w:t>
      </w:r>
      <w:r w:rsidRPr="00520CBE">
        <w:rPr>
          <w:i/>
        </w:rPr>
        <w:t>Letras</w:t>
      </w:r>
      <w:r w:rsidRPr="00520CBE">
        <w:t>, (67-68), 7-16.</w:t>
      </w:r>
    </w:p>
    <w:p w:rsidR="00A97A40" w:rsidRPr="00520CBE" w:rsidRDefault="00A97A40" w:rsidP="00A206B7">
      <w:pPr>
        <w:pStyle w:val="8-Referenciasbibliogrficas"/>
        <w:spacing w:before="120"/>
      </w:pPr>
      <w:r w:rsidRPr="00520CBE">
        <w:t xml:space="preserve">__________. (2017). </w:t>
      </w:r>
      <w:r w:rsidRPr="00520CBE">
        <w:rPr>
          <w:i/>
          <w:iCs/>
        </w:rPr>
        <w:t>De la hormiga a la cigarra: experiencia estética en Castilla en las traducciones artúricas y la ficción sentimental</w:t>
      </w:r>
      <w:r w:rsidRPr="00520CBE">
        <w:t>. San Millán de la Cogolla: Cilengua. Fundación de San Millán de la Cogolla.</w:t>
      </w:r>
    </w:p>
    <w:p w:rsidR="00A97A40" w:rsidRPr="00520CBE" w:rsidRDefault="00A97A40" w:rsidP="00A206B7">
      <w:pPr>
        <w:pStyle w:val="8-Referenciasbibliogrficas"/>
        <w:spacing w:before="120"/>
      </w:pPr>
      <w:r w:rsidRPr="00520CBE">
        <w:t xml:space="preserve">Alvar Ezquerra, C. (1988). </w:t>
      </w:r>
      <w:r w:rsidRPr="00520CBE">
        <w:rPr>
          <w:i/>
          <w:iCs/>
        </w:rPr>
        <w:t>Historia de Lanzarote del Lago</w:t>
      </w:r>
      <w:r w:rsidRPr="00520CBE">
        <w:t>. Madrid: Alianza.</w:t>
      </w:r>
    </w:p>
    <w:p w:rsidR="00A97A40" w:rsidRPr="00520CBE" w:rsidRDefault="00A97A40" w:rsidP="00A206B7">
      <w:pPr>
        <w:pStyle w:val="8-Referenciasbibliogrficas"/>
        <w:spacing w:before="120"/>
      </w:pPr>
      <w:r w:rsidRPr="00520CBE">
        <w:t xml:space="preserve">Calvário Correia, I. y Ribeiro Miranda, J. C. (2011). Os fragmentos A19 da Biblioteca Geral da Universidade de Coimbra e a tradição textual do </w:t>
      </w:r>
      <w:r w:rsidRPr="00520CBE">
        <w:rPr>
          <w:i/>
          <w:iCs/>
        </w:rPr>
        <w:t>Lancelot</w:t>
      </w:r>
      <w:r w:rsidR="00296311" w:rsidRPr="00520CBE">
        <w:t>.</w:t>
      </w:r>
      <w:r w:rsidRPr="00520CBE">
        <w:t xml:space="preserve"> </w:t>
      </w:r>
      <w:r w:rsidR="00366D0B" w:rsidRPr="00520CBE">
        <w:t>E</w:t>
      </w:r>
      <w:r w:rsidR="00296311" w:rsidRPr="00520CBE">
        <w:t>n M. do R. Ferreira, A. S.</w:t>
      </w:r>
      <w:r w:rsidRPr="00520CBE">
        <w:t xml:space="preserve"> Laranjin</w:t>
      </w:r>
      <w:r w:rsidR="00296311" w:rsidRPr="00520CBE">
        <w:t>ha y J. C. Ribeiro Miranda (O</w:t>
      </w:r>
      <w:r w:rsidRPr="00520CBE">
        <w:t xml:space="preserve">rgs.), </w:t>
      </w:r>
      <w:r w:rsidRPr="00520CBE">
        <w:rPr>
          <w:i/>
          <w:iCs/>
        </w:rPr>
        <w:t>Seminário medieval 2009-2011</w:t>
      </w:r>
      <w:r w:rsidR="009E0DC1" w:rsidRPr="00520CBE">
        <w:t xml:space="preserve"> (13-48).</w:t>
      </w:r>
      <w:r w:rsidR="00296311" w:rsidRPr="00520CBE">
        <w:t xml:space="preserve"> </w:t>
      </w:r>
      <w:r w:rsidRPr="00520CBE">
        <w:t>Porto: Estratégias</w:t>
      </w:r>
      <w:r w:rsidR="00296311" w:rsidRPr="00520CBE">
        <w:t xml:space="preserve"> </w:t>
      </w:r>
      <w:r w:rsidRPr="00520CBE">
        <w:t>Criativas</w:t>
      </w:r>
      <w:r w:rsidR="00366D0B" w:rsidRPr="00520CBE">
        <w:t>.</w:t>
      </w:r>
    </w:p>
    <w:p w:rsidR="00A97A40" w:rsidRPr="00520CBE" w:rsidRDefault="00A97A40" w:rsidP="00A206B7">
      <w:pPr>
        <w:pStyle w:val="8-Referenciasbibliogrficas"/>
        <w:spacing w:before="120"/>
      </w:pPr>
      <w:r w:rsidRPr="00520CBE">
        <w:t xml:space="preserve">Chicote, G. B. (2001). </w:t>
      </w:r>
      <w:r w:rsidR="00C82397">
        <w:t>Lanzarote en España</w:t>
      </w:r>
      <w:r w:rsidRPr="00520CBE">
        <w:t xml:space="preserve">: derroteros genéricos del caballero cortés. </w:t>
      </w:r>
      <w:r w:rsidR="00296311" w:rsidRPr="00520CBE">
        <w:rPr>
          <w:i/>
        </w:rPr>
        <w:t>Revista de</w:t>
      </w:r>
      <w:r w:rsidR="00366D0B" w:rsidRPr="00520CBE">
        <w:rPr>
          <w:i/>
        </w:rPr>
        <w:t xml:space="preserve"> L</w:t>
      </w:r>
      <w:r w:rsidRPr="00520CBE">
        <w:rPr>
          <w:i/>
        </w:rPr>
        <w:t>iteratura Medieval</w:t>
      </w:r>
      <w:r w:rsidRPr="00520CBE">
        <w:t xml:space="preserve">, </w:t>
      </w:r>
      <w:r w:rsidRPr="00520CBE">
        <w:rPr>
          <w:i/>
        </w:rPr>
        <w:t>XIII</w:t>
      </w:r>
      <w:r w:rsidR="00366D0B" w:rsidRPr="00520CBE">
        <w:t>(</w:t>
      </w:r>
      <w:r w:rsidRPr="00520CBE">
        <w:t>1</w:t>
      </w:r>
      <w:r w:rsidR="00366D0B" w:rsidRPr="00520CBE">
        <w:t>)</w:t>
      </w:r>
      <w:r w:rsidRPr="00520CBE">
        <w:t>, 70-91.</w:t>
      </w:r>
    </w:p>
    <w:p w:rsidR="00A97A40" w:rsidRPr="00520CBE" w:rsidRDefault="00A97A40" w:rsidP="00A206B7">
      <w:pPr>
        <w:pStyle w:val="8-Referenciasbibliogrficas"/>
        <w:spacing w:before="120"/>
        <w:rPr>
          <w:i/>
          <w:iCs/>
        </w:rPr>
      </w:pPr>
      <w:r w:rsidRPr="00520CBE">
        <w:t xml:space="preserve">Contreras </w:t>
      </w:r>
      <w:r w:rsidR="00296311" w:rsidRPr="00520CBE">
        <w:t>Martí</w:t>
      </w:r>
      <w:r w:rsidRPr="00520CBE">
        <w:t xml:space="preserve">n, A. (1995). El episodio de la carreta en el </w:t>
      </w:r>
      <w:r w:rsidRPr="00520CBE">
        <w:rPr>
          <w:i/>
          <w:iCs/>
        </w:rPr>
        <w:t xml:space="preserve">Lanzarote del </w:t>
      </w:r>
      <w:r w:rsidR="00366D0B" w:rsidRPr="00520CBE">
        <w:rPr>
          <w:i/>
          <w:iCs/>
        </w:rPr>
        <w:t xml:space="preserve">Lago </w:t>
      </w:r>
      <w:r w:rsidR="00366D0B" w:rsidRPr="00520CBE">
        <w:t>castellano</w:t>
      </w:r>
      <w:r w:rsidR="00296311" w:rsidRPr="00520CBE">
        <w:t xml:space="preserve"> </w:t>
      </w:r>
      <w:r w:rsidRPr="00520CBE">
        <w:t xml:space="preserve">(Ms. 9611 BN Madrid). </w:t>
      </w:r>
      <w:r w:rsidR="00366D0B" w:rsidRPr="00520CBE">
        <w:t xml:space="preserve">En </w:t>
      </w:r>
      <w:r w:rsidRPr="00520CBE">
        <w:t>J</w:t>
      </w:r>
      <w:r w:rsidR="00366D0B" w:rsidRPr="00520CBE">
        <w:t>.</w:t>
      </w:r>
      <w:r w:rsidRPr="00520CBE">
        <w:t xml:space="preserve"> S</w:t>
      </w:r>
      <w:r w:rsidR="00366D0B" w:rsidRPr="00520CBE">
        <w:t>.</w:t>
      </w:r>
      <w:r w:rsidR="00296311" w:rsidRPr="00520CBE">
        <w:t xml:space="preserve"> Paredes Núñez (E</w:t>
      </w:r>
      <w:r w:rsidRPr="00520CBE">
        <w:t xml:space="preserve">d.), </w:t>
      </w:r>
      <w:r w:rsidRPr="00520CBE">
        <w:rPr>
          <w:i/>
          <w:iCs/>
        </w:rPr>
        <w:t>Medioevo y literatura: Actas del</w:t>
      </w:r>
      <w:r w:rsidR="00366D0B" w:rsidRPr="00520CBE">
        <w:rPr>
          <w:i/>
          <w:iCs/>
        </w:rPr>
        <w:t xml:space="preserve"> V</w:t>
      </w:r>
      <w:r w:rsidR="00296311" w:rsidRPr="00520CBE">
        <w:rPr>
          <w:i/>
          <w:iCs/>
        </w:rPr>
        <w:t xml:space="preserve"> </w:t>
      </w:r>
      <w:r w:rsidRPr="00520CBE">
        <w:rPr>
          <w:i/>
          <w:iCs/>
        </w:rPr>
        <w:t>Congreso de la Asociaci</w:t>
      </w:r>
      <w:r w:rsidR="00366D0B" w:rsidRPr="00520CBE">
        <w:rPr>
          <w:i/>
          <w:iCs/>
        </w:rPr>
        <w:t>ó</w:t>
      </w:r>
      <w:r w:rsidRPr="00520CBE">
        <w:rPr>
          <w:i/>
          <w:iCs/>
        </w:rPr>
        <w:t>n Hispánica de Literatura Medieval</w:t>
      </w:r>
      <w:r w:rsidR="00366D0B" w:rsidRPr="00520CBE">
        <w:rPr>
          <w:i/>
          <w:iCs/>
        </w:rPr>
        <w:t>,</w:t>
      </w:r>
      <w:r w:rsidR="00296311" w:rsidRPr="00520CBE">
        <w:rPr>
          <w:i/>
          <w:iCs/>
        </w:rPr>
        <w:t xml:space="preserve"> </w:t>
      </w:r>
      <w:r w:rsidR="00366D0B" w:rsidRPr="00520CBE">
        <w:rPr>
          <w:i/>
          <w:iCs/>
        </w:rPr>
        <w:t xml:space="preserve">II </w:t>
      </w:r>
      <w:r w:rsidR="009E0DC1" w:rsidRPr="00520CBE">
        <w:t>(61-74)</w:t>
      </w:r>
      <w:r w:rsidRPr="00520CBE">
        <w:t>. Granada: Universidad de Granada</w:t>
      </w:r>
      <w:r w:rsidR="009E0DC1" w:rsidRPr="00520CBE">
        <w:t>.</w:t>
      </w:r>
    </w:p>
    <w:p w:rsidR="00A97A40" w:rsidRPr="00520CBE" w:rsidRDefault="00A97A40" w:rsidP="00A206B7">
      <w:pPr>
        <w:pStyle w:val="8-Referenciasbibliogrficas"/>
        <w:spacing w:before="120"/>
        <w:rPr>
          <w:i/>
          <w:iCs/>
        </w:rPr>
      </w:pPr>
      <w:r w:rsidRPr="00520CBE">
        <w:t xml:space="preserve">________________. (1997). Las armas en el </w:t>
      </w:r>
      <w:r w:rsidRPr="00520CBE">
        <w:rPr>
          <w:i/>
          <w:iCs/>
        </w:rPr>
        <w:t xml:space="preserve">Lanzarote del Lago </w:t>
      </w:r>
      <w:r w:rsidRPr="00520CBE">
        <w:t>castellano (Ms. 9611 BN</w:t>
      </w:r>
      <w:r w:rsidR="00296311" w:rsidRPr="00520CBE">
        <w:t xml:space="preserve"> </w:t>
      </w:r>
      <w:r w:rsidRPr="00520CBE">
        <w:t xml:space="preserve">Madrid). </w:t>
      </w:r>
      <w:r w:rsidR="00366D0B" w:rsidRPr="00520CBE">
        <w:t xml:space="preserve">En </w:t>
      </w:r>
      <w:r w:rsidRPr="00520CBE">
        <w:t>J</w:t>
      </w:r>
      <w:r w:rsidR="00366D0B" w:rsidRPr="00520CBE">
        <w:t>.</w:t>
      </w:r>
      <w:r w:rsidR="00296311" w:rsidRPr="00520CBE">
        <w:t xml:space="preserve"> </w:t>
      </w:r>
      <w:r w:rsidR="00366D0B" w:rsidRPr="00520CBE">
        <w:t>M.</w:t>
      </w:r>
      <w:r w:rsidR="00296311" w:rsidRPr="00520CBE">
        <w:t xml:space="preserve"> Lucía Megías (E</w:t>
      </w:r>
      <w:r w:rsidRPr="00520CBE">
        <w:t xml:space="preserve">d.), </w:t>
      </w:r>
      <w:r w:rsidRPr="00520CBE">
        <w:rPr>
          <w:i/>
          <w:iCs/>
        </w:rPr>
        <w:t>Actas de</w:t>
      </w:r>
      <w:r w:rsidR="00366D0B" w:rsidRPr="00520CBE">
        <w:rPr>
          <w:i/>
          <w:iCs/>
        </w:rPr>
        <w:t xml:space="preserve">l VI </w:t>
      </w:r>
      <w:r w:rsidRPr="00520CBE">
        <w:rPr>
          <w:i/>
          <w:iCs/>
        </w:rPr>
        <w:t>Congreso Internacional de la Asociación Hispánica de Literatura Medieval (Alcalá de Henares, 12-16 de septiembre de 1995)</w:t>
      </w:r>
      <w:r w:rsidR="00296311" w:rsidRPr="00520CBE">
        <w:rPr>
          <w:i/>
          <w:iCs/>
        </w:rPr>
        <w:t xml:space="preserve"> </w:t>
      </w:r>
      <w:r w:rsidR="00292D72" w:rsidRPr="00520CBE">
        <w:t>(523-32)</w:t>
      </w:r>
      <w:r w:rsidRPr="00520CBE">
        <w:t>. Alcalá de Henares: Universidad de Alcalá.</w:t>
      </w:r>
    </w:p>
    <w:p w:rsidR="00A97A40" w:rsidRPr="00520CBE" w:rsidRDefault="00A97A40" w:rsidP="00A206B7">
      <w:pPr>
        <w:pStyle w:val="8-Referenciasbibliogrficas"/>
        <w:spacing w:before="120"/>
      </w:pPr>
      <w:r w:rsidRPr="00520CBE">
        <w:t>________________ y</w:t>
      </w:r>
      <w:r w:rsidR="00296311" w:rsidRPr="00520CBE">
        <w:t xml:space="preserve"> </w:t>
      </w:r>
      <w:r w:rsidRPr="00520CBE">
        <w:t xml:space="preserve">Sharrer, H. L. (2006). </w:t>
      </w:r>
      <w:r w:rsidRPr="00520CBE">
        <w:rPr>
          <w:i/>
          <w:iCs/>
        </w:rPr>
        <w:t>Lanzarote del Lago</w:t>
      </w:r>
      <w:r w:rsidRPr="00520CBE">
        <w:t xml:space="preserve"> (Vol. 22). Alcalá de Henares: Centro de Estudios Cervantinos.</w:t>
      </w:r>
    </w:p>
    <w:p w:rsidR="00A97A40" w:rsidRPr="00520CBE" w:rsidRDefault="00A97A40" w:rsidP="00A206B7">
      <w:pPr>
        <w:pStyle w:val="8-Referenciasbibliogrficas"/>
        <w:spacing w:before="120"/>
      </w:pPr>
      <w:r w:rsidRPr="00520CBE">
        <w:t xml:space="preserve">Gómez Redondo, F. (1996). La materia caballeresca: líneas de formación. </w:t>
      </w:r>
      <w:r w:rsidRPr="00520CBE">
        <w:rPr>
          <w:i/>
          <w:iCs/>
        </w:rPr>
        <w:t>Voz y letra: Revista de literatura</w:t>
      </w:r>
      <w:r w:rsidRPr="00520CBE">
        <w:t xml:space="preserve">, </w:t>
      </w:r>
      <w:r w:rsidRPr="00520CBE">
        <w:rPr>
          <w:i/>
          <w:iCs/>
        </w:rPr>
        <w:t>7</w:t>
      </w:r>
      <w:r w:rsidRPr="00520CBE">
        <w:t xml:space="preserve">(1), 45-80. </w:t>
      </w:r>
    </w:p>
    <w:p w:rsidR="00A97A40" w:rsidRPr="00520CBE" w:rsidRDefault="00A97A40" w:rsidP="00A206B7">
      <w:pPr>
        <w:pStyle w:val="8-Referenciasbibliogrficas"/>
        <w:spacing w:before="120"/>
      </w:pPr>
      <w:r w:rsidRPr="00520CBE">
        <w:t xml:space="preserve">Sharrer, H. L. (1977). </w:t>
      </w:r>
      <w:r w:rsidR="00296311" w:rsidRPr="00520CBE">
        <w:rPr>
          <w:i/>
        </w:rPr>
        <w:t>A Critical Bibliograph</w:t>
      </w:r>
      <w:r w:rsidRPr="00520CBE">
        <w:rPr>
          <w:i/>
        </w:rPr>
        <w:t>y</w:t>
      </w:r>
      <w:r w:rsidR="00296311" w:rsidRPr="00520CBE">
        <w:rPr>
          <w:i/>
        </w:rPr>
        <w:t xml:space="preserve"> </w:t>
      </w:r>
      <w:r w:rsidRPr="00520CBE">
        <w:rPr>
          <w:i/>
        </w:rPr>
        <w:t>of</w:t>
      </w:r>
      <w:r w:rsidR="00296311" w:rsidRPr="00520CBE">
        <w:rPr>
          <w:i/>
        </w:rPr>
        <w:t xml:space="preserve"> </w:t>
      </w:r>
      <w:r w:rsidRPr="00520CBE">
        <w:rPr>
          <w:i/>
        </w:rPr>
        <w:t>Hispanic</w:t>
      </w:r>
      <w:r w:rsidR="00296311" w:rsidRPr="00520CBE">
        <w:rPr>
          <w:i/>
        </w:rPr>
        <w:t xml:space="preserve"> </w:t>
      </w:r>
      <w:r w:rsidRPr="00520CBE">
        <w:rPr>
          <w:i/>
        </w:rPr>
        <w:t>Arthurian Material, I. Texts: The</w:t>
      </w:r>
      <w:r w:rsidR="00296311" w:rsidRPr="00520CBE">
        <w:rPr>
          <w:i/>
        </w:rPr>
        <w:t xml:space="preserve"> </w:t>
      </w:r>
      <w:r w:rsidRPr="00520CBE">
        <w:rPr>
          <w:i/>
        </w:rPr>
        <w:t>Prose Romance Cycles</w:t>
      </w:r>
      <w:r w:rsidRPr="00520CBE">
        <w:t>. London: Grant &amp; Cutler Ltd.</w:t>
      </w:r>
    </w:p>
    <w:p w:rsidR="006544CA" w:rsidRDefault="00A97A40" w:rsidP="00AB5B4F">
      <w:pPr>
        <w:pStyle w:val="8-Referenciasbibliogrficas"/>
        <w:spacing w:before="120"/>
      </w:pPr>
      <w:r w:rsidRPr="00520CBE">
        <w:t xml:space="preserve">Viña Liste, J. M. (1993). </w:t>
      </w:r>
      <w:r w:rsidRPr="00520CBE">
        <w:rPr>
          <w:i/>
          <w:iCs/>
        </w:rPr>
        <w:t>Textos medievales de caballerías</w:t>
      </w:r>
      <w:r w:rsidRPr="00520CBE">
        <w:t>. Madrid: Cátedra.</w:t>
      </w:r>
    </w:p>
    <w:sectPr w:rsidR="006544CA" w:rsidSect="007A7C4C">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192" w:rsidRDefault="000C3192" w:rsidP="00C6729C">
      <w:pPr>
        <w:spacing w:line="240" w:lineRule="auto"/>
      </w:pPr>
      <w:r>
        <w:separator/>
      </w:r>
    </w:p>
  </w:endnote>
  <w:endnote w:type="continuationSeparator" w:id="1">
    <w:p w:rsidR="000C3192" w:rsidRDefault="000C3192" w:rsidP="00C6729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A76" w:rsidRDefault="000C319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192" w:rsidRDefault="000C3192" w:rsidP="00C6729C">
      <w:pPr>
        <w:spacing w:line="240" w:lineRule="auto"/>
      </w:pPr>
      <w:r>
        <w:separator/>
      </w:r>
    </w:p>
  </w:footnote>
  <w:footnote w:type="continuationSeparator" w:id="1">
    <w:p w:rsidR="000C3192" w:rsidRDefault="000C3192" w:rsidP="00C6729C">
      <w:pPr>
        <w:spacing w:line="240" w:lineRule="auto"/>
      </w:pPr>
      <w:r>
        <w:continuationSeparator/>
      </w:r>
    </w:p>
  </w:footnote>
  <w:footnote w:id="2">
    <w:p w:rsidR="00E259CD" w:rsidRPr="00E1371C" w:rsidRDefault="00E259CD" w:rsidP="00A21858">
      <w:pPr>
        <w:pStyle w:val="notaalpi"/>
        <w:ind w:left="0"/>
      </w:pPr>
      <w:r>
        <w:rPr>
          <w:rStyle w:val="Refdenotaalpie"/>
        </w:rPr>
        <w:footnoteRef/>
      </w:r>
      <w:r w:rsidRPr="00FC4326">
        <w:rPr>
          <w:rStyle w:val="6-NotaalpieCar"/>
        </w:rPr>
        <w:t>La traducción castellana, conservada en el ms. 9611 BN</w:t>
      </w:r>
      <w:r w:rsidR="007625E6">
        <w:rPr>
          <w:rStyle w:val="6-NotaalpieCar"/>
        </w:rPr>
        <w:t xml:space="preserve"> </w:t>
      </w:r>
      <w:r w:rsidRPr="00FC4326">
        <w:rPr>
          <w:rStyle w:val="6-NotaalpieCar"/>
        </w:rPr>
        <w:t xml:space="preserve">Madrid, contiene los libros centrales de la historia de Lancelot en el ciclo de la </w:t>
      </w:r>
      <w:r w:rsidRPr="0095781F">
        <w:rPr>
          <w:rStyle w:val="6-NotaalpieCar"/>
          <w:i/>
        </w:rPr>
        <w:t>Vulgata</w:t>
      </w:r>
      <w:r w:rsidRPr="00FC4326">
        <w:rPr>
          <w:rStyle w:val="6-NotaalpieCar"/>
        </w:rPr>
        <w:t>. El texto citado corresponde a la edición de Contreras Martín y Sharrer (2006). Cabe destacar que esta traducción no fue necesariamente realizada a partir de una de las versiones francesas conservadas. Al respecto, Abeledo (2017: 29) señala que: “Sharrer (1977: 19) y Contreras Mart</w:t>
      </w:r>
      <w:r w:rsidR="0095781F">
        <w:rPr>
          <w:rStyle w:val="6-NotaalpieCar"/>
        </w:rPr>
        <w:t>í</w:t>
      </w:r>
      <w:r w:rsidRPr="00FC4326">
        <w:rPr>
          <w:rStyle w:val="6-NotaalpieCar"/>
        </w:rPr>
        <w:t>n (1995: 64 y 1997: 529) argumentan que es mayor el parecido con el ms. 751 de la Bibliothèque</w:t>
      </w:r>
      <w:r w:rsidR="007625E6">
        <w:rPr>
          <w:rStyle w:val="6-NotaalpieCar"/>
        </w:rPr>
        <w:t xml:space="preserve"> </w:t>
      </w:r>
      <w:r w:rsidRPr="00FC4326">
        <w:rPr>
          <w:rStyle w:val="6-NotaalpieCar"/>
        </w:rPr>
        <w:t>National de Paris. Calvário Correia y Ribeiro Miranda, aunque coinciden en esta cercanía, muestran que es necesario matizarla, vistas las similitudes existentes también con o</w:t>
      </w:r>
      <w:r w:rsidR="00ED572A">
        <w:rPr>
          <w:rStyle w:val="6-NotaalpieCar"/>
        </w:rPr>
        <w:t xml:space="preserve">tros testimonios (2011: </w:t>
      </w:r>
      <w:r w:rsidRPr="00FC4326">
        <w:rPr>
          <w:rStyle w:val="6-NotaalpieCar"/>
        </w:rPr>
        <w:t xml:space="preserve">15), especialmente el fragmento del ms. A19 de la Biblioteca Geral da Universidade de Coimbra, que descubren y editan (2011: 37-48). […] De cualquier forma, en varios giros, usos, estructuras, expresiones, el texto editado por Micha se muestra de todas maneras, en muchos de los pasajes analizados, cercano al que fuera el original del castellano (lo suficientemente cercano, digamos, para que sus diferencias puedan ser estudiadas como relevantes)”. Con el objetivo de facilitar la fluidez de la exposición en el contexto de una comunicación, el texto del </w:t>
      </w:r>
      <w:r w:rsidR="00FC4326" w:rsidRPr="0095781F">
        <w:rPr>
          <w:rStyle w:val="6-NotaalpieCar"/>
          <w:i/>
        </w:rPr>
        <w:t>LP</w:t>
      </w:r>
      <w:r w:rsidRPr="00FC4326">
        <w:rPr>
          <w:rStyle w:val="6-NotaalpieCar"/>
        </w:rPr>
        <w:t xml:space="preserve"> será citado de la traducción castellana de Alvar Ezquerra (1988). </w:t>
      </w:r>
    </w:p>
  </w:footnote>
  <w:footnote w:id="3">
    <w:p w:rsidR="00E259CD" w:rsidRDefault="00E259CD" w:rsidP="00EB6F7C">
      <w:pPr>
        <w:pStyle w:val="notaalpi"/>
        <w:ind w:left="0"/>
      </w:pPr>
      <w:r>
        <w:rPr>
          <w:rStyle w:val="Refdenotaalpie"/>
        </w:rPr>
        <w:footnoteRef/>
      </w:r>
      <w:r w:rsidRPr="00A97A40">
        <w:rPr>
          <w:rStyle w:val="6-NotaalpieCar"/>
        </w:rPr>
        <w:t>En los textos franceses se puede rastrear un proceso de cristianización cuyo principal impulso se da al realizarse la prosificación y ciclificación de los relatos artúricos (Viña Liste, 1993</w:t>
      </w:r>
      <w:r w:rsidR="0010061C" w:rsidRPr="0010061C">
        <w:rPr>
          <w:rStyle w:val="6-NotaalpieCar"/>
        </w:rPr>
        <w:t>:</w:t>
      </w:r>
      <w:r w:rsidRPr="00A97A40">
        <w:rPr>
          <w:rStyle w:val="6-NotaalpieCar"/>
        </w:rPr>
        <w:t xml:space="preserve"> 40). Gloria Chicote (2001</w:t>
      </w:r>
      <w:r w:rsidR="0010061C" w:rsidRPr="0010061C">
        <w:rPr>
          <w:rStyle w:val="6-NotaalpieCar"/>
        </w:rPr>
        <w:t>:</w:t>
      </w:r>
      <w:r w:rsidRPr="00A97A40">
        <w:rPr>
          <w:rStyle w:val="6-NotaalpieCar"/>
        </w:rPr>
        <w:t xml:space="preserve"> 83) coloca al Lancelot del </w:t>
      </w:r>
      <w:r w:rsidR="00FC4326" w:rsidRPr="00A97A40">
        <w:rPr>
          <w:rStyle w:val="6-NotaalpieCar"/>
          <w:i/>
        </w:rPr>
        <w:t>LP</w:t>
      </w:r>
      <w:r w:rsidRPr="00A97A40">
        <w:rPr>
          <w:rStyle w:val="6-NotaalpieCar"/>
        </w:rPr>
        <w:t xml:space="preserve"> en un punto intermedio de este proceso de transformación: “entre el modelo cultural de caballero amante cortés impuesto por el román en verso del siglo XII y el caballero casto que prevalecerá en la prosa del siglo XIII”.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57DE2"/>
    <w:multiLevelType w:val="hybridMultilevel"/>
    <w:tmpl w:val="1E2E4F96"/>
    <w:lvl w:ilvl="0" w:tplc="54A47F96">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1">
    <w:nsid w:val="028671EE"/>
    <w:multiLevelType w:val="multilevel"/>
    <w:tmpl w:val="B764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A918FF"/>
    <w:multiLevelType w:val="hybridMultilevel"/>
    <w:tmpl w:val="91AA9D8E"/>
    <w:lvl w:ilvl="0" w:tplc="2C0A0013">
      <w:start w:val="1"/>
      <w:numFmt w:val="upperRoman"/>
      <w:lvlText w:val="%1."/>
      <w:lvlJc w:val="right"/>
      <w:pPr>
        <w:ind w:left="1048" w:hanging="360"/>
      </w:pPr>
      <w:rPr>
        <w:rFonts w:hint="default"/>
      </w:rPr>
    </w:lvl>
    <w:lvl w:ilvl="1" w:tplc="2C0A0019" w:tentative="1">
      <w:start w:val="1"/>
      <w:numFmt w:val="lowerLetter"/>
      <w:lvlText w:val="%2."/>
      <w:lvlJc w:val="left"/>
      <w:pPr>
        <w:ind w:left="1784" w:hanging="360"/>
      </w:pPr>
    </w:lvl>
    <w:lvl w:ilvl="2" w:tplc="2C0A001B" w:tentative="1">
      <w:start w:val="1"/>
      <w:numFmt w:val="lowerRoman"/>
      <w:lvlText w:val="%3."/>
      <w:lvlJc w:val="right"/>
      <w:pPr>
        <w:ind w:left="2504" w:hanging="180"/>
      </w:pPr>
    </w:lvl>
    <w:lvl w:ilvl="3" w:tplc="2C0A000F" w:tentative="1">
      <w:start w:val="1"/>
      <w:numFmt w:val="decimal"/>
      <w:lvlText w:val="%4."/>
      <w:lvlJc w:val="left"/>
      <w:pPr>
        <w:ind w:left="3224" w:hanging="360"/>
      </w:pPr>
    </w:lvl>
    <w:lvl w:ilvl="4" w:tplc="2C0A0019" w:tentative="1">
      <w:start w:val="1"/>
      <w:numFmt w:val="lowerLetter"/>
      <w:lvlText w:val="%5."/>
      <w:lvlJc w:val="left"/>
      <w:pPr>
        <w:ind w:left="3944" w:hanging="360"/>
      </w:pPr>
    </w:lvl>
    <w:lvl w:ilvl="5" w:tplc="2C0A001B" w:tentative="1">
      <w:start w:val="1"/>
      <w:numFmt w:val="lowerRoman"/>
      <w:lvlText w:val="%6."/>
      <w:lvlJc w:val="right"/>
      <w:pPr>
        <w:ind w:left="4664" w:hanging="180"/>
      </w:pPr>
    </w:lvl>
    <w:lvl w:ilvl="6" w:tplc="2C0A000F" w:tentative="1">
      <w:start w:val="1"/>
      <w:numFmt w:val="decimal"/>
      <w:lvlText w:val="%7."/>
      <w:lvlJc w:val="left"/>
      <w:pPr>
        <w:ind w:left="5384" w:hanging="360"/>
      </w:pPr>
    </w:lvl>
    <w:lvl w:ilvl="7" w:tplc="2C0A0019" w:tentative="1">
      <w:start w:val="1"/>
      <w:numFmt w:val="lowerLetter"/>
      <w:lvlText w:val="%8."/>
      <w:lvlJc w:val="left"/>
      <w:pPr>
        <w:ind w:left="6104" w:hanging="360"/>
      </w:pPr>
    </w:lvl>
    <w:lvl w:ilvl="8" w:tplc="2C0A001B" w:tentative="1">
      <w:start w:val="1"/>
      <w:numFmt w:val="lowerRoman"/>
      <w:lvlText w:val="%9."/>
      <w:lvlJc w:val="right"/>
      <w:pPr>
        <w:ind w:left="6824" w:hanging="180"/>
      </w:pPr>
    </w:lvl>
  </w:abstractNum>
  <w:abstractNum w:abstractNumId="3">
    <w:nsid w:val="0EFF0931"/>
    <w:multiLevelType w:val="multilevel"/>
    <w:tmpl w:val="B764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1E178B"/>
    <w:multiLevelType w:val="hybridMultilevel"/>
    <w:tmpl w:val="B38C81F8"/>
    <w:lvl w:ilvl="0" w:tplc="9A564148">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nsid w:val="1C1C1041"/>
    <w:multiLevelType w:val="hybridMultilevel"/>
    <w:tmpl w:val="1C346E44"/>
    <w:lvl w:ilvl="0" w:tplc="F20671DA">
      <w:start w:val="1"/>
      <w:numFmt w:val="decimal"/>
      <w:lvlText w:val="%1-"/>
      <w:lvlJc w:val="left"/>
      <w:pPr>
        <w:ind w:left="644" w:hanging="360"/>
      </w:pPr>
      <w:rPr>
        <w:rFonts w:hint="default"/>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6">
    <w:nsid w:val="1DD77C75"/>
    <w:multiLevelType w:val="hybridMultilevel"/>
    <w:tmpl w:val="1EF292A2"/>
    <w:lvl w:ilvl="0" w:tplc="6FC08F76">
      <w:numFmt w:val="bullet"/>
      <w:lvlText w:val="-"/>
      <w:lvlJc w:val="left"/>
      <w:pPr>
        <w:ind w:left="644" w:hanging="360"/>
      </w:pPr>
      <w:rPr>
        <w:rFonts w:ascii="Times New Roman" w:eastAsiaTheme="minorHAns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7">
    <w:nsid w:val="26C63395"/>
    <w:multiLevelType w:val="hybridMultilevel"/>
    <w:tmpl w:val="162E5A00"/>
    <w:lvl w:ilvl="0" w:tplc="2C0A0001">
      <w:start w:val="1"/>
      <w:numFmt w:val="bullet"/>
      <w:lvlText w:val=""/>
      <w:lvlJc w:val="left"/>
      <w:pPr>
        <w:ind w:left="928"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8">
    <w:nsid w:val="35A373A4"/>
    <w:multiLevelType w:val="hybridMultilevel"/>
    <w:tmpl w:val="1D5E06D6"/>
    <w:lvl w:ilvl="0" w:tplc="89C023F6">
      <w:start w:val="1"/>
      <w:numFmt w:val="bullet"/>
      <w:lvlText w:val=""/>
      <w:lvlJc w:val="left"/>
      <w:pPr>
        <w:ind w:left="644" w:hanging="360"/>
      </w:pPr>
      <w:rPr>
        <w:rFonts w:ascii="Symbol" w:hAnsi="Symbol"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9">
    <w:nsid w:val="56E83EF0"/>
    <w:multiLevelType w:val="hybridMultilevel"/>
    <w:tmpl w:val="5DC85FC6"/>
    <w:lvl w:ilvl="0" w:tplc="EEC82AF6">
      <w:start w:val="2"/>
      <w:numFmt w:val="bullet"/>
      <w:lvlText w:val="-"/>
      <w:lvlJc w:val="left"/>
      <w:pPr>
        <w:ind w:left="928" w:hanging="360"/>
      </w:pPr>
      <w:rPr>
        <w:rFonts w:ascii="Times New Roman" w:eastAsiaTheme="minorHAnsi" w:hAnsi="Times New Roman" w:cs="Times New Roman"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10">
    <w:nsid w:val="5A4E3A64"/>
    <w:multiLevelType w:val="hybridMultilevel"/>
    <w:tmpl w:val="902ED36C"/>
    <w:lvl w:ilvl="0" w:tplc="21260DF4">
      <w:start w:val="3"/>
      <w:numFmt w:val="bullet"/>
      <w:lvlText w:val="-"/>
      <w:lvlJc w:val="left"/>
      <w:pPr>
        <w:ind w:left="644" w:hanging="360"/>
      </w:pPr>
      <w:rPr>
        <w:rFonts w:ascii="Times New Roman" w:eastAsiaTheme="minorHAns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1">
    <w:nsid w:val="5EC90233"/>
    <w:multiLevelType w:val="hybridMultilevel"/>
    <w:tmpl w:val="04489D6C"/>
    <w:lvl w:ilvl="0" w:tplc="D2EC30C0">
      <w:start w:val="1"/>
      <w:numFmt w:val="bullet"/>
      <w:pStyle w:val="4-Subttulo"/>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68717752"/>
    <w:multiLevelType w:val="hybridMultilevel"/>
    <w:tmpl w:val="B2DE66F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69C875D1"/>
    <w:multiLevelType w:val="hybridMultilevel"/>
    <w:tmpl w:val="F3A6C780"/>
    <w:lvl w:ilvl="0" w:tplc="A26ECCE4">
      <w:numFmt w:val="bullet"/>
      <w:lvlText w:val="-"/>
      <w:lvlJc w:val="left"/>
      <w:pPr>
        <w:ind w:left="644" w:hanging="360"/>
      </w:pPr>
      <w:rPr>
        <w:rFonts w:ascii="Times New Roman" w:eastAsiaTheme="minorHAnsi" w:hAnsi="Times New Roman" w:cs="Times New Roman" w:hint="default"/>
      </w:rPr>
    </w:lvl>
    <w:lvl w:ilvl="1" w:tplc="2C0A0003" w:tentative="1">
      <w:start w:val="1"/>
      <w:numFmt w:val="bullet"/>
      <w:lvlText w:val="o"/>
      <w:lvlJc w:val="left"/>
      <w:pPr>
        <w:ind w:left="1364" w:hanging="360"/>
      </w:pPr>
      <w:rPr>
        <w:rFonts w:ascii="Courier New" w:hAnsi="Courier New" w:cs="Courier New" w:hint="default"/>
      </w:rPr>
    </w:lvl>
    <w:lvl w:ilvl="2" w:tplc="2C0A0005" w:tentative="1">
      <w:start w:val="1"/>
      <w:numFmt w:val="bullet"/>
      <w:lvlText w:val=""/>
      <w:lvlJc w:val="left"/>
      <w:pPr>
        <w:ind w:left="2084" w:hanging="360"/>
      </w:pPr>
      <w:rPr>
        <w:rFonts w:ascii="Wingdings" w:hAnsi="Wingdings" w:hint="default"/>
      </w:rPr>
    </w:lvl>
    <w:lvl w:ilvl="3" w:tplc="2C0A0001" w:tentative="1">
      <w:start w:val="1"/>
      <w:numFmt w:val="bullet"/>
      <w:lvlText w:val=""/>
      <w:lvlJc w:val="left"/>
      <w:pPr>
        <w:ind w:left="2804" w:hanging="360"/>
      </w:pPr>
      <w:rPr>
        <w:rFonts w:ascii="Symbol" w:hAnsi="Symbol" w:hint="default"/>
      </w:rPr>
    </w:lvl>
    <w:lvl w:ilvl="4" w:tplc="2C0A0003" w:tentative="1">
      <w:start w:val="1"/>
      <w:numFmt w:val="bullet"/>
      <w:lvlText w:val="o"/>
      <w:lvlJc w:val="left"/>
      <w:pPr>
        <w:ind w:left="3524" w:hanging="360"/>
      </w:pPr>
      <w:rPr>
        <w:rFonts w:ascii="Courier New" w:hAnsi="Courier New" w:cs="Courier New" w:hint="default"/>
      </w:rPr>
    </w:lvl>
    <w:lvl w:ilvl="5" w:tplc="2C0A0005" w:tentative="1">
      <w:start w:val="1"/>
      <w:numFmt w:val="bullet"/>
      <w:lvlText w:val=""/>
      <w:lvlJc w:val="left"/>
      <w:pPr>
        <w:ind w:left="4244" w:hanging="360"/>
      </w:pPr>
      <w:rPr>
        <w:rFonts w:ascii="Wingdings" w:hAnsi="Wingdings" w:hint="default"/>
      </w:rPr>
    </w:lvl>
    <w:lvl w:ilvl="6" w:tplc="2C0A0001" w:tentative="1">
      <w:start w:val="1"/>
      <w:numFmt w:val="bullet"/>
      <w:lvlText w:val=""/>
      <w:lvlJc w:val="left"/>
      <w:pPr>
        <w:ind w:left="4964" w:hanging="360"/>
      </w:pPr>
      <w:rPr>
        <w:rFonts w:ascii="Symbol" w:hAnsi="Symbol" w:hint="default"/>
      </w:rPr>
    </w:lvl>
    <w:lvl w:ilvl="7" w:tplc="2C0A0003" w:tentative="1">
      <w:start w:val="1"/>
      <w:numFmt w:val="bullet"/>
      <w:lvlText w:val="o"/>
      <w:lvlJc w:val="left"/>
      <w:pPr>
        <w:ind w:left="5684" w:hanging="360"/>
      </w:pPr>
      <w:rPr>
        <w:rFonts w:ascii="Courier New" w:hAnsi="Courier New" w:cs="Courier New" w:hint="default"/>
      </w:rPr>
    </w:lvl>
    <w:lvl w:ilvl="8" w:tplc="2C0A0005" w:tentative="1">
      <w:start w:val="1"/>
      <w:numFmt w:val="bullet"/>
      <w:lvlText w:val=""/>
      <w:lvlJc w:val="left"/>
      <w:pPr>
        <w:ind w:left="6404" w:hanging="360"/>
      </w:pPr>
      <w:rPr>
        <w:rFonts w:ascii="Wingdings" w:hAnsi="Wingdings" w:hint="default"/>
      </w:rPr>
    </w:lvl>
  </w:abstractNum>
  <w:abstractNum w:abstractNumId="14">
    <w:nsid w:val="742B749D"/>
    <w:multiLevelType w:val="hybridMultilevel"/>
    <w:tmpl w:val="1C009348"/>
    <w:lvl w:ilvl="0" w:tplc="2C0A000F">
      <w:start w:val="1"/>
      <w:numFmt w:val="decimal"/>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5">
    <w:nsid w:val="746E7B0E"/>
    <w:multiLevelType w:val="hybridMultilevel"/>
    <w:tmpl w:val="A8264888"/>
    <w:lvl w:ilvl="0" w:tplc="7F8C8E46">
      <w:numFmt w:val="bullet"/>
      <w:lvlText w:val="-"/>
      <w:lvlJc w:val="left"/>
      <w:pPr>
        <w:ind w:left="1544" w:hanging="360"/>
      </w:pPr>
      <w:rPr>
        <w:rFonts w:ascii="Times New Roman" w:eastAsiaTheme="minorHAnsi" w:hAnsi="Times New Roman" w:cs="Times New Roman" w:hint="default"/>
      </w:rPr>
    </w:lvl>
    <w:lvl w:ilvl="1" w:tplc="2C0A0003" w:tentative="1">
      <w:start w:val="1"/>
      <w:numFmt w:val="bullet"/>
      <w:lvlText w:val="o"/>
      <w:lvlJc w:val="left"/>
      <w:pPr>
        <w:ind w:left="2264" w:hanging="360"/>
      </w:pPr>
      <w:rPr>
        <w:rFonts w:ascii="Courier New" w:hAnsi="Courier New" w:cs="Courier New" w:hint="default"/>
      </w:rPr>
    </w:lvl>
    <w:lvl w:ilvl="2" w:tplc="2C0A0005" w:tentative="1">
      <w:start w:val="1"/>
      <w:numFmt w:val="bullet"/>
      <w:lvlText w:val=""/>
      <w:lvlJc w:val="left"/>
      <w:pPr>
        <w:ind w:left="2984" w:hanging="360"/>
      </w:pPr>
      <w:rPr>
        <w:rFonts w:ascii="Wingdings" w:hAnsi="Wingdings" w:hint="default"/>
      </w:rPr>
    </w:lvl>
    <w:lvl w:ilvl="3" w:tplc="2C0A0001" w:tentative="1">
      <w:start w:val="1"/>
      <w:numFmt w:val="bullet"/>
      <w:lvlText w:val=""/>
      <w:lvlJc w:val="left"/>
      <w:pPr>
        <w:ind w:left="3704" w:hanging="360"/>
      </w:pPr>
      <w:rPr>
        <w:rFonts w:ascii="Symbol" w:hAnsi="Symbol" w:hint="default"/>
      </w:rPr>
    </w:lvl>
    <w:lvl w:ilvl="4" w:tplc="2C0A0003" w:tentative="1">
      <w:start w:val="1"/>
      <w:numFmt w:val="bullet"/>
      <w:lvlText w:val="o"/>
      <w:lvlJc w:val="left"/>
      <w:pPr>
        <w:ind w:left="4424" w:hanging="360"/>
      </w:pPr>
      <w:rPr>
        <w:rFonts w:ascii="Courier New" w:hAnsi="Courier New" w:cs="Courier New" w:hint="default"/>
      </w:rPr>
    </w:lvl>
    <w:lvl w:ilvl="5" w:tplc="2C0A0005" w:tentative="1">
      <w:start w:val="1"/>
      <w:numFmt w:val="bullet"/>
      <w:lvlText w:val=""/>
      <w:lvlJc w:val="left"/>
      <w:pPr>
        <w:ind w:left="5144" w:hanging="360"/>
      </w:pPr>
      <w:rPr>
        <w:rFonts w:ascii="Wingdings" w:hAnsi="Wingdings" w:hint="default"/>
      </w:rPr>
    </w:lvl>
    <w:lvl w:ilvl="6" w:tplc="2C0A0001" w:tentative="1">
      <w:start w:val="1"/>
      <w:numFmt w:val="bullet"/>
      <w:lvlText w:val=""/>
      <w:lvlJc w:val="left"/>
      <w:pPr>
        <w:ind w:left="5864" w:hanging="360"/>
      </w:pPr>
      <w:rPr>
        <w:rFonts w:ascii="Symbol" w:hAnsi="Symbol" w:hint="default"/>
      </w:rPr>
    </w:lvl>
    <w:lvl w:ilvl="7" w:tplc="2C0A0003" w:tentative="1">
      <w:start w:val="1"/>
      <w:numFmt w:val="bullet"/>
      <w:lvlText w:val="o"/>
      <w:lvlJc w:val="left"/>
      <w:pPr>
        <w:ind w:left="6584" w:hanging="360"/>
      </w:pPr>
      <w:rPr>
        <w:rFonts w:ascii="Courier New" w:hAnsi="Courier New" w:cs="Courier New" w:hint="default"/>
      </w:rPr>
    </w:lvl>
    <w:lvl w:ilvl="8" w:tplc="2C0A0005" w:tentative="1">
      <w:start w:val="1"/>
      <w:numFmt w:val="bullet"/>
      <w:lvlText w:val=""/>
      <w:lvlJc w:val="left"/>
      <w:pPr>
        <w:ind w:left="7304" w:hanging="360"/>
      </w:pPr>
      <w:rPr>
        <w:rFonts w:ascii="Wingdings" w:hAnsi="Wingdings" w:hint="default"/>
      </w:rPr>
    </w:lvl>
  </w:abstractNum>
  <w:num w:numId="1">
    <w:abstractNumId w:val="13"/>
  </w:num>
  <w:num w:numId="2">
    <w:abstractNumId w:val="15"/>
  </w:num>
  <w:num w:numId="3">
    <w:abstractNumId w:val="3"/>
  </w:num>
  <w:num w:numId="4">
    <w:abstractNumId w:val="0"/>
  </w:num>
  <w:num w:numId="5">
    <w:abstractNumId w:val="2"/>
  </w:num>
  <w:num w:numId="6">
    <w:abstractNumId w:val="14"/>
  </w:num>
  <w:num w:numId="7">
    <w:abstractNumId w:val="1"/>
  </w:num>
  <w:num w:numId="8">
    <w:abstractNumId w:val="10"/>
  </w:num>
  <w:num w:numId="9">
    <w:abstractNumId w:val="6"/>
  </w:num>
  <w:num w:numId="10">
    <w:abstractNumId w:val="5"/>
  </w:num>
  <w:num w:numId="11">
    <w:abstractNumId w:val="4"/>
  </w:num>
  <w:num w:numId="12">
    <w:abstractNumId w:val="9"/>
  </w:num>
  <w:num w:numId="13">
    <w:abstractNumId w:val="7"/>
  </w:num>
  <w:num w:numId="14">
    <w:abstractNumId w:val="12"/>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QytTAyMzA2MrA0NDVR0lEKTi0uzszPAykwqgUA2VZJ/ywAAAA="/>
  </w:docVars>
  <w:rsids>
    <w:rsidRoot w:val="008212E2"/>
    <w:rsid w:val="00001643"/>
    <w:rsid w:val="00004024"/>
    <w:rsid w:val="00015147"/>
    <w:rsid w:val="00016D0A"/>
    <w:rsid w:val="000263D0"/>
    <w:rsid w:val="00027D1F"/>
    <w:rsid w:val="00030A94"/>
    <w:rsid w:val="00031182"/>
    <w:rsid w:val="00035841"/>
    <w:rsid w:val="00035A3C"/>
    <w:rsid w:val="0003778F"/>
    <w:rsid w:val="00042448"/>
    <w:rsid w:val="00042E79"/>
    <w:rsid w:val="00044C37"/>
    <w:rsid w:val="0005135D"/>
    <w:rsid w:val="00052232"/>
    <w:rsid w:val="000649FA"/>
    <w:rsid w:val="00066191"/>
    <w:rsid w:val="00070D11"/>
    <w:rsid w:val="00071BBD"/>
    <w:rsid w:val="00083D04"/>
    <w:rsid w:val="00084278"/>
    <w:rsid w:val="00084E95"/>
    <w:rsid w:val="00085573"/>
    <w:rsid w:val="0009276E"/>
    <w:rsid w:val="000A252D"/>
    <w:rsid w:val="000A5B8D"/>
    <w:rsid w:val="000A6582"/>
    <w:rsid w:val="000B6BBE"/>
    <w:rsid w:val="000C3192"/>
    <w:rsid w:val="000D04C3"/>
    <w:rsid w:val="000D0875"/>
    <w:rsid w:val="000D2CEA"/>
    <w:rsid w:val="000D34AA"/>
    <w:rsid w:val="000F5DF7"/>
    <w:rsid w:val="0010061C"/>
    <w:rsid w:val="00105927"/>
    <w:rsid w:val="00105AC8"/>
    <w:rsid w:val="00105ADE"/>
    <w:rsid w:val="001119C9"/>
    <w:rsid w:val="0011300C"/>
    <w:rsid w:val="0011314A"/>
    <w:rsid w:val="00122734"/>
    <w:rsid w:val="00131223"/>
    <w:rsid w:val="00133D77"/>
    <w:rsid w:val="00142C50"/>
    <w:rsid w:val="001444A3"/>
    <w:rsid w:val="00145148"/>
    <w:rsid w:val="00146B46"/>
    <w:rsid w:val="00147A02"/>
    <w:rsid w:val="001510E4"/>
    <w:rsid w:val="001548B7"/>
    <w:rsid w:val="001613FA"/>
    <w:rsid w:val="00173CF8"/>
    <w:rsid w:val="0017417D"/>
    <w:rsid w:val="00176CCF"/>
    <w:rsid w:val="0018186C"/>
    <w:rsid w:val="001823D1"/>
    <w:rsid w:val="00185F89"/>
    <w:rsid w:val="001930F8"/>
    <w:rsid w:val="00197FBA"/>
    <w:rsid w:val="001A1337"/>
    <w:rsid w:val="001A4A88"/>
    <w:rsid w:val="001B0D15"/>
    <w:rsid w:val="001B13C2"/>
    <w:rsid w:val="001B4AF3"/>
    <w:rsid w:val="001B54B1"/>
    <w:rsid w:val="001C062E"/>
    <w:rsid w:val="001C17E9"/>
    <w:rsid w:val="001C24B3"/>
    <w:rsid w:val="001C2851"/>
    <w:rsid w:val="001C64F2"/>
    <w:rsid w:val="001D5075"/>
    <w:rsid w:val="001E72A6"/>
    <w:rsid w:val="001F07FE"/>
    <w:rsid w:val="001F1ABD"/>
    <w:rsid w:val="001F61CE"/>
    <w:rsid w:val="001F6C06"/>
    <w:rsid w:val="002001C9"/>
    <w:rsid w:val="00201698"/>
    <w:rsid w:val="00201AC4"/>
    <w:rsid w:val="00204E77"/>
    <w:rsid w:val="00211038"/>
    <w:rsid w:val="002128E0"/>
    <w:rsid w:val="00212C91"/>
    <w:rsid w:val="002149DA"/>
    <w:rsid w:val="002169ED"/>
    <w:rsid w:val="002218D6"/>
    <w:rsid w:val="0022627A"/>
    <w:rsid w:val="00226A34"/>
    <w:rsid w:val="00226C58"/>
    <w:rsid w:val="00230022"/>
    <w:rsid w:val="0023447D"/>
    <w:rsid w:val="0023783A"/>
    <w:rsid w:val="00241EE8"/>
    <w:rsid w:val="00255591"/>
    <w:rsid w:val="00260A0E"/>
    <w:rsid w:val="00260B8B"/>
    <w:rsid w:val="00267495"/>
    <w:rsid w:val="00273E43"/>
    <w:rsid w:val="0027704D"/>
    <w:rsid w:val="00280910"/>
    <w:rsid w:val="002821C7"/>
    <w:rsid w:val="00290298"/>
    <w:rsid w:val="00291B5C"/>
    <w:rsid w:val="00292D72"/>
    <w:rsid w:val="00296311"/>
    <w:rsid w:val="00297237"/>
    <w:rsid w:val="002B506C"/>
    <w:rsid w:val="002C2B8C"/>
    <w:rsid w:val="002C46D8"/>
    <w:rsid w:val="002C6066"/>
    <w:rsid w:val="002D14CC"/>
    <w:rsid w:val="002D3191"/>
    <w:rsid w:val="002D63FF"/>
    <w:rsid w:val="002D71DC"/>
    <w:rsid w:val="002E1454"/>
    <w:rsid w:val="002E413E"/>
    <w:rsid w:val="002E74F5"/>
    <w:rsid w:val="002E7BE9"/>
    <w:rsid w:val="002F08A6"/>
    <w:rsid w:val="002F38D6"/>
    <w:rsid w:val="002F4C13"/>
    <w:rsid w:val="002F639A"/>
    <w:rsid w:val="0030171F"/>
    <w:rsid w:val="003023F2"/>
    <w:rsid w:val="00307FD4"/>
    <w:rsid w:val="0032343F"/>
    <w:rsid w:val="003258DF"/>
    <w:rsid w:val="00332F3E"/>
    <w:rsid w:val="0033631D"/>
    <w:rsid w:val="0033638A"/>
    <w:rsid w:val="00337A8E"/>
    <w:rsid w:val="003400D7"/>
    <w:rsid w:val="00341E05"/>
    <w:rsid w:val="00343183"/>
    <w:rsid w:val="00344E87"/>
    <w:rsid w:val="00346321"/>
    <w:rsid w:val="00354E0B"/>
    <w:rsid w:val="00355713"/>
    <w:rsid w:val="00357743"/>
    <w:rsid w:val="0036051A"/>
    <w:rsid w:val="00361A81"/>
    <w:rsid w:val="003624D9"/>
    <w:rsid w:val="00363672"/>
    <w:rsid w:val="00364B71"/>
    <w:rsid w:val="00366D0B"/>
    <w:rsid w:val="00367014"/>
    <w:rsid w:val="0037092A"/>
    <w:rsid w:val="00376F9F"/>
    <w:rsid w:val="00391444"/>
    <w:rsid w:val="00394BFF"/>
    <w:rsid w:val="003A15D7"/>
    <w:rsid w:val="003A46CE"/>
    <w:rsid w:val="003A60D3"/>
    <w:rsid w:val="003B102F"/>
    <w:rsid w:val="003C18A9"/>
    <w:rsid w:val="003C270C"/>
    <w:rsid w:val="003D78C7"/>
    <w:rsid w:val="003D7D20"/>
    <w:rsid w:val="003E209C"/>
    <w:rsid w:val="003E5417"/>
    <w:rsid w:val="003F1C56"/>
    <w:rsid w:val="003F264D"/>
    <w:rsid w:val="003F5DD6"/>
    <w:rsid w:val="003F78B5"/>
    <w:rsid w:val="004113C6"/>
    <w:rsid w:val="00412C95"/>
    <w:rsid w:val="004136B1"/>
    <w:rsid w:val="00415D7D"/>
    <w:rsid w:val="00415F56"/>
    <w:rsid w:val="004172DB"/>
    <w:rsid w:val="0041749C"/>
    <w:rsid w:val="00417AAE"/>
    <w:rsid w:val="00417FBA"/>
    <w:rsid w:val="00421F80"/>
    <w:rsid w:val="0042411C"/>
    <w:rsid w:val="00424BEF"/>
    <w:rsid w:val="00424C2D"/>
    <w:rsid w:val="00431A0A"/>
    <w:rsid w:val="004419BB"/>
    <w:rsid w:val="00443FE5"/>
    <w:rsid w:val="004503E2"/>
    <w:rsid w:val="00451983"/>
    <w:rsid w:val="0045525D"/>
    <w:rsid w:val="004568A9"/>
    <w:rsid w:val="004578E6"/>
    <w:rsid w:val="004637A2"/>
    <w:rsid w:val="00465D00"/>
    <w:rsid w:val="00472124"/>
    <w:rsid w:val="00472DBA"/>
    <w:rsid w:val="004805BE"/>
    <w:rsid w:val="004843BB"/>
    <w:rsid w:val="004871EF"/>
    <w:rsid w:val="00492789"/>
    <w:rsid w:val="00496AD6"/>
    <w:rsid w:val="004A01E1"/>
    <w:rsid w:val="004A15FD"/>
    <w:rsid w:val="004B19F6"/>
    <w:rsid w:val="004C191F"/>
    <w:rsid w:val="004C3E61"/>
    <w:rsid w:val="004C6EAC"/>
    <w:rsid w:val="004C70BD"/>
    <w:rsid w:val="004D12D0"/>
    <w:rsid w:val="004D3AD9"/>
    <w:rsid w:val="004D7447"/>
    <w:rsid w:val="004E6B1D"/>
    <w:rsid w:val="004F14FB"/>
    <w:rsid w:val="004F4120"/>
    <w:rsid w:val="004F479F"/>
    <w:rsid w:val="004F5EBF"/>
    <w:rsid w:val="00500A98"/>
    <w:rsid w:val="0050336D"/>
    <w:rsid w:val="00504BBC"/>
    <w:rsid w:val="00505503"/>
    <w:rsid w:val="00510711"/>
    <w:rsid w:val="0051071A"/>
    <w:rsid w:val="00512849"/>
    <w:rsid w:val="00520CBE"/>
    <w:rsid w:val="0052401D"/>
    <w:rsid w:val="0052477F"/>
    <w:rsid w:val="005269DC"/>
    <w:rsid w:val="00527DAC"/>
    <w:rsid w:val="00533FF9"/>
    <w:rsid w:val="005428D7"/>
    <w:rsid w:val="005433A2"/>
    <w:rsid w:val="00551AFA"/>
    <w:rsid w:val="00554D93"/>
    <w:rsid w:val="00567642"/>
    <w:rsid w:val="00567E12"/>
    <w:rsid w:val="00572157"/>
    <w:rsid w:val="00575BFD"/>
    <w:rsid w:val="00576484"/>
    <w:rsid w:val="00583A06"/>
    <w:rsid w:val="00590104"/>
    <w:rsid w:val="005927B6"/>
    <w:rsid w:val="005927CA"/>
    <w:rsid w:val="00595E96"/>
    <w:rsid w:val="005A547C"/>
    <w:rsid w:val="005B23EF"/>
    <w:rsid w:val="005B6BA6"/>
    <w:rsid w:val="005C07E6"/>
    <w:rsid w:val="005C3713"/>
    <w:rsid w:val="005D26CD"/>
    <w:rsid w:val="005D5940"/>
    <w:rsid w:val="005E4DAD"/>
    <w:rsid w:val="005F11D7"/>
    <w:rsid w:val="005F2DEC"/>
    <w:rsid w:val="005F71FF"/>
    <w:rsid w:val="0061633F"/>
    <w:rsid w:val="00624D0B"/>
    <w:rsid w:val="0062502E"/>
    <w:rsid w:val="0062632C"/>
    <w:rsid w:val="00635526"/>
    <w:rsid w:val="0063553F"/>
    <w:rsid w:val="006504AA"/>
    <w:rsid w:val="0065064D"/>
    <w:rsid w:val="00652692"/>
    <w:rsid w:val="006533DC"/>
    <w:rsid w:val="006544CA"/>
    <w:rsid w:val="00655227"/>
    <w:rsid w:val="00655B6A"/>
    <w:rsid w:val="00656B50"/>
    <w:rsid w:val="00664003"/>
    <w:rsid w:val="00664232"/>
    <w:rsid w:val="0067168E"/>
    <w:rsid w:val="00687205"/>
    <w:rsid w:val="00690370"/>
    <w:rsid w:val="006A051D"/>
    <w:rsid w:val="006A255D"/>
    <w:rsid w:val="006A2998"/>
    <w:rsid w:val="006A3EA5"/>
    <w:rsid w:val="006A5656"/>
    <w:rsid w:val="006B202B"/>
    <w:rsid w:val="006B6819"/>
    <w:rsid w:val="006C4B74"/>
    <w:rsid w:val="006D23CC"/>
    <w:rsid w:val="006D340A"/>
    <w:rsid w:val="006D396B"/>
    <w:rsid w:val="006D4130"/>
    <w:rsid w:val="006E0379"/>
    <w:rsid w:val="006E25D0"/>
    <w:rsid w:val="006E47C3"/>
    <w:rsid w:val="006E6E7A"/>
    <w:rsid w:val="006F342D"/>
    <w:rsid w:val="006F7689"/>
    <w:rsid w:val="00714C7A"/>
    <w:rsid w:val="00716644"/>
    <w:rsid w:val="0072035A"/>
    <w:rsid w:val="00724AF0"/>
    <w:rsid w:val="007263B9"/>
    <w:rsid w:val="00730D3A"/>
    <w:rsid w:val="00732DDB"/>
    <w:rsid w:val="00736156"/>
    <w:rsid w:val="00743111"/>
    <w:rsid w:val="007456B9"/>
    <w:rsid w:val="00747C39"/>
    <w:rsid w:val="00752897"/>
    <w:rsid w:val="00757AA7"/>
    <w:rsid w:val="0076085F"/>
    <w:rsid w:val="0076130B"/>
    <w:rsid w:val="007625E6"/>
    <w:rsid w:val="00765D3B"/>
    <w:rsid w:val="00783957"/>
    <w:rsid w:val="00791397"/>
    <w:rsid w:val="00795027"/>
    <w:rsid w:val="007955C4"/>
    <w:rsid w:val="00796C32"/>
    <w:rsid w:val="007A221B"/>
    <w:rsid w:val="007A3814"/>
    <w:rsid w:val="007A3F8B"/>
    <w:rsid w:val="007A5073"/>
    <w:rsid w:val="007A63B2"/>
    <w:rsid w:val="007B488A"/>
    <w:rsid w:val="007B4CF9"/>
    <w:rsid w:val="007B76D3"/>
    <w:rsid w:val="007B77F0"/>
    <w:rsid w:val="007B7C45"/>
    <w:rsid w:val="007D412F"/>
    <w:rsid w:val="007D4F80"/>
    <w:rsid w:val="007E45E2"/>
    <w:rsid w:val="007E6647"/>
    <w:rsid w:val="007F3964"/>
    <w:rsid w:val="007F5752"/>
    <w:rsid w:val="0080346C"/>
    <w:rsid w:val="00810F57"/>
    <w:rsid w:val="00812058"/>
    <w:rsid w:val="008130CA"/>
    <w:rsid w:val="008139D4"/>
    <w:rsid w:val="00814CFE"/>
    <w:rsid w:val="008152EA"/>
    <w:rsid w:val="008212E2"/>
    <w:rsid w:val="00826D28"/>
    <w:rsid w:val="00833C8B"/>
    <w:rsid w:val="0083601D"/>
    <w:rsid w:val="0083659B"/>
    <w:rsid w:val="00840907"/>
    <w:rsid w:val="00845AD3"/>
    <w:rsid w:val="00847A99"/>
    <w:rsid w:val="00852E40"/>
    <w:rsid w:val="00854553"/>
    <w:rsid w:val="00862770"/>
    <w:rsid w:val="008648FF"/>
    <w:rsid w:val="00875C92"/>
    <w:rsid w:val="00880025"/>
    <w:rsid w:val="00882996"/>
    <w:rsid w:val="00882C0E"/>
    <w:rsid w:val="00885ACD"/>
    <w:rsid w:val="0088789D"/>
    <w:rsid w:val="00890F31"/>
    <w:rsid w:val="00893F1A"/>
    <w:rsid w:val="008B4134"/>
    <w:rsid w:val="008B49D3"/>
    <w:rsid w:val="008B4BDE"/>
    <w:rsid w:val="008B6430"/>
    <w:rsid w:val="008D39C3"/>
    <w:rsid w:val="008D4C1C"/>
    <w:rsid w:val="008D5811"/>
    <w:rsid w:val="008D625E"/>
    <w:rsid w:val="008E2238"/>
    <w:rsid w:val="008E5DA6"/>
    <w:rsid w:val="008F072A"/>
    <w:rsid w:val="008F6DA9"/>
    <w:rsid w:val="00902EEF"/>
    <w:rsid w:val="00904CED"/>
    <w:rsid w:val="009071CB"/>
    <w:rsid w:val="00910AA3"/>
    <w:rsid w:val="009134F1"/>
    <w:rsid w:val="0092164A"/>
    <w:rsid w:val="009222C0"/>
    <w:rsid w:val="009228A3"/>
    <w:rsid w:val="00925035"/>
    <w:rsid w:val="009323D0"/>
    <w:rsid w:val="0093355F"/>
    <w:rsid w:val="0093383C"/>
    <w:rsid w:val="009356E4"/>
    <w:rsid w:val="009368F9"/>
    <w:rsid w:val="00943253"/>
    <w:rsid w:val="00953E19"/>
    <w:rsid w:val="0095730E"/>
    <w:rsid w:val="0095781F"/>
    <w:rsid w:val="0096549E"/>
    <w:rsid w:val="0097013D"/>
    <w:rsid w:val="00971AFD"/>
    <w:rsid w:val="00972021"/>
    <w:rsid w:val="00980619"/>
    <w:rsid w:val="00981831"/>
    <w:rsid w:val="0098212F"/>
    <w:rsid w:val="009845D7"/>
    <w:rsid w:val="009878CA"/>
    <w:rsid w:val="00990A31"/>
    <w:rsid w:val="0099286F"/>
    <w:rsid w:val="009A070F"/>
    <w:rsid w:val="009A0CBB"/>
    <w:rsid w:val="009A1E29"/>
    <w:rsid w:val="009A6772"/>
    <w:rsid w:val="009B2E95"/>
    <w:rsid w:val="009B41A2"/>
    <w:rsid w:val="009B558D"/>
    <w:rsid w:val="009D05E1"/>
    <w:rsid w:val="009D16E2"/>
    <w:rsid w:val="009D722A"/>
    <w:rsid w:val="009E0DC1"/>
    <w:rsid w:val="009E1E11"/>
    <w:rsid w:val="009E72FB"/>
    <w:rsid w:val="009E7611"/>
    <w:rsid w:val="00A0171E"/>
    <w:rsid w:val="00A05EC8"/>
    <w:rsid w:val="00A15D6F"/>
    <w:rsid w:val="00A20089"/>
    <w:rsid w:val="00A206B7"/>
    <w:rsid w:val="00A21858"/>
    <w:rsid w:val="00A22008"/>
    <w:rsid w:val="00A301AF"/>
    <w:rsid w:val="00A335F8"/>
    <w:rsid w:val="00A4102B"/>
    <w:rsid w:val="00A4145F"/>
    <w:rsid w:val="00A45DE3"/>
    <w:rsid w:val="00A514C9"/>
    <w:rsid w:val="00A51590"/>
    <w:rsid w:val="00A5414E"/>
    <w:rsid w:val="00A545E0"/>
    <w:rsid w:val="00A60A0A"/>
    <w:rsid w:val="00A73159"/>
    <w:rsid w:val="00A7613A"/>
    <w:rsid w:val="00A91FE5"/>
    <w:rsid w:val="00A94A7F"/>
    <w:rsid w:val="00A97A40"/>
    <w:rsid w:val="00AA0AB9"/>
    <w:rsid w:val="00AB0A99"/>
    <w:rsid w:val="00AB1B48"/>
    <w:rsid w:val="00AB27B9"/>
    <w:rsid w:val="00AB3D8E"/>
    <w:rsid w:val="00AB5378"/>
    <w:rsid w:val="00AB5B4F"/>
    <w:rsid w:val="00AC68A8"/>
    <w:rsid w:val="00AC75CE"/>
    <w:rsid w:val="00AE4F08"/>
    <w:rsid w:val="00AE7ACE"/>
    <w:rsid w:val="00AF446F"/>
    <w:rsid w:val="00B043D6"/>
    <w:rsid w:val="00B17015"/>
    <w:rsid w:val="00B20EC2"/>
    <w:rsid w:val="00B22114"/>
    <w:rsid w:val="00B243FD"/>
    <w:rsid w:val="00B33C87"/>
    <w:rsid w:val="00B343EC"/>
    <w:rsid w:val="00B36B65"/>
    <w:rsid w:val="00B411B2"/>
    <w:rsid w:val="00B468C6"/>
    <w:rsid w:val="00B54C2F"/>
    <w:rsid w:val="00B60A89"/>
    <w:rsid w:val="00B62EA4"/>
    <w:rsid w:val="00B6470F"/>
    <w:rsid w:val="00B75480"/>
    <w:rsid w:val="00B811FF"/>
    <w:rsid w:val="00B81765"/>
    <w:rsid w:val="00B82F75"/>
    <w:rsid w:val="00B83638"/>
    <w:rsid w:val="00B848E5"/>
    <w:rsid w:val="00B8666D"/>
    <w:rsid w:val="00B8684A"/>
    <w:rsid w:val="00B934D4"/>
    <w:rsid w:val="00B974C7"/>
    <w:rsid w:val="00BC0500"/>
    <w:rsid w:val="00BC10ED"/>
    <w:rsid w:val="00BC28D0"/>
    <w:rsid w:val="00BC3C7A"/>
    <w:rsid w:val="00BD0591"/>
    <w:rsid w:val="00BD4776"/>
    <w:rsid w:val="00BD78AA"/>
    <w:rsid w:val="00BE214F"/>
    <w:rsid w:val="00BE218E"/>
    <w:rsid w:val="00BE7B25"/>
    <w:rsid w:val="00BE7D5D"/>
    <w:rsid w:val="00BF072A"/>
    <w:rsid w:val="00C01A9A"/>
    <w:rsid w:val="00C173A4"/>
    <w:rsid w:val="00C271A4"/>
    <w:rsid w:val="00C412CE"/>
    <w:rsid w:val="00C53F9A"/>
    <w:rsid w:val="00C55A2B"/>
    <w:rsid w:val="00C55DBB"/>
    <w:rsid w:val="00C56B12"/>
    <w:rsid w:val="00C57225"/>
    <w:rsid w:val="00C6729C"/>
    <w:rsid w:val="00C71B99"/>
    <w:rsid w:val="00C741ED"/>
    <w:rsid w:val="00C74809"/>
    <w:rsid w:val="00C74945"/>
    <w:rsid w:val="00C82397"/>
    <w:rsid w:val="00C85AD2"/>
    <w:rsid w:val="00C90766"/>
    <w:rsid w:val="00C96667"/>
    <w:rsid w:val="00CA026D"/>
    <w:rsid w:val="00CA7516"/>
    <w:rsid w:val="00CC0688"/>
    <w:rsid w:val="00CC4857"/>
    <w:rsid w:val="00CD0749"/>
    <w:rsid w:val="00CD373F"/>
    <w:rsid w:val="00CD3973"/>
    <w:rsid w:val="00CD6C9C"/>
    <w:rsid w:val="00CD6EA8"/>
    <w:rsid w:val="00CD71D4"/>
    <w:rsid w:val="00CE292E"/>
    <w:rsid w:val="00CE3DEC"/>
    <w:rsid w:val="00CF427B"/>
    <w:rsid w:val="00CF45BA"/>
    <w:rsid w:val="00CF6DD4"/>
    <w:rsid w:val="00CF7708"/>
    <w:rsid w:val="00D01977"/>
    <w:rsid w:val="00D02AB2"/>
    <w:rsid w:val="00D04432"/>
    <w:rsid w:val="00D0454E"/>
    <w:rsid w:val="00D17921"/>
    <w:rsid w:val="00D308F3"/>
    <w:rsid w:val="00D31278"/>
    <w:rsid w:val="00D35AB7"/>
    <w:rsid w:val="00D41837"/>
    <w:rsid w:val="00D46AA7"/>
    <w:rsid w:val="00D5596F"/>
    <w:rsid w:val="00D56B83"/>
    <w:rsid w:val="00D64BCF"/>
    <w:rsid w:val="00D66BFB"/>
    <w:rsid w:val="00D745A9"/>
    <w:rsid w:val="00D76856"/>
    <w:rsid w:val="00D76E7A"/>
    <w:rsid w:val="00D87097"/>
    <w:rsid w:val="00D90F36"/>
    <w:rsid w:val="00DA071B"/>
    <w:rsid w:val="00DA215B"/>
    <w:rsid w:val="00DA2494"/>
    <w:rsid w:val="00DA2B6F"/>
    <w:rsid w:val="00DC0AD1"/>
    <w:rsid w:val="00DC13DB"/>
    <w:rsid w:val="00DD557B"/>
    <w:rsid w:val="00DD7A66"/>
    <w:rsid w:val="00DD7C66"/>
    <w:rsid w:val="00DD7E1D"/>
    <w:rsid w:val="00DF0EC7"/>
    <w:rsid w:val="00DF4D78"/>
    <w:rsid w:val="00E0068E"/>
    <w:rsid w:val="00E043E7"/>
    <w:rsid w:val="00E07B86"/>
    <w:rsid w:val="00E16990"/>
    <w:rsid w:val="00E17B7C"/>
    <w:rsid w:val="00E214D8"/>
    <w:rsid w:val="00E2163C"/>
    <w:rsid w:val="00E23332"/>
    <w:rsid w:val="00E259CD"/>
    <w:rsid w:val="00E27A37"/>
    <w:rsid w:val="00E43119"/>
    <w:rsid w:val="00E47AD4"/>
    <w:rsid w:val="00E532C6"/>
    <w:rsid w:val="00E54E27"/>
    <w:rsid w:val="00E5599A"/>
    <w:rsid w:val="00E62C06"/>
    <w:rsid w:val="00E6553B"/>
    <w:rsid w:val="00E70776"/>
    <w:rsid w:val="00E75679"/>
    <w:rsid w:val="00E77FEB"/>
    <w:rsid w:val="00E809B5"/>
    <w:rsid w:val="00E83966"/>
    <w:rsid w:val="00E87AB2"/>
    <w:rsid w:val="00EB0FC4"/>
    <w:rsid w:val="00EB6F7C"/>
    <w:rsid w:val="00EC0AD2"/>
    <w:rsid w:val="00EC3F8A"/>
    <w:rsid w:val="00EC7301"/>
    <w:rsid w:val="00EC77CD"/>
    <w:rsid w:val="00ED03CB"/>
    <w:rsid w:val="00ED0F64"/>
    <w:rsid w:val="00ED572A"/>
    <w:rsid w:val="00ED577C"/>
    <w:rsid w:val="00ED793E"/>
    <w:rsid w:val="00EE2701"/>
    <w:rsid w:val="00EF3D9B"/>
    <w:rsid w:val="00EF55D9"/>
    <w:rsid w:val="00EF7118"/>
    <w:rsid w:val="00F00AE9"/>
    <w:rsid w:val="00F05BDD"/>
    <w:rsid w:val="00F06AED"/>
    <w:rsid w:val="00F165C8"/>
    <w:rsid w:val="00F172A8"/>
    <w:rsid w:val="00F17990"/>
    <w:rsid w:val="00F220BF"/>
    <w:rsid w:val="00F264A5"/>
    <w:rsid w:val="00F36264"/>
    <w:rsid w:val="00F409A3"/>
    <w:rsid w:val="00F4223C"/>
    <w:rsid w:val="00F5285B"/>
    <w:rsid w:val="00F56230"/>
    <w:rsid w:val="00F605D3"/>
    <w:rsid w:val="00F61314"/>
    <w:rsid w:val="00F6795A"/>
    <w:rsid w:val="00F73A0A"/>
    <w:rsid w:val="00F74B85"/>
    <w:rsid w:val="00F77EA1"/>
    <w:rsid w:val="00F82AC5"/>
    <w:rsid w:val="00F91630"/>
    <w:rsid w:val="00FA5352"/>
    <w:rsid w:val="00FB0DB6"/>
    <w:rsid w:val="00FB2CC9"/>
    <w:rsid w:val="00FB4AF1"/>
    <w:rsid w:val="00FC05C9"/>
    <w:rsid w:val="00FC4326"/>
    <w:rsid w:val="00FC585B"/>
    <w:rsid w:val="00FC6AC7"/>
    <w:rsid w:val="00FC723B"/>
    <w:rsid w:val="00FD33F2"/>
    <w:rsid w:val="00FD5108"/>
    <w:rsid w:val="00FD564D"/>
    <w:rsid w:val="00FD57DF"/>
    <w:rsid w:val="00FD7B39"/>
    <w:rsid w:val="00FE112C"/>
    <w:rsid w:val="00FF2554"/>
    <w:rsid w:val="00FF601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AR" w:eastAsia="en-US" w:bidi="ar-SA"/>
      </w:rPr>
    </w:rPrDefault>
    <w:pPrDefault>
      <w:pPr>
        <w:spacing w:line="360" w:lineRule="auto"/>
        <w:ind w:firstLine="284"/>
        <w:jc w:val="both"/>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504BBC"/>
  </w:style>
  <w:style w:type="paragraph" w:styleId="Ttulo1">
    <w:name w:val="heading 1"/>
    <w:aliases w:val="Title"/>
    <w:basedOn w:val="Normal"/>
    <w:next w:val="Normal"/>
    <w:link w:val="Ttulo1Car"/>
    <w:autoRedefine/>
    <w:uiPriority w:val="9"/>
    <w:rsid w:val="009A6772"/>
    <w:pPr>
      <w:keepNext/>
      <w:keepLines/>
      <w:spacing w:after="240" w:line="480" w:lineRule="auto"/>
      <w:ind w:firstLine="0"/>
      <w:jc w:val="left"/>
      <w:outlineLvl w:val="0"/>
    </w:pPr>
    <w:rPr>
      <w:rFonts w:ascii="Californian FB" w:eastAsia="Yu Gothic Medium" w:hAnsi="Californian FB" w:cstheme="majorBidi"/>
      <w:b/>
      <w:color w:val="FF0000"/>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rsid w:val="00576484"/>
    <w:pPr>
      <w:ind w:left="720"/>
      <w:contextualSpacing/>
    </w:pPr>
  </w:style>
  <w:style w:type="character" w:styleId="Refdecomentario">
    <w:name w:val="annotation reference"/>
    <w:basedOn w:val="Fuentedeprrafopredeter"/>
    <w:uiPriority w:val="99"/>
    <w:semiHidden/>
    <w:unhideWhenUsed/>
    <w:rsid w:val="003023F2"/>
    <w:rPr>
      <w:sz w:val="16"/>
      <w:szCs w:val="16"/>
    </w:rPr>
  </w:style>
  <w:style w:type="paragraph" w:styleId="Textocomentario">
    <w:name w:val="annotation text"/>
    <w:basedOn w:val="Normal"/>
    <w:link w:val="TextocomentarioCar"/>
    <w:uiPriority w:val="99"/>
    <w:semiHidden/>
    <w:unhideWhenUsed/>
    <w:rsid w:val="003023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023F2"/>
    <w:rPr>
      <w:sz w:val="20"/>
      <w:szCs w:val="20"/>
    </w:rPr>
  </w:style>
  <w:style w:type="paragraph" w:styleId="Asuntodelcomentario">
    <w:name w:val="annotation subject"/>
    <w:basedOn w:val="Textocomentario"/>
    <w:next w:val="Textocomentario"/>
    <w:link w:val="AsuntodelcomentarioCar"/>
    <w:uiPriority w:val="99"/>
    <w:semiHidden/>
    <w:unhideWhenUsed/>
    <w:rsid w:val="003023F2"/>
    <w:rPr>
      <w:b/>
      <w:bCs/>
    </w:rPr>
  </w:style>
  <w:style w:type="character" w:customStyle="1" w:styleId="AsuntodelcomentarioCar">
    <w:name w:val="Asunto del comentario Car"/>
    <w:basedOn w:val="TextocomentarioCar"/>
    <w:link w:val="Asuntodelcomentario"/>
    <w:uiPriority w:val="99"/>
    <w:semiHidden/>
    <w:rsid w:val="003023F2"/>
    <w:rPr>
      <w:b/>
      <w:bCs/>
      <w:sz w:val="20"/>
      <w:szCs w:val="20"/>
    </w:rPr>
  </w:style>
  <w:style w:type="paragraph" w:styleId="Textodeglobo">
    <w:name w:val="Balloon Text"/>
    <w:basedOn w:val="Normal"/>
    <w:link w:val="TextodegloboCar"/>
    <w:uiPriority w:val="99"/>
    <w:semiHidden/>
    <w:unhideWhenUsed/>
    <w:rsid w:val="003023F2"/>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23F2"/>
    <w:rPr>
      <w:rFonts w:ascii="Segoe UI" w:hAnsi="Segoe UI" w:cs="Segoe UI"/>
      <w:sz w:val="18"/>
      <w:szCs w:val="18"/>
    </w:rPr>
  </w:style>
  <w:style w:type="paragraph" w:styleId="Textonotapie">
    <w:name w:val="footnote text"/>
    <w:basedOn w:val="Normal"/>
    <w:link w:val="TextonotapieCar"/>
    <w:uiPriority w:val="99"/>
    <w:semiHidden/>
    <w:unhideWhenUsed/>
    <w:rsid w:val="00C6729C"/>
    <w:pPr>
      <w:spacing w:line="240" w:lineRule="auto"/>
    </w:pPr>
    <w:rPr>
      <w:sz w:val="20"/>
      <w:szCs w:val="20"/>
    </w:rPr>
  </w:style>
  <w:style w:type="character" w:customStyle="1" w:styleId="TextonotapieCar">
    <w:name w:val="Texto nota pie Car"/>
    <w:basedOn w:val="Fuentedeprrafopredeter"/>
    <w:link w:val="Textonotapie"/>
    <w:uiPriority w:val="99"/>
    <w:semiHidden/>
    <w:rsid w:val="00C6729C"/>
    <w:rPr>
      <w:sz w:val="20"/>
      <w:szCs w:val="20"/>
    </w:rPr>
  </w:style>
  <w:style w:type="character" w:styleId="Refdenotaalpie">
    <w:name w:val="footnote reference"/>
    <w:basedOn w:val="Fuentedeprrafopredeter"/>
    <w:uiPriority w:val="99"/>
    <w:semiHidden/>
    <w:unhideWhenUsed/>
    <w:rsid w:val="00C6729C"/>
    <w:rPr>
      <w:vertAlign w:val="superscript"/>
    </w:rPr>
  </w:style>
  <w:style w:type="paragraph" w:styleId="Encabezado">
    <w:name w:val="header"/>
    <w:basedOn w:val="Normal"/>
    <w:link w:val="EncabezadoCar"/>
    <w:uiPriority w:val="99"/>
    <w:unhideWhenUsed/>
    <w:rsid w:val="0062502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2502E"/>
  </w:style>
  <w:style w:type="paragraph" w:styleId="Piedepgina">
    <w:name w:val="footer"/>
    <w:basedOn w:val="Normal"/>
    <w:link w:val="PiedepginaCar"/>
    <w:uiPriority w:val="99"/>
    <w:unhideWhenUsed/>
    <w:rsid w:val="0062502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2502E"/>
  </w:style>
  <w:style w:type="paragraph" w:customStyle="1" w:styleId="notaalpi">
    <w:name w:val="nota al pié"/>
    <w:basedOn w:val="Normal"/>
    <w:link w:val="notaalpiCar"/>
    <w:rsid w:val="005927CA"/>
    <w:pPr>
      <w:tabs>
        <w:tab w:val="left" w:pos="1190"/>
      </w:tabs>
      <w:spacing w:line="240" w:lineRule="auto"/>
      <w:ind w:left="284" w:firstLine="0"/>
    </w:pPr>
    <w:rPr>
      <w:sz w:val="20"/>
    </w:rPr>
  </w:style>
  <w:style w:type="character" w:customStyle="1" w:styleId="notaalpiCar">
    <w:name w:val="nota al pié Car"/>
    <w:basedOn w:val="Fuentedeprrafopredeter"/>
    <w:link w:val="notaalpi"/>
    <w:rsid w:val="005927CA"/>
    <w:rPr>
      <w:sz w:val="20"/>
    </w:rPr>
  </w:style>
  <w:style w:type="paragraph" w:customStyle="1" w:styleId="Cuerpo">
    <w:name w:val="Cuerpo"/>
    <w:basedOn w:val="Normal"/>
    <w:link w:val="CuerpoCar"/>
    <w:rsid w:val="00BC3C7A"/>
    <w:pPr>
      <w:autoSpaceDE w:val="0"/>
      <w:autoSpaceDN w:val="0"/>
      <w:adjustRightInd w:val="0"/>
    </w:pPr>
  </w:style>
  <w:style w:type="character" w:customStyle="1" w:styleId="CuerpoCar">
    <w:name w:val="Cuerpo Car"/>
    <w:basedOn w:val="Fuentedeprrafopredeter"/>
    <w:link w:val="Cuerpo"/>
    <w:rsid w:val="00BC3C7A"/>
  </w:style>
  <w:style w:type="character" w:customStyle="1" w:styleId="Ttulo1Car">
    <w:name w:val="Título 1 Car"/>
    <w:aliases w:val="Title Car"/>
    <w:basedOn w:val="Fuentedeprrafopredeter"/>
    <w:link w:val="Ttulo1"/>
    <w:uiPriority w:val="9"/>
    <w:rsid w:val="009A6772"/>
    <w:rPr>
      <w:rFonts w:ascii="Californian FB" w:eastAsia="Yu Gothic Medium" w:hAnsi="Californian FB" w:cstheme="majorBidi"/>
      <w:b/>
      <w:color w:val="FF0000"/>
      <w:sz w:val="40"/>
      <w:szCs w:val="40"/>
    </w:rPr>
  </w:style>
  <w:style w:type="paragraph" w:customStyle="1" w:styleId="Citalarga">
    <w:name w:val="Cita larga"/>
    <w:basedOn w:val="Piedepgina"/>
    <w:next w:val="Normal"/>
    <w:link w:val="CitalargaCar"/>
    <w:autoRedefine/>
    <w:rsid w:val="00882996"/>
    <w:pPr>
      <w:ind w:left="851" w:right="851"/>
      <w:mirrorIndents/>
    </w:pPr>
    <w:rPr>
      <w:sz w:val="20"/>
    </w:rPr>
  </w:style>
  <w:style w:type="character" w:customStyle="1" w:styleId="CitalargaCar">
    <w:name w:val="Cita larga Car"/>
    <w:basedOn w:val="PiedepginaCar"/>
    <w:link w:val="Citalarga"/>
    <w:rsid w:val="00882996"/>
    <w:rPr>
      <w:sz w:val="20"/>
    </w:rPr>
  </w:style>
  <w:style w:type="paragraph" w:styleId="Bibliografa">
    <w:name w:val="Bibliography"/>
    <w:basedOn w:val="Normal"/>
    <w:next w:val="Normal"/>
    <w:uiPriority w:val="37"/>
    <w:unhideWhenUsed/>
    <w:rsid w:val="00ED0F64"/>
  </w:style>
  <w:style w:type="paragraph" w:customStyle="1" w:styleId="1-Ttulodeltrabajo">
    <w:name w:val="1- Título del trabajo"/>
    <w:basedOn w:val="Ttulo1"/>
    <w:link w:val="1-TtulodeltrabajoCar"/>
    <w:qFormat/>
    <w:rsid w:val="00122734"/>
    <w:pPr>
      <w:spacing w:after="120" w:line="360" w:lineRule="auto"/>
      <w:jc w:val="both"/>
    </w:pPr>
    <w:rPr>
      <w:color w:val="2E74B5" w:themeColor="accent1" w:themeShade="BF"/>
      <w:sz w:val="52"/>
      <w:szCs w:val="52"/>
    </w:rPr>
  </w:style>
  <w:style w:type="paragraph" w:customStyle="1" w:styleId="2-Nombredelautor">
    <w:name w:val="2- Nombre del autor"/>
    <w:basedOn w:val="Normal"/>
    <w:link w:val="2-NombredelautorCar"/>
    <w:qFormat/>
    <w:rsid w:val="00122734"/>
    <w:pPr>
      <w:spacing w:line="276" w:lineRule="auto"/>
      <w:ind w:left="284" w:firstLine="0"/>
    </w:pPr>
    <w:rPr>
      <w:rFonts w:ascii="Book Antiqua" w:hAnsi="Book Antiqua"/>
      <w:color w:val="0D0D0D" w:themeColor="text1" w:themeTint="F2"/>
      <w:lang w:eastAsia="es-AR"/>
    </w:rPr>
  </w:style>
  <w:style w:type="character" w:styleId="Textoennegrita">
    <w:name w:val="Strong"/>
    <w:basedOn w:val="Fuentedeprrafopredeter"/>
    <w:uiPriority w:val="22"/>
    <w:rsid w:val="002E413E"/>
    <w:rPr>
      <w:b/>
      <w:bCs/>
    </w:rPr>
  </w:style>
  <w:style w:type="paragraph" w:styleId="Sinespaciado">
    <w:name w:val="No Spacing"/>
    <w:aliases w:val="subtítulo"/>
    <w:uiPriority w:val="1"/>
    <w:rsid w:val="002E1454"/>
    <w:pPr>
      <w:spacing w:before="360" w:after="120"/>
    </w:pPr>
    <w:rPr>
      <w:b/>
    </w:rPr>
  </w:style>
  <w:style w:type="character" w:styleId="Hipervnculo">
    <w:name w:val="Hyperlink"/>
    <w:basedOn w:val="Fuentedeprrafopredeter"/>
    <w:uiPriority w:val="99"/>
    <w:unhideWhenUsed/>
    <w:rsid w:val="009845D7"/>
    <w:rPr>
      <w:color w:val="0563C1" w:themeColor="hyperlink"/>
      <w:u w:val="single"/>
    </w:rPr>
  </w:style>
  <w:style w:type="character" w:styleId="Hipervnculovisitado">
    <w:name w:val="FollowedHyperlink"/>
    <w:basedOn w:val="Fuentedeprrafopredeter"/>
    <w:uiPriority w:val="99"/>
    <w:semiHidden/>
    <w:unhideWhenUsed/>
    <w:rsid w:val="009845D7"/>
    <w:rPr>
      <w:color w:val="954F72" w:themeColor="followedHyperlink"/>
      <w:u w:val="single"/>
    </w:rPr>
  </w:style>
  <w:style w:type="character" w:customStyle="1" w:styleId="1-TtulodeltrabajoCar">
    <w:name w:val="1- Título del trabajo Car"/>
    <w:basedOn w:val="Ttulo1Car"/>
    <w:link w:val="1-Ttulodeltrabajo"/>
    <w:rsid w:val="00122734"/>
    <w:rPr>
      <w:rFonts w:ascii="Californian FB" w:eastAsia="Yu Gothic Medium" w:hAnsi="Californian FB" w:cstheme="majorBidi"/>
      <w:b/>
      <w:color w:val="2E74B5" w:themeColor="accent1" w:themeShade="BF"/>
      <w:sz w:val="52"/>
      <w:szCs w:val="52"/>
    </w:rPr>
  </w:style>
  <w:style w:type="paragraph" w:customStyle="1" w:styleId="3-Palabrasclave">
    <w:name w:val="3- Palabras clave"/>
    <w:basedOn w:val="Normal"/>
    <w:link w:val="3-PalabrasclaveCar"/>
    <w:qFormat/>
    <w:rsid w:val="00F36264"/>
    <w:pPr>
      <w:spacing w:after="360"/>
    </w:pPr>
    <w:rPr>
      <w:b/>
    </w:rPr>
  </w:style>
  <w:style w:type="character" w:customStyle="1" w:styleId="2-NombredelautorCar">
    <w:name w:val="2- Nombre del autor Car"/>
    <w:basedOn w:val="Fuentedeprrafopredeter"/>
    <w:link w:val="2-Nombredelautor"/>
    <w:rsid w:val="00122734"/>
    <w:rPr>
      <w:rFonts w:ascii="Book Antiqua" w:hAnsi="Book Antiqua"/>
      <w:color w:val="0D0D0D" w:themeColor="text1" w:themeTint="F2"/>
      <w:lang w:eastAsia="es-AR"/>
    </w:rPr>
  </w:style>
  <w:style w:type="paragraph" w:customStyle="1" w:styleId="4-Subttulo">
    <w:name w:val="4- Subtítulo"/>
    <w:basedOn w:val="Normal"/>
    <w:link w:val="4-SubttuloCar"/>
    <w:qFormat/>
    <w:rsid w:val="00A206B7"/>
    <w:pPr>
      <w:numPr>
        <w:numId w:val="16"/>
      </w:numPr>
      <w:spacing w:before="360" w:after="240"/>
      <w:ind w:left="0" w:firstLine="0"/>
    </w:pPr>
    <w:rPr>
      <w:rFonts w:ascii="Baskerville Old Face" w:hAnsi="Baskerville Old Face"/>
      <w:color w:val="2E74B5" w:themeColor="accent1" w:themeShade="BF"/>
      <w:sz w:val="32"/>
      <w:szCs w:val="32"/>
    </w:rPr>
  </w:style>
  <w:style w:type="character" w:customStyle="1" w:styleId="3-PalabrasclaveCar">
    <w:name w:val="3- Palabras clave Car"/>
    <w:basedOn w:val="Fuentedeprrafopredeter"/>
    <w:link w:val="3-Palabrasclave"/>
    <w:rsid w:val="00F36264"/>
    <w:rPr>
      <w:b/>
    </w:rPr>
  </w:style>
  <w:style w:type="paragraph" w:customStyle="1" w:styleId="5-Resumen">
    <w:name w:val="5- Resumen"/>
    <w:basedOn w:val="Normal"/>
    <w:link w:val="5-ResumenCar"/>
    <w:rsid w:val="00F36264"/>
    <w:pPr>
      <w:spacing w:line="240" w:lineRule="auto"/>
    </w:pPr>
  </w:style>
  <w:style w:type="character" w:customStyle="1" w:styleId="4-SubttuloCar">
    <w:name w:val="4- Subtítulo Car"/>
    <w:basedOn w:val="Fuentedeprrafopredeter"/>
    <w:link w:val="4-Subttulo"/>
    <w:rsid w:val="00A206B7"/>
    <w:rPr>
      <w:rFonts w:ascii="Baskerville Old Face" w:hAnsi="Baskerville Old Face"/>
      <w:color w:val="2E74B5" w:themeColor="accent1" w:themeShade="BF"/>
      <w:sz w:val="32"/>
      <w:szCs w:val="32"/>
    </w:rPr>
  </w:style>
  <w:style w:type="paragraph" w:customStyle="1" w:styleId="5-Cuerpodeltrabajo">
    <w:name w:val="5- Cuerpo del trabajo"/>
    <w:basedOn w:val="Cuerpo"/>
    <w:link w:val="5-CuerpodeltrabajoCar"/>
    <w:qFormat/>
    <w:rsid w:val="00F36264"/>
    <w:pPr>
      <w:spacing w:line="480" w:lineRule="auto"/>
    </w:pPr>
  </w:style>
  <w:style w:type="character" w:customStyle="1" w:styleId="5-ResumenCar">
    <w:name w:val="5- Resumen Car"/>
    <w:basedOn w:val="Fuentedeprrafopredeter"/>
    <w:link w:val="5-Resumen"/>
    <w:rsid w:val="00F36264"/>
  </w:style>
  <w:style w:type="paragraph" w:customStyle="1" w:styleId="6-Notaalpie">
    <w:name w:val="6- Nota al pie"/>
    <w:basedOn w:val="notaalpi"/>
    <w:link w:val="6-NotaalpieCar"/>
    <w:qFormat/>
    <w:rsid w:val="00FC4326"/>
  </w:style>
  <w:style w:type="character" w:customStyle="1" w:styleId="5-CuerpodeltrabajoCar">
    <w:name w:val="5- Cuerpo del trabajo Car"/>
    <w:basedOn w:val="CuerpoCar"/>
    <w:link w:val="5-Cuerpodeltrabajo"/>
    <w:rsid w:val="00F36264"/>
  </w:style>
  <w:style w:type="paragraph" w:customStyle="1" w:styleId="7-Cita">
    <w:name w:val="7- Cita"/>
    <w:basedOn w:val="Citalarga"/>
    <w:link w:val="7-CitaCar"/>
    <w:qFormat/>
    <w:rsid w:val="00A97A40"/>
    <w:pPr>
      <w:spacing w:before="120" w:after="360"/>
      <w:contextualSpacing/>
    </w:pPr>
  </w:style>
  <w:style w:type="character" w:customStyle="1" w:styleId="6-NotaalpieCar">
    <w:name w:val="6- Nota al pie Car"/>
    <w:basedOn w:val="notaalpiCar"/>
    <w:link w:val="6-Notaalpie"/>
    <w:rsid w:val="00FC4326"/>
    <w:rPr>
      <w:sz w:val="20"/>
    </w:rPr>
  </w:style>
  <w:style w:type="paragraph" w:customStyle="1" w:styleId="8-Referenciasbibliogrficas">
    <w:name w:val="8- Referencias bibliográficas"/>
    <w:basedOn w:val="Normal"/>
    <w:link w:val="8-ReferenciasbibliogrficasCar"/>
    <w:qFormat/>
    <w:rsid w:val="00A97A40"/>
    <w:pPr>
      <w:ind w:left="567" w:hanging="567"/>
    </w:pPr>
  </w:style>
  <w:style w:type="character" w:customStyle="1" w:styleId="7-CitaCar">
    <w:name w:val="7- Cita Car"/>
    <w:basedOn w:val="CitalargaCar"/>
    <w:link w:val="7-Cita"/>
    <w:rsid w:val="00A97A40"/>
    <w:rPr>
      <w:sz w:val="20"/>
    </w:rPr>
  </w:style>
  <w:style w:type="character" w:customStyle="1" w:styleId="8-ReferenciasbibliogrficasCar">
    <w:name w:val="8- Referencias bibliográficas Car"/>
    <w:basedOn w:val="Fuentedeprrafopredeter"/>
    <w:link w:val="8-Referenciasbibliogrficas"/>
    <w:rsid w:val="00A97A40"/>
  </w:style>
  <w:style w:type="paragraph" w:customStyle="1" w:styleId="9-Epgrafe">
    <w:name w:val="9- Epígrafe"/>
    <w:basedOn w:val="5-Cuerpodeltrabajo"/>
    <w:link w:val="9-EpgrafeCar"/>
    <w:qFormat/>
    <w:rsid w:val="00122734"/>
    <w:pPr>
      <w:spacing w:before="240" w:line="276" w:lineRule="auto"/>
      <w:ind w:firstLine="0"/>
      <w:jc w:val="center"/>
    </w:pPr>
    <w:rPr>
      <w:i/>
      <w:sz w:val="22"/>
      <w:szCs w:val="22"/>
    </w:rPr>
  </w:style>
  <w:style w:type="character" w:customStyle="1" w:styleId="9-EpgrafeCar">
    <w:name w:val="9- Epígrafe Car"/>
    <w:basedOn w:val="5-CuerpodeltrabajoCar"/>
    <w:link w:val="9-Epgrafe"/>
    <w:rsid w:val="00122734"/>
    <w:rPr>
      <w:i/>
      <w:sz w:val="22"/>
      <w:szCs w:val="22"/>
    </w:rPr>
  </w:style>
</w:styles>
</file>

<file path=word/webSettings.xml><?xml version="1.0" encoding="utf-8"?>
<w:webSettings xmlns:r="http://schemas.openxmlformats.org/officeDocument/2006/relationships" xmlns:w="http://schemas.openxmlformats.org/wordprocessingml/2006/main">
  <w:divs>
    <w:div w:id="799497812">
      <w:bodyDiv w:val="1"/>
      <w:marLeft w:val="0"/>
      <w:marRight w:val="0"/>
      <w:marTop w:val="0"/>
      <w:marBottom w:val="0"/>
      <w:divBdr>
        <w:top w:val="none" w:sz="0" w:space="0" w:color="auto"/>
        <w:left w:val="none" w:sz="0" w:space="0" w:color="auto"/>
        <w:bottom w:val="none" w:sz="0" w:space="0" w:color="auto"/>
        <w:right w:val="none" w:sz="0" w:space="0" w:color="auto"/>
      </w:divBdr>
      <w:divsChild>
        <w:div w:id="980887371">
          <w:marLeft w:val="0"/>
          <w:marRight w:val="0"/>
          <w:marTop w:val="0"/>
          <w:marBottom w:val="0"/>
          <w:divBdr>
            <w:top w:val="none" w:sz="0" w:space="0" w:color="auto"/>
            <w:left w:val="none" w:sz="0" w:space="0" w:color="auto"/>
            <w:bottom w:val="none" w:sz="0" w:space="0" w:color="auto"/>
            <w:right w:val="none" w:sz="0" w:space="0" w:color="auto"/>
          </w:divBdr>
        </w:div>
        <w:div w:id="1902709262">
          <w:marLeft w:val="0"/>
          <w:marRight w:val="0"/>
          <w:marTop w:val="0"/>
          <w:marBottom w:val="0"/>
          <w:divBdr>
            <w:top w:val="none" w:sz="0" w:space="0" w:color="auto"/>
            <w:left w:val="none" w:sz="0" w:space="0" w:color="auto"/>
            <w:bottom w:val="none" w:sz="0" w:space="0" w:color="auto"/>
            <w:right w:val="none" w:sz="0" w:space="0" w:color="auto"/>
          </w:divBdr>
        </w:div>
        <w:div w:id="127914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calarc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4509-B2F2-48C3-920C-3F215298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3453</Words>
  <Characters>18992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Calarco</dc:creator>
  <cp:keywords/>
  <dc:description/>
  <cp:lastModifiedBy>Gabriela Striker</cp:lastModifiedBy>
  <cp:revision>66</cp:revision>
  <dcterms:created xsi:type="dcterms:W3CDTF">2018-09-12T22:10:00Z</dcterms:created>
  <dcterms:modified xsi:type="dcterms:W3CDTF">2018-09-27T00:40:00Z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zotero-version="5.0.55"&gt;&lt;session id="wRzxbsmz"/&gt;&lt;style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