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jpeg" ContentType="image/jpe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sdt>
      <w:sdtPr>
        <w:rPr>
          <w:rFonts w:asciiTheme="majorHAnsi" w:eastAsiaTheme="majorEastAsia" w:hAnsiTheme="majorHAnsi" w:cstheme="majorBidi"/>
          <w:color w:val="548DD4" w:themeColor="text2" w:themeTint="99"/>
          <w:sz w:val="72"/>
          <w:szCs w:val="72"/>
        </w:rPr>
        <w:id w:val="5984672"/>
        <w:docPartObj>
          <w:docPartGallery w:val="Cover Pages"/>
          <w:docPartUnique/>
        </w:docPartObj>
      </w:sdtPr>
      <w:sdtEndPr>
        <w:rPr>
          <w:rFonts w:asciiTheme="minorHAnsi" w:eastAsiaTheme="minorHAnsi" w:hAnsiTheme="minorHAnsi" w:cstheme="minorBidi"/>
          <w:color w:val="auto"/>
          <w:sz w:val="24"/>
          <w:szCs w:val="24"/>
        </w:rPr>
      </w:sdtEndPr>
      <w:sdtContent>
        <w:sdt>
          <w:sdtPr>
            <w:rPr>
              <w:rFonts w:asciiTheme="majorHAnsi" w:eastAsiaTheme="majorEastAsia" w:hAnsiTheme="majorHAnsi" w:cstheme="majorBidi"/>
              <w:color w:val="548DD4" w:themeColor="text2" w:themeTint="99"/>
              <w:sz w:val="72"/>
              <w:szCs w:val="72"/>
            </w:rPr>
            <w:alias w:val="Title"/>
            <w:id w:val="11521188"/>
            <w:dataBinding w:prefixMappings="xmlns:ns0='http://purl.org/dc/elements/1.1/' xmlns:ns1='http://schemas.openxmlformats.org/package/2006/metadata/core-properties' " w:xpath="/ns1:coreProperties[1]/ns0:title[1]" w:storeItemID="{6C3C8BC8-F283-45AE-878A-BAB7291924A1}"/>
            <w:text/>
          </w:sdtPr>
          <w:sdtContent>
            <w:p w:rsidR="00831237" w:rsidRDefault="00831237">
              <w:pPr>
                <w:spacing w:after="120"/>
                <w:rPr>
                  <w:rFonts w:asciiTheme="majorHAnsi" w:eastAsiaTheme="majorEastAsia" w:hAnsiTheme="majorHAnsi" w:cstheme="majorBidi"/>
                  <w:color w:val="548DD4" w:themeColor="text2" w:themeTint="99"/>
                  <w:sz w:val="72"/>
                  <w:szCs w:val="72"/>
                </w:rPr>
              </w:pPr>
              <w:r>
                <w:rPr>
                  <w:rFonts w:asciiTheme="majorHAnsi" w:eastAsiaTheme="majorEastAsia" w:hAnsiTheme="majorHAnsi" w:cstheme="majorBidi"/>
                  <w:color w:val="548DD4" w:themeColor="text2" w:themeTint="99"/>
                  <w:sz w:val="72"/>
                  <w:szCs w:val="72"/>
                </w:rPr>
                <w:t>Presencia del tango en la Biblioteca Criolla de Robert Lehmann-Nitsche</w:t>
              </w:r>
            </w:p>
          </w:sdtContent>
        </w:sdt>
        <w:p w:rsidR="00831237" w:rsidRDefault="002D34A4">
          <w:pPr>
            <w:spacing w:after="240"/>
            <w:rPr>
              <w:rFonts w:asciiTheme="majorHAnsi" w:hAnsiTheme="majorHAnsi"/>
              <w:noProof/>
              <w:color w:val="548DD4" w:themeColor="text2" w:themeTint="99"/>
              <w:sz w:val="36"/>
              <w:szCs w:val="36"/>
            </w:rPr>
          </w:pPr>
          <w:sdt>
            <w:sdtPr>
              <w:rPr>
                <w:rFonts w:asciiTheme="majorHAnsi" w:hAnsiTheme="majorHAnsi"/>
                <w:noProof/>
                <w:color w:val="548DD4" w:themeColor="text2" w:themeTint="99"/>
                <w:sz w:val="36"/>
                <w:szCs w:val="36"/>
              </w:rPr>
              <w:alias w:val="Author"/>
              <w:id w:val="11521190"/>
              <w:dataBinding w:prefixMappings="xmlns:ns0='http://purl.org/dc/elements/1.1/' xmlns:ns1='http://schemas.openxmlformats.org/package/2006/metadata/core-properties' " w:xpath="/ns1:coreProperties[1]/ns0:creator[1]" w:storeItemID="{6C3C8BC8-F283-45AE-878A-BAB7291924A1}"/>
              <w:text/>
            </w:sdtPr>
            <w:sdtContent>
              <w:r w:rsidR="00831237">
                <w:rPr>
                  <w:rFonts w:asciiTheme="majorHAnsi" w:hAnsiTheme="majorHAnsi"/>
                  <w:noProof/>
                  <w:color w:val="548DD4" w:themeColor="text2" w:themeTint="99"/>
                  <w:sz w:val="36"/>
                  <w:szCs w:val="36"/>
                </w:rPr>
                <w:t>Alicia Chust</w:t>
              </w:r>
              <w:r w:rsidR="00815243">
                <w:rPr>
                  <w:rFonts w:asciiTheme="majorHAnsi" w:hAnsiTheme="majorHAnsi"/>
                  <w:noProof/>
                  <w:color w:val="548DD4" w:themeColor="text2" w:themeTint="99"/>
                  <w:sz w:val="36"/>
                  <w:szCs w:val="36"/>
                </w:rPr>
                <w:t>*</w:t>
              </w:r>
              <w:r w:rsidR="00831237">
                <w:rPr>
                  <w:rFonts w:asciiTheme="majorHAnsi" w:hAnsiTheme="majorHAnsi"/>
                  <w:noProof/>
                  <w:color w:val="548DD4" w:themeColor="text2" w:themeTint="99"/>
                  <w:sz w:val="36"/>
                  <w:szCs w:val="36"/>
                </w:rPr>
                <w:t xml:space="preserve"> – Marcela Scondras</w:t>
              </w:r>
              <w:r w:rsidR="00815243">
                <w:rPr>
                  <w:rFonts w:asciiTheme="majorHAnsi" w:hAnsiTheme="majorHAnsi"/>
                  <w:noProof/>
                  <w:color w:val="548DD4" w:themeColor="text2" w:themeTint="99"/>
                  <w:sz w:val="36"/>
                  <w:szCs w:val="36"/>
                </w:rPr>
                <w:t>*</w:t>
              </w:r>
              <w:r w:rsidR="00831237">
                <w:rPr>
                  <w:rFonts w:asciiTheme="majorHAnsi" w:hAnsiTheme="majorHAnsi"/>
                  <w:noProof/>
                  <w:color w:val="548DD4" w:themeColor="text2" w:themeTint="99"/>
                  <w:sz w:val="36"/>
                  <w:szCs w:val="36"/>
                </w:rPr>
                <w:t xml:space="preserve"> </w:t>
              </w:r>
            </w:sdtContent>
          </w:sdt>
        </w:p>
        <w:p w:rsidR="00831237" w:rsidRDefault="00831237">
          <w:r>
            <w:rPr>
              <w:noProof/>
              <w:lang w:val="en-US"/>
            </w:rPr>
            <w:drawing>
              <wp:anchor distT="0" distB="0" distL="114300" distR="114300" simplePos="0" relativeHeight="251660288" behindDoc="1" locked="0" layoutInCell="1" allowOverlap="1">
                <wp:simplePos x="0" y="0"/>
                <wp:positionH relativeFrom="page">
                  <wp:posOffset>363855</wp:posOffset>
                </wp:positionH>
                <wp:positionV relativeFrom="page">
                  <wp:posOffset>6906260</wp:posOffset>
                </wp:positionV>
                <wp:extent cx="7037070" cy="2786380"/>
                <wp:effectExtent l="25400" t="0" r="0" b="0"/>
                <wp:wrapNone/>
                <wp:docPr id="19" name="Picture 6" descr="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1.png"/>
                        <pic:cNvPicPr>
                          <a:picLocks noChangeAspect="1" noChangeArrowheads="1"/>
                        </pic:cNvPicPr>
                      </pic:nvPicPr>
                      <pic:blipFill>
                        <a:blip r:embed="rId5"/>
                        <a:srcRect/>
                        <a:stretch>
                          <a:fillRect/>
                        </a:stretch>
                      </pic:blipFill>
                      <pic:spPr bwMode="auto">
                        <a:xfrm>
                          <a:off x="0" y="0"/>
                          <a:ext cx="7037070" cy="2786380"/>
                        </a:xfrm>
                        <a:prstGeom prst="rect">
                          <a:avLst/>
                        </a:prstGeom>
                        <a:noFill/>
                        <a:ln w="9525">
                          <a:noFill/>
                          <a:miter lim="800000"/>
                          <a:headEnd/>
                          <a:tailEnd/>
                        </a:ln>
                      </pic:spPr>
                    </pic:pic>
                  </a:graphicData>
                </a:graphic>
              </wp:anchor>
            </w:drawing>
          </w:r>
          <w:r w:rsidR="002D34A4" w:rsidRPr="002D34A4">
            <w:rPr>
              <w:noProof/>
            </w:rPr>
            <w:pict>
              <v:rect id="_x0000_s1149" style="position:absolute;margin-left:28.8pt;margin-top:666pt;width:554.4pt;height:97.2pt;z-index:-251655168;mso-wrap-edited:f;mso-position-horizontal-relative:page;mso-position-vertical-relative:page" wrapcoords="-29 -22 -29 21577 21629 21577 21629 -22 -29 -22" fillcolor="#8db3e2 [1311]" stroked="f" strokecolor="#4a7ebb" strokeweight="1.5pt">
                <v:fill o:opacity2="0" rotate="t" o:detectmouseclick="t" type="gradient"/>
                <v:shadow opacity="22938f" offset="0"/>
                <v:textbox inset=",7.2pt,,7.2pt"/>
                <w10:wrap anchorx="page" anchory="page"/>
              </v:rect>
            </w:pict>
          </w:r>
        </w:p>
        <w:p w:rsidR="00831237" w:rsidRPr="00831237" w:rsidRDefault="00831237" w:rsidP="00831237">
          <w:pPr>
            <w:pBdr>
              <w:top w:val="single" w:sz="4" w:space="1" w:color="auto"/>
              <w:left w:val="single" w:sz="4" w:space="4" w:color="auto"/>
              <w:bottom w:val="single" w:sz="4" w:space="1" w:color="auto"/>
              <w:right w:val="single" w:sz="4" w:space="4" w:color="auto"/>
            </w:pBdr>
            <w:spacing w:line="360" w:lineRule="auto"/>
            <w:jc w:val="both"/>
            <w:rPr>
              <w:rFonts w:ascii="Arial" w:hAnsi="Arial"/>
              <w:b/>
              <w:lang w:val="en-US"/>
            </w:rPr>
          </w:pPr>
          <w:r>
            <w:br w:type="page"/>
          </w:r>
        </w:p>
      </w:sdtContent>
    </w:sdt>
    <w:p w:rsidR="003D3B97" w:rsidRPr="00831237" w:rsidRDefault="004357DA" w:rsidP="00831237">
      <w:pPr>
        <w:pBdr>
          <w:top w:val="single" w:sz="4" w:space="1" w:color="auto"/>
          <w:left w:val="single" w:sz="4" w:space="4" w:color="auto"/>
          <w:bottom w:val="single" w:sz="4" w:space="1" w:color="auto"/>
          <w:right w:val="single" w:sz="4" w:space="4" w:color="auto"/>
        </w:pBdr>
        <w:spacing w:line="360" w:lineRule="auto"/>
        <w:jc w:val="both"/>
        <w:rPr>
          <w:rFonts w:ascii="Arial" w:hAnsi="Arial"/>
          <w:b/>
          <w:lang w:val="en-US"/>
        </w:rPr>
      </w:pPr>
      <w:r w:rsidRPr="00831237">
        <w:rPr>
          <w:rFonts w:ascii="Arial" w:hAnsi="Arial"/>
          <w:b/>
          <w:lang w:val="en-US"/>
        </w:rPr>
        <w:t>Tras la pista del tango en LN</w:t>
      </w:r>
      <w:r w:rsidR="00831237">
        <w:rPr>
          <w:rFonts w:ascii="Arial" w:hAnsi="Arial"/>
          <w:b/>
          <w:lang w:val="en-US"/>
        </w:rPr>
        <w:t xml:space="preserve"> </w:t>
      </w:r>
      <w:r w:rsidR="00831237" w:rsidRPr="00831237">
        <w:rPr>
          <w:rFonts w:ascii="Arial" w:hAnsi="Arial"/>
          <w:b/>
          <w:lang w:val="en-US"/>
        </w:rPr>
        <w:t>-</w:t>
      </w:r>
      <w:r w:rsidR="00831237">
        <w:rPr>
          <w:rFonts w:ascii="Arial" w:hAnsi="Arial"/>
          <w:b/>
          <w:lang w:val="en-US"/>
        </w:rPr>
        <w:t xml:space="preserve"> </w:t>
      </w:r>
      <w:r w:rsidR="00695CCE" w:rsidRPr="00831237">
        <w:rPr>
          <w:rFonts w:ascii="Arial" w:hAnsi="Arial"/>
          <w:b/>
          <w:lang w:val="en-US"/>
        </w:rPr>
        <w:t xml:space="preserve">La </w:t>
      </w:r>
      <w:r w:rsidR="003D3B97" w:rsidRPr="00831237">
        <w:rPr>
          <w:rFonts w:ascii="Arial" w:hAnsi="Arial"/>
          <w:b/>
          <w:lang w:val="en-US"/>
        </w:rPr>
        <w:t>B</w:t>
      </w:r>
      <w:r w:rsidR="00695CCE" w:rsidRPr="00831237">
        <w:rPr>
          <w:rFonts w:ascii="Arial" w:hAnsi="Arial"/>
          <w:b/>
          <w:lang w:val="en-US"/>
        </w:rPr>
        <w:t>ibliote</w:t>
      </w:r>
      <w:r w:rsidR="003D3B97" w:rsidRPr="00831237">
        <w:rPr>
          <w:rFonts w:ascii="Arial" w:hAnsi="Arial"/>
          <w:b/>
          <w:lang w:val="en-US"/>
        </w:rPr>
        <w:t>ca Criolla</w:t>
      </w:r>
      <w:r w:rsidR="00831237">
        <w:rPr>
          <w:rFonts w:ascii="Arial" w:hAnsi="Arial"/>
          <w:b/>
          <w:lang w:val="en-US"/>
        </w:rPr>
        <w:t xml:space="preserve"> - </w:t>
      </w:r>
      <w:r w:rsidR="003D3B97" w:rsidRPr="00831237">
        <w:rPr>
          <w:rFonts w:ascii="Arial" w:hAnsi="Arial"/>
          <w:b/>
          <w:lang w:val="en-US"/>
        </w:rPr>
        <w:t xml:space="preserve">Lo popular y </w:t>
      </w:r>
      <w:r w:rsidRPr="00831237">
        <w:rPr>
          <w:rFonts w:ascii="Arial" w:hAnsi="Arial"/>
          <w:b/>
          <w:lang w:val="en-US"/>
        </w:rPr>
        <w:t>l</w:t>
      </w:r>
      <w:r w:rsidR="003D3B97" w:rsidRPr="00831237">
        <w:rPr>
          <w:rFonts w:ascii="Arial" w:hAnsi="Arial"/>
          <w:b/>
          <w:lang w:val="en-US"/>
        </w:rPr>
        <w:t>a academia</w:t>
      </w:r>
      <w:r w:rsidR="00831237">
        <w:rPr>
          <w:rFonts w:ascii="Arial" w:hAnsi="Arial"/>
          <w:b/>
          <w:lang w:val="en-US"/>
        </w:rPr>
        <w:t xml:space="preserve"> - </w:t>
      </w:r>
      <w:r w:rsidR="00695CCE" w:rsidRPr="00831237">
        <w:rPr>
          <w:rFonts w:ascii="Arial" w:hAnsi="Arial"/>
          <w:b/>
          <w:lang w:val="en-US"/>
        </w:rPr>
        <w:t>Pega, s</w:t>
      </w:r>
      <w:r w:rsidR="003D3B97" w:rsidRPr="00831237">
        <w:rPr>
          <w:rFonts w:ascii="Arial" w:hAnsi="Arial"/>
          <w:b/>
          <w:lang w:val="en-US"/>
        </w:rPr>
        <w:t>ainete</w:t>
      </w:r>
      <w:r w:rsidR="00695CCE" w:rsidRPr="00831237">
        <w:rPr>
          <w:rFonts w:ascii="Arial" w:hAnsi="Arial"/>
          <w:b/>
          <w:lang w:val="en-US"/>
        </w:rPr>
        <w:t xml:space="preserve"> y</w:t>
      </w:r>
      <w:r w:rsidR="003D3B97" w:rsidRPr="00831237">
        <w:rPr>
          <w:rFonts w:ascii="Arial" w:hAnsi="Arial"/>
          <w:b/>
          <w:lang w:val="en-US"/>
        </w:rPr>
        <w:t xml:space="preserve"> tango</w:t>
      </w:r>
      <w:r w:rsidR="00831237">
        <w:rPr>
          <w:rFonts w:ascii="Arial" w:hAnsi="Arial"/>
          <w:b/>
          <w:lang w:val="en-US"/>
        </w:rPr>
        <w:t xml:space="preserve"> - </w:t>
      </w:r>
      <w:r w:rsidR="00032BB6" w:rsidRPr="00831237">
        <w:rPr>
          <w:rFonts w:ascii="Arial" w:hAnsi="Arial"/>
          <w:b/>
          <w:lang w:val="en-US"/>
        </w:rPr>
        <w:t>Qué calor con tanto viento: el s</w:t>
      </w:r>
      <w:r w:rsidR="00695CCE" w:rsidRPr="00831237">
        <w:rPr>
          <w:rFonts w:ascii="Arial" w:hAnsi="Arial"/>
          <w:b/>
          <w:lang w:val="en-US"/>
        </w:rPr>
        <w:t>ainete</w:t>
      </w:r>
      <w:r w:rsidR="00831237">
        <w:rPr>
          <w:rFonts w:ascii="Arial" w:hAnsi="Arial"/>
          <w:b/>
          <w:lang w:val="en-US"/>
        </w:rPr>
        <w:t xml:space="preserve"> - </w:t>
      </w:r>
      <w:r w:rsidR="0031765C" w:rsidRPr="00831237">
        <w:rPr>
          <w:rFonts w:ascii="Arial" w:hAnsi="Arial"/>
          <w:b/>
          <w:lang w:val="en-US"/>
        </w:rPr>
        <w:t>El discurso</w:t>
      </w:r>
      <w:r w:rsidR="00831237">
        <w:rPr>
          <w:rFonts w:ascii="Arial" w:hAnsi="Arial"/>
          <w:b/>
          <w:lang w:val="en-US"/>
        </w:rPr>
        <w:t xml:space="preserve"> - </w:t>
      </w:r>
      <w:r w:rsidR="0031765C" w:rsidRPr="00831237">
        <w:rPr>
          <w:rFonts w:ascii="Arial" w:hAnsi="Arial"/>
          <w:b/>
          <w:lang w:val="en-US"/>
        </w:rPr>
        <w:t>Los títulos de los tangos</w:t>
      </w:r>
      <w:r w:rsidR="00831237">
        <w:rPr>
          <w:rFonts w:ascii="Arial" w:hAnsi="Arial"/>
          <w:b/>
          <w:lang w:val="en-US"/>
        </w:rPr>
        <w:t xml:space="preserve"> - </w:t>
      </w:r>
      <w:r w:rsidR="009552FB" w:rsidRPr="00831237">
        <w:rPr>
          <w:rFonts w:ascii="Arial" w:hAnsi="Arial"/>
          <w:b/>
          <w:lang w:val="en-US"/>
        </w:rPr>
        <w:t>Los maestros</w:t>
      </w:r>
      <w:r w:rsidR="00831237">
        <w:rPr>
          <w:rFonts w:ascii="Arial" w:hAnsi="Arial"/>
          <w:b/>
          <w:lang w:val="en-US"/>
        </w:rPr>
        <w:t xml:space="preserve"> - </w:t>
      </w:r>
      <w:r w:rsidR="0030617C" w:rsidRPr="00831237">
        <w:rPr>
          <w:rFonts w:ascii="Arial" w:hAnsi="Arial"/>
          <w:b/>
          <w:lang w:val="en-US"/>
        </w:rPr>
        <w:t>El baile</w:t>
      </w:r>
      <w:r w:rsidR="00831237">
        <w:rPr>
          <w:rFonts w:ascii="Arial" w:hAnsi="Arial"/>
          <w:b/>
          <w:lang w:val="en-US"/>
        </w:rPr>
        <w:t xml:space="preserve"> - </w:t>
      </w:r>
      <w:r w:rsidR="00032BB6" w:rsidRPr="00831237">
        <w:rPr>
          <w:rFonts w:ascii="Arial" w:hAnsi="Arial"/>
          <w:b/>
          <w:lang w:val="en-US"/>
        </w:rPr>
        <w:t xml:space="preserve"> Los aportes</w:t>
      </w:r>
    </w:p>
    <w:p w:rsidR="00831237" w:rsidRDefault="00831237" w:rsidP="00A3115E">
      <w:pPr>
        <w:spacing w:line="360" w:lineRule="auto"/>
        <w:jc w:val="both"/>
        <w:rPr>
          <w:rFonts w:ascii="Arial" w:hAnsi="Arial"/>
          <w:b/>
          <w:lang w:val="en-US"/>
        </w:rPr>
      </w:pPr>
    </w:p>
    <w:p w:rsidR="003D3B97" w:rsidRPr="00963BEE" w:rsidRDefault="00FB5F87" w:rsidP="00A3115E">
      <w:pPr>
        <w:spacing w:line="360" w:lineRule="auto"/>
        <w:jc w:val="both"/>
        <w:rPr>
          <w:rFonts w:ascii="Arial" w:hAnsi="Arial"/>
          <w:b/>
          <w:lang w:val="en-US"/>
        </w:rPr>
      </w:pPr>
      <w:r>
        <w:rPr>
          <w:rFonts w:ascii="Arial" w:hAnsi="Arial"/>
          <w:b/>
          <w:lang w:val="en-US"/>
        </w:rPr>
        <w:t>Resumen</w:t>
      </w:r>
    </w:p>
    <w:p w:rsidR="00FB5F87" w:rsidRDefault="00FB5F87" w:rsidP="00831237">
      <w:pPr>
        <w:spacing w:line="360" w:lineRule="auto"/>
        <w:jc w:val="both"/>
      </w:pPr>
      <w:r>
        <w:rPr>
          <w:rFonts w:ascii="Arial" w:hAnsi="Arial" w:cs="Arial"/>
        </w:rPr>
        <w:t xml:space="preserve">La presente investigación se enmarca en un proyecto que consiste en el análisis de la presencia del tango en la obra y en la Biblioteca Criolla de Robert Lehman Nitsche. </w:t>
      </w:r>
    </w:p>
    <w:p w:rsidR="00FB5F87" w:rsidRDefault="00FB5F87" w:rsidP="00831237">
      <w:pPr>
        <w:spacing w:line="360" w:lineRule="auto"/>
        <w:jc w:val="both"/>
      </w:pPr>
      <w:r>
        <w:rPr>
          <w:rFonts w:ascii="Arial" w:hAnsi="Arial" w:cs="Arial"/>
        </w:rPr>
        <w:t>La producción y selección de los textos que integraron la biblioteca de este antropólogo alemán (que en los comienzos del siglo xx trabajó en la Universidad Nacional de La Plata), da cuenta de la importancia que asumió “lo popular” en algunos ámbitos académicos nacionales, una cuestión invisibilizada o menospreciada en la mayoría de los claustros docentes de esos tiempos.</w:t>
      </w:r>
    </w:p>
    <w:p w:rsidR="00FB5F87" w:rsidRDefault="00FB5F87" w:rsidP="00831237">
      <w:pPr>
        <w:spacing w:line="360" w:lineRule="auto"/>
        <w:jc w:val="both"/>
      </w:pPr>
      <w:r>
        <w:rPr>
          <w:rFonts w:ascii="Arial" w:hAnsi="Arial" w:cs="Arial"/>
        </w:rPr>
        <w:t xml:space="preserve">El sainete “Qué calor con tanto viento” es parte de la Biblioteca Criolla y será eje de este trabajo. Esta obra, estrenada en el año 1907, nos permitirá conocer uno de los contextos donde se bailaba el tango, quiénes lo interpretaban, cuáles eran los tangos en boga en ese tiempo, como así también superar obstáculos epistemológicos que conforman las construcciones del imaginario colectivo alrededor del tango y que dificultan la comprensión del fenómeno. </w:t>
      </w:r>
    </w:p>
    <w:p w:rsidR="00FB5F87" w:rsidRPr="00B66977" w:rsidRDefault="00FB5F87" w:rsidP="00FB5F87">
      <w:pPr>
        <w:pBdr>
          <w:bottom w:val="single" w:sz="1" w:space="1" w:color="808080"/>
        </w:pBdr>
        <w:spacing w:before="120"/>
        <w:jc w:val="both"/>
        <w:rPr>
          <w:rFonts w:ascii="DIN" w:hAnsi="DIN"/>
        </w:rPr>
      </w:pPr>
    </w:p>
    <w:p w:rsidR="003D3B97" w:rsidRPr="00963BEE" w:rsidRDefault="003D3B97" w:rsidP="00A3115E">
      <w:pPr>
        <w:spacing w:line="360" w:lineRule="auto"/>
        <w:jc w:val="both"/>
        <w:rPr>
          <w:rFonts w:ascii="Arial" w:hAnsi="Arial"/>
          <w:b/>
          <w:lang w:val="en-US"/>
        </w:rPr>
      </w:pPr>
    </w:p>
    <w:p w:rsidR="00010E18" w:rsidRPr="00D95572" w:rsidRDefault="00783ECF" w:rsidP="00A3115E">
      <w:pPr>
        <w:spacing w:line="360" w:lineRule="auto"/>
        <w:jc w:val="both"/>
        <w:rPr>
          <w:rFonts w:ascii="Arial" w:hAnsi="Arial"/>
          <w:b/>
          <w:lang w:val="en-US"/>
        </w:rPr>
      </w:pPr>
      <w:r w:rsidRPr="00963BEE">
        <w:rPr>
          <w:rFonts w:ascii="Arial" w:hAnsi="Arial"/>
          <w:b/>
          <w:lang w:val="en-US"/>
        </w:rPr>
        <w:t>Tras la pista de</w:t>
      </w:r>
      <w:r w:rsidR="00523D90" w:rsidRPr="00963BEE">
        <w:rPr>
          <w:rFonts w:ascii="Arial" w:hAnsi="Arial"/>
          <w:b/>
          <w:lang w:val="en-US"/>
        </w:rPr>
        <w:t>l tango en</w:t>
      </w:r>
      <w:r w:rsidRPr="00963BEE">
        <w:rPr>
          <w:rFonts w:ascii="Arial" w:hAnsi="Arial"/>
          <w:b/>
          <w:lang w:val="en-US"/>
        </w:rPr>
        <w:t xml:space="preserve"> Lehmann Ni</w:t>
      </w:r>
      <w:r w:rsidR="00667010">
        <w:rPr>
          <w:rFonts w:ascii="Arial" w:hAnsi="Arial"/>
          <w:b/>
          <w:lang w:val="en-US"/>
        </w:rPr>
        <w:t>t</w:t>
      </w:r>
      <w:r w:rsidRPr="00963BEE">
        <w:rPr>
          <w:rFonts w:ascii="Arial" w:hAnsi="Arial"/>
          <w:b/>
          <w:lang w:val="en-US"/>
        </w:rPr>
        <w:t>sche</w:t>
      </w:r>
    </w:p>
    <w:p w:rsidR="00875B1A" w:rsidRPr="00963BEE" w:rsidRDefault="00010E18" w:rsidP="00A3115E">
      <w:pPr>
        <w:spacing w:line="360" w:lineRule="auto"/>
        <w:jc w:val="both"/>
        <w:rPr>
          <w:rFonts w:ascii="Arial" w:hAnsi="Arial"/>
          <w:lang w:val="en-US"/>
        </w:rPr>
      </w:pPr>
      <w:r>
        <w:rPr>
          <w:rFonts w:ascii="Arial" w:hAnsi="Arial"/>
          <w:lang w:val="en-US"/>
        </w:rPr>
        <w:t>La primer</w:t>
      </w:r>
      <w:r w:rsidR="00C42817">
        <w:rPr>
          <w:rFonts w:ascii="Arial" w:hAnsi="Arial"/>
          <w:lang w:val="en-US"/>
        </w:rPr>
        <w:t>a gran obra de recolección de mú</w:t>
      </w:r>
      <w:r>
        <w:rPr>
          <w:rFonts w:ascii="Arial" w:hAnsi="Arial"/>
          <w:lang w:val="en-US"/>
        </w:rPr>
        <w:t xml:space="preserve">sica popular y aborigen que se llevó a cabo en la Argentina fue realizada por </w:t>
      </w:r>
      <w:r w:rsidR="00C42817">
        <w:rPr>
          <w:rFonts w:ascii="Arial" w:hAnsi="Arial"/>
          <w:lang w:val="en-US"/>
        </w:rPr>
        <w:t>Robert</w:t>
      </w:r>
      <w:r w:rsidR="00B53790" w:rsidRPr="00963BEE">
        <w:rPr>
          <w:rFonts w:ascii="Arial" w:hAnsi="Arial"/>
          <w:lang w:val="en-US"/>
        </w:rPr>
        <w:t xml:space="preserve"> Lehman</w:t>
      </w:r>
      <w:r>
        <w:rPr>
          <w:rFonts w:ascii="Arial" w:hAnsi="Arial"/>
          <w:lang w:val="en-US"/>
        </w:rPr>
        <w:t>n-</w:t>
      </w:r>
      <w:r w:rsidR="00B53790" w:rsidRPr="00963BEE">
        <w:rPr>
          <w:rFonts w:ascii="Arial" w:hAnsi="Arial"/>
          <w:lang w:val="en-US"/>
        </w:rPr>
        <w:t>N</w:t>
      </w:r>
      <w:r>
        <w:rPr>
          <w:rFonts w:ascii="Arial" w:hAnsi="Arial"/>
          <w:lang w:val="en-US"/>
        </w:rPr>
        <w:t xml:space="preserve">itsche </w:t>
      </w:r>
      <w:r w:rsidR="00C42817">
        <w:rPr>
          <w:rFonts w:ascii="Arial" w:hAnsi="Arial"/>
          <w:lang w:val="en-US"/>
        </w:rPr>
        <w:t xml:space="preserve">(LN) </w:t>
      </w:r>
      <w:r>
        <w:rPr>
          <w:rFonts w:ascii="Arial" w:hAnsi="Arial"/>
          <w:lang w:val="en-US"/>
        </w:rPr>
        <w:t>entre 1905 y 1909</w:t>
      </w:r>
      <w:r w:rsidR="00FE01E8">
        <w:rPr>
          <w:rFonts w:ascii="Arial" w:hAnsi="Arial"/>
          <w:lang w:val="en-US"/>
        </w:rPr>
        <w:t xml:space="preserve"> (Garcia</w:t>
      </w:r>
      <w:r w:rsidR="00A412BF">
        <w:rPr>
          <w:rFonts w:ascii="Arial" w:hAnsi="Arial"/>
          <w:lang w:val="en-US"/>
        </w:rPr>
        <w:t>:</w:t>
      </w:r>
      <w:r w:rsidR="00B57315">
        <w:rPr>
          <w:rFonts w:ascii="Arial" w:hAnsi="Arial"/>
          <w:lang w:val="en-US"/>
        </w:rPr>
        <w:t>36)</w:t>
      </w:r>
      <w:r w:rsidR="004D2827">
        <w:rPr>
          <w:rFonts w:ascii="Arial" w:hAnsi="Arial"/>
          <w:lang w:val="en-US"/>
        </w:rPr>
        <w:t>.</w:t>
      </w:r>
      <w:r>
        <w:rPr>
          <w:rFonts w:ascii="Arial" w:hAnsi="Arial"/>
          <w:lang w:val="en-US"/>
        </w:rPr>
        <w:t xml:space="preserve"> F</w:t>
      </w:r>
      <w:r w:rsidR="00B53790" w:rsidRPr="00963BEE">
        <w:rPr>
          <w:rFonts w:ascii="Arial" w:hAnsi="Arial"/>
          <w:lang w:val="en-US"/>
        </w:rPr>
        <w:t xml:space="preserve">ue </w:t>
      </w:r>
      <w:r>
        <w:rPr>
          <w:rFonts w:ascii="Arial" w:hAnsi="Arial"/>
          <w:lang w:val="en-US"/>
        </w:rPr>
        <w:t xml:space="preserve">éste </w:t>
      </w:r>
      <w:r w:rsidR="00B53790" w:rsidRPr="00963BEE">
        <w:rPr>
          <w:rFonts w:ascii="Arial" w:hAnsi="Arial"/>
          <w:lang w:val="en-US"/>
        </w:rPr>
        <w:t>un profesor alemán</w:t>
      </w:r>
      <w:r w:rsidR="00134E76">
        <w:rPr>
          <w:rFonts w:ascii="Arial" w:hAnsi="Arial"/>
          <w:lang w:val="en-US"/>
        </w:rPr>
        <w:t>, Dr. en Ciencias Naturales y en Medicina,</w:t>
      </w:r>
      <w:r w:rsidR="00B53790" w:rsidRPr="00963BEE">
        <w:rPr>
          <w:rFonts w:ascii="Arial" w:hAnsi="Arial"/>
          <w:lang w:val="en-US"/>
        </w:rPr>
        <w:t xml:space="preserve"> contratado por la Universidad Nacional de La Plata </w:t>
      </w:r>
      <w:r w:rsidR="00134E76">
        <w:rPr>
          <w:rFonts w:ascii="Arial" w:hAnsi="Arial"/>
          <w:lang w:val="en-US"/>
        </w:rPr>
        <w:t xml:space="preserve">para </w:t>
      </w:r>
      <w:r w:rsidR="00371DFC">
        <w:rPr>
          <w:rFonts w:ascii="Arial" w:hAnsi="Arial"/>
          <w:lang w:val="en-US"/>
        </w:rPr>
        <w:t>trabajar allí entre 1897 y 1930</w:t>
      </w:r>
      <w:r w:rsidR="004D2827">
        <w:rPr>
          <w:rFonts w:ascii="Arial" w:hAnsi="Arial"/>
          <w:lang w:val="en-US"/>
        </w:rPr>
        <w:t xml:space="preserve">. </w:t>
      </w:r>
      <w:r w:rsidR="00B53790" w:rsidRPr="00963BEE">
        <w:rPr>
          <w:rFonts w:ascii="Arial" w:hAnsi="Arial"/>
          <w:lang w:val="en-US"/>
        </w:rPr>
        <w:t xml:space="preserve"> </w:t>
      </w:r>
      <w:r w:rsidR="00C42817">
        <w:rPr>
          <w:rFonts w:ascii="Arial" w:hAnsi="Arial"/>
          <w:lang w:val="en-US"/>
        </w:rPr>
        <w:t xml:space="preserve">LN </w:t>
      </w:r>
      <w:r w:rsidR="004D2827">
        <w:rPr>
          <w:rFonts w:ascii="Arial" w:hAnsi="Arial"/>
          <w:lang w:val="en-US"/>
        </w:rPr>
        <w:t>(quien también utilizaba el seudónimo de</w:t>
      </w:r>
      <w:r w:rsidR="004D2827" w:rsidRPr="00963BEE">
        <w:rPr>
          <w:rFonts w:ascii="Arial" w:hAnsi="Arial"/>
          <w:lang w:val="en-US"/>
        </w:rPr>
        <w:t xml:space="preserve"> Victor Borde</w:t>
      </w:r>
      <w:r w:rsidR="004D2827">
        <w:rPr>
          <w:rFonts w:ascii="Arial" w:hAnsi="Arial"/>
          <w:lang w:val="en-US"/>
        </w:rPr>
        <w:t>)</w:t>
      </w:r>
      <w:r w:rsidR="004D2827" w:rsidRPr="00963BEE">
        <w:rPr>
          <w:rFonts w:ascii="Arial" w:hAnsi="Arial"/>
          <w:lang w:val="en-US"/>
        </w:rPr>
        <w:t xml:space="preserve"> </w:t>
      </w:r>
      <w:r w:rsidR="00C42817">
        <w:rPr>
          <w:rFonts w:ascii="Arial" w:hAnsi="Arial"/>
          <w:lang w:val="en-US"/>
        </w:rPr>
        <w:t>e</w:t>
      </w:r>
      <w:r>
        <w:rPr>
          <w:rFonts w:ascii="Arial" w:hAnsi="Arial"/>
          <w:lang w:val="en-US"/>
        </w:rPr>
        <w:t>staba seguro de que aquel</w:t>
      </w:r>
      <w:r w:rsidR="004D2827">
        <w:rPr>
          <w:rFonts w:ascii="Arial" w:hAnsi="Arial"/>
          <w:lang w:val="en-US"/>
        </w:rPr>
        <w:t>las expresiones  exóticas</w:t>
      </w:r>
      <w:r>
        <w:rPr>
          <w:rFonts w:ascii="Arial" w:hAnsi="Arial"/>
          <w:lang w:val="en-US"/>
        </w:rPr>
        <w:t xml:space="preserve"> </w:t>
      </w:r>
      <w:r w:rsidR="00C42817">
        <w:rPr>
          <w:rFonts w:ascii="Arial" w:hAnsi="Arial"/>
          <w:lang w:val="en-US"/>
        </w:rPr>
        <w:t xml:space="preserve">que poblaban la canción popular </w:t>
      </w:r>
      <w:r>
        <w:rPr>
          <w:rFonts w:ascii="Arial" w:hAnsi="Arial"/>
          <w:lang w:val="en-US"/>
        </w:rPr>
        <w:t>se hallaban amenazadas por los procesos de urbanización e industria</w:t>
      </w:r>
      <w:r w:rsidR="00C42817">
        <w:rPr>
          <w:rFonts w:ascii="Arial" w:hAnsi="Arial"/>
          <w:lang w:val="en-US"/>
        </w:rPr>
        <w:t>lizacion, por lo tanto las grabó</w:t>
      </w:r>
      <w:r>
        <w:rPr>
          <w:rFonts w:ascii="Arial" w:hAnsi="Arial"/>
          <w:lang w:val="en-US"/>
        </w:rPr>
        <w:t xml:space="preserve"> en 2</w:t>
      </w:r>
      <w:r w:rsidR="00C42817">
        <w:rPr>
          <w:rFonts w:ascii="Arial" w:hAnsi="Arial"/>
          <w:lang w:val="en-US"/>
        </w:rPr>
        <w:t>42 cilindros de cera. Pero no só</w:t>
      </w:r>
      <w:r w:rsidR="00D16290">
        <w:rPr>
          <w:rFonts w:ascii="Arial" w:hAnsi="Arial"/>
          <w:lang w:val="en-US"/>
        </w:rPr>
        <w:t>lo eso nos dejó</w:t>
      </w:r>
      <w:r>
        <w:rPr>
          <w:rFonts w:ascii="Arial" w:hAnsi="Arial"/>
          <w:lang w:val="en-US"/>
        </w:rPr>
        <w:t xml:space="preserve"> su paso por Argentina</w:t>
      </w:r>
      <w:r w:rsidR="004D2827">
        <w:rPr>
          <w:rFonts w:ascii="Arial" w:hAnsi="Arial"/>
          <w:lang w:val="en-US"/>
        </w:rPr>
        <w:t>,</w:t>
      </w:r>
      <w:r>
        <w:rPr>
          <w:rFonts w:ascii="Arial" w:hAnsi="Arial"/>
          <w:lang w:val="en-US"/>
        </w:rPr>
        <w:t xml:space="preserve"> sino que se encuentra en el Instituto Iberoamericano de Berlin, depositario de su cuantiosa colec</w:t>
      </w:r>
      <w:r w:rsidR="00E4267A">
        <w:rPr>
          <w:rFonts w:ascii="Arial" w:hAnsi="Arial"/>
          <w:lang w:val="en-US"/>
        </w:rPr>
        <w:t>ció</w:t>
      </w:r>
      <w:r w:rsidR="002D4593">
        <w:rPr>
          <w:rFonts w:ascii="Arial" w:hAnsi="Arial"/>
          <w:lang w:val="en-US"/>
        </w:rPr>
        <w:t xml:space="preserve">n, una fabulosa biblioteca </w:t>
      </w:r>
      <w:r w:rsidR="00B53790" w:rsidRPr="00963BEE">
        <w:rPr>
          <w:rFonts w:ascii="Arial" w:hAnsi="Arial"/>
          <w:lang w:val="en-US"/>
        </w:rPr>
        <w:t>compuesta por cer</w:t>
      </w:r>
      <w:r w:rsidR="004D2827">
        <w:rPr>
          <w:rFonts w:ascii="Arial" w:hAnsi="Arial"/>
          <w:lang w:val="en-US"/>
        </w:rPr>
        <w:t>ca de mil im</w:t>
      </w:r>
      <w:r w:rsidR="00875B1A" w:rsidRPr="00963BEE">
        <w:rPr>
          <w:rFonts w:ascii="Arial" w:hAnsi="Arial"/>
          <w:lang w:val="en-US"/>
        </w:rPr>
        <w:t>presos</w:t>
      </w:r>
      <w:r w:rsidR="00B53790" w:rsidRPr="00963BEE">
        <w:rPr>
          <w:rFonts w:ascii="Arial" w:hAnsi="Arial"/>
          <w:lang w:val="en-US"/>
        </w:rPr>
        <w:t xml:space="preserve">. </w:t>
      </w:r>
    </w:p>
    <w:p w:rsidR="002D4593" w:rsidRDefault="002D4593" w:rsidP="00A3115E">
      <w:pPr>
        <w:spacing w:line="360" w:lineRule="auto"/>
        <w:jc w:val="both"/>
        <w:rPr>
          <w:rFonts w:ascii="Arial" w:hAnsi="Arial"/>
          <w:lang w:val="en-US"/>
        </w:rPr>
      </w:pPr>
      <w:r>
        <w:rPr>
          <w:rFonts w:ascii="Arial" w:hAnsi="Arial"/>
          <w:lang w:val="en-US"/>
        </w:rPr>
        <w:t>L</w:t>
      </w:r>
      <w:r w:rsidR="00B53790" w:rsidRPr="00963BEE">
        <w:rPr>
          <w:rFonts w:ascii="Arial" w:hAnsi="Arial"/>
          <w:lang w:val="en-US"/>
        </w:rPr>
        <w:t xml:space="preserve">a </w:t>
      </w:r>
      <w:r>
        <w:rPr>
          <w:rFonts w:ascii="Arial" w:hAnsi="Arial"/>
          <w:lang w:val="en-US"/>
        </w:rPr>
        <w:t xml:space="preserve">denominada </w:t>
      </w:r>
      <w:r w:rsidR="00B53790" w:rsidRPr="00963BEE">
        <w:rPr>
          <w:rFonts w:ascii="Arial" w:hAnsi="Arial"/>
          <w:lang w:val="en-US"/>
        </w:rPr>
        <w:t>Bibli</w:t>
      </w:r>
      <w:r>
        <w:rPr>
          <w:rFonts w:ascii="Arial" w:hAnsi="Arial"/>
          <w:lang w:val="en-US"/>
        </w:rPr>
        <w:t>oteca Criolla contiene</w:t>
      </w:r>
      <w:r w:rsidR="00B53790" w:rsidRPr="00963BEE">
        <w:rPr>
          <w:rFonts w:ascii="Arial" w:hAnsi="Arial"/>
          <w:lang w:val="en-US"/>
        </w:rPr>
        <w:t xml:space="preserve"> </w:t>
      </w:r>
      <w:r w:rsidR="00875B1A" w:rsidRPr="00963BEE">
        <w:rPr>
          <w:rFonts w:ascii="Arial" w:hAnsi="Arial"/>
          <w:lang w:val="en-US"/>
        </w:rPr>
        <w:t xml:space="preserve">folletines, cancioneros, obras de teatro, </w:t>
      </w:r>
      <w:r w:rsidR="0064516F">
        <w:rPr>
          <w:rFonts w:ascii="Arial" w:hAnsi="Arial"/>
          <w:lang w:val="en-US"/>
        </w:rPr>
        <w:t xml:space="preserve">hojas sueltas, </w:t>
      </w:r>
      <w:r w:rsidR="00875B1A" w:rsidRPr="00963BEE">
        <w:rPr>
          <w:rFonts w:ascii="Arial" w:hAnsi="Arial"/>
          <w:lang w:val="en-US"/>
        </w:rPr>
        <w:t xml:space="preserve">etc. </w:t>
      </w:r>
      <w:r w:rsidR="00D16290">
        <w:rPr>
          <w:rFonts w:ascii="Arial" w:hAnsi="Arial"/>
          <w:lang w:val="en-US"/>
        </w:rPr>
        <w:t>que</w:t>
      </w:r>
      <w:r w:rsidR="00875B1A" w:rsidRPr="00963BEE">
        <w:rPr>
          <w:rFonts w:ascii="Arial" w:hAnsi="Arial"/>
          <w:lang w:val="en-US"/>
        </w:rPr>
        <w:t xml:space="preserve"> son</w:t>
      </w:r>
      <w:r w:rsidR="00D16290">
        <w:rPr>
          <w:rFonts w:ascii="Arial" w:hAnsi="Arial"/>
          <w:lang w:val="en-US"/>
        </w:rPr>
        <w:t>, no só</w:t>
      </w:r>
      <w:r>
        <w:rPr>
          <w:rFonts w:ascii="Arial" w:hAnsi="Arial"/>
          <w:lang w:val="en-US"/>
        </w:rPr>
        <w:t>lo</w:t>
      </w:r>
      <w:r w:rsidR="00695CCE">
        <w:rPr>
          <w:rFonts w:ascii="Arial" w:hAnsi="Arial"/>
          <w:lang w:val="en-US"/>
        </w:rPr>
        <w:t xml:space="preserve"> una muestra de la literatura</w:t>
      </w:r>
      <w:r w:rsidR="00875B1A" w:rsidRPr="00963BEE">
        <w:rPr>
          <w:rFonts w:ascii="Arial" w:hAnsi="Arial"/>
          <w:lang w:val="en-US"/>
        </w:rPr>
        <w:t xml:space="preserve"> popular nacional</w:t>
      </w:r>
      <w:r>
        <w:rPr>
          <w:rFonts w:ascii="Arial" w:hAnsi="Arial"/>
          <w:lang w:val="en-US"/>
        </w:rPr>
        <w:t xml:space="preserve"> posterior a</w:t>
      </w:r>
      <w:r w:rsidR="00875B1A" w:rsidRPr="00963BEE">
        <w:rPr>
          <w:rFonts w:ascii="Arial" w:hAnsi="Arial"/>
          <w:lang w:val="en-US"/>
        </w:rPr>
        <w:t xml:space="preserve"> 1890</w:t>
      </w:r>
      <w:r w:rsidR="00B53790" w:rsidRPr="00963BEE">
        <w:rPr>
          <w:rFonts w:ascii="Arial" w:hAnsi="Arial"/>
          <w:lang w:val="en-US"/>
        </w:rPr>
        <w:t>,</w:t>
      </w:r>
      <w:r w:rsidR="00D16290">
        <w:rPr>
          <w:rFonts w:ascii="Arial" w:hAnsi="Arial"/>
          <w:lang w:val="en-US"/>
        </w:rPr>
        <w:t xml:space="preserve"> sino tambié</w:t>
      </w:r>
      <w:r>
        <w:rPr>
          <w:rFonts w:ascii="Arial" w:hAnsi="Arial"/>
          <w:lang w:val="en-US"/>
        </w:rPr>
        <w:t>n una inapreciable fuente para el conocimiento del tango primitivo.</w:t>
      </w:r>
      <w:r w:rsidR="00B53790" w:rsidRPr="00963BEE">
        <w:rPr>
          <w:rFonts w:ascii="Arial" w:hAnsi="Arial"/>
          <w:lang w:val="en-US"/>
        </w:rPr>
        <w:t xml:space="preserve"> </w:t>
      </w:r>
    </w:p>
    <w:p w:rsidR="00262F14" w:rsidRPr="00576DA4" w:rsidRDefault="00D16290" w:rsidP="00A3115E">
      <w:pPr>
        <w:spacing w:line="360" w:lineRule="auto"/>
        <w:jc w:val="both"/>
        <w:rPr>
          <w:rFonts w:ascii="Arial" w:hAnsi="Arial"/>
          <w:i/>
          <w:lang w:val="en-US"/>
        </w:rPr>
      </w:pPr>
      <w:r>
        <w:rPr>
          <w:rFonts w:ascii="Arial" w:hAnsi="Arial"/>
          <w:lang w:val="en-US"/>
        </w:rPr>
        <w:t>D</w:t>
      </w:r>
      <w:r w:rsidR="002D4593" w:rsidRPr="000E2DCE">
        <w:rPr>
          <w:rFonts w:ascii="Arial" w:hAnsi="Arial"/>
          <w:lang w:val="en-US"/>
        </w:rPr>
        <w:t xml:space="preserve">ecidimos </w:t>
      </w:r>
      <w:r>
        <w:rPr>
          <w:rFonts w:ascii="Arial" w:hAnsi="Arial"/>
          <w:lang w:val="en-US"/>
        </w:rPr>
        <w:t xml:space="preserve">entonces </w:t>
      </w:r>
      <w:r w:rsidR="00523D90" w:rsidRPr="000E2DCE">
        <w:rPr>
          <w:rFonts w:ascii="Arial" w:hAnsi="Arial" w:cs="Arial"/>
          <w:lang w:val="en-US"/>
        </w:rPr>
        <w:t>iniciar una le</w:t>
      </w:r>
      <w:r>
        <w:rPr>
          <w:rFonts w:ascii="Arial" w:hAnsi="Arial" w:cs="Arial"/>
          <w:lang w:val="en-US"/>
        </w:rPr>
        <w:t>ctura atenta de su obra, cuyo pó</w:t>
      </w:r>
      <w:r w:rsidR="004D2827">
        <w:rPr>
          <w:rFonts w:ascii="Arial" w:hAnsi="Arial" w:cs="Arial"/>
          <w:lang w:val="en-US"/>
        </w:rPr>
        <w:t xml:space="preserve">rtico fué el </w:t>
      </w:r>
      <w:r w:rsidR="00391CB6">
        <w:rPr>
          <w:rFonts w:ascii="Arial" w:hAnsi="Arial" w:cs="Arial"/>
          <w:lang w:val="en-US"/>
        </w:rPr>
        <w:t xml:space="preserve">texto </w:t>
      </w:r>
      <w:r w:rsidR="004D2827">
        <w:rPr>
          <w:rFonts w:ascii="Arial" w:hAnsi="Arial" w:cs="Arial"/>
          <w:lang w:val="en-US"/>
        </w:rPr>
        <w:t>editado en</w:t>
      </w:r>
      <w:r w:rsidR="00E4267A">
        <w:rPr>
          <w:rFonts w:ascii="Arial" w:hAnsi="Arial" w:cs="Arial"/>
          <w:lang w:val="en-US"/>
        </w:rPr>
        <w:t xml:space="preserve"> Leipzig en 1923</w:t>
      </w:r>
      <w:r w:rsidR="007C72BF">
        <w:rPr>
          <w:rFonts w:ascii="Arial" w:hAnsi="Arial" w:cs="Arial"/>
          <w:lang w:val="en-US"/>
        </w:rPr>
        <w:t>: n</w:t>
      </w:r>
      <w:r w:rsidR="002D4593" w:rsidRPr="000E2DCE">
        <w:rPr>
          <w:rFonts w:ascii="Arial" w:hAnsi="Arial" w:cs="Arial"/>
          <w:lang w:val="en-US"/>
        </w:rPr>
        <w:t>os referimos a</w:t>
      </w:r>
      <w:r w:rsidR="007C72BF">
        <w:rPr>
          <w:rFonts w:ascii="Arial" w:hAnsi="Arial" w:cs="Arial"/>
          <w:lang w:val="en-US"/>
        </w:rPr>
        <w:t xml:space="preserve"> </w:t>
      </w:r>
      <w:r w:rsidR="00523D90" w:rsidRPr="00576DA4">
        <w:rPr>
          <w:rFonts w:ascii="Arial" w:hAnsi="Arial" w:cs="Arial"/>
          <w:i/>
          <w:lang w:val="en-US"/>
        </w:rPr>
        <w:t>Textos eróticos del Rio de la Plata.</w:t>
      </w:r>
    </w:p>
    <w:p w:rsidR="00523D90" w:rsidRPr="000E2DCE" w:rsidRDefault="00262F14" w:rsidP="00A3115E">
      <w:pPr>
        <w:widowControl w:val="0"/>
        <w:autoSpaceDE w:val="0"/>
        <w:autoSpaceDN w:val="0"/>
        <w:adjustRightInd w:val="0"/>
        <w:spacing w:after="120" w:line="360" w:lineRule="auto"/>
        <w:jc w:val="both"/>
        <w:rPr>
          <w:rFonts w:ascii="Arial" w:hAnsi="Arial" w:cs="Arial"/>
          <w:lang w:val="en-US"/>
        </w:rPr>
      </w:pPr>
      <w:r w:rsidRPr="000E2DCE">
        <w:rPr>
          <w:rFonts w:ascii="Arial" w:hAnsi="Arial" w:cs="Arial"/>
          <w:lang w:val="en-US"/>
        </w:rPr>
        <w:t xml:space="preserve">En </w:t>
      </w:r>
      <w:r w:rsidR="00523D90" w:rsidRPr="000E2DCE">
        <w:rPr>
          <w:rFonts w:ascii="Arial" w:hAnsi="Arial" w:cs="Arial"/>
          <w:lang w:val="en-US"/>
        </w:rPr>
        <w:t xml:space="preserve">la edición en español de </w:t>
      </w:r>
      <w:r w:rsidR="00C42817">
        <w:rPr>
          <w:rFonts w:ascii="Arial" w:hAnsi="Arial" w:cs="Arial"/>
          <w:lang w:val="en-US"/>
        </w:rPr>
        <w:t>esta obra</w:t>
      </w:r>
      <w:r w:rsidRPr="000E2DCE">
        <w:rPr>
          <w:rFonts w:ascii="Arial" w:hAnsi="Arial" w:cs="Arial"/>
          <w:lang w:val="en-US"/>
        </w:rPr>
        <w:t xml:space="preserve"> publicada </w:t>
      </w:r>
      <w:r w:rsidR="00576DA4">
        <w:rPr>
          <w:rFonts w:ascii="Arial" w:hAnsi="Arial" w:cs="Arial"/>
          <w:lang w:val="en-US"/>
        </w:rPr>
        <w:t>por Librería Clásica en 1981</w:t>
      </w:r>
      <w:r w:rsidRPr="000E2DCE">
        <w:rPr>
          <w:rFonts w:ascii="Arial" w:hAnsi="Arial" w:cs="Arial"/>
          <w:lang w:val="en-US"/>
        </w:rPr>
        <w:t xml:space="preserve"> se incluye un estudio prelim</w:t>
      </w:r>
      <w:r w:rsidR="00C42817">
        <w:rPr>
          <w:rFonts w:ascii="Arial" w:hAnsi="Arial" w:cs="Arial"/>
          <w:lang w:val="en-US"/>
        </w:rPr>
        <w:t>inar de Cá</w:t>
      </w:r>
      <w:r w:rsidR="00CB0CFF" w:rsidRPr="000E2DCE">
        <w:rPr>
          <w:rFonts w:ascii="Arial" w:hAnsi="Arial" w:cs="Arial"/>
          <w:lang w:val="en-US"/>
        </w:rPr>
        <w:t>ceres Freyre</w:t>
      </w:r>
      <w:r w:rsidR="00576DA4">
        <w:rPr>
          <w:rFonts w:ascii="Arial" w:hAnsi="Arial" w:cs="Arial"/>
          <w:lang w:val="en-US"/>
        </w:rPr>
        <w:t>,</w:t>
      </w:r>
      <w:r w:rsidR="00CB0CFF" w:rsidRPr="000E2DCE">
        <w:rPr>
          <w:rFonts w:ascii="Arial" w:hAnsi="Arial" w:cs="Arial"/>
          <w:lang w:val="en-US"/>
        </w:rPr>
        <w:t xml:space="preserve"> en el c</w:t>
      </w:r>
      <w:r w:rsidRPr="000E2DCE">
        <w:rPr>
          <w:rFonts w:ascii="Arial" w:hAnsi="Arial" w:cs="Arial"/>
          <w:lang w:val="en-US"/>
        </w:rPr>
        <w:t>ual</w:t>
      </w:r>
      <w:r w:rsidR="00576DA4">
        <w:rPr>
          <w:rFonts w:ascii="Arial" w:hAnsi="Arial" w:cs="Arial"/>
          <w:lang w:val="en-US"/>
        </w:rPr>
        <w:t xml:space="preserve"> establece </w:t>
      </w:r>
      <w:r w:rsidR="00523D90" w:rsidRPr="000E2DCE">
        <w:rPr>
          <w:rFonts w:ascii="Arial" w:hAnsi="Arial" w:cs="Arial"/>
          <w:lang w:val="en-US"/>
        </w:rPr>
        <w:t>que en la carpeta 74.12 -XII se hallaba un apartado referido al Tango.  Perlas,</w:t>
      </w:r>
      <w:r w:rsidR="004D2827">
        <w:rPr>
          <w:rFonts w:ascii="Arial" w:hAnsi="Arial" w:cs="Arial"/>
          <w:lang w:val="en-US"/>
        </w:rPr>
        <w:t xml:space="preserve"> si las hay!</w:t>
      </w:r>
      <w:r w:rsidRPr="000E2DCE">
        <w:rPr>
          <w:rFonts w:ascii="Arial" w:hAnsi="Arial" w:cs="Arial"/>
          <w:lang w:val="en-US"/>
        </w:rPr>
        <w:t xml:space="preserve"> pues</w:t>
      </w:r>
      <w:r w:rsidR="00523D90" w:rsidRPr="000E2DCE">
        <w:rPr>
          <w:rFonts w:ascii="Arial" w:hAnsi="Arial" w:cs="Arial"/>
          <w:lang w:val="en-US"/>
        </w:rPr>
        <w:t xml:space="preserve"> tan importante como el contenido de ese material era su fechado porque en</w:t>
      </w:r>
      <w:r w:rsidR="004D2827">
        <w:rPr>
          <w:rFonts w:ascii="Arial" w:hAnsi="Arial" w:cs="Arial"/>
          <w:lang w:val="en-US"/>
        </w:rPr>
        <w:t xml:space="preserve"> virtud de ello, el trabajo de LN</w:t>
      </w:r>
      <w:r w:rsidR="00523D90" w:rsidRPr="000E2DCE">
        <w:rPr>
          <w:rFonts w:ascii="Arial" w:hAnsi="Arial" w:cs="Arial"/>
          <w:lang w:val="en-US"/>
        </w:rPr>
        <w:t xml:space="preserve"> podía llegar a constituirse en el primer estudio académico del tango.  </w:t>
      </w:r>
      <w:r w:rsidRPr="000E2DCE">
        <w:rPr>
          <w:rFonts w:ascii="Arial" w:hAnsi="Arial" w:cs="Arial"/>
          <w:lang w:val="en-US"/>
        </w:rPr>
        <w:t xml:space="preserve">Fue necesario contactar al mencionado Instituto pero su respuesta, aunque </w:t>
      </w:r>
      <w:r w:rsidR="008B0BE8" w:rsidRPr="000E2DCE">
        <w:rPr>
          <w:rFonts w:ascii="Arial" w:hAnsi="Arial" w:cs="Arial"/>
          <w:lang w:val="en-US"/>
        </w:rPr>
        <w:t>veloz y amable,</w:t>
      </w:r>
      <w:r w:rsidR="00576DA4">
        <w:rPr>
          <w:rFonts w:ascii="Arial" w:hAnsi="Arial" w:cs="Arial"/>
          <w:lang w:val="en-US"/>
        </w:rPr>
        <w:t xml:space="preserve"> no fue feliz: ”</w:t>
      </w:r>
      <w:r w:rsidR="00523D90" w:rsidRPr="00576DA4">
        <w:rPr>
          <w:rFonts w:ascii="Arial" w:hAnsi="Arial" w:cs="Arial"/>
          <w:i/>
          <w:lang w:val="en-US"/>
        </w:rPr>
        <w:t>Lamentablemente tengo que informarle que la signatura 74.</w:t>
      </w:r>
      <w:r w:rsidR="00576DA4" w:rsidRPr="00576DA4">
        <w:rPr>
          <w:rFonts w:ascii="Arial" w:hAnsi="Arial" w:cs="Arial"/>
          <w:i/>
          <w:lang w:val="en-US"/>
        </w:rPr>
        <w:t>12-XII no existe para el legado</w:t>
      </w:r>
      <w:r w:rsidR="00523D90" w:rsidRPr="00576DA4">
        <w:rPr>
          <w:rFonts w:ascii="Arial" w:hAnsi="Arial" w:cs="Arial"/>
          <w:i/>
          <w:lang w:val="en-US"/>
        </w:rPr>
        <w:t>”</w:t>
      </w:r>
      <w:r w:rsidR="004D2827">
        <w:rPr>
          <w:rFonts w:ascii="Arial" w:hAnsi="Arial" w:cs="Arial"/>
          <w:i/>
          <w:lang w:val="en-US"/>
        </w:rPr>
        <w:t xml:space="preserve">, </w:t>
      </w:r>
      <w:r w:rsidR="004D2827">
        <w:rPr>
          <w:rFonts w:ascii="Arial" w:hAnsi="Arial" w:cs="Arial"/>
          <w:lang w:val="en-US"/>
        </w:rPr>
        <w:t>e</w:t>
      </w:r>
      <w:r w:rsidR="00CB0CFF" w:rsidRPr="000E2DCE">
        <w:rPr>
          <w:rFonts w:ascii="Arial" w:hAnsi="Arial" w:cs="Arial"/>
          <w:lang w:val="en-US"/>
        </w:rPr>
        <w:t>xplicándosenos</w:t>
      </w:r>
      <w:r w:rsidR="00523D90" w:rsidRPr="000E2DCE">
        <w:rPr>
          <w:rFonts w:ascii="Arial" w:hAnsi="Arial" w:cs="Arial"/>
          <w:lang w:val="en-US"/>
        </w:rPr>
        <w:t xml:space="preserve"> ademá</w:t>
      </w:r>
      <w:r w:rsidR="00695CCE">
        <w:rPr>
          <w:rFonts w:ascii="Arial" w:hAnsi="Arial" w:cs="Arial"/>
          <w:lang w:val="en-US"/>
        </w:rPr>
        <w:t>s, que</w:t>
      </w:r>
      <w:r w:rsidR="004357DA" w:rsidRPr="000E2DCE">
        <w:rPr>
          <w:rFonts w:ascii="Arial" w:hAnsi="Arial" w:cs="Arial"/>
          <w:lang w:val="en-US"/>
        </w:rPr>
        <w:t xml:space="preserve"> la nomenclatura </w:t>
      </w:r>
      <w:r w:rsidR="00523D90" w:rsidRPr="000E2DCE">
        <w:rPr>
          <w:rFonts w:ascii="Arial" w:hAnsi="Arial" w:cs="Arial"/>
          <w:lang w:val="en-US"/>
        </w:rPr>
        <w:t>menciona</w:t>
      </w:r>
      <w:r w:rsidR="00695CCE">
        <w:rPr>
          <w:rFonts w:ascii="Arial" w:hAnsi="Arial" w:cs="Arial"/>
          <w:lang w:val="en-US"/>
        </w:rPr>
        <w:t>da por Cá</w:t>
      </w:r>
      <w:r w:rsidR="004357DA" w:rsidRPr="000E2DCE">
        <w:rPr>
          <w:rFonts w:ascii="Arial" w:hAnsi="Arial" w:cs="Arial"/>
          <w:lang w:val="en-US"/>
        </w:rPr>
        <w:t>ceres Freyre</w:t>
      </w:r>
      <w:r w:rsidR="00523D90" w:rsidRPr="000E2DCE">
        <w:rPr>
          <w:rFonts w:ascii="Arial" w:hAnsi="Arial" w:cs="Arial"/>
          <w:lang w:val="en-US"/>
        </w:rPr>
        <w:t xml:space="preserve"> fue quitada en algún momento que </w:t>
      </w:r>
      <w:r w:rsidR="004357DA" w:rsidRPr="000E2DCE">
        <w:rPr>
          <w:rFonts w:ascii="Arial" w:hAnsi="Arial" w:cs="Arial"/>
          <w:lang w:val="en-US"/>
        </w:rPr>
        <w:t>se desconoce.</w:t>
      </w:r>
    </w:p>
    <w:p w:rsidR="00B53790" w:rsidRPr="00237840" w:rsidRDefault="00523D90" w:rsidP="00A3115E">
      <w:pPr>
        <w:widowControl w:val="0"/>
        <w:autoSpaceDE w:val="0"/>
        <w:autoSpaceDN w:val="0"/>
        <w:adjustRightInd w:val="0"/>
        <w:spacing w:after="120" w:line="360" w:lineRule="auto"/>
        <w:jc w:val="both"/>
        <w:rPr>
          <w:rFonts w:ascii="Arial" w:hAnsi="Arial" w:cs="Arial"/>
          <w:lang w:val="en-US"/>
        </w:rPr>
      </w:pPr>
      <w:r w:rsidRPr="000E2DCE">
        <w:rPr>
          <w:rFonts w:ascii="Arial" w:hAnsi="Arial" w:cs="Arial"/>
          <w:lang w:val="en-US"/>
        </w:rPr>
        <w:t xml:space="preserve">Por lo expuesto, y dejando esclarecido que la obra que supuestamente LN dedicó </w:t>
      </w:r>
      <w:r w:rsidR="00576DA4">
        <w:rPr>
          <w:rFonts w:ascii="Arial" w:hAnsi="Arial" w:cs="Arial"/>
          <w:lang w:val="en-US"/>
        </w:rPr>
        <w:t>al tango (traspapelada tal vez), </w:t>
      </w:r>
      <w:r w:rsidRPr="000E2DCE">
        <w:rPr>
          <w:rFonts w:ascii="Arial" w:hAnsi="Arial" w:cs="Arial"/>
          <w:lang w:val="en-US"/>
        </w:rPr>
        <w:t xml:space="preserve">no era factible </w:t>
      </w:r>
      <w:r w:rsidR="00576DA4">
        <w:rPr>
          <w:rFonts w:ascii="Arial" w:hAnsi="Arial" w:cs="Arial"/>
          <w:lang w:val="en-US"/>
        </w:rPr>
        <w:t>de analizar</w:t>
      </w:r>
      <w:r w:rsidR="00CB0CFF" w:rsidRPr="000E2DCE">
        <w:rPr>
          <w:rFonts w:ascii="Arial" w:hAnsi="Arial" w:cs="Arial"/>
          <w:lang w:val="en-US"/>
        </w:rPr>
        <w:t>,</w:t>
      </w:r>
      <w:r w:rsidRPr="000E2DCE">
        <w:rPr>
          <w:rFonts w:ascii="Arial" w:hAnsi="Arial" w:cs="Arial"/>
          <w:lang w:val="en-US"/>
        </w:rPr>
        <w:t xml:space="preserve"> nuestra óptica de análisis se des</w:t>
      </w:r>
      <w:r w:rsidR="00576DA4">
        <w:rPr>
          <w:rFonts w:ascii="Arial" w:hAnsi="Arial" w:cs="Arial"/>
          <w:lang w:val="en-US"/>
        </w:rPr>
        <w:t xml:space="preserve">vió hacia la Biblioteca Criolla, </w:t>
      </w:r>
      <w:r w:rsidR="00576DA4" w:rsidRPr="000E2DCE">
        <w:rPr>
          <w:rFonts w:ascii="Arial" w:hAnsi="Arial" w:cs="Arial"/>
          <w:lang w:val="en-US"/>
        </w:rPr>
        <w:t>sin perder la esperanza de su hallazgo</w:t>
      </w:r>
      <w:r w:rsidR="00576DA4">
        <w:rPr>
          <w:rFonts w:ascii="Arial" w:hAnsi="Arial" w:cs="Arial"/>
          <w:lang w:val="en-US"/>
        </w:rPr>
        <w:t>.</w:t>
      </w:r>
    </w:p>
    <w:p w:rsidR="00875B1A" w:rsidRPr="00695CCE" w:rsidRDefault="00875B1A" w:rsidP="00A3115E">
      <w:pPr>
        <w:spacing w:line="360" w:lineRule="auto"/>
        <w:jc w:val="both"/>
        <w:rPr>
          <w:rFonts w:ascii="Arial" w:hAnsi="Arial"/>
          <w:lang w:val="en-US"/>
        </w:rPr>
      </w:pPr>
    </w:p>
    <w:p w:rsidR="00875B1A" w:rsidRPr="00695CCE" w:rsidRDefault="00783ECF" w:rsidP="00A3115E">
      <w:pPr>
        <w:widowControl w:val="0"/>
        <w:autoSpaceDE w:val="0"/>
        <w:autoSpaceDN w:val="0"/>
        <w:adjustRightInd w:val="0"/>
        <w:spacing w:after="120" w:line="360" w:lineRule="auto"/>
        <w:jc w:val="both"/>
        <w:rPr>
          <w:rFonts w:ascii="Arial" w:hAnsi="Arial" w:cs="Arial"/>
          <w:b/>
          <w:bCs/>
          <w:lang w:val="en-US"/>
        </w:rPr>
      </w:pPr>
      <w:r w:rsidRPr="00695CCE">
        <w:rPr>
          <w:rFonts w:ascii="Arial" w:hAnsi="Arial" w:cs="Arial"/>
          <w:b/>
          <w:bCs/>
          <w:lang w:val="en-US"/>
        </w:rPr>
        <w:t>La Biblioteca C</w:t>
      </w:r>
      <w:r w:rsidR="00875B1A" w:rsidRPr="00695CCE">
        <w:rPr>
          <w:rFonts w:ascii="Arial" w:hAnsi="Arial" w:cs="Arial"/>
          <w:b/>
          <w:bCs/>
          <w:lang w:val="en-US"/>
        </w:rPr>
        <w:t>riolla</w:t>
      </w:r>
    </w:p>
    <w:p w:rsidR="00875B1A" w:rsidRPr="000E2DCE" w:rsidRDefault="00237840" w:rsidP="00A3115E">
      <w:pPr>
        <w:widowControl w:val="0"/>
        <w:autoSpaceDE w:val="0"/>
        <w:autoSpaceDN w:val="0"/>
        <w:adjustRightInd w:val="0"/>
        <w:spacing w:after="120" w:line="360" w:lineRule="auto"/>
        <w:jc w:val="both"/>
        <w:rPr>
          <w:rFonts w:ascii="Arial" w:hAnsi="Arial" w:cs="Arial"/>
          <w:lang w:val="en-US"/>
        </w:rPr>
      </w:pPr>
      <w:r>
        <w:rPr>
          <w:rFonts w:ascii="Arial" w:hAnsi="Arial" w:cs="Arial"/>
          <w:lang w:val="en-US"/>
        </w:rPr>
        <w:t>La "Biblioteca Criolla"</w:t>
      </w:r>
      <w:r w:rsidR="00875B1A" w:rsidRPr="000E2DCE">
        <w:rPr>
          <w:rFonts w:ascii="Arial" w:hAnsi="Arial" w:cs="Arial"/>
          <w:lang w:val="en-US"/>
        </w:rPr>
        <w:t xml:space="preserve"> es una colección de literatura popular de </w:t>
      </w:r>
      <w:r>
        <w:rPr>
          <w:rFonts w:ascii="Arial" w:hAnsi="Arial" w:cs="Arial"/>
          <w:lang w:val="en-US"/>
        </w:rPr>
        <w:t xml:space="preserve">fines del siglo XIX y </w:t>
      </w:r>
      <w:r w:rsidR="00875B1A" w:rsidRPr="000E2DCE">
        <w:rPr>
          <w:rFonts w:ascii="Arial" w:hAnsi="Arial" w:cs="Arial"/>
          <w:lang w:val="en-US"/>
        </w:rPr>
        <w:t>principios del siglo XX. Textos de sumo interés, no porque ellos formen parte del material producido por LN, sino por el rol que le cupo a esa literatura de folletines en la difusión de lo popular y en el evidente ejercicio de lectura que ha hecho de ella LN, quien  pudo trasmitir sin pudores ni censuras parte de su contenido.</w:t>
      </w:r>
    </w:p>
    <w:p w:rsidR="00237840" w:rsidRDefault="007811E3" w:rsidP="00A3115E">
      <w:pPr>
        <w:widowControl w:val="0"/>
        <w:autoSpaceDE w:val="0"/>
        <w:autoSpaceDN w:val="0"/>
        <w:adjustRightInd w:val="0"/>
        <w:spacing w:after="120" w:line="360" w:lineRule="auto"/>
        <w:jc w:val="both"/>
        <w:rPr>
          <w:rFonts w:ascii="Arial" w:hAnsi="Arial" w:cs="Arial"/>
          <w:lang w:val="en-US"/>
        </w:rPr>
      </w:pPr>
      <w:r w:rsidRPr="000E2DCE">
        <w:rPr>
          <w:rFonts w:ascii="Arial" w:hAnsi="Arial" w:cs="Arial"/>
          <w:lang w:val="en-US"/>
        </w:rPr>
        <w:t xml:space="preserve">Contamos con dos listas de folletines: una se incluye en un apendice de la meritoria obra de Rodolfo </w:t>
      </w:r>
      <w:r w:rsidR="00875B1A" w:rsidRPr="000E2DCE">
        <w:rPr>
          <w:rFonts w:ascii="Arial" w:hAnsi="Arial" w:cs="Arial"/>
          <w:lang w:val="en-US"/>
        </w:rPr>
        <w:t>Prieto</w:t>
      </w:r>
      <w:hyperlink w:anchor="_ftn6" w:history="1">
        <w:r w:rsidR="00875B1A" w:rsidRPr="000E2DCE">
          <w:rPr>
            <w:rFonts w:ascii="Arial" w:hAnsi="Arial" w:cs="Arial"/>
            <w:lang w:val="en-US"/>
          </w:rPr>
          <w:t>[6]</w:t>
        </w:r>
      </w:hyperlink>
      <w:r w:rsidRPr="000E2DCE">
        <w:rPr>
          <w:rFonts w:ascii="Arial" w:hAnsi="Arial" w:cs="Arial"/>
          <w:lang w:val="en-US"/>
        </w:rPr>
        <w:t xml:space="preserve"> y</w:t>
      </w:r>
      <w:r w:rsidR="00875B1A" w:rsidRPr="000E2DCE">
        <w:rPr>
          <w:rFonts w:ascii="Arial" w:hAnsi="Arial" w:cs="Arial"/>
          <w:lang w:val="en-US"/>
        </w:rPr>
        <w:t xml:space="preserve"> </w:t>
      </w:r>
      <w:r w:rsidRPr="000E2DCE">
        <w:rPr>
          <w:rFonts w:ascii="Arial" w:hAnsi="Arial" w:cs="Arial"/>
          <w:lang w:val="en-US"/>
        </w:rPr>
        <w:t>la otra en el Cancionero rioplante</w:t>
      </w:r>
      <w:r w:rsidR="00CB0CFF" w:rsidRPr="000E2DCE">
        <w:rPr>
          <w:rFonts w:ascii="Arial" w:hAnsi="Arial" w:cs="Arial"/>
          <w:lang w:val="en-US"/>
        </w:rPr>
        <w:t>nse de la Biblioteca Ayacucho. Y d</w:t>
      </w:r>
      <w:r w:rsidRPr="000E2DCE">
        <w:rPr>
          <w:rFonts w:ascii="Arial" w:hAnsi="Arial" w:cs="Arial"/>
          <w:lang w:val="en-US"/>
        </w:rPr>
        <w:t xml:space="preserve">e la consulta efectuada al </w:t>
      </w:r>
      <w:r w:rsidR="00875B1A" w:rsidRPr="000E2DCE">
        <w:rPr>
          <w:rFonts w:ascii="Arial" w:hAnsi="Arial" w:cs="Arial"/>
          <w:lang w:val="en-US"/>
        </w:rPr>
        <w:t>Instituto Iberoamericano de Ber</w:t>
      </w:r>
      <w:r w:rsidRPr="000E2DCE">
        <w:rPr>
          <w:rFonts w:ascii="Arial" w:hAnsi="Arial" w:cs="Arial"/>
          <w:lang w:val="en-US"/>
        </w:rPr>
        <w:t xml:space="preserve">lin, surge </w:t>
      </w:r>
      <w:r w:rsidR="00CB0CFF" w:rsidRPr="000E2DCE">
        <w:rPr>
          <w:rFonts w:ascii="Arial" w:hAnsi="Arial" w:cs="Arial"/>
          <w:lang w:val="en-US"/>
        </w:rPr>
        <w:t>una tercer lista en la que ubicamos</w:t>
      </w:r>
      <w:r w:rsidR="00875B1A" w:rsidRPr="000E2DCE">
        <w:rPr>
          <w:rFonts w:ascii="Arial" w:hAnsi="Arial" w:cs="Arial"/>
          <w:lang w:val="en-US"/>
        </w:rPr>
        <w:t xml:space="preserve"> 69 los folletines en los que figuran tangos</w:t>
      </w:r>
      <w:r w:rsidR="00695CCE">
        <w:rPr>
          <w:rFonts w:ascii="Arial" w:hAnsi="Arial" w:cs="Arial"/>
          <w:lang w:val="en-US"/>
        </w:rPr>
        <w:t>. Toda esta informació</w:t>
      </w:r>
      <w:r w:rsidR="00783ECF" w:rsidRPr="000E2DCE">
        <w:rPr>
          <w:rFonts w:ascii="Arial" w:hAnsi="Arial" w:cs="Arial"/>
          <w:lang w:val="en-US"/>
        </w:rPr>
        <w:t>n ha sido</w:t>
      </w:r>
      <w:r w:rsidR="00875B1A" w:rsidRPr="000E2DCE">
        <w:rPr>
          <w:rFonts w:ascii="Arial" w:hAnsi="Arial" w:cs="Arial"/>
          <w:lang w:val="en-US"/>
        </w:rPr>
        <w:t xml:space="preserve"> una fuente de consulta de vital importancia a la hora de ingresar en el relevamiento de datos de lo producido como cultura popular. </w:t>
      </w:r>
    </w:p>
    <w:p w:rsidR="0025016C" w:rsidRPr="00237840" w:rsidRDefault="0025016C" w:rsidP="00A3115E">
      <w:pPr>
        <w:widowControl w:val="0"/>
        <w:autoSpaceDE w:val="0"/>
        <w:autoSpaceDN w:val="0"/>
        <w:adjustRightInd w:val="0"/>
        <w:spacing w:after="120" w:line="360" w:lineRule="auto"/>
        <w:jc w:val="both"/>
        <w:rPr>
          <w:rFonts w:ascii="Arial" w:hAnsi="Arial" w:cs="Arial"/>
          <w:lang w:val="en-US"/>
        </w:rPr>
      </w:pPr>
    </w:p>
    <w:p w:rsidR="00D95572" w:rsidRDefault="0025016C" w:rsidP="00A3115E">
      <w:pPr>
        <w:widowControl w:val="0"/>
        <w:autoSpaceDE w:val="0"/>
        <w:autoSpaceDN w:val="0"/>
        <w:adjustRightInd w:val="0"/>
        <w:spacing w:after="120" w:line="360" w:lineRule="auto"/>
        <w:jc w:val="both"/>
        <w:rPr>
          <w:rFonts w:ascii="Arial" w:hAnsi="Arial" w:cs="Arial"/>
          <w:b/>
          <w:lang w:val="en-US"/>
        </w:rPr>
      </w:pPr>
      <w:r w:rsidRPr="00695CCE">
        <w:rPr>
          <w:rFonts w:ascii="Arial" w:hAnsi="Arial" w:cs="Arial"/>
          <w:b/>
          <w:lang w:val="en-US"/>
        </w:rPr>
        <w:t>Lo popular y la Academia</w:t>
      </w:r>
      <w:r w:rsidR="00815243">
        <w:rPr>
          <w:rFonts w:ascii="Arial" w:hAnsi="Arial" w:cs="Arial"/>
          <w:b/>
          <w:lang w:val="en-US"/>
        </w:rPr>
        <w:t>:</w:t>
      </w:r>
      <w:r w:rsidR="004357DA" w:rsidRPr="00695CCE">
        <w:rPr>
          <w:rFonts w:ascii="Arial" w:hAnsi="Arial" w:cs="Arial"/>
          <w:b/>
          <w:lang w:val="en-US"/>
        </w:rPr>
        <w:t xml:space="preserve"> el tango</w:t>
      </w:r>
    </w:p>
    <w:p w:rsidR="0025016C" w:rsidRPr="00963BEE" w:rsidRDefault="0025016C" w:rsidP="00A3115E">
      <w:pPr>
        <w:widowControl w:val="0"/>
        <w:autoSpaceDE w:val="0"/>
        <w:autoSpaceDN w:val="0"/>
        <w:adjustRightInd w:val="0"/>
        <w:spacing w:after="120" w:line="360" w:lineRule="auto"/>
        <w:jc w:val="both"/>
        <w:rPr>
          <w:rFonts w:ascii="Arial" w:hAnsi="Arial" w:cs="Arial"/>
          <w:lang w:val="en-US"/>
        </w:rPr>
      </w:pPr>
      <w:r w:rsidRPr="00963BEE">
        <w:rPr>
          <w:rFonts w:ascii="Arial" w:hAnsi="Arial" w:cs="Arial"/>
          <w:lang w:val="en-US"/>
        </w:rPr>
        <w:t>Hay una amplia coincidencia en ubicar los orígenes del tango alrededor del año 1880 aunque es factible suponer su gestación y existencia con una o dos décadas de anterioridad y como parte de un proceso complejo de construcción social.  Será entonces a partir de los últimos tramos del siglo XIX, el encuentro con el objeto en sí y desde fuera de sí: tango y tangología.</w:t>
      </w:r>
    </w:p>
    <w:p w:rsidR="0025016C" w:rsidRPr="00963BEE" w:rsidRDefault="00815243" w:rsidP="00A3115E">
      <w:pPr>
        <w:widowControl w:val="0"/>
        <w:autoSpaceDE w:val="0"/>
        <w:autoSpaceDN w:val="0"/>
        <w:adjustRightInd w:val="0"/>
        <w:spacing w:after="120" w:line="360" w:lineRule="auto"/>
        <w:jc w:val="both"/>
        <w:rPr>
          <w:rFonts w:ascii="Arial" w:hAnsi="Arial" w:cs="Arial"/>
          <w:lang w:val="en-US"/>
        </w:rPr>
      </w:pPr>
      <w:r>
        <w:rPr>
          <w:rFonts w:ascii="Arial" w:hAnsi="Arial" w:cs="Arial"/>
          <w:lang w:val="en-US"/>
        </w:rPr>
        <w:t>El tango</w:t>
      </w:r>
      <w:r w:rsidR="0025016C" w:rsidRPr="00963BEE">
        <w:rPr>
          <w:rFonts w:ascii="Arial" w:hAnsi="Arial" w:cs="Arial"/>
          <w:lang w:val="en-US"/>
        </w:rPr>
        <w:t xml:space="preserve"> asumirá</w:t>
      </w:r>
      <w:r>
        <w:rPr>
          <w:rFonts w:ascii="Arial" w:hAnsi="Arial" w:cs="Arial"/>
          <w:lang w:val="en-US"/>
        </w:rPr>
        <w:t xml:space="preserve"> el rol de lenguaje artístico de</w:t>
      </w:r>
      <w:r w:rsidR="0025016C" w:rsidRPr="00963BEE">
        <w:rPr>
          <w:rFonts w:ascii="Arial" w:hAnsi="Arial" w:cs="Arial"/>
          <w:lang w:val="en-US"/>
        </w:rPr>
        <w:t xml:space="preserve"> una Buenos Aires babélica</w:t>
      </w:r>
      <w:r>
        <w:rPr>
          <w:rFonts w:ascii="Arial" w:hAnsi="Arial" w:cs="Arial"/>
          <w:lang w:val="en-US"/>
        </w:rPr>
        <w:t xml:space="preserve"> que e</w:t>
      </w:r>
      <w:r w:rsidR="0025016C" w:rsidRPr="00963BEE">
        <w:rPr>
          <w:rFonts w:ascii="Arial" w:hAnsi="Arial" w:cs="Arial"/>
          <w:lang w:val="en-US"/>
        </w:rPr>
        <w:t>n sus origenes se configurará como un atributo de clase que sorteará rap</w:t>
      </w:r>
      <w:r>
        <w:rPr>
          <w:rFonts w:ascii="Arial" w:hAnsi="Arial" w:cs="Arial"/>
          <w:lang w:val="en-US"/>
        </w:rPr>
        <w:t>idamente. </w:t>
      </w:r>
      <w:r w:rsidR="002C7D47">
        <w:rPr>
          <w:rFonts w:ascii="Arial" w:hAnsi="Arial" w:cs="Arial"/>
          <w:lang w:val="en-US"/>
        </w:rPr>
        <w:t>La esencia del tango</w:t>
      </w:r>
      <w:r w:rsidR="0025016C" w:rsidRPr="00963BEE">
        <w:rPr>
          <w:rFonts w:ascii="Arial" w:hAnsi="Arial" w:cs="Arial"/>
          <w:lang w:val="en-US"/>
        </w:rPr>
        <w:t xml:space="preserve"> no será otra que la de la</w:t>
      </w:r>
      <w:r>
        <w:rPr>
          <w:rFonts w:ascii="Arial" w:hAnsi="Arial" w:cs="Arial"/>
          <w:lang w:val="en-US"/>
        </w:rPr>
        <w:t xml:space="preserve"> una inventiva popular con una </w:t>
      </w:r>
      <w:r w:rsidR="0025016C" w:rsidRPr="00963BEE">
        <w:rPr>
          <w:rFonts w:ascii="Arial" w:hAnsi="Arial" w:cs="Arial"/>
          <w:lang w:val="en-US"/>
        </w:rPr>
        <w:t>alta significación social.</w:t>
      </w:r>
    </w:p>
    <w:p w:rsidR="0025016C" w:rsidRPr="00963BEE" w:rsidRDefault="00822225" w:rsidP="00A3115E">
      <w:pPr>
        <w:widowControl w:val="0"/>
        <w:autoSpaceDE w:val="0"/>
        <w:autoSpaceDN w:val="0"/>
        <w:adjustRightInd w:val="0"/>
        <w:spacing w:after="120" w:line="360" w:lineRule="auto"/>
        <w:jc w:val="both"/>
        <w:rPr>
          <w:rFonts w:ascii="Arial" w:hAnsi="Arial" w:cs="Arial"/>
          <w:lang w:val="en-US"/>
        </w:rPr>
      </w:pPr>
      <w:r w:rsidRPr="00963BEE">
        <w:rPr>
          <w:rFonts w:ascii="Arial" w:hAnsi="Arial" w:cs="Arial"/>
          <w:lang w:val="en-US"/>
        </w:rPr>
        <w:t>E</w:t>
      </w:r>
      <w:r w:rsidR="0025016C" w:rsidRPr="00963BEE">
        <w:rPr>
          <w:rFonts w:ascii="Arial" w:hAnsi="Arial" w:cs="Arial"/>
          <w:lang w:val="en-US"/>
        </w:rPr>
        <w:t>l tango tuvo en un primer momento más cultores que estudiosos; abordar los orígenes de la tangología nos remite a ciertos curiosos observadores del tango, carentes de los atributos propios del cientista.</w:t>
      </w:r>
    </w:p>
    <w:p w:rsidR="0025016C" w:rsidRPr="00963BEE" w:rsidRDefault="0025016C" w:rsidP="00A3115E">
      <w:pPr>
        <w:widowControl w:val="0"/>
        <w:autoSpaceDE w:val="0"/>
        <w:autoSpaceDN w:val="0"/>
        <w:adjustRightInd w:val="0"/>
        <w:spacing w:after="120" w:line="360" w:lineRule="auto"/>
        <w:jc w:val="both"/>
        <w:rPr>
          <w:rFonts w:ascii="Arial" w:hAnsi="Arial" w:cs="Arial"/>
          <w:lang w:val="en-US"/>
        </w:rPr>
      </w:pPr>
      <w:r w:rsidRPr="00963BEE">
        <w:rPr>
          <w:rFonts w:ascii="Arial" w:hAnsi="Arial" w:cs="Arial"/>
          <w:lang w:val="en-US"/>
        </w:rPr>
        <w:t>Esa incipiente t</w:t>
      </w:r>
      <w:r w:rsidR="00822225" w:rsidRPr="00963BEE">
        <w:rPr>
          <w:rFonts w:ascii="Arial" w:hAnsi="Arial" w:cs="Arial"/>
          <w:lang w:val="en-US"/>
        </w:rPr>
        <w:t>angología</w:t>
      </w:r>
      <w:r w:rsidRPr="00963BEE">
        <w:rPr>
          <w:rFonts w:ascii="Arial" w:hAnsi="Arial" w:cs="Arial"/>
          <w:lang w:val="en-US"/>
        </w:rPr>
        <w:t xml:space="preserve"> no fue construída desde los claustros académicos o por in</w:t>
      </w:r>
      <w:r w:rsidR="00822225" w:rsidRPr="00963BEE">
        <w:rPr>
          <w:rFonts w:ascii="Arial" w:hAnsi="Arial" w:cs="Arial"/>
          <w:lang w:val="en-US"/>
        </w:rPr>
        <w:t>telectuales</w:t>
      </w:r>
      <w:r w:rsidRPr="00963BEE">
        <w:rPr>
          <w:rFonts w:ascii="Arial" w:hAnsi="Arial" w:cs="Arial"/>
          <w:lang w:val="en-US"/>
        </w:rPr>
        <w:t>, pese a que todos los que encararon la cuestión social y la t</w:t>
      </w:r>
      <w:r w:rsidR="00822225" w:rsidRPr="00963BEE">
        <w:rPr>
          <w:rFonts w:ascii="Arial" w:hAnsi="Arial" w:cs="Arial"/>
          <w:lang w:val="en-US"/>
        </w:rPr>
        <w:t>emática del arte</w:t>
      </w:r>
      <w:r w:rsidRPr="00963BEE">
        <w:rPr>
          <w:rFonts w:ascii="Arial" w:hAnsi="Arial" w:cs="Arial"/>
          <w:lang w:val="en-US"/>
        </w:rPr>
        <w:t xml:space="preserve"> estuvieron en inmejorables condiciones para su tratamiento, </w:t>
      </w:r>
    </w:p>
    <w:p w:rsidR="0025016C" w:rsidRPr="00963BEE" w:rsidRDefault="0025016C" w:rsidP="00A3115E">
      <w:pPr>
        <w:widowControl w:val="0"/>
        <w:autoSpaceDE w:val="0"/>
        <w:autoSpaceDN w:val="0"/>
        <w:adjustRightInd w:val="0"/>
        <w:spacing w:after="120" w:line="360" w:lineRule="auto"/>
        <w:jc w:val="both"/>
        <w:rPr>
          <w:rFonts w:ascii="Arial" w:hAnsi="Arial" w:cs="Times New Roman"/>
          <w:lang w:val="en-US"/>
        </w:rPr>
      </w:pPr>
      <w:r w:rsidRPr="00963BEE">
        <w:rPr>
          <w:rFonts w:ascii="Arial" w:hAnsi="Arial" w:cs="Arial"/>
          <w:lang w:val="en-US"/>
        </w:rPr>
        <w:t xml:space="preserve">Evidentemente, a la hora de seleccionar temáticas </w:t>
      </w:r>
      <w:r w:rsidR="00822225" w:rsidRPr="00963BEE">
        <w:rPr>
          <w:rFonts w:ascii="Arial" w:hAnsi="Arial" w:cs="Arial"/>
          <w:lang w:val="en-US"/>
        </w:rPr>
        <w:t xml:space="preserve">y </w:t>
      </w:r>
      <w:r w:rsidRPr="00963BEE">
        <w:rPr>
          <w:rFonts w:ascii="Arial" w:hAnsi="Arial" w:cs="Arial"/>
          <w:lang w:val="en-US"/>
        </w:rPr>
        <w:t>herramientas para</w:t>
      </w:r>
      <w:r w:rsidR="002C7D47">
        <w:rPr>
          <w:rFonts w:ascii="Arial" w:hAnsi="Arial" w:cs="Arial"/>
          <w:lang w:val="en-US"/>
        </w:rPr>
        <w:t xml:space="preserve"> su estudio, </w:t>
      </w:r>
      <w:r w:rsidR="002C7D47" w:rsidRPr="00695CCE">
        <w:rPr>
          <w:rFonts w:ascii="Arial" w:hAnsi="Arial" w:cs="Arial"/>
          <w:lang w:val="en-US"/>
        </w:rPr>
        <w:t>primó</w:t>
      </w:r>
      <w:r w:rsidR="002C7D47">
        <w:rPr>
          <w:rFonts w:ascii="Arial" w:hAnsi="Arial" w:cs="Arial"/>
          <w:lang w:val="en-US"/>
        </w:rPr>
        <w:t xml:space="preserve"> la</w:t>
      </w:r>
      <w:r w:rsidR="00815243">
        <w:rPr>
          <w:rFonts w:ascii="Arial" w:hAnsi="Arial" w:cs="Arial"/>
          <w:lang w:val="en-US"/>
        </w:rPr>
        <w:t xml:space="preserve"> óptica usada y p</w:t>
      </w:r>
      <w:r w:rsidRPr="00963BEE">
        <w:rPr>
          <w:rFonts w:ascii="Arial" w:hAnsi="Arial" w:cs="Arial"/>
          <w:lang w:val="en-US"/>
        </w:rPr>
        <w:t>esó el desdén y el menosprecio s</w:t>
      </w:r>
      <w:r w:rsidR="002C7D47">
        <w:rPr>
          <w:rFonts w:ascii="Arial" w:hAnsi="Arial" w:cs="Arial"/>
          <w:lang w:val="en-US"/>
        </w:rPr>
        <w:t xml:space="preserve">ufrido hacia la cultura popular, </w:t>
      </w:r>
      <w:r w:rsidR="00815243">
        <w:rPr>
          <w:rFonts w:ascii="Arial" w:hAnsi="Arial" w:cs="Arial"/>
          <w:lang w:val="en-US"/>
        </w:rPr>
        <w:t>en </w:t>
      </w:r>
      <w:r w:rsidRPr="00963BEE">
        <w:rPr>
          <w:rFonts w:ascii="Arial" w:hAnsi="Arial" w:cs="Arial"/>
          <w:lang w:val="en-US"/>
        </w:rPr>
        <w:t xml:space="preserve">tiempos en los que dedicarse a ello era una </w:t>
      </w:r>
      <w:r w:rsidR="002C7D47">
        <w:rPr>
          <w:rFonts w:ascii="Arial" w:hAnsi="Arial" w:cs="Arial"/>
          <w:lang w:val="en-US"/>
        </w:rPr>
        <w:t>cuestión baladí y de poca monta, cuando las filosofías en boga</w:t>
      </w:r>
      <w:r w:rsidRPr="00963BEE">
        <w:rPr>
          <w:rFonts w:ascii="Arial" w:hAnsi="Arial" w:cs="Arial"/>
          <w:lang w:val="en-US"/>
        </w:rPr>
        <w:t xml:space="preserve"> nos hablaban de estadios por los que forzosamente pasaban todas las sociedades hasta llegar a</w:t>
      </w:r>
      <w:r w:rsidR="002C7D47">
        <w:rPr>
          <w:rFonts w:ascii="Arial" w:hAnsi="Arial" w:cs="Arial"/>
          <w:lang w:val="en-US"/>
        </w:rPr>
        <w:t xml:space="preserve">l culminante mundo del progreso. </w:t>
      </w:r>
      <w:r w:rsidR="002C7D47" w:rsidRPr="00695CCE">
        <w:rPr>
          <w:rFonts w:ascii="Arial" w:hAnsi="Arial" w:cs="Arial"/>
          <w:lang w:val="en-US"/>
        </w:rPr>
        <w:t>Pesó también</w:t>
      </w:r>
      <w:r w:rsidRPr="00963BEE">
        <w:rPr>
          <w:rFonts w:ascii="Arial" w:hAnsi="Arial" w:cs="Arial"/>
          <w:lang w:val="en-US"/>
        </w:rPr>
        <w:t xml:space="preserve"> la problemática de una sociedad a</w:t>
      </w:r>
      <w:r w:rsidR="002C7D47">
        <w:rPr>
          <w:rFonts w:ascii="Arial" w:hAnsi="Arial" w:cs="Arial"/>
          <w:lang w:val="en-US"/>
        </w:rPr>
        <w:t>ltamente estratificada que no só</w:t>
      </w:r>
      <w:r w:rsidRPr="00963BEE">
        <w:rPr>
          <w:rFonts w:ascii="Arial" w:hAnsi="Arial" w:cs="Arial"/>
          <w:lang w:val="en-US"/>
        </w:rPr>
        <w:t>lo contenía pobres, sino una estratificación social para con el arte, además del control y la selectividad ejercida desde el poder político para la provisión de cargos académicos</w:t>
      </w:r>
      <w:r w:rsidR="002C7D47">
        <w:t>.</w:t>
      </w:r>
      <w:r w:rsidRPr="00963BEE">
        <w:rPr>
          <w:rFonts w:ascii="Arial" w:hAnsi="Arial" w:cs="Arial"/>
          <w:lang w:val="en-US"/>
        </w:rPr>
        <w:t xml:space="preserve"> </w:t>
      </w:r>
    </w:p>
    <w:p w:rsidR="0025016C" w:rsidRPr="00963BEE" w:rsidRDefault="0025016C" w:rsidP="00A3115E">
      <w:pPr>
        <w:widowControl w:val="0"/>
        <w:autoSpaceDE w:val="0"/>
        <w:autoSpaceDN w:val="0"/>
        <w:adjustRightInd w:val="0"/>
        <w:spacing w:after="120" w:line="360" w:lineRule="auto"/>
        <w:jc w:val="both"/>
        <w:rPr>
          <w:rFonts w:ascii="Arial" w:hAnsi="Arial" w:cs="Arial"/>
          <w:lang w:val="en-US"/>
        </w:rPr>
      </w:pPr>
      <w:r w:rsidRPr="00963BEE">
        <w:rPr>
          <w:rFonts w:ascii="Arial" w:hAnsi="Arial" w:cs="Arial"/>
          <w:lang w:val="en-US"/>
        </w:rPr>
        <w:t xml:space="preserve"> En suma, un sin fin de causalidades motivaron la ausencia de cientistas y teóricos sociales ocupándose específicamente </w:t>
      </w:r>
      <w:r w:rsidR="00822225" w:rsidRPr="00963BEE">
        <w:rPr>
          <w:rFonts w:ascii="Arial" w:hAnsi="Arial" w:cs="Arial"/>
          <w:lang w:val="en-US"/>
        </w:rPr>
        <w:t>del tango.  La profunda empresa recibía de ellos</w:t>
      </w:r>
      <w:r w:rsidRPr="00963BEE">
        <w:rPr>
          <w:rFonts w:ascii="Arial" w:hAnsi="Arial" w:cs="Arial"/>
          <w:lang w:val="en-US"/>
        </w:rPr>
        <w:t xml:space="preserve"> un tratamien</w:t>
      </w:r>
      <w:r w:rsidR="00822225" w:rsidRPr="00963BEE">
        <w:rPr>
          <w:rFonts w:ascii="Arial" w:hAnsi="Arial" w:cs="Arial"/>
          <w:lang w:val="en-US"/>
        </w:rPr>
        <w:t>to a veces tangencial, menguado</w:t>
      </w:r>
      <w:r w:rsidRPr="00963BEE">
        <w:rPr>
          <w:rFonts w:ascii="Arial" w:hAnsi="Arial" w:cs="Arial"/>
          <w:lang w:val="en-US"/>
        </w:rPr>
        <w:t>, nulo o despectivo.</w:t>
      </w:r>
    </w:p>
    <w:p w:rsidR="00695CCE" w:rsidRDefault="00695CCE" w:rsidP="00A3115E">
      <w:pPr>
        <w:widowControl w:val="0"/>
        <w:autoSpaceDE w:val="0"/>
        <w:autoSpaceDN w:val="0"/>
        <w:adjustRightInd w:val="0"/>
        <w:spacing w:after="120" w:line="360" w:lineRule="auto"/>
        <w:jc w:val="both"/>
        <w:rPr>
          <w:rFonts w:ascii="Arial" w:hAnsi="Arial" w:cs="Arial"/>
          <w:lang w:val="en-US"/>
        </w:rPr>
      </w:pPr>
      <w:r>
        <w:rPr>
          <w:rFonts w:ascii="Arial" w:hAnsi="Arial" w:cs="Arial"/>
          <w:lang w:val="en-US"/>
        </w:rPr>
        <w:t>Serán </w:t>
      </w:r>
      <w:r w:rsidR="0025016C" w:rsidRPr="00963BEE">
        <w:rPr>
          <w:rFonts w:ascii="Arial" w:hAnsi="Arial" w:cs="Arial"/>
          <w:lang w:val="en-US"/>
        </w:rPr>
        <w:t>periodistas, artistas populares, viajer</w:t>
      </w:r>
      <w:r>
        <w:rPr>
          <w:rFonts w:ascii="Arial" w:hAnsi="Arial" w:cs="Arial"/>
          <w:lang w:val="en-US"/>
        </w:rPr>
        <w:t xml:space="preserve">os o escritores en </w:t>
      </w:r>
      <w:r w:rsidR="002C7D47">
        <w:rPr>
          <w:rFonts w:ascii="Arial" w:hAnsi="Arial" w:cs="Arial"/>
          <w:lang w:val="en-US"/>
        </w:rPr>
        <w:t xml:space="preserve">general, </w:t>
      </w:r>
      <w:r w:rsidR="0025016C" w:rsidRPr="00963BEE">
        <w:rPr>
          <w:rFonts w:ascii="Arial" w:hAnsi="Arial" w:cs="Arial"/>
          <w:lang w:val="en-US"/>
        </w:rPr>
        <w:t>qu</w:t>
      </w:r>
      <w:r w:rsidR="002C7D47">
        <w:rPr>
          <w:rFonts w:ascii="Arial" w:hAnsi="Arial" w:cs="Arial"/>
          <w:lang w:val="en-US"/>
        </w:rPr>
        <w:t>i</w:t>
      </w:r>
      <w:r w:rsidR="0025016C" w:rsidRPr="00963BEE">
        <w:rPr>
          <w:rFonts w:ascii="Arial" w:hAnsi="Arial" w:cs="Arial"/>
          <w:lang w:val="en-US"/>
        </w:rPr>
        <w:t>e</w:t>
      </w:r>
      <w:r w:rsidR="002C7D47">
        <w:rPr>
          <w:rFonts w:ascii="Arial" w:hAnsi="Arial" w:cs="Arial"/>
          <w:lang w:val="en-US"/>
        </w:rPr>
        <w:t>nes</w:t>
      </w:r>
      <w:r w:rsidR="0025016C" w:rsidRPr="00963BEE">
        <w:rPr>
          <w:rFonts w:ascii="Arial" w:hAnsi="Arial" w:cs="Arial"/>
          <w:lang w:val="en-US"/>
        </w:rPr>
        <w:t xml:space="preserve"> desde el asombro, la pertenecia o el goce estético, </w:t>
      </w:r>
      <w:r w:rsidR="002C7D47">
        <w:rPr>
          <w:rFonts w:ascii="Arial" w:hAnsi="Arial" w:cs="Arial"/>
          <w:lang w:val="en-US"/>
        </w:rPr>
        <w:t>ingresará</w:t>
      </w:r>
      <w:r w:rsidR="0025016C" w:rsidRPr="00963BEE">
        <w:rPr>
          <w:rFonts w:ascii="Arial" w:hAnsi="Arial" w:cs="Arial"/>
          <w:lang w:val="en-US"/>
        </w:rPr>
        <w:t>n en la aprehensió</w:t>
      </w:r>
      <w:r w:rsidR="00831237">
        <w:rPr>
          <w:rFonts w:ascii="Arial" w:hAnsi="Arial" w:cs="Arial"/>
          <w:lang w:val="en-US"/>
        </w:rPr>
        <w:t>n de ese nuevo objeto cultural </w:t>
      </w:r>
      <w:r w:rsidR="002C7D47">
        <w:rPr>
          <w:rFonts w:ascii="Arial" w:hAnsi="Arial" w:cs="Arial"/>
          <w:lang w:val="en-US"/>
        </w:rPr>
        <w:t xml:space="preserve">con el </w:t>
      </w:r>
      <w:r w:rsidR="0025016C" w:rsidRPr="00963BEE">
        <w:rPr>
          <w:rFonts w:ascii="Arial" w:hAnsi="Arial" w:cs="Arial"/>
          <w:lang w:val="en-US"/>
        </w:rPr>
        <w:t>que convivía</w:t>
      </w:r>
      <w:r w:rsidR="002C7D47">
        <w:rPr>
          <w:rFonts w:ascii="Arial" w:hAnsi="Arial" w:cs="Arial"/>
          <w:lang w:val="en-US"/>
        </w:rPr>
        <w:t>n</w:t>
      </w:r>
      <w:r w:rsidR="0025016C" w:rsidRPr="00963BEE">
        <w:rPr>
          <w:rFonts w:ascii="Arial" w:hAnsi="Arial" w:cs="Arial"/>
          <w:lang w:val="en-US"/>
        </w:rPr>
        <w:t xml:space="preserve"> </w:t>
      </w:r>
      <w:r w:rsidR="002C7D47">
        <w:rPr>
          <w:rFonts w:ascii="Arial" w:hAnsi="Arial" w:cs="Arial"/>
          <w:lang w:val="en-US"/>
        </w:rPr>
        <w:t>y que generaba</w:t>
      </w:r>
      <w:r w:rsidR="0025016C" w:rsidRPr="00963BEE">
        <w:rPr>
          <w:rFonts w:ascii="Arial" w:hAnsi="Arial" w:cs="Arial"/>
          <w:lang w:val="en-US"/>
        </w:rPr>
        <w:t xml:space="preserve"> pasiones y odios, lo que se traducía en adhesiones y rechazos.</w:t>
      </w:r>
    </w:p>
    <w:p w:rsidR="0025016C" w:rsidRPr="00963BEE" w:rsidRDefault="00695CCE" w:rsidP="00A3115E">
      <w:pPr>
        <w:widowControl w:val="0"/>
        <w:autoSpaceDE w:val="0"/>
        <w:autoSpaceDN w:val="0"/>
        <w:adjustRightInd w:val="0"/>
        <w:spacing w:after="120" w:line="360" w:lineRule="auto"/>
        <w:jc w:val="both"/>
        <w:rPr>
          <w:rFonts w:ascii="Arial" w:hAnsi="Arial" w:cs="Arial"/>
          <w:lang w:val="en-US"/>
        </w:rPr>
      </w:pPr>
      <w:r>
        <w:rPr>
          <w:rFonts w:ascii="Arial" w:hAnsi="Arial" w:cs="Arial"/>
          <w:lang w:val="en-US"/>
        </w:rPr>
        <w:t>P</w:t>
      </w:r>
      <w:r w:rsidR="0025016C" w:rsidRPr="00963BEE">
        <w:rPr>
          <w:rFonts w:ascii="Arial" w:hAnsi="Arial" w:cs="Arial"/>
          <w:lang w:val="en-US"/>
        </w:rPr>
        <w:t>asión de curioso</w:t>
      </w:r>
      <w:r w:rsidR="00831237">
        <w:rPr>
          <w:rFonts w:ascii="Arial" w:hAnsi="Arial" w:cs="Arial"/>
          <w:lang w:val="en-US"/>
        </w:rPr>
        <w:t xml:space="preserve">s y rechazo de doctos en </w:t>
      </w:r>
      <w:r w:rsidR="0025016C" w:rsidRPr="00963BEE">
        <w:rPr>
          <w:rFonts w:ascii="Arial" w:hAnsi="Arial" w:cs="Arial"/>
          <w:lang w:val="en-US"/>
        </w:rPr>
        <w:t>un universo tajantemente dividido en términos de una cultura superior e inferior</w:t>
      </w:r>
      <w:r>
        <w:rPr>
          <w:rFonts w:ascii="Arial" w:hAnsi="Arial" w:cs="Arial"/>
          <w:lang w:val="en-US"/>
        </w:rPr>
        <w:t>,</w:t>
      </w:r>
      <w:r w:rsidR="0025016C" w:rsidRPr="00963BEE">
        <w:rPr>
          <w:rFonts w:ascii="Arial" w:hAnsi="Arial" w:cs="Arial"/>
          <w:lang w:val="en-US"/>
        </w:rPr>
        <w:t xml:space="preserve"> con un arte mayor y un arte menor.</w:t>
      </w:r>
    </w:p>
    <w:p w:rsidR="008E6AD1" w:rsidRDefault="0025016C" w:rsidP="00A3115E">
      <w:pPr>
        <w:widowControl w:val="0"/>
        <w:autoSpaceDE w:val="0"/>
        <w:autoSpaceDN w:val="0"/>
        <w:adjustRightInd w:val="0"/>
        <w:spacing w:after="120" w:line="360" w:lineRule="auto"/>
        <w:jc w:val="both"/>
        <w:rPr>
          <w:rFonts w:ascii="Arial" w:hAnsi="Arial" w:cs="Times New Roman"/>
          <w:lang w:val="en-US"/>
        </w:rPr>
      </w:pPr>
      <w:r w:rsidRPr="00963BEE">
        <w:rPr>
          <w:rFonts w:ascii="Arial" w:hAnsi="Arial" w:cs="Arial"/>
          <w:lang w:val="en-US"/>
        </w:rPr>
        <w:t>El paradigma nos revelaba que lo “culto” era insondable por los “incultos” y lo “inculto” era insondable por los</w:t>
      </w:r>
      <w:r w:rsidR="00822225" w:rsidRPr="00963BEE">
        <w:rPr>
          <w:rFonts w:ascii="Arial" w:hAnsi="Arial" w:cs="Arial"/>
          <w:lang w:val="en-US"/>
        </w:rPr>
        <w:t xml:space="preserve"> “cultos”</w:t>
      </w:r>
      <w:r w:rsidRPr="00963BEE">
        <w:rPr>
          <w:rFonts w:ascii="Arial" w:hAnsi="Arial" w:cs="Arial"/>
          <w:lang w:val="en-US"/>
        </w:rPr>
        <w:t>, de modo tal que la historiografía del tango se inició y avanzó desde el segmento de los no académicos</w:t>
      </w:r>
      <w:r w:rsidR="00831237">
        <w:rPr>
          <w:rFonts w:ascii="Arial" w:hAnsi="Arial" w:cs="Arial"/>
          <w:lang w:val="en-US"/>
        </w:rPr>
        <w:t xml:space="preserve">. El </w:t>
      </w:r>
      <w:r w:rsidR="00822225" w:rsidRPr="00963BEE">
        <w:rPr>
          <w:rFonts w:ascii="Arial" w:hAnsi="Arial" w:cs="Arial"/>
          <w:lang w:val="en-US"/>
        </w:rPr>
        <w:t>primer esbozo</w:t>
      </w:r>
      <w:r w:rsidRPr="00963BEE">
        <w:rPr>
          <w:rFonts w:ascii="Arial" w:hAnsi="Arial" w:cs="Arial"/>
          <w:lang w:val="en-US"/>
        </w:rPr>
        <w:t xml:space="preserve"> de una histori</w:t>
      </w:r>
      <w:r w:rsidR="002C7D47">
        <w:rPr>
          <w:rFonts w:ascii="Arial" w:hAnsi="Arial" w:cs="Arial"/>
          <w:lang w:val="en-US"/>
        </w:rPr>
        <w:t>a del tango fue una nota periodí</w:t>
      </w:r>
      <w:r w:rsidRPr="00963BEE">
        <w:rPr>
          <w:rFonts w:ascii="Arial" w:hAnsi="Arial" w:cs="Arial"/>
          <w:lang w:val="en-US"/>
        </w:rPr>
        <w:t>stica publicada en un medio gráfico</w:t>
      </w:r>
      <w:r w:rsidR="00822225" w:rsidRPr="00963BEE">
        <w:rPr>
          <w:rFonts w:ascii="Arial" w:hAnsi="Arial" w:cs="Arial"/>
          <w:lang w:val="en-US"/>
        </w:rPr>
        <w:t>,</w:t>
      </w:r>
      <w:r w:rsidRPr="00963BEE">
        <w:rPr>
          <w:rFonts w:ascii="Arial" w:hAnsi="Arial" w:cs="Arial"/>
          <w:lang w:val="en-US"/>
        </w:rPr>
        <w:t xml:space="preserve"> y la primer obra dedicada a compendiar el fenómeno se confeccionó a partir de la recopilación de reportajes de un programa radial que por la década del 30 llevaban adelante lo</w:t>
      </w:r>
      <w:r w:rsidR="002C7D47">
        <w:rPr>
          <w:rFonts w:ascii="Arial" w:hAnsi="Arial" w:cs="Arial"/>
          <w:lang w:val="en-US"/>
        </w:rPr>
        <w:t>s herma</w:t>
      </w:r>
      <w:r w:rsidRPr="00963BEE">
        <w:rPr>
          <w:rFonts w:ascii="Arial" w:hAnsi="Arial" w:cs="Arial"/>
          <w:lang w:val="en-US"/>
        </w:rPr>
        <w:t>nos Bates</w:t>
      </w:r>
      <w:r w:rsidR="002C7D47">
        <w:rPr>
          <w:rFonts w:ascii="Arial" w:hAnsi="Arial" w:cs="Arial"/>
          <w:lang w:val="en-US"/>
        </w:rPr>
        <w:t xml:space="preserve"> </w:t>
      </w:r>
      <w:r w:rsidR="00873EC3" w:rsidRPr="00963BEE">
        <w:rPr>
          <w:rFonts w:ascii="Arial" w:hAnsi="Arial" w:cs="Arial"/>
          <w:lang w:val="en-US"/>
        </w:rPr>
        <w:t>quienes, al citar a Carlos Vega</w:t>
      </w:r>
      <w:r w:rsidR="008E6AD1">
        <w:rPr>
          <w:rStyle w:val="FootnoteReference"/>
          <w:rFonts w:ascii="Arial" w:hAnsi="Arial" w:cs="Arial"/>
          <w:lang w:val="en-US"/>
        </w:rPr>
        <w:footnoteReference w:id="-1"/>
      </w:r>
      <w:r w:rsidR="00873EC3" w:rsidRPr="00963BEE">
        <w:rPr>
          <w:rFonts w:ascii="Arial" w:hAnsi="Arial" w:cs="Arial"/>
          <w:lang w:val="en-US"/>
        </w:rPr>
        <w:t>, ya vinculan los dos campos.</w:t>
      </w:r>
      <w:r w:rsidR="00873EC3" w:rsidRPr="00963BEE">
        <w:rPr>
          <w:rFonts w:ascii="Arial" w:hAnsi="Arial" w:cs="Times New Roman"/>
          <w:lang w:val="en-US"/>
        </w:rPr>
        <w:t xml:space="preserve"> </w:t>
      </w:r>
    </w:p>
    <w:p w:rsidR="00873EC3" w:rsidRPr="000E2DCE" w:rsidRDefault="003336E2" w:rsidP="00A3115E">
      <w:pPr>
        <w:widowControl w:val="0"/>
        <w:autoSpaceDE w:val="0"/>
        <w:autoSpaceDN w:val="0"/>
        <w:adjustRightInd w:val="0"/>
        <w:spacing w:after="120" w:line="360" w:lineRule="auto"/>
        <w:jc w:val="both"/>
        <w:rPr>
          <w:rFonts w:ascii="Arial" w:hAnsi="Arial" w:cs="Arial"/>
          <w:lang w:val="en-US"/>
        </w:rPr>
      </w:pPr>
      <w:r w:rsidRPr="000E2DCE">
        <w:rPr>
          <w:rFonts w:ascii="Arial" w:hAnsi="Arial" w:cs="Arial"/>
          <w:lang w:val="en-US"/>
        </w:rPr>
        <w:t xml:space="preserve">Un </w:t>
      </w:r>
      <w:r w:rsidR="008E6AD1" w:rsidRPr="000E2DCE">
        <w:rPr>
          <w:rFonts w:ascii="Arial" w:hAnsi="Arial" w:cs="Arial"/>
          <w:lang w:val="en-US"/>
        </w:rPr>
        <w:t>académico coetáneo a L.N, el Dr. Ernesto Quesada</w:t>
      </w:r>
      <w:r w:rsidR="008E6AD1" w:rsidRPr="000E2DCE">
        <w:rPr>
          <w:rStyle w:val="FootnoteReference"/>
          <w:rFonts w:ascii="Arial" w:hAnsi="Arial" w:cs="Arial"/>
          <w:lang w:val="en-US"/>
        </w:rPr>
        <w:footnoteReference w:id="0"/>
      </w:r>
      <w:r w:rsidR="002C7D47">
        <w:rPr>
          <w:rFonts w:ascii="Arial" w:hAnsi="Arial" w:cs="Arial"/>
          <w:lang w:val="en-US"/>
        </w:rPr>
        <w:t>, tambié</w:t>
      </w:r>
      <w:r w:rsidRPr="000E2DCE">
        <w:rPr>
          <w:rFonts w:ascii="Arial" w:hAnsi="Arial" w:cs="Arial"/>
          <w:lang w:val="en-US"/>
        </w:rPr>
        <w:t>n había trabaj</w:t>
      </w:r>
      <w:r w:rsidR="008E6AD1" w:rsidRPr="000E2DCE">
        <w:rPr>
          <w:rFonts w:ascii="Arial" w:hAnsi="Arial" w:cs="Arial"/>
          <w:lang w:val="en-US"/>
        </w:rPr>
        <w:t xml:space="preserve">ado </w:t>
      </w:r>
      <w:r w:rsidRPr="000E2DCE">
        <w:rPr>
          <w:rFonts w:ascii="Arial" w:hAnsi="Arial" w:cs="Arial"/>
          <w:lang w:val="en-US"/>
        </w:rPr>
        <w:t>con folletines,</w:t>
      </w:r>
      <w:r w:rsidR="00831237">
        <w:rPr>
          <w:rFonts w:ascii="Arial" w:hAnsi="Arial" w:cs="Arial"/>
          <w:lang w:val="en-US"/>
        </w:rPr>
        <w:t xml:space="preserve"> pero para dar </w:t>
      </w:r>
      <w:r w:rsidR="008E6AD1" w:rsidRPr="000E2DCE">
        <w:rPr>
          <w:rFonts w:ascii="Arial" w:hAnsi="Arial" w:cs="Arial"/>
          <w:lang w:val="en-US"/>
        </w:rPr>
        <w:t>fundamento a su cruzada del buen decir y del deber ser,</w:t>
      </w:r>
      <w:r w:rsidR="008E6AD1" w:rsidRPr="000E2DCE">
        <w:rPr>
          <w:rFonts w:ascii="Arial" w:hAnsi="Arial" w:cs="Times New Roman"/>
          <w:lang w:val="en-US"/>
        </w:rPr>
        <w:t xml:space="preserve"> p</w:t>
      </w:r>
      <w:r w:rsidR="008E6AD1" w:rsidRPr="000E2DCE">
        <w:rPr>
          <w:rFonts w:ascii="Arial" w:hAnsi="Arial" w:cs="Arial"/>
          <w:lang w:val="en-US"/>
        </w:rPr>
        <w:t>ostura ésta que no hace mella en L.N.,  quien avanza valiéndose de los mismos elementos pero despojado de censuras y moralinas para trasmitirnos “el ser”, sin ocuparse de la ejemplaridad del mismo.</w:t>
      </w:r>
    </w:p>
    <w:p w:rsidR="00773594" w:rsidRPr="00963BEE" w:rsidRDefault="00873EC3" w:rsidP="00A3115E">
      <w:pPr>
        <w:widowControl w:val="0"/>
        <w:autoSpaceDE w:val="0"/>
        <w:autoSpaceDN w:val="0"/>
        <w:adjustRightInd w:val="0"/>
        <w:spacing w:after="120" w:line="360" w:lineRule="auto"/>
        <w:jc w:val="both"/>
        <w:rPr>
          <w:rFonts w:ascii="Arial" w:hAnsi="Arial" w:cs="Arial"/>
          <w:lang w:val="en-US"/>
        </w:rPr>
      </w:pPr>
      <w:r w:rsidRPr="00963BEE">
        <w:rPr>
          <w:rFonts w:ascii="Arial" w:hAnsi="Arial" w:cs="Times New Roman"/>
          <w:lang w:val="en-US"/>
        </w:rPr>
        <w:t>C</w:t>
      </w:r>
      <w:r w:rsidR="0025016C" w:rsidRPr="00963BEE">
        <w:rPr>
          <w:rFonts w:ascii="Arial" w:hAnsi="Arial" w:cs="Arial"/>
          <w:lang w:val="en-US"/>
        </w:rPr>
        <w:t>on posterioridad</w:t>
      </w:r>
      <w:r w:rsidR="003336E2">
        <w:rPr>
          <w:rFonts w:ascii="Arial" w:hAnsi="Arial" w:cs="Arial"/>
          <w:lang w:val="en-US"/>
        </w:rPr>
        <w:t>,</w:t>
      </w:r>
      <w:r w:rsidR="0025016C" w:rsidRPr="00963BEE">
        <w:rPr>
          <w:rFonts w:ascii="Arial" w:hAnsi="Arial" w:cs="Arial"/>
          <w:lang w:val="en-US"/>
        </w:rPr>
        <w:t xml:space="preserve"> auto</w:t>
      </w:r>
      <w:r w:rsidRPr="00963BEE">
        <w:rPr>
          <w:rFonts w:ascii="Arial" w:hAnsi="Arial" w:cs="Arial"/>
          <w:lang w:val="en-US"/>
        </w:rPr>
        <w:t>res como</w:t>
      </w:r>
      <w:r w:rsidR="0025016C" w:rsidRPr="00963BEE">
        <w:rPr>
          <w:rFonts w:ascii="Arial" w:hAnsi="Arial" w:cs="Arial"/>
          <w:lang w:val="en-US"/>
        </w:rPr>
        <w:t xml:space="preserve"> Go</w:t>
      </w:r>
      <w:r w:rsidRPr="00963BEE">
        <w:rPr>
          <w:rFonts w:ascii="Arial" w:hAnsi="Arial" w:cs="Arial"/>
          <w:lang w:val="en-US"/>
        </w:rPr>
        <w:t>bello o Binda y Lamas rescatará</w:t>
      </w:r>
      <w:r w:rsidR="0025016C" w:rsidRPr="00963BEE">
        <w:rPr>
          <w:rFonts w:ascii="Arial" w:hAnsi="Arial" w:cs="Arial"/>
          <w:lang w:val="en-US"/>
        </w:rPr>
        <w:t>n</w:t>
      </w:r>
      <w:r w:rsidRPr="00963BEE">
        <w:rPr>
          <w:rFonts w:ascii="Arial" w:hAnsi="Arial" w:cs="Arial"/>
          <w:lang w:val="en-US"/>
        </w:rPr>
        <w:t>, citarán y revalorizarán</w:t>
      </w:r>
      <w:r w:rsidR="0025016C" w:rsidRPr="00963BEE">
        <w:rPr>
          <w:rFonts w:ascii="Arial" w:hAnsi="Arial" w:cs="Arial"/>
          <w:lang w:val="en-US"/>
        </w:rPr>
        <w:t xml:space="preserve"> </w:t>
      </w:r>
      <w:r w:rsidRPr="00963BEE">
        <w:rPr>
          <w:rFonts w:ascii="Arial" w:hAnsi="Arial" w:cs="Arial"/>
          <w:lang w:val="en-US"/>
        </w:rPr>
        <w:t>l</w:t>
      </w:r>
      <w:r w:rsidR="0025016C" w:rsidRPr="00963BEE">
        <w:rPr>
          <w:rFonts w:ascii="Arial" w:hAnsi="Arial" w:cs="Arial"/>
          <w:lang w:val="en-US"/>
        </w:rPr>
        <w:t xml:space="preserve">a </w:t>
      </w:r>
      <w:r w:rsidRPr="00963BEE">
        <w:rPr>
          <w:rFonts w:ascii="Arial" w:hAnsi="Arial" w:cs="Arial"/>
          <w:lang w:val="en-US"/>
        </w:rPr>
        <w:t xml:space="preserve">obra de </w:t>
      </w:r>
      <w:r w:rsidR="0025016C" w:rsidRPr="00963BEE">
        <w:rPr>
          <w:rFonts w:ascii="Arial" w:hAnsi="Arial" w:cs="Arial"/>
          <w:lang w:val="en-US"/>
        </w:rPr>
        <w:t>L.N.</w:t>
      </w:r>
      <w:r w:rsidR="001A385D" w:rsidRPr="00963BEE">
        <w:rPr>
          <w:rFonts w:ascii="Arial" w:hAnsi="Arial" w:cs="Times New Roman"/>
          <w:lang w:val="en-US"/>
        </w:rPr>
        <w:t xml:space="preserve"> </w:t>
      </w:r>
      <w:r w:rsidRPr="00963BEE">
        <w:rPr>
          <w:rFonts w:ascii="Arial" w:hAnsi="Arial" w:cs="Arial"/>
          <w:lang w:val="en-US"/>
        </w:rPr>
        <w:t>Según Gobello</w:t>
      </w:r>
      <w:r w:rsidR="0025016C" w:rsidRPr="00963BEE">
        <w:rPr>
          <w:rFonts w:ascii="Arial" w:hAnsi="Arial" w:cs="Arial"/>
          <w:lang w:val="en-US"/>
        </w:rPr>
        <w:t xml:space="preserve">: “Robert Lehmann-Nitsche recogió una basta colección de esos poemas infames en su libro </w:t>
      </w:r>
      <w:r w:rsidR="0025016C" w:rsidRPr="00963BEE">
        <w:rPr>
          <w:rFonts w:ascii="Arial" w:hAnsi="Arial" w:cs="Arial"/>
          <w:i/>
          <w:iCs/>
          <w:lang w:val="en-US"/>
        </w:rPr>
        <w:t>El Plata Folklore</w:t>
      </w:r>
      <w:r w:rsidR="0025016C" w:rsidRPr="00963BEE">
        <w:rPr>
          <w:rFonts w:ascii="Arial" w:hAnsi="Arial" w:cs="Arial"/>
          <w:lang w:val="en-US"/>
        </w:rPr>
        <w:t xml:space="preserve">, del que circulan muy pocos ejemplares, cuidadosamente guardados por sus felices poseedores.  En la </w:t>
      </w:r>
      <w:r w:rsidR="0025016C" w:rsidRPr="00963BEE">
        <w:rPr>
          <w:rFonts w:ascii="Arial" w:hAnsi="Arial" w:cs="Arial"/>
          <w:i/>
          <w:iCs/>
          <w:lang w:val="en-US"/>
        </w:rPr>
        <w:t>Biblioteca Criolla</w:t>
      </w:r>
      <w:r w:rsidR="0025016C" w:rsidRPr="00963BEE">
        <w:rPr>
          <w:rFonts w:ascii="Arial" w:hAnsi="Arial" w:cs="Arial"/>
          <w:lang w:val="en-US"/>
        </w:rPr>
        <w:t xml:space="preserve"> que el mismo Lehmann-Nitsche donó al Instituto Iberoamericano de Berlin, se cuentan, asimismo, muchos de los innumerables folletos(…).  No todo el repertorio rufianesco está allí…”</w:t>
      </w:r>
      <w:r w:rsidR="00695CCE">
        <w:rPr>
          <w:rFonts w:ascii="Arial" w:hAnsi="Arial" w:cs="Arial"/>
          <w:lang w:val="en-US"/>
        </w:rPr>
        <w:t>(Gobello, 107)</w:t>
      </w:r>
      <w:r w:rsidR="00C85872">
        <w:rPr>
          <w:rFonts w:ascii="Arial" w:hAnsi="Arial" w:cs="Arial"/>
          <w:lang w:val="en-US"/>
        </w:rPr>
        <w:t>.</w:t>
      </w:r>
      <w:r w:rsidR="00695CCE">
        <w:rPr>
          <w:rFonts w:ascii="Arial" w:hAnsi="Arial" w:cs="Arial"/>
          <w:lang w:val="en-US"/>
        </w:rPr>
        <w:t xml:space="preserve"> </w:t>
      </w:r>
      <w:r w:rsidR="00C85872">
        <w:rPr>
          <w:rFonts w:ascii="Arial" w:hAnsi="Arial" w:cs="Arial"/>
          <w:lang w:val="en-US"/>
        </w:rPr>
        <w:t>Luego,</w:t>
      </w:r>
      <w:r w:rsidR="001A385D" w:rsidRPr="00963BEE">
        <w:rPr>
          <w:rFonts w:ascii="Arial" w:hAnsi="Arial" w:cs="Arial"/>
          <w:lang w:val="en-US"/>
        </w:rPr>
        <w:t xml:space="preserve"> y pa</w:t>
      </w:r>
      <w:r w:rsidR="003336E2">
        <w:rPr>
          <w:rFonts w:ascii="Arial" w:hAnsi="Arial" w:cs="Arial"/>
          <w:lang w:val="en-US"/>
        </w:rPr>
        <w:t xml:space="preserve">ra desmistificar </w:t>
      </w:r>
      <w:r w:rsidR="00C85872">
        <w:rPr>
          <w:rFonts w:ascii="Arial" w:hAnsi="Arial" w:cs="Arial"/>
          <w:lang w:val="en-US"/>
        </w:rPr>
        <w:t xml:space="preserve">el </w:t>
      </w:r>
      <w:r w:rsidR="003336E2">
        <w:rPr>
          <w:rFonts w:ascii="Arial" w:hAnsi="Arial" w:cs="Arial"/>
          <w:lang w:val="en-US"/>
        </w:rPr>
        <w:t>vincultante burdel-tango,</w:t>
      </w:r>
      <w:r w:rsidR="001A385D" w:rsidRPr="00963BEE">
        <w:rPr>
          <w:rFonts w:ascii="Arial" w:hAnsi="Arial" w:cs="Arial"/>
          <w:lang w:val="en-US"/>
        </w:rPr>
        <w:t xml:space="preserve"> </w:t>
      </w:r>
      <w:r w:rsidR="003336E2">
        <w:rPr>
          <w:rFonts w:ascii="Arial" w:hAnsi="Arial" w:cs="Arial"/>
          <w:lang w:val="en-US"/>
        </w:rPr>
        <w:t>Lamas y Binda dirán:</w:t>
      </w:r>
      <w:r w:rsidR="00C85872">
        <w:rPr>
          <w:rFonts w:ascii="Arial" w:hAnsi="Arial" w:cs="Arial"/>
          <w:lang w:val="en-US"/>
        </w:rPr>
        <w:t xml:space="preserve"> “</w:t>
      </w:r>
      <w:r w:rsidR="0025016C" w:rsidRPr="00963BEE">
        <w:rPr>
          <w:rFonts w:ascii="Arial" w:hAnsi="Arial" w:cs="Arial"/>
          <w:lang w:val="en-US"/>
        </w:rPr>
        <w:t xml:space="preserve">hay un capítulo dedicado a la </w:t>
      </w:r>
      <w:r w:rsidR="0025016C" w:rsidRPr="00963BEE">
        <w:rPr>
          <w:rFonts w:ascii="Arial" w:hAnsi="Arial" w:cs="Arial"/>
          <w:i/>
          <w:iCs/>
          <w:lang w:val="en-US"/>
        </w:rPr>
        <w:t>poesía lupanaria</w:t>
      </w:r>
      <w:r w:rsidR="0025016C" w:rsidRPr="00963BEE">
        <w:rPr>
          <w:rFonts w:ascii="Arial" w:hAnsi="Arial" w:cs="Arial"/>
          <w:lang w:val="en-US"/>
        </w:rPr>
        <w:t xml:space="preserve"> presentado precisamente como eso, poesía, no haciendo mención se cantase ineludiblemente bajo </w:t>
      </w:r>
      <w:r w:rsidR="00C85872">
        <w:rPr>
          <w:rFonts w:ascii="Arial" w:hAnsi="Arial" w:cs="Arial"/>
          <w:lang w:val="en-US"/>
        </w:rPr>
        <w:t>la forma musica</w:t>
      </w:r>
      <w:r w:rsidR="00A412BF">
        <w:rPr>
          <w:rFonts w:ascii="Arial" w:hAnsi="Arial" w:cs="Arial"/>
          <w:lang w:val="en-US"/>
        </w:rPr>
        <w:t>l de tangos”. (Binda-Lamas, 1998</w:t>
      </w:r>
      <w:r w:rsidR="00C85872">
        <w:rPr>
          <w:rFonts w:ascii="Arial" w:hAnsi="Arial" w:cs="Arial"/>
          <w:lang w:val="en-US"/>
        </w:rPr>
        <w:t>:</w:t>
      </w:r>
      <w:r w:rsidR="0025016C" w:rsidRPr="00963BEE">
        <w:rPr>
          <w:rFonts w:ascii="Arial" w:hAnsi="Arial" w:cs="Arial"/>
          <w:lang w:val="en-US"/>
        </w:rPr>
        <w:t>80</w:t>
      </w:r>
      <w:r w:rsidR="00C85872">
        <w:rPr>
          <w:rFonts w:ascii="Arial" w:hAnsi="Arial" w:cs="Arial"/>
          <w:lang w:val="en-US"/>
        </w:rPr>
        <w:t>)</w:t>
      </w:r>
      <w:r w:rsidR="0025016C" w:rsidRPr="00963BEE">
        <w:rPr>
          <w:rFonts w:ascii="Arial" w:hAnsi="Arial" w:cs="Arial"/>
          <w:lang w:val="en-US"/>
        </w:rPr>
        <w:t>.</w:t>
      </w:r>
    </w:p>
    <w:p w:rsidR="00773594" w:rsidRPr="00695CCE" w:rsidRDefault="00773594" w:rsidP="00A3115E">
      <w:pPr>
        <w:widowControl w:val="0"/>
        <w:autoSpaceDE w:val="0"/>
        <w:autoSpaceDN w:val="0"/>
        <w:adjustRightInd w:val="0"/>
        <w:spacing w:after="120" w:line="360" w:lineRule="auto"/>
        <w:jc w:val="both"/>
        <w:rPr>
          <w:rFonts w:ascii="Arial" w:hAnsi="Arial" w:cs="Arial"/>
          <w:b/>
          <w:lang w:val="en-US"/>
        </w:rPr>
      </w:pPr>
      <w:r w:rsidRPr="00695CCE">
        <w:rPr>
          <w:rFonts w:ascii="Arial" w:hAnsi="Arial" w:cs="Arial"/>
          <w:b/>
          <w:lang w:val="en-US"/>
        </w:rPr>
        <w:t>Pega, sainete y tango</w:t>
      </w:r>
    </w:p>
    <w:p w:rsidR="00402F66" w:rsidRDefault="00773594" w:rsidP="00A3115E">
      <w:pPr>
        <w:widowControl w:val="0"/>
        <w:autoSpaceDE w:val="0"/>
        <w:autoSpaceDN w:val="0"/>
        <w:adjustRightInd w:val="0"/>
        <w:spacing w:after="120" w:line="360" w:lineRule="auto"/>
        <w:jc w:val="both"/>
        <w:rPr>
          <w:rFonts w:ascii="Arial" w:hAnsi="Arial" w:cs="Arial"/>
          <w:lang w:val="en-US"/>
        </w:rPr>
      </w:pPr>
      <w:r w:rsidRPr="00963BEE">
        <w:rPr>
          <w:rFonts w:ascii="Arial" w:hAnsi="Arial" w:cs="Arial"/>
          <w:lang w:val="en-US"/>
        </w:rPr>
        <w:t>Estudiarem</w:t>
      </w:r>
      <w:r w:rsidR="00237840">
        <w:rPr>
          <w:rFonts w:ascii="Arial" w:hAnsi="Arial" w:cs="Arial"/>
          <w:lang w:val="en-US"/>
        </w:rPr>
        <w:t>os en esta instancia un comú</w:t>
      </w:r>
      <w:r w:rsidRPr="00963BEE">
        <w:rPr>
          <w:rFonts w:ascii="Arial" w:hAnsi="Arial" w:cs="Arial"/>
          <w:lang w:val="en-US"/>
        </w:rPr>
        <w:t>n denominador tanguero hallado en la obra de LN</w:t>
      </w:r>
      <w:r w:rsidR="005A2BBF" w:rsidRPr="00963BEE">
        <w:rPr>
          <w:rFonts w:ascii="Arial" w:hAnsi="Arial" w:cs="Arial"/>
          <w:lang w:val="en-US"/>
        </w:rPr>
        <w:t xml:space="preserve"> y en la Biblioteca Criolla</w:t>
      </w:r>
      <w:r w:rsidRPr="00963BEE">
        <w:rPr>
          <w:rFonts w:ascii="Arial" w:hAnsi="Arial" w:cs="Arial"/>
          <w:lang w:val="en-US"/>
        </w:rPr>
        <w:t>: una pega</w:t>
      </w:r>
      <w:r w:rsidR="00E80213">
        <w:rPr>
          <w:rStyle w:val="FootnoteReference"/>
          <w:rFonts w:ascii="Arial" w:hAnsi="Arial" w:cs="Arial"/>
          <w:lang w:val="en-US"/>
        </w:rPr>
        <w:footnoteReference w:id="1"/>
      </w:r>
      <w:r w:rsidRPr="00963BEE">
        <w:rPr>
          <w:rFonts w:ascii="Arial" w:hAnsi="Arial" w:cs="Arial"/>
          <w:lang w:val="en-US"/>
        </w:rPr>
        <w:t>: “</w:t>
      </w:r>
      <w:r w:rsidRPr="00A3115E">
        <w:rPr>
          <w:rFonts w:ascii="Arial" w:hAnsi="Arial" w:cs="Arial"/>
          <w:i/>
          <w:lang w:val="en-US"/>
        </w:rPr>
        <w:t>Qué calor! - con tanto viento!”;</w:t>
      </w:r>
      <w:r w:rsidRPr="00963BEE">
        <w:rPr>
          <w:rFonts w:ascii="Arial" w:hAnsi="Arial" w:cs="Arial"/>
          <w:lang w:val="en-US"/>
        </w:rPr>
        <w:t xml:space="preserve"> un tango</w:t>
      </w:r>
      <w:r w:rsidR="00A3115E">
        <w:rPr>
          <w:rFonts w:ascii="Arial" w:hAnsi="Arial" w:cs="Arial"/>
          <w:lang w:val="en-US"/>
        </w:rPr>
        <w:t xml:space="preserve">: </w:t>
      </w:r>
      <w:r w:rsidR="00A3115E" w:rsidRPr="00A3115E">
        <w:rPr>
          <w:rFonts w:ascii="Arial" w:hAnsi="Arial" w:cs="Arial"/>
          <w:i/>
          <w:lang w:val="en-US"/>
        </w:rPr>
        <w:t>Qué</w:t>
      </w:r>
      <w:r w:rsidR="005A2BBF" w:rsidRPr="00A3115E">
        <w:rPr>
          <w:rFonts w:ascii="Arial" w:hAnsi="Arial" w:cs="Arial"/>
          <w:i/>
          <w:lang w:val="en-US"/>
        </w:rPr>
        <w:t xml:space="preserve"> calor con tanto viento</w:t>
      </w:r>
      <w:r w:rsidR="005A2BBF" w:rsidRPr="00963BEE">
        <w:rPr>
          <w:rFonts w:ascii="Arial" w:hAnsi="Arial" w:cs="Arial"/>
          <w:lang w:val="en-US"/>
        </w:rPr>
        <w:t xml:space="preserve">! (en el folletin </w:t>
      </w:r>
      <w:r w:rsidR="005A2BBF" w:rsidRPr="00A3115E">
        <w:rPr>
          <w:rFonts w:ascii="Arial" w:hAnsi="Arial" w:cs="Arial"/>
          <w:i/>
          <w:lang w:val="en-US"/>
        </w:rPr>
        <w:t>La pajarera de la calle Lorea (hoy Saenz Peña): con los nuevos tangos Qué calor con tanto viento!</w:t>
      </w:r>
      <w:r w:rsidR="00A3115E" w:rsidRPr="00A3115E">
        <w:rPr>
          <w:rFonts w:ascii="Arial" w:hAnsi="Arial" w:cs="Arial"/>
          <w:i/>
          <w:lang w:val="en-US"/>
        </w:rPr>
        <w:t>.</w:t>
      </w:r>
      <w:r w:rsidR="005A2BBF" w:rsidRPr="00A3115E">
        <w:rPr>
          <w:rStyle w:val="FootnoteReference"/>
          <w:rFonts w:ascii="Arial" w:hAnsi="Arial" w:cs="Arial"/>
          <w:i/>
          <w:lang w:val="en-US"/>
        </w:rPr>
        <w:footnoteReference w:id="2"/>
      </w:r>
      <w:r w:rsidR="00A3115E" w:rsidRPr="00A3115E">
        <w:rPr>
          <w:rFonts w:ascii="Arial" w:hAnsi="Arial" w:cs="Arial"/>
          <w:i/>
          <w:lang w:val="en-US"/>
        </w:rPr>
        <w:t xml:space="preserve"> </w:t>
      </w:r>
      <w:r w:rsidR="005A2BBF" w:rsidRPr="00A3115E">
        <w:rPr>
          <w:rFonts w:ascii="Arial" w:hAnsi="Arial" w:cs="Arial"/>
          <w:i/>
          <w:lang w:val="en-US"/>
        </w:rPr>
        <w:t>Las afiladoras</w:t>
      </w:r>
      <w:r w:rsidR="00A3115E" w:rsidRPr="00A3115E">
        <w:rPr>
          <w:rFonts w:ascii="Arial" w:hAnsi="Arial" w:cs="Arial"/>
          <w:i/>
          <w:lang w:val="en-US"/>
        </w:rPr>
        <w:t>, E</w:t>
      </w:r>
      <w:r w:rsidR="005A2BBF" w:rsidRPr="00A3115E">
        <w:rPr>
          <w:rFonts w:ascii="Arial" w:hAnsi="Arial" w:cs="Arial"/>
          <w:i/>
          <w:lang w:val="en-US"/>
        </w:rPr>
        <w:t>l tango de flores y otras canciones.</w:t>
      </w:r>
      <w:r w:rsidR="005A2BBF" w:rsidRPr="00A3115E">
        <w:rPr>
          <w:rStyle w:val="FootnoteReference"/>
          <w:rFonts w:ascii="Arial" w:hAnsi="Arial" w:cs="Arial"/>
          <w:i/>
          <w:lang w:val="en-US"/>
        </w:rPr>
        <w:footnoteReference w:id="3"/>
      </w:r>
      <w:r w:rsidR="005A2BBF" w:rsidRPr="00A3115E">
        <w:rPr>
          <w:rFonts w:ascii="Arial" w:hAnsi="Arial" w:cs="Arial"/>
          <w:i/>
          <w:lang w:val="en-US"/>
        </w:rPr>
        <w:t>;</w:t>
      </w:r>
      <w:r w:rsidR="005A2BBF" w:rsidRPr="00963BEE">
        <w:rPr>
          <w:rFonts w:ascii="Arial" w:hAnsi="Arial" w:cs="Arial"/>
          <w:lang w:val="en-US"/>
        </w:rPr>
        <w:t xml:space="preserve"> y una obra de teatro: </w:t>
      </w:r>
      <w:r w:rsidR="005A2BBF" w:rsidRPr="00A3115E">
        <w:rPr>
          <w:rFonts w:ascii="Arial" w:hAnsi="Arial" w:cs="Arial"/>
          <w:i/>
          <w:lang w:val="en-US"/>
        </w:rPr>
        <w:t>Qué calor con tanto viento</w:t>
      </w:r>
      <w:r w:rsidR="005A2BBF" w:rsidRPr="00963BEE">
        <w:rPr>
          <w:rFonts w:ascii="Arial" w:hAnsi="Arial" w:cs="Arial"/>
          <w:lang w:val="en-US"/>
        </w:rPr>
        <w:t>!</w:t>
      </w:r>
      <w:r w:rsidR="00402F66">
        <w:rPr>
          <w:rStyle w:val="FootnoteReference"/>
          <w:rFonts w:ascii="Arial" w:hAnsi="Arial" w:cs="Arial"/>
          <w:lang w:val="en-US"/>
        </w:rPr>
        <w:footnoteReference w:id="4"/>
      </w:r>
    </w:p>
    <w:p w:rsidR="005A2BBF" w:rsidRPr="00A3115E" w:rsidRDefault="00032BB6" w:rsidP="00A3115E">
      <w:pPr>
        <w:widowControl w:val="0"/>
        <w:autoSpaceDE w:val="0"/>
        <w:autoSpaceDN w:val="0"/>
        <w:adjustRightInd w:val="0"/>
        <w:spacing w:after="120" w:line="360" w:lineRule="auto"/>
        <w:jc w:val="both"/>
        <w:rPr>
          <w:rFonts w:ascii="Arial" w:hAnsi="Arial" w:cs="Arial"/>
          <w:b/>
          <w:lang w:val="en-US"/>
        </w:rPr>
      </w:pPr>
      <w:r>
        <w:rPr>
          <w:rFonts w:ascii="Arial" w:hAnsi="Arial" w:cs="Arial"/>
          <w:b/>
          <w:lang w:val="en-US"/>
        </w:rPr>
        <w:t>Qué calor con tanto viento:  e</w:t>
      </w:r>
      <w:r w:rsidR="00402F66" w:rsidRPr="00A3115E">
        <w:rPr>
          <w:rFonts w:ascii="Arial" w:hAnsi="Arial" w:cs="Arial"/>
          <w:b/>
          <w:lang w:val="en-US"/>
        </w:rPr>
        <w:t>l sainete</w:t>
      </w:r>
    </w:p>
    <w:p w:rsidR="00842853" w:rsidRPr="00831237" w:rsidRDefault="003A7EC1" w:rsidP="00831237">
      <w:pPr>
        <w:widowControl w:val="0"/>
        <w:autoSpaceDE w:val="0"/>
        <w:autoSpaceDN w:val="0"/>
        <w:adjustRightInd w:val="0"/>
        <w:spacing w:line="360" w:lineRule="auto"/>
        <w:jc w:val="both"/>
        <w:rPr>
          <w:rFonts w:ascii="Arial" w:hAnsi="Arial" w:cs="Arial"/>
          <w:bCs/>
          <w:lang w:val="en-US"/>
        </w:rPr>
      </w:pPr>
      <w:r>
        <w:rPr>
          <w:rFonts w:ascii="Arial" w:hAnsi="Arial" w:cs="Arial"/>
          <w:lang w:val="en-US"/>
        </w:rPr>
        <w:t>L</w:t>
      </w:r>
      <w:r w:rsidR="00DC6FE9" w:rsidRPr="00963BEE">
        <w:rPr>
          <w:rFonts w:ascii="Arial" w:hAnsi="Arial" w:cs="Arial"/>
          <w:lang w:val="en-US"/>
        </w:rPr>
        <w:t xml:space="preserve">a obra </w:t>
      </w:r>
      <w:r w:rsidR="00063C3A" w:rsidRPr="00963BEE">
        <w:rPr>
          <w:rFonts w:ascii="Arial" w:hAnsi="Arial" w:cs="Arial"/>
          <w:lang w:val="en-US"/>
        </w:rPr>
        <w:t xml:space="preserve">sube a escena </w:t>
      </w:r>
      <w:r w:rsidR="00032BB6">
        <w:rPr>
          <w:rFonts w:ascii="Arial" w:hAnsi="Arial" w:cs="Arial"/>
          <w:lang w:val="en-US"/>
        </w:rPr>
        <w:t>en Bu</w:t>
      </w:r>
      <w:r w:rsidR="006D1E7A">
        <w:rPr>
          <w:rFonts w:ascii="Arial" w:hAnsi="Arial" w:cs="Arial"/>
          <w:lang w:val="en-US"/>
        </w:rPr>
        <w:t>e</w:t>
      </w:r>
      <w:r w:rsidR="00032BB6">
        <w:rPr>
          <w:rFonts w:ascii="Arial" w:hAnsi="Arial" w:cs="Arial"/>
          <w:lang w:val="en-US"/>
        </w:rPr>
        <w:t xml:space="preserve">nos Aires </w:t>
      </w:r>
      <w:r w:rsidR="00063C3A" w:rsidRPr="00963BEE">
        <w:rPr>
          <w:rFonts w:ascii="Arial" w:hAnsi="Arial" w:cs="Arial"/>
          <w:lang w:val="en-US"/>
        </w:rPr>
        <w:t>de la mano de Jerónimo Podestá</w:t>
      </w:r>
      <w:r w:rsidR="00E85F95">
        <w:rPr>
          <w:rStyle w:val="FootnoteReference"/>
          <w:rFonts w:ascii="Arial" w:hAnsi="Arial" w:cs="Arial"/>
          <w:lang w:val="en-US"/>
        </w:rPr>
        <w:footnoteReference w:id="5"/>
      </w:r>
      <w:r w:rsidR="00063C3A" w:rsidRPr="00963BEE">
        <w:rPr>
          <w:rFonts w:ascii="Arial" w:hAnsi="Arial" w:cs="Arial"/>
          <w:lang w:val="en-US"/>
        </w:rPr>
        <w:t>, segú</w:t>
      </w:r>
      <w:r w:rsidR="00DC6FE9" w:rsidRPr="00963BEE">
        <w:rPr>
          <w:rFonts w:ascii="Arial" w:hAnsi="Arial" w:cs="Arial"/>
          <w:lang w:val="en-US"/>
        </w:rPr>
        <w:t xml:space="preserve">n se publicita </w:t>
      </w:r>
      <w:r w:rsidR="00063C3A" w:rsidRPr="00963BEE">
        <w:rPr>
          <w:rFonts w:ascii="Arial" w:hAnsi="Arial" w:cs="Arial"/>
          <w:lang w:val="en-US"/>
        </w:rPr>
        <w:t xml:space="preserve">en </w:t>
      </w:r>
      <w:r w:rsidR="00842853" w:rsidRPr="00963BEE">
        <w:rPr>
          <w:rFonts w:ascii="Arial" w:hAnsi="Arial" w:cs="Arial"/>
          <w:lang w:val="en-US"/>
        </w:rPr>
        <w:t xml:space="preserve">el periódico La Protesta y en </w:t>
      </w:r>
      <w:r w:rsidR="00063C3A" w:rsidRPr="00963BEE">
        <w:rPr>
          <w:rFonts w:ascii="Arial" w:hAnsi="Arial" w:cs="Arial"/>
          <w:lang w:val="en-US"/>
        </w:rPr>
        <w:t>La Nacion del 21/11/1907,</w:t>
      </w:r>
      <w:r w:rsidR="00842853" w:rsidRPr="00963BEE">
        <w:rPr>
          <w:rFonts w:ascii="Arial" w:hAnsi="Arial" w:cs="Arial"/>
          <w:lang w:val="en-US"/>
        </w:rPr>
        <w:t xml:space="preserve"> </w:t>
      </w:r>
      <w:r w:rsidR="00063C3A" w:rsidRPr="00963BEE">
        <w:rPr>
          <w:rFonts w:ascii="Arial" w:hAnsi="Arial" w:cs="Arial"/>
          <w:lang w:val="en-US"/>
        </w:rPr>
        <w:t>con una función a beneficio del autor, José de Maturana</w:t>
      </w:r>
      <w:r w:rsidR="006D1E7A">
        <w:rPr>
          <w:rStyle w:val="FootnoteReference"/>
          <w:rFonts w:ascii="Arial" w:hAnsi="Arial" w:cs="Arial"/>
          <w:lang w:val="en-US"/>
        </w:rPr>
        <w:footnoteReference w:id="6"/>
      </w:r>
      <w:r w:rsidR="00063C3A" w:rsidRPr="00963BEE">
        <w:rPr>
          <w:rFonts w:ascii="Arial" w:hAnsi="Arial" w:cs="Arial"/>
          <w:lang w:val="en-US"/>
        </w:rPr>
        <w:t xml:space="preserve">. </w:t>
      </w:r>
      <w:r w:rsidR="006D1E7A">
        <w:rPr>
          <w:rFonts w:ascii="Arial" w:hAnsi="Arial" w:cs="Arial"/>
          <w:lang w:val="en-US"/>
        </w:rPr>
        <w:t>La pieza fue tomada</w:t>
      </w:r>
      <w:r w:rsidR="004A410B">
        <w:rPr>
          <w:rFonts w:ascii="Arial" w:hAnsi="Arial" w:cs="Arial"/>
          <w:lang w:val="en-US"/>
        </w:rPr>
        <w:t>, además,</w:t>
      </w:r>
      <w:r w:rsidR="006D1E7A">
        <w:rPr>
          <w:rFonts w:ascii="Arial" w:hAnsi="Arial" w:cs="Arial"/>
          <w:lang w:val="en-US"/>
        </w:rPr>
        <w:t xml:space="preserve"> por los cuadros </w:t>
      </w:r>
      <w:r w:rsidR="006D1E7A">
        <w:rPr>
          <w:rFonts w:ascii="Arial" w:hAnsi="Arial" w:cs="Arial"/>
          <w:bCs/>
          <w:lang w:val="en-US"/>
        </w:rPr>
        <w:t>filodramá</w:t>
      </w:r>
      <w:r w:rsidR="006D1E7A" w:rsidRPr="000E2DCE">
        <w:rPr>
          <w:rFonts w:ascii="Arial" w:hAnsi="Arial" w:cs="Arial"/>
          <w:bCs/>
          <w:lang w:val="en-US"/>
        </w:rPr>
        <w:t>ticos</w:t>
      </w:r>
      <w:r w:rsidR="006D1E7A">
        <w:rPr>
          <w:rFonts w:ascii="Arial" w:hAnsi="Arial" w:cs="Arial"/>
          <w:bCs/>
          <w:lang w:val="en-US"/>
        </w:rPr>
        <w:t xml:space="preserve"> que se constituí</w:t>
      </w:r>
      <w:r w:rsidR="006D1E7A" w:rsidRPr="000E2DCE">
        <w:rPr>
          <w:rFonts w:ascii="Arial" w:hAnsi="Arial" w:cs="Arial"/>
          <w:bCs/>
          <w:lang w:val="en-US"/>
        </w:rPr>
        <w:t>an en l</w:t>
      </w:r>
      <w:r w:rsidR="006D1E7A">
        <w:rPr>
          <w:rFonts w:ascii="Arial" w:hAnsi="Arial" w:cs="Arial"/>
          <w:bCs/>
          <w:lang w:val="en-US"/>
        </w:rPr>
        <w:t>as asociaciones de todo el pais, tal como ocurrió en la ciudad de Tucumá</w:t>
      </w:r>
      <w:r w:rsidR="006D1E7A" w:rsidRPr="000E2DCE">
        <w:rPr>
          <w:rFonts w:ascii="Arial" w:hAnsi="Arial" w:cs="Arial"/>
          <w:bCs/>
          <w:lang w:val="en-US"/>
        </w:rPr>
        <w:t xml:space="preserve">n, el 22 de marzo de 1913, </w:t>
      </w:r>
      <w:r w:rsidR="006D1E7A">
        <w:rPr>
          <w:rFonts w:ascii="Arial" w:hAnsi="Arial" w:cs="Arial"/>
          <w:bCs/>
          <w:lang w:val="en-US"/>
        </w:rPr>
        <w:t xml:space="preserve">donde </w:t>
      </w:r>
      <w:r w:rsidR="006D1E7A" w:rsidRPr="000E2DCE">
        <w:rPr>
          <w:rFonts w:ascii="Arial" w:hAnsi="Arial" w:cs="Arial"/>
          <w:bCs/>
          <w:lang w:val="en-US"/>
        </w:rPr>
        <w:t>en los salones de la Sociedad Italia</w:t>
      </w:r>
      <w:r w:rsidR="006D1E7A">
        <w:rPr>
          <w:rFonts w:ascii="Arial" w:hAnsi="Arial" w:cs="Arial"/>
          <w:bCs/>
          <w:lang w:val="en-US"/>
        </w:rPr>
        <w:t>na, el Centro Socialista preparó</w:t>
      </w:r>
      <w:r w:rsidR="006D1E7A" w:rsidRPr="000E2DCE">
        <w:rPr>
          <w:rFonts w:ascii="Arial" w:hAnsi="Arial" w:cs="Arial"/>
          <w:bCs/>
          <w:lang w:val="en-US"/>
        </w:rPr>
        <w:t xml:space="preserve"> un festival obrero con el fin de obtener fondos para la caja social del centro. </w:t>
      </w:r>
      <w:r w:rsidR="004A410B" w:rsidRPr="000E2DCE">
        <w:rPr>
          <w:rFonts w:ascii="Arial" w:hAnsi="Arial" w:cs="Arial"/>
          <w:bCs/>
          <w:lang w:val="en-US"/>
        </w:rPr>
        <w:t>(Teitelbaum:13).</w:t>
      </w:r>
    </w:p>
    <w:p w:rsidR="00592EB5" w:rsidRPr="00963BEE" w:rsidRDefault="004A410B" w:rsidP="00A3115E">
      <w:pPr>
        <w:widowControl w:val="0"/>
        <w:autoSpaceDE w:val="0"/>
        <w:autoSpaceDN w:val="0"/>
        <w:adjustRightInd w:val="0"/>
        <w:spacing w:after="120" w:line="360" w:lineRule="auto"/>
        <w:jc w:val="both"/>
        <w:rPr>
          <w:rFonts w:ascii="Arial" w:hAnsi="Arial" w:cs="Arial"/>
          <w:bCs/>
          <w:lang w:val="en-US"/>
        </w:rPr>
      </w:pPr>
      <w:r>
        <w:rPr>
          <w:rFonts w:ascii="Arial" w:hAnsi="Arial" w:cs="Arial"/>
          <w:lang w:val="en-US"/>
        </w:rPr>
        <w:t>El texto del sainete que se encuentra</w:t>
      </w:r>
      <w:r w:rsidR="00842853" w:rsidRPr="00963BEE">
        <w:rPr>
          <w:rFonts w:ascii="Arial" w:hAnsi="Arial" w:cs="Arial"/>
          <w:lang w:val="en-US"/>
        </w:rPr>
        <w:t xml:space="preserve"> en la mencionada Biblioteca Cri</w:t>
      </w:r>
      <w:r>
        <w:rPr>
          <w:rFonts w:ascii="Arial" w:hAnsi="Arial" w:cs="Arial"/>
          <w:lang w:val="en-US"/>
        </w:rPr>
        <w:t>olla también</w:t>
      </w:r>
      <w:r w:rsidR="00842853" w:rsidRPr="00963BEE">
        <w:rPr>
          <w:rFonts w:ascii="Arial" w:hAnsi="Arial" w:cs="Arial"/>
          <w:lang w:val="en-US"/>
        </w:rPr>
        <w:t xml:space="preserve"> fue ha</w:t>
      </w:r>
      <w:r>
        <w:rPr>
          <w:rFonts w:ascii="Arial" w:hAnsi="Arial" w:cs="Arial"/>
          <w:lang w:val="en-US"/>
        </w:rPr>
        <w:t>llado</w:t>
      </w:r>
      <w:r w:rsidR="00592EB5" w:rsidRPr="00963BEE">
        <w:rPr>
          <w:rFonts w:ascii="Arial" w:hAnsi="Arial" w:cs="Arial"/>
          <w:lang w:val="en-US"/>
        </w:rPr>
        <w:t xml:space="preserve"> en la biblioteca del I</w:t>
      </w:r>
      <w:r w:rsidR="00A3115E">
        <w:rPr>
          <w:rFonts w:ascii="Arial" w:hAnsi="Arial" w:cs="Arial"/>
          <w:lang w:val="en-US"/>
        </w:rPr>
        <w:t xml:space="preserve">nstituto </w:t>
      </w:r>
      <w:r w:rsidR="00592EB5" w:rsidRPr="00963BEE">
        <w:rPr>
          <w:rFonts w:ascii="Arial" w:hAnsi="Arial" w:cs="Arial"/>
          <w:lang w:val="en-US"/>
        </w:rPr>
        <w:t>N</w:t>
      </w:r>
      <w:r w:rsidR="00A3115E">
        <w:rPr>
          <w:rFonts w:ascii="Arial" w:hAnsi="Arial" w:cs="Arial"/>
          <w:lang w:val="en-US"/>
        </w:rPr>
        <w:t xml:space="preserve">acional de </w:t>
      </w:r>
      <w:r w:rsidR="00592EB5" w:rsidRPr="00963BEE">
        <w:rPr>
          <w:rFonts w:ascii="Arial" w:hAnsi="Arial" w:cs="Arial"/>
          <w:lang w:val="en-US"/>
        </w:rPr>
        <w:t>E</w:t>
      </w:r>
      <w:r w:rsidR="00A3115E">
        <w:rPr>
          <w:rFonts w:ascii="Arial" w:hAnsi="Arial" w:cs="Arial"/>
          <w:lang w:val="en-US"/>
        </w:rPr>
        <w:t xml:space="preserve">studios de </w:t>
      </w:r>
      <w:r w:rsidR="00592EB5" w:rsidRPr="00963BEE">
        <w:rPr>
          <w:rFonts w:ascii="Arial" w:hAnsi="Arial" w:cs="Arial"/>
          <w:lang w:val="en-US"/>
        </w:rPr>
        <w:t>T</w:t>
      </w:r>
      <w:r w:rsidR="00A3115E">
        <w:rPr>
          <w:rFonts w:ascii="Arial" w:hAnsi="Arial" w:cs="Arial"/>
          <w:lang w:val="en-US"/>
        </w:rPr>
        <w:t>eatro</w:t>
      </w:r>
      <w:r w:rsidR="003A7EC1">
        <w:rPr>
          <w:rFonts w:ascii="Arial" w:hAnsi="Arial" w:cs="Arial"/>
          <w:lang w:val="en-US"/>
        </w:rPr>
        <w:t>, coincidiendo ambas.</w:t>
      </w:r>
      <w:r w:rsidR="00DC6FE9" w:rsidRPr="00963BEE">
        <w:rPr>
          <w:rFonts w:ascii="Arial" w:hAnsi="Arial" w:cs="Arial"/>
          <w:b/>
          <w:bCs/>
          <w:lang w:val="en-US"/>
        </w:rPr>
        <w:t xml:space="preserve"> </w:t>
      </w:r>
      <w:r w:rsidR="003A7EC1">
        <w:rPr>
          <w:rFonts w:ascii="Arial" w:hAnsi="Arial" w:cs="Arial"/>
          <w:bCs/>
          <w:lang w:val="en-US"/>
        </w:rPr>
        <w:t>S</w:t>
      </w:r>
      <w:r w:rsidR="00DC6FE9" w:rsidRPr="00963BEE">
        <w:rPr>
          <w:rFonts w:ascii="Arial" w:hAnsi="Arial" w:cs="Arial"/>
          <w:bCs/>
          <w:lang w:val="en-US"/>
        </w:rPr>
        <w:t>e presenta como</w:t>
      </w:r>
      <w:r w:rsidR="00592EB5" w:rsidRPr="00963BEE">
        <w:rPr>
          <w:rFonts w:ascii="Arial" w:hAnsi="Arial" w:cs="Arial"/>
          <w:bCs/>
          <w:lang w:val="en-US"/>
        </w:rPr>
        <w:t xml:space="preserve"> un</w:t>
      </w:r>
      <w:r w:rsidR="00DC6FE9" w:rsidRPr="00963BEE">
        <w:rPr>
          <w:rFonts w:ascii="Arial" w:hAnsi="Arial" w:cs="Arial"/>
          <w:bCs/>
          <w:lang w:val="en-US"/>
        </w:rPr>
        <w:t xml:space="preserve"> “</w:t>
      </w:r>
      <w:r w:rsidR="00997B3B">
        <w:rPr>
          <w:rFonts w:ascii="Arial" w:hAnsi="Arial" w:cs="Arial"/>
          <w:bCs/>
          <w:i/>
          <w:lang w:val="en-US"/>
        </w:rPr>
        <w:t>entremés có</w:t>
      </w:r>
      <w:r w:rsidR="00DC6FE9" w:rsidRPr="00A3115E">
        <w:rPr>
          <w:rFonts w:ascii="Arial" w:hAnsi="Arial" w:cs="Arial"/>
          <w:bCs/>
          <w:i/>
          <w:lang w:val="en-US"/>
        </w:rPr>
        <w:t>mico-satírico, en un c</w:t>
      </w:r>
      <w:r w:rsidR="003A7EC1" w:rsidRPr="00A3115E">
        <w:rPr>
          <w:rFonts w:ascii="Arial" w:hAnsi="Arial" w:cs="Arial"/>
          <w:bCs/>
          <w:i/>
          <w:lang w:val="en-US"/>
        </w:rPr>
        <w:t>uadro y tres escenas, en verso</w:t>
      </w:r>
      <w:r w:rsidR="003A7EC1">
        <w:rPr>
          <w:rFonts w:ascii="Arial" w:hAnsi="Arial" w:cs="Arial"/>
          <w:bCs/>
          <w:lang w:val="en-US"/>
        </w:rPr>
        <w:t>”, y se consigna que fue estrenada “</w:t>
      </w:r>
      <w:r w:rsidR="003A7EC1" w:rsidRPr="00A3115E">
        <w:rPr>
          <w:rFonts w:ascii="Arial" w:hAnsi="Arial" w:cs="Arial"/>
          <w:bCs/>
          <w:i/>
          <w:lang w:val="en-US"/>
        </w:rPr>
        <w:t xml:space="preserve">con éxito extraordinario” </w:t>
      </w:r>
      <w:r w:rsidR="003A7EC1">
        <w:rPr>
          <w:rFonts w:ascii="Arial" w:hAnsi="Arial" w:cs="Arial"/>
          <w:bCs/>
          <w:lang w:val="en-US"/>
        </w:rPr>
        <w:t>en la fecha ya citada.</w:t>
      </w:r>
    </w:p>
    <w:p w:rsidR="00DC6FE9" w:rsidRPr="00963BEE" w:rsidRDefault="003A7EC1" w:rsidP="00A3115E">
      <w:pPr>
        <w:widowControl w:val="0"/>
        <w:autoSpaceDE w:val="0"/>
        <w:autoSpaceDN w:val="0"/>
        <w:adjustRightInd w:val="0"/>
        <w:spacing w:after="120" w:line="360" w:lineRule="auto"/>
        <w:jc w:val="both"/>
        <w:rPr>
          <w:rFonts w:ascii="Arial" w:hAnsi="Arial" w:cs="Arial"/>
          <w:lang w:val="en-US"/>
        </w:rPr>
      </w:pPr>
      <w:r>
        <w:rPr>
          <w:rFonts w:ascii="Arial" w:hAnsi="Arial" w:cs="Arial"/>
          <w:bCs/>
          <w:lang w:val="en-US"/>
        </w:rPr>
        <w:t>Son tres los personajes en escena</w:t>
      </w:r>
      <w:r w:rsidR="00DC6FE9" w:rsidRPr="00963BEE">
        <w:rPr>
          <w:rFonts w:ascii="Arial" w:hAnsi="Arial" w:cs="Arial"/>
          <w:bCs/>
          <w:lang w:val="en-US"/>
        </w:rPr>
        <w:t>: Francisco, un carpintero napolitano de 40 años; Mar</w:t>
      </w:r>
      <w:r w:rsidR="00A3115E">
        <w:rPr>
          <w:rFonts w:ascii="Arial" w:hAnsi="Arial" w:cs="Arial"/>
          <w:bCs/>
          <w:lang w:val="en-US"/>
        </w:rPr>
        <w:t>í</w:t>
      </w:r>
      <w:r w:rsidR="001742EA">
        <w:rPr>
          <w:rFonts w:ascii="Arial" w:hAnsi="Arial" w:cs="Arial"/>
          <w:bCs/>
          <w:lang w:val="en-US"/>
        </w:rPr>
        <w:t>a, una cigarrera de 20</w:t>
      </w:r>
      <w:r>
        <w:rPr>
          <w:rFonts w:ascii="Arial" w:hAnsi="Arial" w:cs="Arial"/>
          <w:bCs/>
          <w:lang w:val="en-US"/>
        </w:rPr>
        <w:t xml:space="preserve"> y F</w:t>
      </w:r>
      <w:r w:rsidR="00DC6FE9" w:rsidRPr="00963BEE">
        <w:rPr>
          <w:rFonts w:ascii="Arial" w:hAnsi="Arial" w:cs="Arial"/>
          <w:bCs/>
          <w:lang w:val="en-US"/>
        </w:rPr>
        <w:t>iguri</w:t>
      </w:r>
      <w:r w:rsidR="001742EA">
        <w:rPr>
          <w:rFonts w:ascii="Arial" w:hAnsi="Arial" w:cs="Arial"/>
          <w:bCs/>
          <w:lang w:val="en-US"/>
        </w:rPr>
        <w:t>ta, un tipógrafo de 22</w:t>
      </w:r>
      <w:r w:rsidR="002C49B6">
        <w:rPr>
          <w:rFonts w:ascii="Arial" w:hAnsi="Arial" w:cs="Arial"/>
          <w:bCs/>
          <w:lang w:val="en-US"/>
        </w:rPr>
        <w:t>. Tod</w:t>
      </w:r>
      <w:r w:rsidR="00DC6FE9" w:rsidRPr="00963BEE">
        <w:rPr>
          <w:rFonts w:ascii="Arial" w:hAnsi="Arial" w:cs="Arial"/>
          <w:bCs/>
          <w:lang w:val="en-US"/>
        </w:rPr>
        <w:t xml:space="preserve">a </w:t>
      </w:r>
      <w:r w:rsidR="002C49B6">
        <w:rPr>
          <w:rFonts w:ascii="Arial" w:hAnsi="Arial" w:cs="Arial"/>
          <w:bCs/>
          <w:lang w:val="en-US"/>
        </w:rPr>
        <w:t xml:space="preserve">la </w:t>
      </w:r>
      <w:r w:rsidR="00DC6FE9" w:rsidRPr="00963BEE">
        <w:rPr>
          <w:rFonts w:ascii="Arial" w:hAnsi="Arial" w:cs="Arial"/>
          <w:bCs/>
          <w:lang w:val="en-US"/>
        </w:rPr>
        <w:t xml:space="preserve">acción se desarrolla </w:t>
      </w:r>
      <w:r w:rsidR="002C49B6">
        <w:rPr>
          <w:rFonts w:ascii="Arial" w:hAnsi="Arial" w:cs="Arial"/>
          <w:bCs/>
          <w:lang w:val="en-US"/>
        </w:rPr>
        <w:t xml:space="preserve">en </w:t>
      </w:r>
      <w:r w:rsidR="00DC6FE9" w:rsidRPr="00963BEE">
        <w:rPr>
          <w:rFonts w:ascii="Arial" w:hAnsi="Arial" w:cs="Arial"/>
          <w:bCs/>
          <w:lang w:val="en-US"/>
        </w:rPr>
        <w:t>una calle de “arra</w:t>
      </w:r>
      <w:r w:rsidR="00592EB5" w:rsidRPr="00963BEE">
        <w:rPr>
          <w:rFonts w:ascii="Arial" w:hAnsi="Arial" w:cs="Arial"/>
          <w:bCs/>
          <w:lang w:val="en-US"/>
        </w:rPr>
        <w:t>bal”</w:t>
      </w:r>
      <w:r w:rsidR="002C49B6">
        <w:rPr>
          <w:rFonts w:ascii="Arial" w:hAnsi="Arial" w:cs="Arial"/>
          <w:bCs/>
          <w:lang w:val="en-US"/>
        </w:rPr>
        <w:t xml:space="preserve"> de Buenos Aires,</w:t>
      </w:r>
      <w:r w:rsidR="001742EA">
        <w:rPr>
          <w:rFonts w:ascii="Arial" w:hAnsi="Arial" w:cs="Arial"/>
          <w:bCs/>
          <w:lang w:val="en-US"/>
        </w:rPr>
        <w:t xml:space="preserve"> </w:t>
      </w:r>
      <w:r w:rsidR="002C49B6" w:rsidRPr="00963BEE">
        <w:rPr>
          <w:rFonts w:ascii="Arial" w:hAnsi="Arial" w:cs="Arial"/>
          <w:bCs/>
          <w:lang w:val="en-US"/>
        </w:rPr>
        <w:t xml:space="preserve">en </w:t>
      </w:r>
      <w:r w:rsidR="002C49B6">
        <w:rPr>
          <w:rFonts w:ascii="Arial" w:hAnsi="Arial" w:cs="Arial"/>
          <w:bCs/>
          <w:lang w:val="en-US"/>
        </w:rPr>
        <w:t>la vereda de la carpintería en el año 1907,</w:t>
      </w:r>
      <w:r w:rsidR="00592EB5" w:rsidRPr="00963BEE">
        <w:rPr>
          <w:rFonts w:ascii="Arial" w:hAnsi="Arial" w:cs="Arial"/>
          <w:bCs/>
          <w:lang w:val="en-US"/>
        </w:rPr>
        <w:t xml:space="preserve"> do</w:t>
      </w:r>
      <w:r w:rsidR="00DC6FE9" w:rsidRPr="00963BEE">
        <w:rPr>
          <w:rFonts w:ascii="Arial" w:hAnsi="Arial" w:cs="Arial"/>
          <w:bCs/>
          <w:lang w:val="en-US"/>
        </w:rPr>
        <w:t>nde Maria acude en busca de una silla que llevó para su</w:t>
      </w:r>
      <w:r w:rsidR="001742EA">
        <w:rPr>
          <w:rFonts w:ascii="Arial" w:hAnsi="Arial" w:cs="Arial"/>
          <w:bCs/>
          <w:lang w:val="en-US"/>
        </w:rPr>
        <w:t xml:space="preserve"> arreglo</w:t>
      </w:r>
      <w:r w:rsidR="002C49B6">
        <w:rPr>
          <w:rFonts w:ascii="Arial" w:hAnsi="Arial" w:cs="Arial"/>
          <w:bCs/>
          <w:lang w:val="en-US"/>
        </w:rPr>
        <w:t xml:space="preserve">. </w:t>
      </w:r>
      <w:r w:rsidR="002C49B6" w:rsidRPr="00695CCE">
        <w:rPr>
          <w:rFonts w:ascii="Arial" w:hAnsi="Arial" w:cs="Arial"/>
          <w:bCs/>
          <w:lang w:val="en-US"/>
        </w:rPr>
        <w:t xml:space="preserve">El </w:t>
      </w:r>
      <w:r w:rsidR="00DC6FE9" w:rsidRPr="00695CCE">
        <w:rPr>
          <w:rFonts w:ascii="Arial" w:hAnsi="Arial" w:cs="Arial"/>
          <w:bCs/>
          <w:lang w:val="en-US"/>
        </w:rPr>
        <w:t xml:space="preserve">diálogo </w:t>
      </w:r>
      <w:r w:rsidR="002C49B6" w:rsidRPr="00695CCE">
        <w:rPr>
          <w:rFonts w:ascii="Arial" w:hAnsi="Arial" w:cs="Arial"/>
          <w:bCs/>
          <w:lang w:val="en-US"/>
        </w:rPr>
        <w:t>generado</w:t>
      </w:r>
      <w:r w:rsidR="002C49B6">
        <w:rPr>
          <w:rFonts w:ascii="Arial" w:hAnsi="Arial" w:cs="Arial"/>
          <w:bCs/>
          <w:lang w:val="en-US"/>
        </w:rPr>
        <w:t xml:space="preserve"> </w:t>
      </w:r>
      <w:r w:rsidR="00DC6FE9" w:rsidRPr="00963BEE">
        <w:rPr>
          <w:rFonts w:ascii="Arial" w:hAnsi="Arial" w:cs="Arial"/>
          <w:bCs/>
          <w:lang w:val="en-US"/>
        </w:rPr>
        <w:t>por el reclamo</w:t>
      </w:r>
      <w:r w:rsidR="001742EA">
        <w:rPr>
          <w:rFonts w:ascii="Arial" w:hAnsi="Arial" w:cs="Arial"/>
          <w:bCs/>
          <w:lang w:val="en-US"/>
        </w:rPr>
        <w:t xml:space="preserve"> del trabajo</w:t>
      </w:r>
      <w:r w:rsidR="005619DD">
        <w:rPr>
          <w:rFonts w:ascii="Arial" w:hAnsi="Arial" w:cs="Arial"/>
          <w:bCs/>
          <w:lang w:val="en-US"/>
        </w:rPr>
        <w:t xml:space="preserve"> permite </w:t>
      </w:r>
      <w:r w:rsidR="00DC6FE9" w:rsidRPr="00963BEE">
        <w:rPr>
          <w:rFonts w:ascii="Arial" w:hAnsi="Arial" w:cs="Arial"/>
          <w:bCs/>
          <w:lang w:val="en-US"/>
        </w:rPr>
        <w:t xml:space="preserve"> mostrar la intencional</w:t>
      </w:r>
      <w:r w:rsidR="001742EA">
        <w:rPr>
          <w:rFonts w:ascii="Arial" w:hAnsi="Arial" w:cs="Arial"/>
          <w:bCs/>
          <w:lang w:val="en-US"/>
        </w:rPr>
        <w:t>idad de seducción de F</w:t>
      </w:r>
      <w:r w:rsidR="00DC6FE9" w:rsidRPr="00963BEE">
        <w:rPr>
          <w:rFonts w:ascii="Arial" w:hAnsi="Arial" w:cs="Arial"/>
          <w:bCs/>
          <w:lang w:val="en-US"/>
        </w:rPr>
        <w:t>rancisco</w:t>
      </w:r>
      <w:r w:rsidR="001742EA">
        <w:rPr>
          <w:rFonts w:ascii="Arial" w:hAnsi="Arial" w:cs="Arial"/>
          <w:bCs/>
          <w:lang w:val="en-US"/>
        </w:rPr>
        <w:t xml:space="preserve">. </w:t>
      </w:r>
      <w:r w:rsidR="00DC6FE9" w:rsidRPr="00963BEE">
        <w:rPr>
          <w:rFonts w:ascii="Arial" w:hAnsi="Arial" w:cs="Arial"/>
          <w:bCs/>
          <w:lang w:val="en-US"/>
        </w:rPr>
        <w:t xml:space="preserve">Figurita entra en escena en busca de un claro </w:t>
      </w:r>
      <w:r w:rsidR="001742EA">
        <w:rPr>
          <w:rFonts w:ascii="Arial" w:hAnsi="Arial" w:cs="Arial"/>
          <w:bCs/>
          <w:lang w:val="en-US"/>
        </w:rPr>
        <w:t>re</w:t>
      </w:r>
      <w:r w:rsidR="00DC6FE9" w:rsidRPr="00963BEE">
        <w:rPr>
          <w:rFonts w:ascii="Arial" w:hAnsi="Arial" w:cs="Arial"/>
          <w:bCs/>
          <w:lang w:val="en-US"/>
        </w:rPr>
        <w:t>encu</w:t>
      </w:r>
      <w:r w:rsidR="005619DD">
        <w:rPr>
          <w:rFonts w:ascii="Arial" w:hAnsi="Arial" w:cs="Arial"/>
          <w:bCs/>
          <w:lang w:val="en-US"/>
        </w:rPr>
        <w:t>entro con Maria, su prometida; h</w:t>
      </w:r>
      <w:r w:rsidR="00DC6FE9" w:rsidRPr="00963BEE">
        <w:rPr>
          <w:rFonts w:ascii="Arial" w:hAnsi="Arial" w:cs="Arial"/>
          <w:bCs/>
          <w:lang w:val="en-US"/>
        </w:rPr>
        <w:t>ay reproches en la pareja por un supuesto ánimo de evasiones y m</w:t>
      </w:r>
      <w:r w:rsidR="001742EA">
        <w:rPr>
          <w:rFonts w:ascii="Arial" w:hAnsi="Arial" w:cs="Arial"/>
          <w:bCs/>
          <w:lang w:val="en-US"/>
        </w:rPr>
        <w:t>entiras</w:t>
      </w:r>
      <w:r w:rsidR="005619DD">
        <w:rPr>
          <w:rFonts w:ascii="Arial" w:hAnsi="Arial" w:cs="Arial"/>
          <w:bCs/>
          <w:lang w:val="en-US"/>
        </w:rPr>
        <w:t>, y a</w:t>
      </w:r>
      <w:r w:rsidR="001742EA">
        <w:rPr>
          <w:rFonts w:ascii="Arial" w:hAnsi="Arial" w:cs="Arial"/>
          <w:bCs/>
          <w:lang w:val="en-US"/>
        </w:rPr>
        <w:t>clarada la situación</w:t>
      </w:r>
      <w:r w:rsidR="00DC6FE9" w:rsidRPr="00963BEE">
        <w:rPr>
          <w:rFonts w:ascii="Arial" w:hAnsi="Arial" w:cs="Arial"/>
          <w:bCs/>
          <w:lang w:val="en-US"/>
        </w:rPr>
        <w:t xml:space="preserve"> del enojo se pasa a una reconciliación que culmina con la pareja abrazada bailando un</w:t>
      </w:r>
      <w:r w:rsidR="00592EB5" w:rsidRPr="00963BEE">
        <w:rPr>
          <w:rFonts w:ascii="Arial" w:hAnsi="Arial" w:cs="Arial"/>
          <w:bCs/>
          <w:lang w:val="en-US"/>
        </w:rPr>
        <w:t xml:space="preserve"> tango</w:t>
      </w:r>
      <w:r w:rsidR="003E41EE">
        <w:rPr>
          <w:rFonts w:ascii="Arial" w:hAnsi="Arial" w:cs="Arial"/>
          <w:bCs/>
          <w:lang w:val="en-US"/>
        </w:rPr>
        <w:t xml:space="preserve">, </w:t>
      </w:r>
      <w:r w:rsidR="003E41EE" w:rsidRPr="00695CCE">
        <w:rPr>
          <w:rFonts w:ascii="Arial" w:hAnsi="Arial" w:cs="Arial"/>
          <w:bCs/>
          <w:lang w:val="en-US"/>
        </w:rPr>
        <w:t>que es utlizado de este modo como recurso escénico</w:t>
      </w:r>
      <w:r w:rsidR="00DC6FE9" w:rsidRPr="00695CCE">
        <w:rPr>
          <w:rFonts w:ascii="Arial" w:hAnsi="Arial" w:cs="Arial"/>
          <w:bCs/>
          <w:lang w:val="en-US"/>
        </w:rPr>
        <w:t>.</w:t>
      </w:r>
      <w:r w:rsidR="00997B3B" w:rsidRPr="00695CCE">
        <w:rPr>
          <w:rStyle w:val="FootnoteReference"/>
          <w:rFonts w:ascii="Arial" w:hAnsi="Arial" w:cs="Arial"/>
          <w:bCs/>
          <w:lang w:val="en-US"/>
        </w:rPr>
        <w:footnoteReference w:id="7"/>
      </w:r>
      <w:r w:rsidR="00E85F95">
        <w:rPr>
          <w:rFonts w:ascii="Arial" w:hAnsi="Arial" w:cs="Arial"/>
          <w:bCs/>
          <w:lang w:val="en-US"/>
        </w:rPr>
        <w:t xml:space="preserve"> </w:t>
      </w:r>
    </w:p>
    <w:p w:rsidR="00122CD7" w:rsidRDefault="00592EB5" w:rsidP="00A3115E">
      <w:pPr>
        <w:widowControl w:val="0"/>
        <w:autoSpaceDE w:val="0"/>
        <w:autoSpaceDN w:val="0"/>
        <w:adjustRightInd w:val="0"/>
        <w:spacing w:after="120" w:line="360" w:lineRule="auto"/>
        <w:jc w:val="both"/>
        <w:rPr>
          <w:rFonts w:ascii="Arial" w:hAnsi="Arial" w:cs="Arial"/>
          <w:bCs/>
          <w:lang w:val="en-US"/>
        </w:rPr>
      </w:pPr>
      <w:r w:rsidRPr="00963BEE">
        <w:rPr>
          <w:rFonts w:ascii="Arial" w:hAnsi="Arial" w:cs="Arial"/>
          <w:bCs/>
          <w:lang w:val="en-US"/>
        </w:rPr>
        <w:t>E</w:t>
      </w:r>
      <w:r w:rsidR="00DC6FE9" w:rsidRPr="00963BEE">
        <w:rPr>
          <w:rFonts w:ascii="Arial" w:hAnsi="Arial" w:cs="Arial"/>
          <w:bCs/>
          <w:lang w:val="en-US"/>
        </w:rPr>
        <w:t>s</w:t>
      </w:r>
      <w:r w:rsidRPr="00963BEE">
        <w:rPr>
          <w:rFonts w:ascii="Arial" w:hAnsi="Arial" w:cs="Arial"/>
          <w:bCs/>
          <w:lang w:val="en-US"/>
        </w:rPr>
        <w:t>tamos frente a</w:t>
      </w:r>
      <w:r w:rsidR="00DC6FE9" w:rsidRPr="00963BEE">
        <w:rPr>
          <w:rFonts w:ascii="Arial" w:hAnsi="Arial" w:cs="Arial"/>
          <w:bCs/>
          <w:lang w:val="en-US"/>
        </w:rPr>
        <w:t xml:space="preserve"> un </w:t>
      </w:r>
      <w:r w:rsidRPr="00963BEE">
        <w:rPr>
          <w:rFonts w:ascii="Arial" w:hAnsi="Arial" w:cs="Arial"/>
          <w:bCs/>
          <w:lang w:val="en-US"/>
        </w:rPr>
        <w:t>“</w:t>
      </w:r>
      <w:r w:rsidR="00DC6FE9" w:rsidRPr="00963BEE">
        <w:rPr>
          <w:rFonts w:ascii="Arial" w:hAnsi="Arial" w:cs="Arial"/>
          <w:bCs/>
          <w:lang w:val="en-US"/>
        </w:rPr>
        <w:t xml:space="preserve">sainete </w:t>
      </w:r>
      <w:r w:rsidR="002E4CE7" w:rsidRPr="00963BEE">
        <w:rPr>
          <w:rFonts w:ascii="Arial" w:hAnsi="Arial" w:cs="Arial"/>
          <w:bCs/>
          <w:lang w:val="en-US"/>
        </w:rPr>
        <w:t xml:space="preserve">como </w:t>
      </w:r>
      <w:r w:rsidR="00DC6FE9" w:rsidRPr="00963BEE">
        <w:rPr>
          <w:rFonts w:ascii="Arial" w:hAnsi="Arial" w:cs="Arial"/>
          <w:bCs/>
          <w:lang w:val="en-US"/>
        </w:rPr>
        <w:t>pura fiesta</w:t>
      </w:r>
      <w:r w:rsidRPr="00963BEE">
        <w:rPr>
          <w:rFonts w:ascii="Arial" w:hAnsi="Arial" w:cs="Arial"/>
          <w:bCs/>
          <w:lang w:val="en-US"/>
        </w:rPr>
        <w:t>”</w:t>
      </w:r>
      <w:r w:rsidR="005619DD">
        <w:rPr>
          <w:rFonts w:ascii="Arial" w:hAnsi="Arial" w:cs="Arial"/>
          <w:bCs/>
          <w:lang w:val="en-US"/>
        </w:rPr>
        <w:t xml:space="preserve"> (Pellettieri, </w:t>
      </w:r>
      <w:r w:rsidR="002E4CE7" w:rsidRPr="00963BEE">
        <w:rPr>
          <w:rFonts w:ascii="Arial" w:hAnsi="Arial" w:cs="Arial"/>
          <w:bCs/>
          <w:lang w:val="en-US"/>
        </w:rPr>
        <w:t>85)</w:t>
      </w:r>
      <w:r w:rsidR="00DC6FE9" w:rsidRPr="00963BEE">
        <w:rPr>
          <w:rFonts w:ascii="Arial" w:hAnsi="Arial" w:cs="Arial"/>
          <w:bCs/>
          <w:lang w:val="en-US"/>
        </w:rPr>
        <w:t xml:space="preserve"> y como tal, tiene por fun</w:t>
      </w:r>
      <w:r w:rsidR="002E4CE7" w:rsidRPr="00963BEE">
        <w:rPr>
          <w:rFonts w:ascii="Arial" w:hAnsi="Arial" w:cs="Arial"/>
          <w:bCs/>
          <w:lang w:val="en-US"/>
        </w:rPr>
        <w:t xml:space="preserve">ción la diversión del público. </w:t>
      </w:r>
      <w:r w:rsidR="00DC6FE9" w:rsidRPr="00963BEE">
        <w:rPr>
          <w:rFonts w:ascii="Arial" w:hAnsi="Arial" w:cs="Arial"/>
          <w:bCs/>
          <w:lang w:val="en-US"/>
        </w:rPr>
        <w:t xml:space="preserve">El color local tiñe </w:t>
      </w:r>
      <w:r w:rsidRPr="00963BEE">
        <w:rPr>
          <w:rFonts w:ascii="Arial" w:hAnsi="Arial" w:cs="Arial"/>
          <w:bCs/>
          <w:lang w:val="en-US"/>
        </w:rPr>
        <w:t>la escena con el predominio de ámbitos domé</w:t>
      </w:r>
      <w:r w:rsidR="00DC6FE9" w:rsidRPr="00963BEE">
        <w:rPr>
          <w:rFonts w:ascii="Arial" w:hAnsi="Arial" w:cs="Arial"/>
          <w:bCs/>
          <w:lang w:val="en-US"/>
        </w:rPr>
        <w:t>sticos como la vereda y las problemáticas cotidiana</w:t>
      </w:r>
      <w:r w:rsidR="001742EA">
        <w:rPr>
          <w:rFonts w:ascii="Arial" w:hAnsi="Arial" w:cs="Arial"/>
          <w:bCs/>
          <w:lang w:val="en-US"/>
        </w:rPr>
        <w:t>s, dejando alejados</w:t>
      </w:r>
      <w:r w:rsidR="00DC6FE9" w:rsidRPr="00963BEE">
        <w:rPr>
          <w:rFonts w:ascii="Arial" w:hAnsi="Arial" w:cs="Arial"/>
          <w:bCs/>
          <w:lang w:val="en-US"/>
        </w:rPr>
        <w:t xml:space="preserve"> los conflictos </w:t>
      </w:r>
      <w:r w:rsidR="001742EA">
        <w:rPr>
          <w:rFonts w:ascii="Arial" w:hAnsi="Arial" w:cs="Arial"/>
          <w:bCs/>
          <w:lang w:val="en-US"/>
        </w:rPr>
        <w:t>existent</w:t>
      </w:r>
      <w:r w:rsidR="00402F66">
        <w:rPr>
          <w:rFonts w:ascii="Arial" w:hAnsi="Arial" w:cs="Arial"/>
          <w:bCs/>
          <w:lang w:val="en-US"/>
        </w:rPr>
        <w:t>e</w:t>
      </w:r>
      <w:r w:rsidR="001742EA">
        <w:rPr>
          <w:rFonts w:ascii="Arial" w:hAnsi="Arial" w:cs="Arial"/>
          <w:bCs/>
          <w:lang w:val="en-US"/>
        </w:rPr>
        <w:t xml:space="preserve">s y </w:t>
      </w:r>
      <w:r w:rsidR="001742EA" w:rsidRPr="00963BEE">
        <w:rPr>
          <w:rFonts w:ascii="Arial" w:hAnsi="Arial" w:cs="Arial"/>
          <w:bCs/>
          <w:lang w:val="en-US"/>
        </w:rPr>
        <w:t>la</w:t>
      </w:r>
      <w:r w:rsidR="001742EA">
        <w:rPr>
          <w:rFonts w:ascii="Arial" w:hAnsi="Arial" w:cs="Arial"/>
          <w:bCs/>
          <w:lang w:val="en-US"/>
        </w:rPr>
        <w:t xml:space="preserve"> complejidad social</w:t>
      </w:r>
      <w:r w:rsidR="0073235B">
        <w:rPr>
          <w:rStyle w:val="FootnoteReference"/>
          <w:rFonts w:ascii="Arial" w:hAnsi="Arial" w:cs="Arial"/>
          <w:bCs/>
          <w:lang w:val="en-US"/>
        </w:rPr>
        <w:footnoteReference w:id="8"/>
      </w:r>
      <w:r w:rsidR="00FE1226">
        <w:rPr>
          <w:rFonts w:ascii="Arial" w:hAnsi="Arial" w:cs="Arial"/>
          <w:bCs/>
          <w:lang w:val="en-US"/>
        </w:rPr>
        <w:t>.</w:t>
      </w:r>
      <w:r w:rsidR="00695CCE">
        <w:rPr>
          <w:rFonts w:ascii="Arial" w:hAnsi="Arial" w:cs="Arial"/>
          <w:bCs/>
          <w:lang w:val="en-US"/>
        </w:rPr>
        <w:t xml:space="preserve"> aunque los nombres de los diputados (Pedro) Cernadas y (Alfredo) Palacios son mencionados por los personajes. </w:t>
      </w:r>
      <w:r w:rsidR="001742EA">
        <w:rPr>
          <w:rFonts w:ascii="Arial" w:hAnsi="Arial" w:cs="Arial"/>
          <w:bCs/>
          <w:lang w:val="en-US"/>
        </w:rPr>
        <w:t>La musicalidad se hace presente</w:t>
      </w:r>
      <w:r w:rsidR="00DC6FE9" w:rsidRPr="00963BEE">
        <w:rPr>
          <w:rFonts w:ascii="Arial" w:hAnsi="Arial" w:cs="Arial"/>
          <w:bCs/>
          <w:lang w:val="en-US"/>
        </w:rPr>
        <w:t xml:space="preserve"> con un director de orques</w:t>
      </w:r>
      <w:r w:rsidR="002E4CE7" w:rsidRPr="00963BEE">
        <w:rPr>
          <w:rFonts w:ascii="Arial" w:hAnsi="Arial" w:cs="Arial"/>
          <w:bCs/>
          <w:lang w:val="en-US"/>
        </w:rPr>
        <w:t>ta que desde el foso</w:t>
      </w:r>
      <w:r w:rsidR="00DC6FE9" w:rsidRPr="00963BEE">
        <w:rPr>
          <w:rFonts w:ascii="Arial" w:hAnsi="Arial" w:cs="Arial"/>
          <w:bCs/>
          <w:lang w:val="en-US"/>
        </w:rPr>
        <w:t xml:space="preserve"> interpreta tangos.</w:t>
      </w:r>
      <w:r w:rsidR="002E4CE7" w:rsidRPr="00963BEE">
        <w:rPr>
          <w:rFonts w:ascii="Arial" w:hAnsi="Arial" w:cs="Arial"/>
          <w:bCs/>
          <w:lang w:val="en-US"/>
        </w:rPr>
        <w:t xml:space="preserve"> </w:t>
      </w:r>
    </w:p>
    <w:p w:rsidR="009E318D" w:rsidRDefault="00122CD7" w:rsidP="009E318D">
      <w:pPr>
        <w:widowControl w:val="0"/>
        <w:autoSpaceDE w:val="0"/>
        <w:autoSpaceDN w:val="0"/>
        <w:adjustRightInd w:val="0"/>
        <w:spacing w:after="120" w:line="360" w:lineRule="auto"/>
        <w:jc w:val="both"/>
        <w:rPr>
          <w:rFonts w:ascii="Arial" w:hAnsi="Arial" w:cs="Arial"/>
          <w:bCs/>
          <w:lang w:val="en-US"/>
        </w:rPr>
      </w:pPr>
      <w:r>
        <w:rPr>
          <w:rFonts w:ascii="Arial" w:hAnsi="Arial" w:cs="Arial"/>
          <w:bCs/>
          <w:lang w:val="en-US"/>
        </w:rPr>
        <w:t>L</w:t>
      </w:r>
      <w:r w:rsidR="00DC6FE9" w:rsidRPr="00963BEE">
        <w:rPr>
          <w:rFonts w:ascii="Arial" w:hAnsi="Arial" w:cs="Arial"/>
          <w:bCs/>
          <w:lang w:val="en-US"/>
        </w:rPr>
        <w:t xml:space="preserve">a  trama amorosa es </w:t>
      </w:r>
      <w:r>
        <w:rPr>
          <w:rFonts w:ascii="Arial" w:hAnsi="Arial" w:cs="Arial"/>
          <w:bCs/>
          <w:lang w:val="en-US"/>
        </w:rPr>
        <w:t xml:space="preserve">el </w:t>
      </w:r>
      <w:r w:rsidR="00DC6FE9" w:rsidRPr="00963BEE">
        <w:rPr>
          <w:rFonts w:ascii="Arial" w:hAnsi="Arial" w:cs="Arial"/>
          <w:bCs/>
          <w:lang w:val="en-US"/>
        </w:rPr>
        <w:t>eje de la ob</w:t>
      </w:r>
      <w:r w:rsidR="009E318D">
        <w:rPr>
          <w:rFonts w:ascii="Arial" w:hAnsi="Arial" w:cs="Arial"/>
          <w:bCs/>
          <w:lang w:val="en-US"/>
        </w:rPr>
        <w:t>ra</w:t>
      </w:r>
      <w:r w:rsidR="009E318D" w:rsidRPr="00831237">
        <w:rPr>
          <w:rFonts w:ascii="Arial" w:hAnsi="Arial" w:cs="Arial"/>
          <w:bCs/>
          <w:lang w:val="en-US"/>
        </w:rPr>
        <w:t>,</w:t>
      </w:r>
      <w:r w:rsidR="00FE1226" w:rsidRPr="00831237">
        <w:rPr>
          <w:rFonts w:ascii="Arial" w:hAnsi="Arial" w:cs="Arial"/>
          <w:bCs/>
          <w:lang w:val="en-US"/>
        </w:rPr>
        <w:t xml:space="preserve"> </w:t>
      </w:r>
      <w:r w:rsidR="00787BCB">
        <w:rPr>
          <w:rFonts w:ascii="Arial" w:hAnsi="Arial" w:cs="Arial"/>
          <w:bCs/>
          <w:lang w:val="en-US"/>
        </w:rPr>
        <w:t>En cuanto a los personajes, hay una construcción caricaturizada tanto de inmigrantes como de criollos. S</w:t>
      </w:r>
      <w:r w:rsidR="00520E21" w:rsidRPr="00963BEE">
        <w:rPr>
          <w:rFonts w:ascii="Arial" w:hAnsi="Arial" w:cs="Arial"/>
          <w:bCs/>
          <w:lang w:val="en-US"/>
        </w:rPr>
        <w:t>urge u</w:t>
      </w:r>
      <w:r w:rsidR="00787BCB">
        <w:rPr>
          <w:rFonts w:ascii="Arial" w:hAnsi="Arial" w:cs="Arial"/>
          <w:bCs/>
          <w:lang w:val="en-US"/>
        </w:rPr>
        <w:t xml:space="preserve">na imagen armónica e idealizada que </w:t>
      </w:r>
      <w:r w:rsidR="00F615FD">
        <w:rPr>
          <w:rFonts w:ascii="Arial" w:hAnsi="Arial" w:cs="Arial"/>
          <w:bCs/>
          <w:lang w:val="en-US"/>
        </w:rPr>
        <w:t>provoca la</w:t>
      </w:r>
      <w:r w:rsidR="009E318D" w:rsidRPr="00963BEE">
        <w:rPr>
          <w:rFonts w:ascii="Arial" w:hAnsi="Arial" w:cs="Arial"/>
          <w:bCs/>
          <w:lang w:val="en-US"/>
        </w:rPr>
        <w:t xml:space="preserve"> identificaci</w:t>
      </w:r>
      <w:r w:rsidR="00F615FD">
        <w:rPr>
          <w:rFonts w:ascii="Arial" w:hAnsi="Arial" w:cs="Arial"/>
          <w:bCs/>
          <w:lang w:val="en-US"/>
        </w:rPr>
        <w:t>ón</w:t>
      </w:r>
      <w:r w:rsidR="009E318D">
        <w:rPr>
          <w:rFonts w:ascii="Arial" w:hAnsi="Arial" w:cs="Arial"/>
          <w:bCs/>
          <w:lang w:val="en-US"/>
        </w:rPr>
        <w:t xml:space="preserve"> con el espectador </w:t>
      </w:r>
      <w:r w:rsidR="00F615FD">
        <w:rPr>
          <w:rFonts w:ascii="Arial" w:hAnsi="Arial" w:cs="Arial"/>
          <w:bCs/>
          <w:lang w:val="en-US"/>
        </w:rPr>
        <w:t>y acorta la</w:t>
      </w:r>
      <w:r w:rsidR="009E318D">
        <w:rPr>
          <w:rFonts w:ascii="Arial" w:hAnsi="Arial" w:cs="Arial"/>
          <w:bCs/>
          <w:lang w:val="en-US"/>
        </w:rPr>
        <w:t xml:space="preserve"> distancia entre </w:t>
      </w:r>
      <w:r w:rsidR="009E318D" w:rsidRPr="00963BEE">
        <w:rPr>
          <w:rFonts w:ascii="Arial" w:hAnsi="Arial" w:cs="Arial"/>
          <w:bCs/>
          <w:lang w:val="en-US"/>
        </w:rPr>
        <w:t>actores y público.</w:t>
      </w:r>
    </w:p>
    <w:p w:rsidR="00DC6FE9" w:rsidRPr="00963BEE" w:rsidRDefault="00237840" w:rsidP="00A3115E">
      <w:pPr>
        <w:widowControl w:val="0"/>
        <w:autoSpaceDE w:val="0"/>
        <w:autoSpaceDN w:val="0"/>
        <w:adjustRightInd w:val="0"/>
        <w:spacing w:after="120" w:line="360" w:lineRule="auto"/>
        <w:jc w:val="both"/>
        <w:rPr>
          <w:rFonts w:ascii="Arial" w:hAnsi="Arial" w:cs="Arial"/>
          <w:bCs/>
          <w:lang w:val="en-US"/>
        </w:rPr>
      </w:pPr>
      <w:r w:rsidRPr="00997B3B">
        <w:rPr>
          <w:rFonts w:ascii="Arial" w:hAnsi="Arial" w:cs="Arial"/>
          <w:bCs/>
          <w:lang w:val="en-US"/>
        </w:rPr>
        <w:t>La estética</w:t>
      </w:r>
      <w:r>
        <w:rPr>
          <w:rFonts w:ascii="Arial" w:hAnsi="Arial" w:cs="Arial"/>
          <w:bCs/>
          <w:lang w:val="en-US"/>
        </w:rPr>
        <w:t xml:space="preserve"> es conformista y </w:t>
      </w:r>
      <w:r w:rsidR="00DC6FE9" w:rsidRPr="00963BEE">
        <w:rPr>
          <w:rFonts w:ascii="Arial" w:hAnsi="Arial" w:cs="Arial"/>
          <w:bCs/>
          <w:lang w:val="en-US"/>
        </w:rPr>
        <w:t>presenta un discurso convencionalizado para decir lo que el imaginar</w:t>
      </w:r>
      <w:r w:rsidR="009E318D">
        <w:rPr>
          <w:rFonts w:ascii="Arial" w:hAnsi="Arial" w:cs="Arial"/>
          <w:bCs/>
          <w:lang w:val="en-US"/>
        </w:rPr>
        <w:t xml:space="preserve">io social espera que se diga. </w:t>
      </w:r>
    </w:p>
    <w:p w:rsidR="002050BD" w:rsidRPr="000B23FE" w:rsidRDefault="00DC6FE9" w:rsidP="00A3115E">
      <w:pPr>
        <w:widowControl w:val="0"/>
        <w:autoSpaceDE w:val="0"/>
        <w:autoSpaceDN w:val="0"/>
        <w:adjustRightInd w:val="0"/>
        <w:spacing w:after="120" w:line="360" w:lineRule="auto"/>
        <w:jc w:val="both"/>
        <w:rPr>
          <w:rFonts w:ascii="Arial" w:hAnsi="Arial" w:cs="Arial"/>
          <w:bCs/>
          <w:lang w:val="en-US"/>
        </w:rPr>
      </w:pPr>
      <w:r w:rsidRPr="00963BEE">
        <w:rPr>
          <w:rFonts w:ascii="Arial" w:hAnsi="Arial" w:cs="Arial"/>
          <w:bCs/>
          <w:lang w:val="en-US"/>
        </w:rPr>
        <w:t xml:space="preserve">            El </w:t>
      </w:r>
      <w:r w:rsidR="00122CD7">
        <w:rPr>
          <w:rFonts w:ascii="Arial" w:hAnsi="Arial" w:cs="Arial"/>
          <w:bCs/>
          <w:lang w:val="en-US"/>
        </w:rPr>
        <w:t xml:space="preserve">desarrollo del </w:t>
      </w:r>
      <w:r w:rsidRPr="00963BEE">
        <w:rPr>
          <w:rFonts w:ascii="Arial" w:hAnsi="Arial" w:cs="Arial"/>
          <w:bCs/>
          <w:lang w:val="en-US"/>
        </w:rPr>
        <w:t>sainete crio</w:t>
      </w:r>
      <w:r w:rsidR="002E4CE7" w:rsidRPr="00963BEE">
        <w:rPr>
          <w:rFonts w:ascii="Arial" w:hAnsi="Arial" w:cs="Arial"/>
          <w:bCs/>
          <w:lang w:val="en-US"/>
        </w:rPr>
        <w:t>llo</w:t>
      </w:r>
      <w:r w:rsidR="0073235B">
        <w:rPr>
          <w:rFonts w:ascii="Arial" w:hAnsi="Arial" w:cs="Arial"/>
          <w:bCs/>
          <w:lang w:val="en-US"/>
        </w:rPr>
        <w:t> </w:t>
      </w:r>
      <w:r w:rsidRPr="00963BEE">
        <w:rPr>
          <w:rFonts w:ascii="Arial" w:hAnsi="Arial" w:cs="Arial"/>
          <w:bCs/>
          <w:lang w:val="en-US"/>
        </w:rPr>
        <w:t xml:space="preserve">se </w:t>
      </w:r>
      <w:r w:rsidR="000711BC">
        <w:rPr>
          <w:rFonts w:ascii="Arial" w:hAnsi="Arial" w:cs="Arial"/>
          <w:bCs/>
          <w:lang w:val="en-US"/>
        </w:rPr>
        <w:t>correlaciona con el</w:t>
      </w:r>
      <w:r w:rsidR="000711BC" w:rsidRPr="00963BEE">
        <w:rPr>
          <w:rFonts w:ascii="Arial" w:hAnsi="Arial" w:cs="Arial"/>
          <w:bCs/>
          <w:lang w:val="en-US"/>
        </w:rPr>
        <w:t xml:space="preserve"> incremento de la inmigración masiva de ultramar</w:t>
      </w:r>
      <w:r w:rsidR="000711BC">
        <w:rPr>
          <w:rStyle w:val="FootnoteReference"/>
          <w:rFonts w:ascii="Arial" w:hAnsi="Arial" w:cs="Arial"/>
          <w:bCs/>
          <w:lang w:val="en-US"/>
        </w:rPr>
        <w:footnoteReference w:id="9"/>
      </w:r>
      <w:r w:rsidR="000711BC">
        <w:rPr>
          <w:rFonts w:ascii="Arial" w:hAnsi="Arial" w:cs="Arial"/>
          <w:bCs/>
          <w:lang w:val="en-US"/>
        </w:rPr>
        <w:t xml:space="preserve"> y con </w:t>
      </w:r>
      <w:r w:rsidR="002050BD">
        <w:rPr>
          <w:rFonts w:ascii="Arial" w:hAnsi="Arial" w:cs="Arial"/>
          <w:bCs/>
          <w:lang w:val="en-US"/>
        </w:rPr>
        <w:t>un incipiente proceso de industrialización</w:t>
      </w:r>
      <w:r w:rsidR="00A25B71">
        <w:rPr>
          <w:rFonts w:ascii="Arial" w:hAnsi="Arial" w:cs="Arial"/>
          <w:bCs/>
          <w:lang w:val="en-US"/>
        </w:rPr>
        <w:t>, que arroja en 1910 la cantidad de 950 cigarreras, 1140 cigarreritas</w:t>
      </w:r>
      <w:r w:rsidR="002050BD">
        <w:rPr>
          <w:rFonts w:ascii="Arial" w:hAnsi="Arial" w:cs="Arial"/>
          <w:bCs/>
          <w:lang w:val="en-US"/>
        </w:rPr>
        <w:t xml:space="preserve"> y </w:t>
      </w:r>
      <w:r w:rsidR="00A25B71">
        <w:rPr>
          <w:rFonts w:ascii="Arial" w:hAnsi="Arial" w:cs="Arial"/>
          <w:bCs/>
          <w:lang w:val="en-US"/>
        </w:rPr>
        <w:t>983 cigarreros; asimismo el Censo de la Ciudad de Buenos Aires de 1904 nos di</w:t>
      </w:r>
      <w:r w:rsidR="000711BC">
        <w:rPr>
          <w:rFonts w:ascii="Arial" w:hAnsi="Arial" w:cs="Arial"/>
          <w:bCs/>
          <w:lang w:val="en-US"/>
        </w:rPr>
        <w:t>ce que existían 1849</w:t>
      </w:r>
      <w:r w:rsidR="000332ED">
        <w:rPr>
          <w:rFonts w:ascii="Arial" w:hAnsi="Arial" w:cs="Arial"/>
          <w:bCs/>
          <w:lang w:val="en-US"/>
        </w:rPr>
        <w:t xml:space="preserve"> tipógrafos. </w:t>
      </w:r>
      <w:r w:rsidR="000332ED" w:rsidRPr="00FE1226">
        <w:rPr>
          <w:rFonts w:ascii="Arial" w:hAnsi="Arial" w:cs="Arial"/>
          <w:bCs/>
          <w:lang w:val="en-US"/>
        </w:rPr>
        <w:t>Estos datos revisten particular importancia para el tema que nos ocupa</w:t>
      </w:r>
      <w:r w:rsidR="000332ED" w:rsidRPr="000B23FE">
        <w:rPr>
          <w:rFonts w:ascii="Arial" w:hAnsi="Arial" w:cs="Arial"/>
          <w:bCs/>
          <w:highlight w:val="green"/>
          <w:lang w:val="en-US"/>
        </w:rPr>
        <w:t>.</w:t>
      </w:r>
      <w:r w:rsidR="000332ED">
        <w:rPr>
          <w:rFonts w:ascii="Arial" w:hAnsi="Arial" w:cs="Arial"/>
          <w:bCs/>
          <w:lang w:val="en-US"/>
        </w:rPr>
        <w:t xml:space="preserve"> </w:t>
      </w:r>
      <w:r w:rsidR="000711BC">
        <w:rPr>
          <w:rFonts w:ascii="Arial" w:hAnsi="Arial" w:cs="Arial"/>
          <w:bCs/>
          <w:lang w:val="en-US"/>
        </w:rPr>
        <w:t>A medida</w:t>
      </w:r>
      <w:r w:rsidRPr="00963BEE">
        <w:rPr>
          <w:rFonts w:ascii="Arial" w:hAnsi="Arial" w:cs="Arial"/>
          <w:bCs/>
          <w:lang w:val="en-US"/>
        </w:rPr>
        <w:t xml:space="preserve"> que aumenta el número de inmigrantes, se fortalece el sainete, de allí que cobre tanta importancia </w:t>
      </w:r>
      <w:r w:rsidR="00384ABD">
        <w:rPr>
          <w:rFonts w:ascii="Arial" w:hAnsi="Arial" w:cs="Arial"/>
          <w:bCs/>
          <w:lang w:val="en-US"/>
        </w:rPr>
        <w:t xml:space="preserve">en la obra de Maturana el cocoliche Francisco porque: </w:t>
      </w:r>
      <w:r w:rsidRPr="00963BEE">
        <w:rPr>
          <w:rFonts w:ascii="Arial" w:hAnsi="Arial" w:cs="Arial"/>
          <w:bCs/>
          <w:lang w:val="en-US"/>
        </w:rPr>
        <w:t>“</w:t>
      </w:r>
      <w:r w:rsidRPr="000B23FE">
        <w:rPr>
          <w:rFonts w:ascii="Arial" w:hAnsi="Arial" w:cs="Arial"/>
          <w:bCs/>
          <w:i/>
          <w:lang w:val="en-US"/>
        </w:rPr>
        <w:t>el gringo de nuestro teatro, no es, pues, un añadido inconsulto, es una entidad con derechos adquiridos...es</w:t>
      </w:r>
      <w:r w:rsidR="00A25B71" w:rsidRPr="000B23FE">
        <w:rPr>
          <w:rFonts w:ascii="Arial" w:hAnsi="Arial" w:cs="Arial"/>
          <w:bCs/>
          <w:i/>
          <w:lang w:val="en-US"/>
        </w:rPr>
        <w:t xml:space="preserve"> casi un nativo, porque tiene má</w:t>
      </w:r>
      <w:r w:rsidRPr="000B23FE">
        <w:rPr>
          <w:rFonts w:ascii="Arial" w:hAnsi="Arial" w:cs="Arial"/>
          <w:bCs/>
          <w:i/>
          <w:lang w:val="en-US"/>
        </w:rPr>
        <w:t xml:space="preserve">s años de vida americana que de europea...Con los mismos derechos que se trepó al barco en que vino, que adquirió trabajo, nombre, hogar y fortuna, </w:t>
      </w:r>
      <w:r w:rsidR="00FE1226">
        <w:rPr>
          <w:rFonts w:ascii="Arial" w:hAnsi="Arial" w:cs="Arial"/>
          <w:bCs/>
          <w:i/>
          <w:lang w:val="en-US"/>
        </w:rPr>
        <w:t>h</w:t>
      </w:r>
      <w:r w:rsidRPr="000B23FE">
        <w:rPr>
          <w:rFonts w:ascii="Arial" w:hAnsi="Arial" w:cs="Arial"/>
          <w:bCs/>
          <w:i/>
          <w:lang w:val="en-US"/>
        </w:rPr>
        <w:t>a ingresado a ocupar un puesto en la escena nacional.”</w:t>
      </w:r>
      <w:r w:rsidRPr="00963BEE">
        <w:rPr>
          <w:rFonts w:ascii="Arial" w:hAnsi="Arial" w:cs="Arial"/>
          <w:bCs/>
          <w:lang w:val="en-US"/>
        </w:rPr>
        <w:t xml:space="preserve">  </w:t>
      </w:r>
      <w:r w:rsidR="002E4CE7" w:rsidRPr="00963BEE">
        <w:rPr>
          <w:rFonts w:ascii="Arial" w:hAnsi="Arial" w:cs="Arial"/>
          <w:bCs/>
          <w:lang w:val="en-US"/>
        </w:rPr>
        <w:t>(</w:t>
      </w:r>
      <w:r w:rsidRPr="00963BEE">
        <w:rPr>
          <w:rFonts w:ascii="Arial" w:hAnsi="Arial" w:cs="Arial"/>
          <w:bCs/>
          <w:lang w:val="en-US"/>
        </w:rPr>
        <w:t>Rossi</w:t>
      </w:r>
      <w:r w:rsidR="002E4CE7" w:rsidRPr="00963BEE">
        <w:rPr>
          <w:rFonts w:ascii="Arial" w:hAnsi="Arial" w:cs="Arial"/>
          <w:bCs/>
          <w:lang w:val="en-US"/>
        </w:rPr>
        <w:t>, 1969:</w:t>
      </w:r>
      <w:r w:rsidRPr="00963BEE">
        <w:rPr>
          <w:rFonts w:ascii="Arial" w:hAnsi="Arial" w:cs="Arial"/>
          <w:bCs/>
          <w:lang w:val="en-US"/>
        </w:rPr>
        <w:t>136</w:t>
      </w:r>
      <w:r w:rsidR="002E4CE7" w:rsidRPr="00963BEE">
        <w:rPr>
          <w:rFonts w:ascii="Arial" w:hAnsi="Arial" w:cs="Arial"/>
          <w:bCs/>
          <w:lang w:val="en-US"/>
        </w:rPr>
        <w:t>)</w:t>
      </w:r>
      <w:r w:rsidR="00FE1226">
        <w:rPr>
          <w:rFonts w:ascii="Arial" w:hAnsi="Arial" w:cs="Arial"/>
          <w:bCs/>
          <w:lang w:val="en-US"/>
        </w:rPr>
        <w:t xml:space="preserve">. </w:t>
      </w:r>
      <w:r w:rsidRPr="00963BEE">
        <w:rPr>
          <w:rFonts w:ascii="Arial" w:hAnsi="Arial" w:cs="Arial"/>
          <w:bCs/>
          <w:lang w:val="en-US"/>
        </w:rPr>
        <w:t> </w:t>
      </w:r>
      <w:r w:rsidR="00FE1226">
        <w:rPr>
          <w:rFonts w:ascii="Arial" w:hAnsi="Arial" w:cs="Arial"/>
          <w:bCs/>
          <w:lang w:val="en-US"/>
        </w:rPr>
        <w:t>Pero además de ello, porque los italianos representaban casi la cuarta parte de la poblacion de la Ciudad de Buenos Aires en 1904.</w:t>
      </w:r>
    </w:p>
    <w:p w:rsidR="00DC6FE9" w:rsidRPr="00831237" w:rsidRDefault="002050BD" w:rsidP="00A3115E">
      <w:pPr>
        <w:widowControl w:val="0"/>
        <w:autoSpaceDE w:val="0"/>
        <w:autoSpaceDN w:val="0"/>
        <w:adjustRightInd w:val="0"/>
        <w:spacing w:after="120" w:line="360" w:lineRule="auto"/>
        <w:jc w:val="both"/>
        <w:rPr>
          <w:rFonts w:ascii="Arial" w:hAnsi="Arial" w:cs="Arial"/>
          <w:b/>
          <w:bCs/>
          <w:lang w:val="en-US"/>
        </w:rPr>
      </w:pPr>
      <w:r w:rsidRPr="000B23FE">
        <w:rPr>
          <w:rFonts w:ascii="Arial" w:hAnsi="Arial" w:cs="Arial"/>
          <w:b/>
          <w:bCs/>
          <w:lang w:val="en-US"/>
        </w:rPr>
        <w:t>El discurso</w:t>
      </w:r>
    </w:p>
    <w:p w:rsidR="00695959" w:rsidRDefault="00345F6D" w:rsidP="00A3115E">
      <w:pPr>
        <w:widowControl w:val="0"/>
        <w:autoSpaceDE w:val="0"/>
        <w:autoSpaceDN w:val="0"/>
        <w:adjustRightInd w:val="0"/>
        <w:spacing w:after="120" w:line="360" w:lineRule="auto"/>
        <w:jc w:val="both"/>
        <w:rPr>
          <w:rFonts w:ascii="Arial" w:hAnsi="Arial" w:cs="Arial"/>
          <w:bCs/>
          <w:lang w:val="en-US"/>
        </w:rPr>
      </w:pPr>
      <w:r w:rsidRPr="00963BEE">
        <w:rPr>
          <w:rFonts w:ascii="Arial" w:hAnsi="Arial" w:cs="Arial"/>
          <w:bCs/>
          <w:lang w:val="en-US"/>
        </w:rPr>
        <w:t xml:space="preserve">Se emplea el verso en la totalidad del texto y se utiliza el vocabulario local con sus modismos. Si bien el lunfardo no abunda ya que sus voces escasamente llegan a la docena, el cocoliche se muestra </w:t>
      </w:r>
      <w:r w:rsidR="000B23FE">
        <w:rPr>
          <w:rFonts w:ascii="Arial" w:hAnsi="Arial" w:cs="Arial"/>
          <w:bCs/>
          <w:lang w:val="en-US"/>
        </w:rPr>
        <w:t xml:space="preserve">en todo su esplendor. Esos </w:t>
      </w:r>
      <w:r w:rsidR="0031765C" w:rsidRPr="0031765C">
        <w:rPr>
          <w:rFonts w:ascii="Arial" w:hAnsi="Arial" w:cs="Arial"/>
          <w:bCs/>
          <w:lang w:val="en-US"/>
        </w:rPr>
        <w:t>escasos</w:t>
      </w:r>
      <w:r w:rsidRPr="00963BEE">
        <w:rPr>
          <w:rFonts w:ascii="Arial" w:hAnsi="Arial" w:cs="Arial"/>
          <w:bCs/>
          <w:lang w:val="en-US"/>
        </w:rPr>
        <w:t xml:space="preserve"> vocablos lunfardos nada tienen que ver con el universo carcelario o de</w:t>
      </w:r>
      <w:r w:rsidR="000B23FE">
        <w:rPr>
          <w:rFonts w:ascii="Arial" w:hAnsi="Arial" w:cs="Arial"/>
          <w:bCs/>
          <w:lang w:val="en-US"/>
        </w:rPr>
        <w:t>l hampa: chanta, batifondo, bulí</w:t>
      </w:r>
      <w:r w:rsidRPr="00963BEE">
        <w:rPr>
          <w:rFonts w:ascii="Arial" w:hAnsi="Arial" w:cs="Arial"/>
          <w:bCs/>
          <w:lang w:val="en-US"/>
        </w:rPr>
        <w:t>n o estrilo aparecen entre esas voces a las que se suman otras consideradas populares tales como: boliche, bronca, esquinazo, corte, manate o panete.</w:t>
      </w:r>
    </w:p>
    <w:p w:rsidR="000711BC" w:rsidRDefault="00345F6D" w:rsidP="00A3115E">
      <w:pPr>
        <w:widowControl w:val="0"/>
        <w:autoSpaceDE w:val="0"/>
        <w:autoSpaceDN w:val="0"/>
        <w:adjustRightInd w:val="0"/>
        <w:spacing w:after="120" w:line="360" w:lineRule="auto"/>
        <w:jc w:val="both"/>
        <w:rPr>
          <w:rFonts w:ascii="Arial" w:hAnsi="Arial" w:cs="Arial"/>
          <w:bCs/>
          <w:lang w:val="en-US"/>
        </w:rPr>
      </w:pPr>
      <w:r w:rsidRPr="00963BEE">
        <w:rPr>
          <w:rFonts w:ascii="Arial" w:hAnsi="Arial" w:cs="Arial"/>
          <w:bCs/>
          <w:lang w:val="en-US"/>
        </w:rPr>
        <w:t xml:space="preserve">Es llamativo el uso de locuciones o frases populares presentes en los diálogos, “mucho palo y poca yerba”, aflojale que colea”, “te estás pasando al patio”, “me estás fumando en pito”, “lleno como en tinaja”, “te mando a chupar barbera”, “no </w:t>
      </w:r>
      <w:r w:rsidR="000711BC">
        <w:rPr>
          <w:rFonts w:ascii="Arial" w:hAnsi="Arial" w:cs="Arial"/>
          <w:bCs/>
          <w:lang w:val="en-US"/>
        </w:rPr>
        <w:t>te hagas el mosca muerta” o “Qué</w:t>
      </w:r>
      <w:r w:rsidRPr="00963BEE">
        <w:rPr>
          <w:rFonts w:ascii="Arial" w:hAnsi="Arial" w:cs="Arial"/>
          <w:bCs/>
          <w:lang w:val="en-US"/>
        </w:rPr>
        <w:t xml:space="preserve"> calor con tanto viento”, son algunos de esos ejemplos, los que son dichos con la mayor naturalidad, al igual que ciertas manifestaciones despectivas como: “Bicho feo”, “Tortuga vieja” o “está friesca”. </w:t>
      </w:r>
      <w:r w:rsidR="00384ABD">
        <w:rPr>
          <w:rFonts w:ascii="Arial" w:hAnsi="Arial" w:cs="Arial"/>
          <w:bCs/>
          <w:lang w:val="en-US"/>
        </w:rPr>
        <w:t>También llama la atención la prosodia utilizada ya que, al generar acentuaciones acorde al habla, se le imprime una modificación sonora al parmanento. En síntesis, está escrito conforme al habla y no a la lengua.</w:t>
      </w:r>
    </w:p>
    <w:p w:rsidR="00FA15DD" w:rsidRPr="0039180D" w:rsidRDefault="00FA15DD" w:rsidP="00FA15DD">
      <w:pPr>
        <w:widowControl w:val="0"/>
        <w:autoSpaceDE w:val="0"/>
        <w:autoSpaceDN w:val="0"/>
        <w:adjustRightInd w:val="0"/>
        <w:spacing w:line="360" w:lineRule="auto"/>
        <w:jc w:val="both"/>
        <w:rPr>
          <w:rFonts w:ascii="Arial" w:hAnsi="Arial" w:cs="Arial"/>
          <w:lang w:val="en-US"/>
        </w:rPr>
      </w:pPr>
      <w:r w:rsidRPr="0031765C">
        <w:rPr>
          <w:rFonts w:ascii="Arial" w:hAnsi="Arial" w:cs="Arial"/>
          <w:lang w:val="en-US"/>
        </w:rPr>
        <w:t>Resulta curioso que para dilucidar voces lunfardas o locuciones populares, LN recurra al diccionario de un autodidacta: Luis C. Villamayor (autor de la primera novela en lunfardo)</w:t>
      </w:r>
      <w:r w:rsidRPr="0031765C">
        <w:rPr>
          <w:rStyle w:val="FootnoteReference"/>
          <w:rFonts w:ascii="Arial" w:hAnsi="Arial" w:cs="Arial"/>
          <w:lang w:val="en-US"/>
        </w:rPr>
        <w:footnoteReference w:id="10"/>
      </w:r>
      <w:r w:rsidRPr="0031765C">
        <w:rPr>
          <w:rFonts w:ascii="Arial" w:hAnsi="Arial" w:cs="Arial"/>
          <w:lang w:val="en-US"/>
        </w:rPr>
        <w:t xml:space="preserve"> y no al de su colega, el Dr. Dellepiane. De su análisis del lunfardo surge el primer diccionario germano-lunfardo.</w:t>
      </w:r>
      <w:r>
        <w:rPr>
          <w:rFonts w:ascii="Arial" w:hAnsi="Arial" w:cs="Arial"/>
          <w:lang w:val="en-US"/>
        </w:rPr>
        <w:t xml:space="preserve"> </w:t>
      </w:r>
      <w:r>
        <w:rPr>
          <w:rStyle w:val="FootnoteReference"/>
          <w:rFonts w:ascii="Arial" w:hAnsi="Arial" w:cs="Arial"/>
          <w:lang w:val="en-US"/>
        </w:rPr>
        <w:footnoteReference w:id="11"/>
      </w:r>
    </w:p>
    <w:p w:rsidR="000711BC" w:rsidRDefault="000711BC" w:rsidP="00A3115E">
      <w:pPr>
        <w:widowControl w:val="0"/>
        <w:autoSpaceDE w:val="0"/>
        <w:autoSpaceDN w:val="0"/>
        <w:adjustRightInd w:val="0"/>
        <w:spacing w:after="120" w:line="360" w:lineRule="auto"/>
        <w:jc w:val="both"/>
        <w:rPr>
          <w:rFonts w:ascii="Arial" w:hAnsi="Arial" w:cs="Arial"/>
          <w:bCs/>
          <w:lang w:val="en-US"/>
        </w:rPr>
      </w:pPr>
    </w:p>
    <w:p w:rsidR="001C011A" w:rsidRDefault="000711BC" w:rsidP="001C011A">
      <w:pPr>
        <w:widowControl w:val="0"/>
        <w:autoSpaceDE w:val="0"/>
        <w:autoSpaceDN w:val="0"/>
        <w:adjustRightInd w:val="0"/>
        <w:spacing w:after="120" w:line="360" w:lineRule="auto"/>
        <w:jc w:val="both"/>
        <w:rPr>
          <w:rFonts w:ascii="Arial" w:hAnsi="Arial" w:cs="Arial"/>
          <w:b/>
          <w:bCs/>
          <w:lang w:val="en-US"/>
        </w:rPr>
      </w:pPr>
      <w:r w:rsidRPr="000711BC">
        <w:rPr>
          <w:rFonts w:ascii="Arial" w:hAnsi="Arial" w:cs="Arial"/>
          <w:b/>
          <w:bCs/>
          <w:lang w:val="en-US"/>
        </w:rPr>
        <w:t>Los títulos de los tangos</w:t>
      </w:r>
    </w:p>
    <w:p w:rsidR="00345F6D" w:rsidRPr="001C011A" w:rsidRDefault="001C011A" w:rsidP="001C011A">
      <w:pPr>
        <w:widowControl w:val="0"/>
        <w:autoSpaceDE w:val="0"/>
        <w:autoSpaceDN w:val="0"/>
        <w:adjustRightInd w:val="0"/>
        <w:spacing w:after="120" w:line="360" w:lineRule="auto"/>
        <w:ind w:hanging="142"/>
        <w:jc w:val="both"/>
        <w:rPr>
          <w:rFonts w:ascii="Arial" w:hAnsi="Arial" w:cs="Arial"/>
          <w:b/>
          <w:bCs/>
          <w:lang w:val="en-US"/>
        </w:rPr>
      </w:pPr>
      <w:r>
        <w:rPr>
          <w:rFonts w:ascii="Arial" w:hAnsi="Arial" w:cs="Arial"/>
          <w:bCs/>
          <w:lang w:val="en-US"/>
        </w:rPr>
        <w:tab/>
      </w:r>
      <w:r w:rsidR="0039180D">
        <w:rPr>
          <w:rFonts w:ascii="Arial" w:hAnsi="Arial" w:cs="Arial"/>
          <w:bCs/>
          <w:lang w:val="en-US"/>
        </w:rPr>
        <w:t>Ocurre que ciertos</w:t>
      </w:r>
      <w:r w:rsidR="00345F6D" w:rsidRPr="00963BEE">
        <w:rPr>
          <w:rFonts w:ascii="Arial" w:hAnsi="Arial" w:cs="Arial"/>
          <w:bCs/>
          <w:lang w:val="en-US"/>
        </w:rPr>
        <w:t xml:space="preserve"> tangos primitivos suelen reproducir</w:t>
      </w:r>
      <w:r w:rsidR="00345F6D" w:rsidRPr="00963BEE">
        <w:rPr>
          <w:rFonts w:ascii="Arial" w:hAnsi="Arial" w:cs="Arial"/>
          <w:lang w:val="en-US"/>
        </w:rPr>
        <w:t xml:space="preserve"> alg</w:t>
      </w:r>
      <w:r w:rsidR="00345F6D" w:rsidRPr="00963BEE">
        <w:rPr>
          <w:rFonts w:ascii="Arial" w:hAnsi="Arial" w:cs="Arial"/>
          <w:bCs/>
          <w:lang w:val="en-US"/>
        </w:rPr>
        <w:t>una de estas locuciones para su titu</w:t>
      </w:r>
      <w:r w:rsidR="00CB72A0" w:rsidRPr="00963BEE">
        <w:rPr>
          <w:rFonts w:ascii="Arial" w:hAnsi="Arial" w:cs="Arial"/>
          <w:bCs/>
          <w:lang w:val="en-US"/>
        </w:rPr>
        <w:t>lación, tal es el caso de:  ¡Qué</w:t>
      </w:r>
      <w:r w:rsidR="00345F6D" w:rsidRPr="00963BEE">
        <w:rPr>
          <w:rFonts w:ascii="Arial" w:hAnsi="Arial" w:cs="Arial"/>
          <w:bCs/>
          <w:lang w:val="en-US"/>
        </w:rPr>
        <w:t xml:space="preserve"> calor con tanto viento! </w:t>
      </w:r>
      <w:r w:rsidR="00CB72A0" w:rsidRPr="00963BEE">
        <w:rPr>
          <w:rFonts w:ascii="Arial" w:hAnsi="Arial" w:cs="Arial"/>
          <w:bCs/>
          <w:lang w:val="en-US"/>
        </w:rPr>
        <w:t>C</w:t>
      </w:r>
      <w:r w:rsidR="00345F6D" w:rsidRPr="00963BEE">
        <w:rPr>
          <w:rFonts w:ascii="Arial" w:hAnsi="Arial" w:cs="Arial"/>
          <w:bCs/>
          <w:lang w:val="en-US"/>
        </w:rPr>
        <w:t>on los tangos: “Bombiame por si chorrea”</w:t>
      </w:r>
      <w:r w:rsidR="00CB72A0" w:rsidRPr="00963BEE">
        <w:rPr>
          <w:rStyle w:val="FootnoteReference"/>
          <w:rFonts w:ascii="Arial" w:hAnsi="Arial" w:cs="Arial"/>
          <w:bCs/>
          <w:lang w:val="en-US"/>
        </w:rPr>
        <w:footnoteReference w:id="12"/>
      </w:r>
      <w:r w:rsidR="00CB72A0" w:rsidRPr="00963BEE">
        <w:rPr>
          <w:rFonts w:ascii="Arial" w:hAnsi="Arial" w:cs="Arial"/>
          <w:bCs/>
          <w:lang w:val="en-US"/>
        </w:rPr>
        <w:t xml:space="preserve"> y “Echale</w:t>
      </w:r>
      <w:r w:rsidR="00CB72A0" w:rsidRPr="00963BEE">
        <w:rPr>
          <w:rFonts w:ascii="Arial" w:hAnsi="Arial" w:cs="Arial"/>
          <w:b/>
          <w:bCs/>
          <w:lang w:val="en-US"/>
        </w:rPr>
        <w:t xml:space="preserve"> </w:t>
      </w:r>
      <w:r w:rsidR="00CB72A0" w:rsidRPr="00963BEE">
        <w:rPr>
          <w:rFonts w:ascii="Arial" w:hAnsi="Arial" w:cs="Arial"/>
          <w:bCs/>
          <w:lang w:val="en-US"/>
        </w:rPr>
        <w:t>manteca al gringo”</w:t>
      </w:r>
      <w:r w:rsidR="009E046F">
        <w:rPr>
          <w:rFonts w:ascii="Arial" w:hAnsi="Arial" w:cs="Arial"/>
          <w:bCs/>
          <w:lang w:val="en-US"/>
        </w:rPr>
        <w:t>, entre otros,</w:t>
      </w:r>
      <w:r w:rsidR="00137E75" w:rsidRPr="00963BEE">
        <w:rPr>
          <w:rStyle w:val="FootnoteReference"/>
          <w:rFonts w:ascii="Arial" w:hAnsi="Arial" w:cs="Arial"/>
          <w:bCs/>
          <w:lang w:val="en-US"/>
        </w:rPr>
        <w:footnoteReference w:id="13"/>
      </w:r>
      <w:r w:rsidR="00CB72A0" w:rsidRPr="00963BEE">
        <w:rPr>
          <w:rFonts w:ascii="Arial" w:hAnsi="Arial" w:cs="Arial"/>
          <w:bCs/>
          <w:lang w:val="en-US"/>
        </w:rPr>
        <w:t xml:space="preserve"> vuelve a repetirse el fenómeno de aparición de dic</w:t>
      </w:r>
      <w:r w:rsidR="00137E75" w:rsidRPr="00963BEE">
        <w:rPr>
          <w:rFonts w:ascii="Arial" w:hAnsi="Arial" w:cs="Arial"/>
          <w:bCs/>
          <w:lang w:val="en-US"/>
        </w:rPr>
        <w:t>hos populares denominando</w:t>
      </w:r>
      <w:r w:rsidR="00CB72A0" w:rsidRPr="00963BEE">
        <w:rPr>
          <w:rFonts w:ascii="Arial" w:hAnsi="Arial" w:cs="Arial"/>
          <w:bCs/>
          <w:lang w:val="en-US"/>
        </w:rPr>
        <w:t xml:space="preserve"> tangos</w:t>
      </w:r>
      <w:r w:rsidR="00345F6D" w:rsidRPr="00963BEE">
        <w:rPr>
          <w:rFonts w:ascii="Arial" w:hAnsi="Arial" w:cs="Arial"/>
          <w:bCs/>
          <w:lang w:val="en-US"/>
        </w:rPr>
        <w:t xml:space="preserve">.  </w:t>
      </w:r>
    </w:p>
    <w:p w:rsidR="005B2262" w:rsidRDefault="00963BEE" w:rsidP="00710B30">
      <w:pPr>
        <w:widowControl w:val="0"/>
        <w:autoSpaceDE w:val="0"/>
        <w:autoSpaceDN w:val="0"/>
        <w:adjustRightInd w:val="0"/>
        <w:spacing w:line="360" w:lineRule="auto"/>
        <w:jc w:val="both"/>
        <w:rPr>
          <w:rFonts w:ascii="Arial" w:hAnsi="Arial" w:cs="Arial"/>
          <w:bCs/>
          <w:lang w:val="en-US"/>
        </w:rPr>
      </w:pPr>
      <w:r>
        <w:rPr>
          <w:rFonts w:ascii="Arial" w:hAnsi="Arial" w:cs="Arial"/>
          <w:lang w:val="en-US"/>
        </w:rPr>
        <w:t>Valen esto</w:t>
      </w:r>
      <w:r w:rsidR="009E046F">
        <w:rPr>
          <w:rFonts w:ascii="Arial" w:hAnsi="Arial" w:cs="Arial"/>
          <w:lang w:val="en-US"/>
        </w:rPr>
        <w:t>s ejemplos para plantear la erró</w:t>
      </w:r>
      <w:r>
        <w:rPr>
          <w:rFonts w:ascii="Arial" w:hAnsi="Arial" w:cs="Arial"/>
          <w:lang w:val="en-US"/>
        </w:rPr>
        <w:t xml:space="preserve">nea asociacion de los titulos </w:t>
      </w:r>
      <w:r w:rsidR="00695959">
        <w:rPr>
          <w:rFonts w:ascii="Arial" w:hAnsi="Arial" w:cs="Arial"/>
          <w:lang w:val="en-US"/>
        </w:rPr>
        <w:t xml:space="preserve">y las letras </w:t>
      </w:r>
      <w:r w:rsidR="00FA15DD">
        <w:rPr>
          <w:rFonts w:ascii="Arial" w:hAnsi="Arial" w:cs="Arial"/>
          <w:lang w:val="en-US"/>
        </w:rPr>
        <w:t>de los primeros tangos con temáticas eró</w:t>
      </w:r>
      <w:r>
        <w:rPr>
          <w:rFonts w:ascii="Arial" w:hAnsi="Arial" w:cs="Arial"/>
          <w:lang w:val="en-US"/>
        </w:rPr>
        <w:t>ticas</w:t>
      </w:r>
      <w:r w:rsidRPr="0031765C">
        <w:rPr>
          <w:rFonts w:ascii="Arial" w:hAnsi="Arial" w:cs="Arial"/>
          <w:lang w:val="en-US"/>
        </w:rPr>
        <w:t xml:space="preserve">, </w:t>
      </w:r>
      <w:r w:rsidR="00695959" w:rsidRPr="0031765C">
        <w:rPr>
          <w:rFonts w:ascii="Arial" w:hAnsi="Arial" w:cs="Arial"/>
          <w:lang w:val="en-US"/>
        </w:rPr>
        <w:t xml:space="preserve">tal como puede desprenderse </w:t>
      </w:r>
      <w:r w:rsidR="00FA15DD" w:rsidRPr="0031765C">
        <w:rPr>
          <w:rFonts w:ascii="Arial" w:hAnsi="Arial" w:cs="Arial"/>
          <w:lang w:val="en-US"/>
        </w:rPr>
        <w:t xml:space="preserve">de </w:t>
      </w:r>
      <w:r w:rsidR="008F6D1A" w:rsidRPr="0031765C">
        <w:rPr>
          <w:rFonts w:ascii="Arial" w:hAnsi="Arial" w:cs="Arial"/>
          <w:lang w:val="en-US"/>
        </w:rPr>
        <w:t>las letras de los tangos cit</w:t>
      </w:r>
      <w:r w:rsidR="00FA15DD" w:rsidRPr="0031765C">
        <w:rPr>
          <w:rFonts w:ascii="Arial" w:hAnsi="Arial" w:cs="Arial"/>
          <w:lang w:val="en-US"/>
        </w:rPr>
        <w:t xml:space="preserve">ados </w:t>
      </w:r>
      <w:r w:rsidR="008F6D1A" w:rsidRPr="0031765C">
        <w:rPr>
          <w:rFonts w:ascii="Arial" w:hAnsi="Arial" w:cs="Arial"/>
          <w:lang w:val="en-US"/>
        </w:rPr>
        <w:t>en</w:t>
      </w:r>
      <w:r w:rsidR="00695959" w:rsidRPr="0031765C">
        <w:rPr>
          <w:rFonts w:ascii="Arial" w:hAnsi="Arial" w:cs="Arial"/>
          <w:lang w:val="en-US"/>
        </w:rPr>
        <w:t xml:space="preserve"> </w:t>
      </w:r>
      <w:r w:rsidRPr="0031765C">
        <w:rPr>
          <w:rFonts w:ascii="Arial" w:hAnsi="Arial" w:cs="Arial"/>
          <w:lang w:val="en-US"/>
        </w:rPr>
        <w:t xml:space="preserve">la obra </w:t>
      </w:r>
      <w:r w:rsidR="008F6D1A" w:rsidRPr="0031765C">
        <w:rPr>
          <w:rFonts w:ascii="Arial" w:hAnsi="Arial" w:cs="Arial"/>
          <w:lang w:val="en-US"/>
        </w:rPr>
        <w:t>de teatro analizada y</w:t>
      </w:r>
      <w:r w:rsidR="009E046F" w:rsidRPr="0031765C">
        <w:rPr>
          <w:rFonts w:ascii="Arial" w:hAnsi="Arial" w:cs="Arial"/>
          <w:lang w:val="en-US"/>
        </w:rPr>
        <w:t xml:space="preserve"> </w:t>
      </w:r>
      <w:r w:rsidR="00695959" w:rsidRPr="0031765C">
        <w:rPr>
          <w:rFonts w:ascii="Arial" w:hAnsi="Arial" w:cs="Arial"/>
          <w:lang w:val="en-US"/>
        </w:rPr>
        <w:t>a los que hemos podido</w:t>
      </w:r>
      <w:r w:rsidRPr="0031765C">
        <w:rPr>
          <w:rFonts w:ascii="Arial" w:hAnsi="Arial" w:cs="Arial"/>
          <w:lang w:val="en-US"/>
        </w:rPr>
        <w:t xml:space="preserve"> </w:t>
      </w:r>
      <w:r w:rsidR="00695959" w:rsidRPr="0031765C">
        <w:rPr>
          <w:rFonts w:ascii="Arial" w:hAnsi="Arial" w:cs="Arial"/>
          <w:lang w:val="en-US"/>
        </w:rPr>
        <w:t>acceder</w:t>
      </w:r>
      <w:r w:rsidR="008F6D1A" w:rsidRPr="0031765C">
        <w:rPr>
          <w:rStyle w:val="FootnoteReference"/>
          <w:rFonts w:ascii="Arial" w:hAnsi="Arial" w:cs="Arial"/>
          <w:lang w:val="en-US"/>
        </w:rPr>
        <w:footnoteReference w:id="14"/>
      </w:r>
      <w:r w:rsidR="00710B30">
        <w:rPr>
          <w:rFonts w:ascii="Arial" w:hAnsi="Arial" w:cs="Arial"/>
          <w:bCs/>
          <w:lang w:val="en-US"/>
        </w:rPr>
        <w:t>. No obstante ello, hemos hecho algunas vinculaciones entre la denominación de estos tangos y el contexto social del momento</w:t>
      </w:r>
      <w:r w:rsidR="005B2262">
        <w:rPr>
          <w:rFonts w:ascii="Arial" w:hAnsi="Arial" w:cs="Arial"/>
          <w:bCs/>
          <w:lang w:val="en-US"/>
        </w:rPr>
        <w:t>, a saber:</w:t>
      </w:r>
    </w:p>
    <w:p w:rsidR="00710B30" w:rsidRPr="00A412BF" w:rsidRDefault="00A412BF" w:rsidP="00710B30">
      <w:pPr>
        <w:widowControl w:val="0"/>
        <w:autoSpaceDE w:val="0"/>
        <w:autoSpaceDN w:val="0"/>
        <w:adjustRightInd w:val="0"/>
        <w:spacing w:line="360" w:lineRule="auto"/>
        <w:jc w:val="both"/>
        <w:rPr>
          <w:rFonts w:ascii="Arial" w:hAnsi="Arial" w:cs="Arial"/>
          <w:lang w:val="en-US"/>
        </w:rPr>
      </w:pPr>
      <w:r>
        <w:rPr>
          <w:rFonts w:ascii="Arial" w:hAnsi="Arial" w:cs="Arial"/>
          <w:lang w:val="en-US"/>
        </w:rPr>
        <w:t xml:space="preserve"> </w:t>
      </w:r>
    </w:p>
    <w:p w:rsidR="001748A5" w:rsidRPr="000E2DCE" w:rsidRDefault="001748A5" w:rsidP="00A3115E">
      <w:pPr>
        <w:widowControl w:val="0"/>
        <w:autoSpaceDE w:val="0"/>
        <w:autoSpaceDN w:val="0"/>
        <w:adjustRightInd w:val="0"/>
        <w:spacing w:line="360" w:lineRule="auto"/>
        <w:jc w:val="both"/>
        <w:rPr>
          <w:rFonts w:ascii="Arial" w:hAnsi="Arial" w:cs="Arial"/>
          <w:bCs/>
          <w:lang w:val="en-US"/>
        </w:rPr>
      </w:pPr>
      <w:r w:rsidRPr="000E2DCE">
        <w:rPr>
          <w:rFonts w:ascii="Arial" w:hAnsi="Arial" w:cs="Arial"/>
          <w:bCs/>
          <w:lang w:val="en-US"/>
        </w:rPr>
        <w:t>Mordeme la oreja izquierda</w:t>
      </w:r>
    </w:p>
    <w:p w:rsidR="001748A5" w:rsidRPr="000E2DCE" w:rsidRDefault="001748A5" w:rsidP="00A3115E">
      <w:pPr>
        <w:widowControl w:val="0"/>
        <w:autoSpaceDE w:val="0"/>
        <w:autoSpaceDN w:val="0"/>
        <w:adjustRightInd w:val="0"/>
        <w:spacing w:line="360" w:lineRule="auto"/>
        <w:jc w:val="both"/>
        <w:rPr>
          <w:rFonts w:ascii="Arial" w:hAnsi="Arial" w:cs="Arial"/>
          <w:bCs/>
          <w:lang w:val="en-US"/>
        </w:rPr>
      </w:pPr>
      <w:r w:rsidRPr="000E2DCE">
        <w:rPr>
          <w:rFonts w:ascii="Arial" w:hAnsi="Arial" w:cs="Arial"/>
          <w:bCs/>
          <w:lang w:val="en-US"/>
        </w:rPr>
        <w:t>Tocáme la Marsellesa</w:t>
      </w:r>
      <w:r w:rsidR="005B2262">
        <w:rPr>
          <w:rStyle w:val="FootnoteReference"/>
          <w:rFonts w:ascii="Arial" w:hAnsi="Arial" w:cs="Arial"/>
          <w:bCs/>
          <w:lang w:val="en-US"/>
        </w:rPr>
        <w:footnoteReference w:id="15"/>
      </w:r>
    </w:p>
    <w:p w:rsidR="001748A5" w:rsidRPr="000E2DCE" w:rsidRDefault="001748A5" w:rsidP="00A3115E">
      <w:pPr>
        <w:widowControl w:val="0"/>
        <w:autoSpaceDE w:val="0"/>
        <w:autoSpaceDN w:val="0"/>
        <w:adjustRightInd w:val="0"/>
        <w:spacing w:line="360" w:lineRule="auto"/>
        <w:jc w:val="both"/>
        <w:rPr>
          <w:rFonts w:ascii="Arial" w:hAnsi="Arial" w:cs="Arial"/>
          <w:bCs/>
          <w:lang w:val="en-US"/>
        </w:rPr>
      </w:pPr>
      <w:r w:rsidRPr="000E2DCE">
        <w:rPr>
          <w:rFonts w:ascii="Arial" w:hAnsi="Arial" w:cs="Arial"/>
          <w:bCs/>
          <w:lang w:val="en-US"/>
        </w:rPr>
        <w:t>Golpiá que te abran la puerta</w:t>
      </w:r>
      <w:r w:rsidR="005B2262">
        <w:rPr>
          <w:rStyle w:val="FootnoteReference"/>
          <w:rFonts w:ascii="Arial" w:hAnsi="Arial" w:cs="Arial"/>
          <w:bCs/>
          <w:lang w:val="en-US"/>
        </w:rPr>
        <w:footnoteReference w:id="16"/>
      </w:r>
    </w:p>
    <w:p w:rsidR="001748A5" w:rsidRPr="000E2DCE" w:rsidRDefault="001748A5" w:rsidP="00A3115E">
      <w:pPr>
        <w:widowControl w:val="0"/>
        <w:autoSpaceDE w:val="0"/>
        <w:autoSpaceDN w:val="0"/>
        <w:adjustRightInd w:val="0"/>
        <w:spacing w:line="360" w:lineRule="auto"/>
        <w:jc w:val="both"/>
        <w:rPr>
          <w:rFonts w:ascii="Arial" w:hAnsi="Arial" w:cs="Arial"/>
          <w:bCs/>
          <w:lang w:val="en-US"/>
        </w:rPr>
      </w:pPr>
      <w:r w:rsidRPr="000E2DCE">
        <w:rPr>
          <w:rFonts w:ascii="Arial" w:hAnsi="Arial" w:cs="Arial"/>
          <w:bCs/>
          <w:lang w:val="en-US"/>
        </w:rPr>
        <w:t>Pucha que andás paquetón</w:t>
      </w:r>
    </w:p>
    <w:p w:rsidR="001748A5" w:rsidRPr="000E2DCE" w:rsidRDefault="001748A5" w:rsidP="00A3115E">
      <w:pPr>
        <w:widowControl w:val="0"/>
        <w:autoSpaceDE w:val="0"/>
        <w:autoSpaceDN w:val="0"/>
        <w:adjustRightInd w:val="0"/>
        <w:spacing w:line="360" w:lineRule="auto"/>
        <w:jc w:val="both"/>
        <w:rPr>
          <w:rFonts w:ascii="Arial" w:hAnsi="Arial" w:cs="Arial"/>
          <w:bCs/>
          <w:lang w:val="en-US"/>
        </w:rPr>
      </w:pPr>
      <w:r w:rsidRPr="000E2DCE">
        <w:rPr>
          <w:rFonts w:ascii="Arial" w:hAnsi="Arial" w:cs="Arial"/>
          <w:bCs/>
          <w:lang w:val="en-US"/>
        </w:rPr>
        <w:t>Cortále el chorro a Cernadas</w:t>
      </w:r>
    </w:p>
    <w:p w:rsidR="001748A5" w:rsidRPr="000E2DCE" w:rsidRDefault="001748A5" w:rsidP="00A3115E">
      <w:pPr>
        <w:widowControl w:val="0"/>
        <w:autoSpaceDE w:val="0"/>
        <w:autoSpaceDN w:val="0"/>
        <w:adjustRightInd w:val="0"/>
        <w:spacing w:line="360" w:lineRule="auto"/>
        <w:jc w:val="both"/>
        <w:rPr>
          <w:rFonts w:ascii="Arial" w:hAnsi="Arial" w:cs="Arial"/>
          <w:bCs/>
          <w:lang w:val="en-US"/>
        </w:rPr>
      </w:pPr>
      <w:r w:rsidRPr="000E2DCE">
        <w:rPr>
          <w:rFonts w:ascii="Arial" w:hAnsi="Arial" w:cs="Arial"/>
          <w:bCs/>
          <w:lang w:val="en-US"/>
        </w:rPr>
        <w:t>La justicia</w:t>
      </w:r>
    </w:p>
    <w:p w:rsidR="001748A5" w:rsidRPr="000E2DCE" w:rsidRDefault="001748A5" w:rsidP="00A3115E">
      <w:pPr>
        <w:widowControl w:val="0"/>
        <w:autoSpaceDE w:val="0"/>
        <w:autoSpaceDN w:val="0"/>
        <w:adjustRightInd w:val="0"/>
        <w:spacing w:line="360" w:lineRule="auto"/>
        <w:jc w:val="both"/>
        <w:rPr>
          <w:rFonts w:ascii="Arial" w:hAnsi="Arial" w:cs="Arial"/>
          <w:bCs/>
          <w:lang w:val="en-US"/>
        </w:rPr>
      </w:pPr>
      <w:r w:rsidRPr="000E2DCE">
        <w:rPr>
          <w:rFonts w:ascii="Arial" w:hAnsi="Arial" w:cs="Arial"/>
          <w:bCs/>
          <w:lang w:val="en-US"/>
        </w:rPr>
        <w:t>Reíte un poco del otario</w:t>
      </w:r>
    </w:p>
    <w:p w:rsidR="001748A5" w:rsidRPr="000E2DCE" w:rsidRDefault="001748A5" w:rsidP="00A3115E">
      <w:pPr>
        <w:widowControl w:val="0"/>
        <w:autoSpaceDE w:val="0"/>
        <w:autoSpaceDN w:val="0"/>
        <w:adjustRightInd w:val="0"/>
        <w:spacing w:line="360" w:lineRule="auto"/>
        <w:jc w:val="both"/>
        <w:rPr>
          <w:rFonts w:ascii="Arial" w:hAnsi="Arial" w:cs="Arial"/>
          <w:bCs/>
          <w:lang w:val="en-US"/>
        </w:rPr>
      </w:pPr>
      <w:r w:rsidRPr="000E2DCE">
        <w:rPr>
          <w:rFonts w:ascii="Arial" w:hAnsi="Arial" w:cs="Arial"/>
          <w:bCs/>
          <w:lang w:val="en-US"/>
        </w:rPr>
        <w:t>Rompéle un ojo á Manuela</w:t>
      </w:r>
    </w:p>
    <w:p w:rsidR="001748A5" w:rsidRPr="000E2DCE" w:rsidRDefault="001748A5" w:rsidP="00A3115E">
      <w:pPr>
        <w:widowControl w:val="0"/>
        <w:autoSpaceDE w:val="0"/>
        <w:autoSpaceDN w:val="0"/>
        <w:adjustRightInd w:val="0"/>
        <w:spacing w:line="360" w:lineRule="auto"/>
        <w:jc w:val="both"/>
        <w:rPr>
          <w:rFonts w:ascii="Arial" w:hAnsi="Arial" w:cs="Arial"/>
          <w:bCs/>
          <w:lang w:val="en-US"/>
        </w:rPr>
      </w:pPr>
      <w:r w:rsidRPr="000E2DCE">
        <w:rPr>
          <w:rFonts w:ascii="Arial" w:hAnsi="Arial" w:cs="Arial"/>
          <w:bCs/>
          <w:lang w:val="en-US"/>
        </w:rPr>
        <w:t>Chifláme que estoy dormido</w:t>
      </w:r>
      <w:r w:rsidR="001C011A">
        <w:rPr>
          <w:rStyle w:val="FootnoteReference"/>
          <w:rFonts w:ascii="Arial" w:hAnsi="Arial" w:cs="Arial"/>
          <w:bCs/>
          <w:lang w:val="en-US"/>
        </w:rPr>
        <w:footnoteReference w:id="17"/>
      </w:r>
    </w:p>
    <w:p w:rsidR="001748A5" w:rsidRPr="000E2DCE" w:rsidRDefault="001748A5" w:rsidP="00A3115E">
      <w:pPr>
        <w:widowControl w:val="0"/>
        <w:autoSpaceDE w:val="0"/>
        <w:autoSpaceDN w:val="0"/>
        <w:adjustRightInd w:val="0"/>
        <w:spacing w:line="360" w:lineRule="auto"/>
        <w:jc w:val="both"/>
        <w:rPr>
          <w:rFonts w:ascii="Arial" w:hAnsi="Arial" w:cs="Arial"/>
          <w:bCs/>
          <w:lang w:val="en-US"/>
        </w:rPr>
      </w:pPr>
      <w:r w:rsidRPr="000E2DCE">
        <w:rPr>
          <w:rFonts w:ascii="Arial" w:hAnsi="Arial" w:cs="Arial"/>
          <w:bCs/>
          <w:lang w:val="en-US"/>
        </w:rPr>
        <w:t>Ché, Juan, no pagués la pieza</w:t>
      </w:r>
      <w:r w:rsidR="005B2262">
        <w:rPr>
          <w:rStyle w:val="FootnoteReference"/>
          <w:rFonts w:ascii="Arial" w:hAnsi="Arial" w:cs="Arial"/>
          <w:bCs/>
          <w:lang w:val="en-US"/>
        </w:rPr>
        <w:footnoteReference w:id="18"/>
      </w:r>
    </w:p>
    <w:p w:rsidR="001748A5" w:rsidRPr="000E2DCE" w:rsidRDefault="001748A5" w:rsidP="00A3115E">
      <w:pPr>
        <w:widowControl w:val="0"/>
        <w:autoSpaceDE w:val="0"/>
        <w:autoSpaceDN w:val="0"/>
        <w:adjustRightInd w:val="0"/>
        <w:spacing w:line="360" w:lineRule="auto"/>
        <w:jc w:val="both"/>
        <w:rPr>
          <w:rFonts w:ascii="Arial" w:hAnsi="Arial" w:cs="Arial"/>
          <w:bCs/>
          <w:lang w:val="en-US"/>
        </w:rPr>
      </w:pPr>
      <w:r w:rsidRPr="000E2DCE">
        <w:rPr>
          <w:rFonts w:ascii="Arial" w:hAnsi="Arial" w:cs="Arial"/>
          <w:bCs/>
          <w:lang w:val="en-US"/>
        </w:rPr>
        <w:t>La hüella</w:t>
      </w:r>
    </w:p>
    <w:p w:rsidR="005B2262" w:rsidRDefault="001748A5" w:rsidP="00A3115E">
      <w:pPr>
        <w:widowControl w:val="0"/>
        <w:autoSpaceDE w:val="0"/>
        <w:autoSpaceDN w:val="0"/>
        <w:adjustRightInd w:val="0"/>
        <w:spacing w:line="360" w:lineRule="auto"/>
        <w:jc w:val="both"/>
        <w:rPr>
          <w:rFonts w:ascii="Arial" w:hAnsi="Arial" w:cs="Arial"/>
          <w:bCs/>
          <w:lang w:val="en-US"/>
        </w:rPr>
      </w:pPr>
      <w:r w:rsidRPr="000E2DCE">
        <w:rPr>
          <w:rFonts w:ascii="Arial" w:hAnsi="Arial" w:cs="Arial"/>
          <w:bCs/>
          <w:lang w:val="en-US"/>
        </w:rPr>
        <w:t>El choclo</w:t>
      </w:r>
    </w:p>
    <w:p w:rsidR="001748A5" w:rsidRPr="000E2DCE" w:rsidRDefault="001748A5" w:rsidP="00A3115E">
      <w:pPr>
        <w:widowControl w:val="0"/>
        <w:autoSpaceDE w:val="0"/>
        <w:autoSpaceDN w:val="0"/>
        <w:adjustRightInd w:val="0"/>
        <w:spacing w:line="360" w:lineRule="auto"/>
        <w:jc w:val="both"/>
        <w:rPr>
          <w:rFonts w:ascii="Arial" w:hAnsi="Arial" w:cs="Arial"/>
          <w:bCs/>
          <w:lang w:val="en-US"/>
        </w:rPr>
      </w:pPr>
    </w:p>
    <w:p w:rsidR="0031765C" w:rsidRPr="001C011A" w:rsidRDefault="001C011A" w:rsidP="0031765C">
      <w:pPr>
        <w:widowControl w:val="0"/>
        <w:autoSpaceDE w:val="0"/>
        <w:autoSpaceDN w:val="0"/>
        <w:adjustRightInd w:val="0"/>
        <w:spacing w:line="360" w:lineRule="auto"/>
        <w:jc w:val="both"/>
        <w:rPr>
          <w:rFonts w:ascii="Arial" w:hAnsi="Arial" w:cs="Arial"/>
          <w:bCs/>
          <w:highlight w:val="green"/>
          <w:lang w:val="en-US"/>
        </w:rPr>
      </w:pPr>
      <w:r w:rsidRPr="00BE6132">
        <w:rPr>
          <w:rFonts w:ascii="Arial" w:hAnsi="Arial" w:cs="Arial"/>
          <w:bCs/>
          <w:lang w:val="en-US"/>
        </w:rPr>
        <w:t>He aqui</w:t>
      </w:r>
      <w:r w:rsidR="005B2262" w:rsidRPr="00BE6132">
        <w:rPr>
          <w:rFonts w:ascii="Arial" w:hAnsi="Arial" w:cs="Arial"/>
          <w:bCs/>
          <w:lang w:val="en-US"/>
        </w:rPr>
        <w:t xml:space="preserve"> los primeros tangos, en su mayoría perdidos, y evocados desde su titulación por la carencia de otro tipo de registro.</w:t>
      </w:r>
      <w:r w:rsidRPr="00BE6132">
        <w:rPr>
          <w:rFonts w:ascii="Arial" w:hAnsi="Arial" w:cs="Arial"/>
          <w:bCs/>
          <w:lang w:val="en-US"/>
        </w:rPr>
        <w:t xml:space="preserve"> </w:t>
      </w:r>
      <w:r w:rsidR="008F6D1A" w:rsidRPr="00BE6132">
        <w:rPr>
          <w:rFonts w:ascii="Arial" w:hAnsi="Arial" w:cs="Arial"/>
          <w:bCs/>
          <w:lang w:val="en-US"/>
        </w:rPr>
        <w:t>De éstos</w:t>
      </w:r>
      <w:r w:rsidR="000711BC" w:rsidRPr="00BE6132">
        <w:rPr>
          <w:rFonts w:ascii="Arial" w:hAnsi="Arial" w:cs="Arial"/>
          <w:bCs/>
          <w:lang w:val="en-US"/>
        </w:rPr>
        <w:t>, só</w:t>
      </w:r>
      <w:r w:rsidR="008509FC" w:rsidRPr="00BE6132">
        <w:rPr>
          <w:rFonts w:ascii="Arial" w:hAnsi="Arial" w:cs="Arial"/>
          <w:bCs/>
          <w:lang w:val="en-US"/>
        </w:rPr>
        <w:t>lo</w:t>
      </w:r>
      <w:r w:rsidR="008131AB" w:rsidRPr="00BE6132">
        <w:rPr>
          <w:rFonts w:ascii="Arial" w:hAnsi="Arial" w:cs="Arial"/>
          <w:bCs/>
          <w:lang w:val="en-US"/>
        </w:rPr>
        <w:t xml:space="preserve"> do</w:t>
      </w:r>
      <w:r w:rsidR="008509FC" w:rsidRPr="00BE6132">
        <w:rPr>
          <w:rFonts w:ascii="Arial" w:hAnsi="Arial" w:cs="Arial"/>
          <w:bCs/>
          <w:lang w:val="en-US"/>
        </w:rPr>
        <w:t>s han</w:t>
      </w:r>
      <w:r w:rsidR="008509FC" w:rsidRPr="000E2DCE">
        <w:rPr>
          <w:rFonts w:ascii="Arial" w:hAnsi="Arial" w:cs="Arial"/>
          <w:bCs/>
          <w:lang w:val="en-US"/>
        </w:rPr>
        <w:t xml:space="preserve"> sobrevivido</w:t>
      </w:r>
      <w:r w:rsidR="000711BC">
        <w:rPr>
          <w:rFonts w:ascii="Arial" w:hAnsi="Arial" w:cs="Arial"/>
          <w:bCs/>
          <w:lang w:val="en-US"/>
        </w:rPr>
        <w:t xml:space="preserve"> de forma completa</w:t>
      </w:r>
      <w:r w:rsidR="008509FC" w:rsidRPr="000E2DCE">
        <w:rPr>
          <w:rFonts w:ascii="Arial" w:hAnsi="Arial" w:cs="Arial"/>
          <w:bCs/>
          <w:lang w:val="en-US"/>
        </w:rPr>
        <w:t>: Mo</w:t>
      </w:r>
      <w:r w:rsidR="008131AB" w:rsidRPr="000E2DCE">
        <w:rPr>
          <w:rFonts w:ascii="Arial" w:hAnsi="Arial" w:cs="Arial"/>
          <w:bCs/>
          <w:lang w:val="en-US"/>
        </w:rPr>
        <w:t>rdeme la oreja izquierda</w:t>
      </w:r>
      <w:r w:rsidR="00145CB7" w:rsidRPr="000E2DCE">
        <w:rPr>
          <w:rStyle w:val="FootnoteReference"/>
          <w:rFonts w:ascii="Arial" w:hAnsi="Arial" w:cs="Arial"/>
          <w:bCs/>
          <w:lang w:val="en-US"/>
        </w:rPr>
        <w:footnoteReference w:id="19"/>
      </w:r>
      <w:r w:rsidR="000711BC">
        <w:rPr>
          <w:rFonts w:ascii="Arial" w:hAnsi="Arial" w:cs="Arial"/>
          <w:bCs/>
          <w:lang w:val="en-US"/>
        </w:rPr>
        <w:t xml:space="preserve"> y El choclo, el que</w:t>
      </w:r>
      <w:r w:rsidR="008509FC" w:rsidRPr="000E2DCE">
        <w:rPr>
          <w:rFonts w:ascii="Arial" w:hAnsi="Arial" w:cs="Arial"/>
          <w:bCs/>
          <w:lang w:val="en-US"/>
        </w:rPr>
        <w:t xml:space="preserve"> es interpretado musicalmente y bailado en la obra. </w:t>
      </w:r>
      <w:r w:rsidR="0031765C">
        <w:rPr>
          <w:rFonts w:ascii="Arial" w:hAnsi="Arial" w:cs="Arial"/>
          <w:bCs/>
          <w:lang w:val="en-US"/>
        </w:rPr>
        <w:t>Esa elección indica popularidad y predominio de un tema sobre los demás</w:t>
      </w:r>
      <w:r w:rsidR="0031765C" w:rsidRPr="000E2DCE">
        <w:rPr>
          <w:rFonts w:ascii="Arial" w:hAnsi="Arial" w:cs="Arial"/>
          <w:bCs/>
          <w:lang w:val="en-US"/>
        </w:rPr>
        <w:t xml:space="preserve">. Este tango corresponde en letra y música a </w:t>
      </w:r>
      <w:r w:rsidR="00411E40">
        <w:rPr>
          <w:rFonts w:ascii="Arial" w:hAnsi="Arial" w:cs="Arial"/>
          <w:bCs/>
          <w:lang w:val="en-US"/>
        </w:rPr>
        <w:t>Á</w:t>
      </w:r>
      <w:r w:rsidR="0031765C">
        <w:rPr>
          <w:rFonts w:ascii="Arial" w:hAnsi="Arial" w:cs="Arial"/>
          <w:bCs/>
          <w:lang w:val="en-US"/>
        </w:rPr>
        <w:t xml:space="preserve">ngel </w:t>
      </w:r>
      <w:r w:rsidR="0031765C" w:rsidRPr="000E2DCE">
        <w:rPr>
          <w:rFonts w:ascii="Arial" w:hAnsi="Arial" w:cs="Arial"/>
          <w:bCs/>
          <w:lang w:val="en-US"/>
        </w:rPr>
        <w:t>Villoldo y es asi referenciado por el Instituto Nacional de Musicologia: “</w:t>
      </w:r>
      <w:r w:rsidR="0031765C" w:rsidRPr="0031765C">
        <w:rPr>
          <w:rFonts w:ascii="Arial" w:hAnsi="Arial" w:cs="Arial"/>
          <w:bCs/>
          <w:i/>
          <w:lang w:val="en-US"/>
        </w:rPr>
        <w:t>según los documentos disponibles este tango fue compuesto por Villoldo en 1905 y estrenado por la</w:t>
      </w:r>
      <w:r w:rsidR="0031765C" w:rsidRPr="000E2DCE">
        <w:rPr>
          <w:rFonts w:ascii="Arial" w:hAnsi="Arial" w:cs="Arial"/>
          <w:bCs/>
          <w:lang w:val="en-US"/>
        </w:rPr>
        <w:t xml:space="preserve"> </w:t>
      </w:r>
      <w:r w:rsidR="0031765C" w:rsidRPr="009552FB">
        <w:rPr>
          <w:rFonts w:ascii="Arial" w:hAnsi="Arial" w:cs="Arial"/>
          <w:bCs/>
          <w:i/>
          <w:lang w:val="en-US"/>
        </w:rPr>
        <w:t>orquesta de José Luis Roncallo en el restaurante El Americano,  de la cortada Carabelas. La edición original de Luis Rivarola consignaba la dedicatoria “A mi amigo Jose L. Roncallo”. La letra auténtica la escribió el propio Villoldo quien i</w:t>
      </w:r>
      <w:r w:rsidR="00411E40">
        <w:rPr>
          <w:rFonts w:ascii="Arial" w:hAnsi="Arial" w:cs="Arial"/>
          <w:bCs/>
          <w:i/>
          <w:lang w:val="en-US"/>
        </w:rPr>
        <w:t>nclusive la grabó en discos fongrá</w:t>
      </w:r>
      <w:r w:rsidR="0031765C" w:rsidRPr="009552FB">
        <w:rPr>
          <w:rFonts w:ascii="Arial" w:hAnsi="Arial" w:cs="Arial"/>
          <w:bCs/>
          <w:i/>
          <w:lang w:val="en-US"/>
        </w:rPr>
        <w:t>ficos en 1910</w:t>
      </w:r>
      <w:r w:rsidR="0031765C" w:rsidRPr="000E2DCE">
        <w:rPr>
          <w:rFonts w:ascii="Arial" w:hAnsi="Arial" w:cs="Arial"/>
          <w:bCs/>
          <w:lang w:val="en-US"/>
        </w:rPr>
        <w:t>…”. Tanto la letra como la portada de la partitura hace</w:t>
      </w:r>
      <w:r w:rsidR="0031765C">
        <w:rPr>
          <w:rFonts w:ascii="Arial" w:hAnsi="Arial" w:cs="Arial"/>
          <w:bCs/>
          <w:lang w:val="en-US"/>
        </w:rPr>
        <w:t>n</w:t>
      </w:r>
      <w:r w:rsidR="0031765C" w:rsidRPr="000E2DCE">
        <w:rPr>
          <w:rFonts w:ascii="Arial" w:hAnsi="Arial" w:cs="Arial"/>
          <w:bCs/>
          <w:lang w:val="en-US"/>
        </w:rPr>
        <w:t xml:space="preserve"> referencia a la planta de maiz; algunas versiones lo asocian con lo</w:t>
      </w:r>
      <w:r w:rsidR="0031765C">
        <w:rPr>
          <w:rFonts w:ascii="Arial" w:hAnsi="Arial" w:cs="Arial"/>
          <w:bCs/>
          <w:lang w:val="en-US"/>
        </w:rPr>
        <w:t xml:space="preserve">s gustos culinarios del autor, </w:t>
      </w:r>
      <w:r w:rsidR="0031765C" w:rsidRPr="000E2DCE">
        <w:rPr>
          <w:rFonts w:ascii="Arial" w:hAnsi="Arial" w:cs="Arial"/>
          <w:bCs/>
          <w:lang w:val="en-US"/>
        </w:rPr>
        <w:t>otras con las “fondas El PInchazo”</w:t>
      </w:r>
      <w:r w:rsidR="0031765C">
        <w:rPr>
          <w:rFonts w:ascii="Arial" w:hAnsi="Arial" w:cs="Arial"/>
          <w:bCs/>
          <w:lang w:val="en-US"/>
        </w:rPr>
        <w:t xml:space="preserve"> y hasta puede sumarse a </w:t>
      </w:r>
      <w:r w:rsidR="0031765C" w:rsidRPr="000E2DCE">
        <w:rPr>
          <w:rFonts w:ascii="Arial" w:hAnsi="Arial" w:cs="Arial"/>
          <w:bCs/>
          <w:lang w:val="en-US"/>
        </w:rPr>
        <w:t>esta semantizació</w:t>
      </w:r>
      <w:r w:rsidR="0031765C">
        <w:rPr>
          <w:rFonts w:ascii="Arial" w:hAnsi="Arial" w:cs="Arial"/>
          <w:bCs/>
          <w:lang w:val="en-US"/>
        </w:rPr>
        <w:t>n</w:t>
      </w:r>
      <w:r w:rsidR="0031765C" w:rsidRPr="000E2DCE">
        <w:rPr>
          <w:rFonts w:ascii="Arial" w:hAnsi="Arial" w:cs="Arial"/>
          <w:bCs/>
          <w:lang w:val="en-US"/>
        </w:rPr>
        <w:t xml:space="preserve"> la que lo relaciona con un elemento fálico.</w:t>
      </w:r>
      <w:r w:rsidR="0031765C">
        <w:rPr>
          <w:rFonts w:ascii="Arial" w:hAnsi="Arial" w:cs="Arial"/>
          <w:bCs/>
          <w:lang w:val="en-US"/>
        </w:rPr>
        <w:t xml:space="preserve"> </w:t>
      </w:r>
    </w:p>
    <w:p w:rsidR="000711BC" w:rsidRDefault="0031765C" w:rsidP="00A3115E">
      <w:pPr>
        <w:widowControl w:val="0"/>
        <w:autoSpaceDE w:val="0"/>
        <w:autoSpaceDN w:val="0"/>
        <w:adjustRightInd w:val="0"/>
        <w:spacing w:line="360" w:lineRule="auto"/>
        <w:jc w:val="both"/>
        <w:rPr>
          <w:rFonts w:ascii="Arial" w:hAnsi="Arial" w:cs="Arial"/>
          <w:bCs/>
          <w:lang w:val="en-US"/>
        </w:rPr>
      </w:pPr>
      <w:r w:rsidRPr="009552FB">
        <w:rPr>
          <w:rFonts w:ascii="Arial" w:hAnsi="Arial" w:cs="Arial"/>
          <w:bCs/>
          <w:lang w:val="en-US"/>
        </w:rPr>
        <w:t>Es de destacar que en el texto teatral no hay referencia alguna a su canto y si bien no podemos encontrar erotismo en la obra, si podríamos tildar de picarescas e insinuantes algunas frases.</w:t>
      </w:r>
    </w:p>
    <w:p w:rsidR="00B713E3" w:rsidRDefault="00DB18C0" w:rsidP="00A3115E">
      <w:pPr>
        <w:widowControl w:val="0"/>
        <w:autoSpaceDE w:val="0"/>
        <w:autoSpaceDN w:val="0"/>
        <w:adjustRightInd w:val="0"/>
        <w:spacing w:line="360" w:lineRule="auto"/>
        <w:jc w:val="both"/>
        <w:rPr>
          <w:rFonts w:ascii="Arial" w:hAnsi="Arial" w:cs="Arial"/>
          <w:bCs/>
          <w:lang w:val="en-US"/>
        </w:rPr>
      </w:pPr>
      <w:r w:rsidRPr="000E2DCE">
        <w:rPr>
          <w:rFonts w:ascii="Arial" w:hAnsi="Arial" w:cs="Arial"/>
          <w:bCs/>
          <w:lang w:val="en-US"/>
        </w:rPr>
        <w:t xml:space="preserve">Aunque en la obra analizada no se menciona el tango </w:t>
      </w:r>
      <w:r w:rsidRPr="009552FB">
        <w:rPr>
          <w:rFonts w:ascii="Arial" w:hAnsi="Arial" w:cs="Arial"/>
          <w:bCs/>
          <w:i/>
          <w:lang w:val="en-US"/>
        </w:rPr>
        <w:t>Qué polvo con tanto vi</w:t>
      </w:r>
      <w:r w:rsidR="00E060EB" w:rsidRPr="009552FB">
        <w:rPr>
          <w:rFonts w:ascii="Arial" w:hAnsi="Arial" w:cs="Arial"/>
          <w:bCs/>
          <w:i/>
          <w:lang w:val="en-US"/>
        </w:rPr>
        <w:t>ento</w:t>
      </w:r>
      <w:r w:rsidR="009552FB">
        <w:rPr>
          <w:rFonts w:ascii="Arial" w:hAnsi="Arial" w:cs="Arial"/>
          <w:bCs/>
          <w:i/>
          <w:lang w:val="en-US"/>
        </w:rPr>
        <w:t>!</w:t>
      </w:r>
      <w:r w:rsidR="00E060EB" w:rsidRPr="009552FB">
        <w:rPr>
          <w:rFonts w:ascii="Arial" w:hAnsi="Arial" w:cs="Arial"/>
          <w:bCs/>
          <w:i/>
          <w:lang w:val="en-US"/>
        </w:rPr>
        <w:t>,</w:t>
      </w:r>
      <w:r w:rsidR="00E060EB">
        <w:rPr>
          <w:rFonts w:ascii="Arial" w:hAnsi="Arial" w:cs="Arial"/>
          <w:bCs/>
          <w:lang w:val="en-US"/>
        </w:rPr>
        <w:t xml:space="preserve"> la asociació</w:t>
      </w:r>
      <w:r w:rsidR="00220141">
        <w:rPr>
          <w:rFonts w:ascii="Arial" w:hAnsi="Arial" w:cs="Arial"/>
          <w:bCs/>
          <w:lang w:val="en-US"/>
        </w:rPr>
        <w:t>n con é</w:t>
      </w:r>
      <w:r w:rsidRPr="000E2DCE">
        <w:rPr>
          <w:rFonts w:ascii="Arial" w:hAnsi="Arial" w:cs="Arial"/>
          <w:bCs/>
          <w:lang w:val="en-US"/>
        </w:rPr>
        <w:t>l fue inevitable ya que se trata d</w:t>
      </w:r>
      <w:r w:rsidR="00220141">
        <w:rPr>
          <w:rFonts w:ascii="Arial" w:hAnsi="Arial" w:cs="Arial"/>
          <w:bCs/>
          <w:lang w:val="en-US"/>
        </w:rPr>
        <w:t>e un viejo tango anónimo</w:t>
      </w:r>
      <w:r w:rsidRPr="000E2DCE">
        <w:rPr>
          <w:rFonts w:ascii="Arial" w:hAnsi="Arial" w:cs="Arial"/>
          <w:bCs/>
          <w:lang w:val="en-US"/>
        </w:rPr>
        <w:t xml:space="preserve"> llevado a la partitura por el guitarrista</w:t>
      </w:r>
      <w:r>
        <w:rPr>
          <w:rFonts w:ascii="Arial" w:hAnsi="Arial" w:cs="Arial"/>
          <w:b/>
          <w:bCs/>
          <w:lang w:val="en-US"/>
        </w:rPr>
        <w:t xml:space="preserve"> </w:t>
      </w:r>
      <w:r w:rsidRPr="000E2DCE">
        <w:rPr>
          <w:rFonts w:ascii="Arial" w:hAnsi="Arial" w:cs="Arial"/>
          <w:bCs/>
          <w:lang w:val="en-US"/>
        </w:rPr>
        <w:t xml:space="preserve">Pedro Quijano, gracias a quien se conserva, frente a lo cual cabe preguntarse si </w:t>
      </w:r>
      <w:r w:rsidR="0029412D">
        <w:rPr>
          <w:rFonts w:ascii="Arial" w:hAnsi="Arial" w:cs="Arial"/>
          <w:bCs/>
          <w:lang w:val="en-US"/>
        </w:rPr>
        <w:t>se trata del mismo</w:t>
      </w:r>
      <w:r w:rsidR="00B713E3">
        <w:rPr>
          <w:rFonts w:ascii="Arial" w:hAnsi="Arial" w:cs="Arial"/>
          <w:bCs/>
          <w:lang w:val="en-US"/>
        </w:rPr>
        <w:t xml:space="preserve"> que posteriormente se cantó</w:t>
      </w:r>
      <w:r w:rsidRPr="000E2DCE">
        <w:rPr>
          <w:rFonts w:ascii="Arial" w:hAnsi="Arial" w:cs="Arial"/>
          <w:bCs/>
          <w:lang w:val="en-US"/>
        </w:rPr>
        <w:t xml:space="preserve"> como </w:t>
      </w:r>
      <w:r w:rsidRPr="00A412BF">
        <w:rPr>
          <w:rFonts w:ascii="Arial" w:hAnsi="Arial" w:cs="Arial"/>
          <w:bCs/>
          <w:i/>
          <w:lang w:val="en-US"/>
        </w:rPr>
        <w:t>Qué calor con tanto viento</w:t>
      </w:r>
      <w:r w:rsidRPr="009552FB">
        <w:rPr>
          <w:rFonts w:ascii="Arial" w:hAnsi="Arial" w:cs="Arial"/>
          <w:bCs/>
          <w:lang w:val="en-US"/>
        </w:rPr>
        <w:t>.</w:t>
      </w:r>
      <w:r w:rsidR="0029412D" w:rsidRPr="009552FB">
        <w:rPr>
          <w:rFonts w:ascii="Arial" w:hAnsi="Arial" w:cs="Arial"/>
          <w:bCs/>
          <w:lang w:val="en-US"/>
        </w:rPr>
        <w:t xml:space="preserve"> Por otro lado, </w:t>
      </w:r>
      <w:r w:rsidR="00015B61" w:rsidRPr="009552FB">
        <w:rPr>
          <w:rFonts w:ascii="Arial" w:hAnsi="Arial" w:cs="Arial"/>
          <w:bCs/>
          <w:lang w:val="en-US"/>
        </w:rPr>
        <w:t>en la mencionada sección de pegas de LN, se encuentran ambas</w:t>
      </w:r>
      <w:r w:rsidR="00015B61">
        <w:rPr>
          <w:rFonts w:ascii="Arial" w:hAnsi="Arial" w:cs="Arial"/>
          <w:bCs/>
          <w:lang w:val="en-US"/>
        </w:rPr>
        <w:t>.</w:t>
      </w:r>
    </w:p>
    <w:p w:rsidR="00B713E3" w:rsidRDefault="00B713E3" w:rsidP="00A3115E">
      <w:pPr>
        <w:widowControl w:val="0"/>
        <w:autoSpaceDE w:val="0"/>
        <w:autoSpaceDN w:val="0"/>
        <w:adjustRightInd w:val="0"/>
        <w:spacing w:line="360" w:lineRule="auto"/>
        <w:jc w:val="both"/>
        <w:rPr>
          <w:rFonts w:ascii="Arial" w:hAnsi="Arial" w:cs="Arial"/>
          <w:bCs/>
          <w:lang w:val="en-US"/>
        </w:rPr>
      </w:pPr>
    </w:p>
    <w:p w:rsidR="00DB18C0" w:rsidRPr="00B713E3" w:rsidRDefault="00B713E3" w:rsidP="00A3115E">
      <w:pPr>
        <w:widowControl w:val="0"/>
        <w:autoSpaceDE w:val="0"/>
        <w:autoSpaceDN w:val="0"/>
        <w:adjustRightInd w:val="0"/>
        <w:spacing w:line="360" w:lineRule="auto"/>
        <w:jc w:val="both"/>
        <w:rPr>
          <w:rFonts w:ascii="Arial" w:hAnsi="Arial" w:cs="Arial"/>
          <w:b/>
          <w:bCs/>
          <w:lang w:val="en-US"/>
        </w:rPr>
      </w:pPr>
      <w:r w:rsidRPr="00B713E3">
        <w:rPr>
          <w:rFonts w:ascii="Arial" w:hAnsi="Arial" w:cs="Arial"/>
          <w:b/>
          <w:bCs/>
          <w:lang w:val="en-US"/>
        </w:rPr>
        <w:t>Los maestros</w:t>
      </w:r>
    </w:p>
    <w:p w:rsidR="00DB18C0" w:rsidRPr="000E2DCE" w:rsidRDefault="00B713E3" w:rsidP="00A3115E">
      <w:pPr>
        <w:widowControl w:val="0"/>
        <w:autoSpaceDE w:val="0"/>
        <w:autoSpaceDN w:val="0"/>
        <w:adjustRightInd w:val="0"/>
        <w:spacing w:line="360" w:lineRule="auto"/>
        <w:jc w:val="both"/>
        <w:rPr>
          <w:rFonts w:ascii="Arial" w:hAnsi="Arial" w:cs="Arial"/>
          <w:bCs/>
          <w:lang w:val="en-US"/>
        </w:rPr>
      </w:pPr>
      <w:r>
        <w:rPr>
          <w:rFonts w:ascii="Arial" w:hAnsi="Arial" w:cs="Arial"/>
          <w:bCs/>
          <w:lang w:val="en-US"/>
        </w:rPr>
        <w:t>A</w:t>
      </w:r>
      <w:r w:rsidR="00DB18C0" w:rsidRPr="000E2DCE">
        <w:rPr>
          <w:rFonts w:ascii="Arial" w:hAnsi="Arial" w:cs="Arial"/>
          <w:bCs/>
          <w:lang w:val="en-US"/>
        </w:rPr>
        <w:t>qui una constante</w:t>
      </w:r>
      <w:r>
        <w:rPr>
          <w:rFonts w:ascii="Arial" w:hAnsi="Arial" w:cs="Arial"/>
          <w:bCs/>
          <w:lang w:val="en-US"/>
        </w:rPr>
        <w:t>:</w:t>
      </w:r>
      <w:r w:rsidR="0030617C">
        <w:rPr>
          <w:rFonts w:ascii="Arial" w:hAnsi="Arial" w:cs="Arial"/>
          <w:bCs/>
          <w:lang w:val="en-US"/>
        </w:rPr>
        <w:t xml:space="preserve"> los</w:t>
      </w:r>
      <w:r w:rsidR="00DB18C0" w:rsidRPr="000E2DCE">
        <w:rPr>
          <w:rFonts w:ascii="Arial" w:hAnsi="Arial" w:cs="Arial"/>
          <w:bCs/>
          <w:lang w:val="en-US"/>
        </w:rPr>
        <w:t xml:space="preserve"> antiguos </w:t>
      </w:r>
      <w:r w:rsidR="0030617C">
        <w:rPr>
          <w:rFonts w:ascii="Arial" w:hAnsi="Arial" w:cs="Arial"/>
          <w:bCs/>
          <w:lang w:val="en-US"/>
        </w:rPr>
        <w:t xml:space="preserve">tangos anónimos </w:t>
      </w:r>
      <w:r w:rsidR="00DB18C0" w:rsidRPr="000E2DCE">
        <w:rPr>
          <w:rFonts w:ascii="Arial" w:hAnsi="Arial" w:cs="Arial"/>
          <w:bCs/>
          <w:lang w:val="en-US"/>
        </w:rPr>
        <w:t>sob</w:t>
      </w:r>
      <w:r>
        <w:rPr>
          <w:rFonts w:ascii="Arial" w:hAnsi="Arial" w:cs="Arial"/>
          <w:bCs/>
          <w:lang w:val="en-US"/>
        </w:rPr>
        <w:t>revivieron gracias a la tradició</w:t>
      </w:r>
      <w:r w:rsidR="00DB18C0" w:rsidRPr="000E2DCE">
        <w:rPr>
          <w:rFonts w:ascii="Arial" w:hAnsi="Arial" w:cs="Arial"/>
          <w:bCs/>
          <w:lang w:val="en-US"/>
        </w:rPr>
        <w:t xml:space="preserve">n </w:t>
      </w:r>
      <w:r w:rsidR="00DB18C0" w:rsidRPr="0030617C">
        <w:rPr>
          <w:rFonts w:ascii="Arial" w:hAnsi="Arial" w:cs="Arial"/>
          <w:bCs/>
          <w:lang w:val="en-US"/>
        </w:rPr>
        <w:t>oral</w:t>
      </w:r>
      <w:r w:rsidR="00DB18C0" w:rsidRPr="000E2DCE">
        <w:rPr>
          <w:rFonts w:ascii="Arial" w:hAnsi="Arial" w:cs="Arial"/>
          <w:bCs/>
          <w:lang w:val="en-US"/>
        </w:rPr>
        <w:t xml:space="preserve"> y fueron llevados al pent</w:t>
      </w:r>
      <w:r>
        <w:rPr>
          <w:rFonts w:ascii="Arial" w:hAnsi="Arial" w:cs="Arial"/>
          <w:bCs/>
          <w:lang w:val="en-US"/>
        </w:rPr>
        <w:t>agrama por músicos ajenos a su creació</w:t>
      </w:r>
      <w:r w:rsidR="00DB18C0" w:rsidRPr="000E2DCE">
        <w:rPr>
          <w:rFonts w:ascii="Arial" w:hAnsi="Arial" w:cs="Arial"/>
          <w:bCs/>
          <w:lang w:val="en-US"/>
        </w:rPr>
        <w:t>n e interpretación primitiva.</w:t>
      </w:r>
    </w:p>
    <w:p w:rsidR="00911F33" w:rsidRPr="00015B61" w:rsidRDefault="00DB18C0" w:rsidP="00A3115E">
      <w:pPr>
        <w:widowControl w:val="0"/>
        <w:autoSpaceDE w:val="0"/>
        <w:autoSpaceDN w:val="0"/>
        <w:adjustRightInd w:val="0"/>
        <w:spacing w:line="360" w:lineRule="auto"/>
        <w:jc w:val="both"/>
        <w:rPr>
          <w:rFonts w:ascii="Arial" w:hAnsi="Arial" w:cs="Arial"/>
          <w:lang w:val="en-US"/>
        </w:rPr>
      </w:pPr>
      <w:r w:rsidRPr="000E2DCE">
        <w:rPr>
          <w:rFonts w:ascii="Arial" w:hAnsi="Arial" w:cs="Arial"/>
          <w:lang w:val="en-US"/>
        </w:rPr>
        <w:t>En el</w:t>
      </w:r>
      <w:r w:rsidR="00B713E3">
        <w:rPr>
          <w:rFonts w:ascii="Arial" w:hAnsi="Arial" w:cs="Arial"/>
          <w:lang w:val="en-US"/>
        </w:rPr>
        <w:t xml:space="preserve"> caso de los sainetes, la funció</w:t>
      </w:r>
      <w:r w:rsidRPr="000E2DCE">
        <w:rPr>
          <w:rFonts w:ascii="Arial" w:hAnsi="Arial" w:cs="Arial"/>
          <w:lang w:val="en-US"/>
        </w:rPr>
        <w:t>n de los directores orquestales fue clave para el rescate de esos ta</w:t>
      </w:r>
      <w:r w:rsidR="00015B61">
        <w:rPr>
          <w:rFonts w:ascii="Arial" w:hAnsi="Arial" w:cs="Arial"/>
          <w:lang w:val="en-US"/>
        </w:rPr>
        <w:t>ngos ya que</w:t>
      </w:r>
      <w:r w:rsidRPr="000E2DCE">
        <w:rPr>
          <w:rFonts w:ascii="Arial" w:hAnsi="Arial" w:cs="Arial"/>
          <w:lang w:val="en-US"/>
        </w:rPr>
        <w:t xml:space="preserve"> </w:t>
      </w:r>
      <w:r w:rsidRPr="00015B61">
        <w:rPr>
          <w:rFonts w:ascii="Arial" w:hAnsi="Arial" w:cs="Arial"/>
          <w:i/>
          <w:lang w:val="en-US"/>
        </w:rPr>
        <w:t>“la vigencia de lo</w:t>
      </w:r>
      <w:r w:rsidR="00B713E3" w:rsidRPr="00015B61">
        <w:rPr>
          <w:rFonts w:ascii="Arial" w:hAnsi="Arial" w:cs="Arial"/>
          <w:i/>
          <w:lang w:val="en-US"/>
        </w:rPr>
        <w:t>s temas era muchisimo má</w:t>
      </w:r>
      <w:r w:rsidRPr="00015B61">
        <w:rPr>
          <w:rFonts w:ascii="Arial" w:hAnsi="Arial" w:cs="Arial"/>
          <w:i/>
          <w:lang w:val="en-US"/>
        </w:rPr>
        <w:t>s larga que en la actualidad… podemos asignarse a cada novedad o pieza nueva bailable una permanencia de 10 o 15 a</w:t>
      </w:r>
      <w:r w:rsidR="00B713E3" w:rsidRPr="00015B61">
        <w:rPr>
          <w:rFonts w:ascii="Arial" w:hAnsi="Arial" w:cs="Arial"/>
          <w:i/>
          <w:lang w:val="en-US"/>
        </w:rPr>
        <w:t>ños en los repertorios de los mú</w:t>
      </w:r>
      <w:r w:rsidRPr="00015B61">
        <w:rPr>
          <w:rFonts w:ascii="Arial" w:hAnsi="Arial" w:cs="Arial"/>
          <w:i/>
          <w:lang w:val="en-US"/>
        </w:rPr>
        <w:t>sicos orilleros. Lo que equivale a decir q</w:t>
      </w:r>
      <w:r w:rsidR="00D54779" w:rsidRPr="00015B61">
        <w:rPr>
          <w:rFonts w:ascii="Arial" w:hAnsi="Arial" w:cs="Arial"/>
          <w:i/>
          <w:lang w:val="en-US"/>
        </w:rPr>
        <w:t>ue muchos tangos recuperables en</w:t>
      </w:r>
      <w:r w:rsidRPr="00015B61">
        <w:rPr>
          <w:rFonts w:ascii="Arial" w:hAnsi="Arial" w:cs="Arial"/>
          <w:i/>
          <w:lang w:val="en-US"/>
        </w:rPr>
        <w:t xml:space="preserve"> los antiguos s</w:t>
      </w:r>
      <w:r w:rsidR="00B713E3" w:rsidRPr="00015B61">
        <w:rPr>
          <w:rFonts w:ascii="Arial" w:hAnsi="Arial" w:cs="Arial"/>
          <w:i/>
          <w:lang w:val="en-US"/>
        </w:rPr>
        <w:t>ainetes serian la</w:t>
      </w:r>
      <w:r w:rsidR="00D54779" w:rsidRPr="00015B61">
        <w:rPr>
          <w:rFonts w:ascii="Arial" w:hAnsi="Arial" w:cs="Arial"/>
          <w:i/>
          <w:lang w:val="en-US"/>
        </w:rPr>
        <w:t>s primeras diversificaciones</w:t>
      </w:r>
      <w:r w:rsidRPr="00015B61">
        <w:rPr>
          <w:rFonts w:ascii="Arial" w:hAnsi="Arial" w:cs="Arial"/>
          <w:i/>
          <w:lang w:val="en-US"/>
        </w:rPr>
        <w:t xml:space="preserve"> de antiguas milongas o milongones”</w:t>
      </w:r>
      <w:r w:rsidRPr="00015B61">
        <w:rPr>
          <w:rFonts w:ascii="Arial" w:hAnsi="Arial" w:cs="Arial"/>
          <w:lang w:val="en-US"/>
        </w:rPr>
        <w:t xml:space="preserve"> (</w:t>
      </w:r>
      <w:r w:rsidR="00411E40">
        <w:rPr>
          <w:rFonts w:ascii="Arial" w:hAnsi="Arial" w:cs="Arial"/>
          <w:lang w:val="en-US"/>
        </w:rPr>
        <w:t>Cá</w:t>
      </w:r>
      <w:r w:rsidR="00D54779" w:rsidRPr="00015B61">
        <w:rPr>
          <w:rFonts w:ascii="Arial" w:hAnsi="Arial" w:cs="Arial"/>
          <w:lang w:val="en-US"/>
        </w:rPr>
        <w:t>rdenas, 154)</w:t>
      </w:r>
    </w:p>
    <w:p w:rsidR="00911F33" w:rsidRPr="000E2DCE" w:rsidRDefault="00B713E3" w:rsidP="00A3115E">
      <w:pPr>
        <w:widowControl w:val="0"/>
        <w:autoSpaceDE w:val="0"/>
        <w:autoSpaceDN w:val="0"/>
        <w:adjustRightInd w:val="0"/>
        <w:spacing w:line="360" w:lineRule="auto"/>
        <w:jc w:val="both"/>
        <w:rPr>
          <w:rFonts w:ascii="Arial" w:hAnsi="Arial" w:cs="Arial"/>
          <w:lang w:val="en-US"/>
        </w:rPr>
      </w:pPr>
      <w:r w:rsidRPr="00015B61">
        <w:rPr>
          <w:rFonts w:ascii="Arial" w:hAnsi="Arial" w:cs="Arial"/>
          <w:lang w:val="en-US"/>
        </w:rPr>
        <w:t>Ademá</w:t>
      </w:r>
      <w:r w:rsidR="00D60479" w:rsidRPr="00015B61">
        <w:rPr>
          <w:rFonts w:ascii="Arial" w:hAnsi="Arial" w:cs="Arial"/>
          <w:lang w:val="en-US"/>
        </w:rPr>
        <w:t>s, “</w:t>
      </w:r>
      <w:r w:rsidR="00D60479" w:rsidRPr="00015B61">
        <w:rPr>
          <w:rFonts w:ascii="Arial" w:hAnsi="Arial" w:cs="Arial"/>
          <w:i/>
          <w:lang w:val="en-US"/>
        </w:rPr>
        <w:t>La inclusió</w:t>
      </w:r>
      <w:r w:rsidR="00911F33" w:rsidRPr="00015B61">
        <w:rPr>
          <w:rFonts w:ascii="Arial" w:hAnsi="Arial" w:cs="Arial"/>
          <w:i/>
          <w:lang w:val="en-US"/>
        </w:rPr>
        <w:t>n de motivos ya popularizados se lleva a cabo deliberadamente, a efect</w:t>
      </w:r>
      <w:r w:rsidRPr="00015B61">
        <w:rPr>
          <w:rFonts w:ascii="Arial" w:hAnsi="Arial" w:cs="Arial"/>
          <w:i/>
          <w:lang w:val="en-US"/>
        </w:rPr>
        <w:t>os de obtener un efecto instantá</w:t>
      </w:r>
      <w:r w:rsidR="00911F33" w:rsidRPr="00015B61">
        <w:rPr>
          <w:rFonts w:ascii="Arial" w:hAnsi="Arial" w:cs="Arial"/>
          <w:i/>
          <w:lang w:val="en-US"/>
        </w:rPr>
        <w:t>neo en la audiencia… con tal procedimiento se</w:t>
      </w:r>
      <w:r w:rsidRPr="00015B61">
        <w:rPr>
          <w:rFonts w:ascii="Arial" w:hAnsi="Arial" w:cs="Arial"/>
          <w:i/>
          <w:lang w:val="en-US"/>
        </w:rPr>
        <w:t xml:space="preserve"> conseguia un tono de genuina</w:t>
      </w:r>
      <w:r w:rsidR="00911F33" w:rsidRPr="00015B61">
        <w:rPr>
          <w:rFonts w:ascii="Arial" w:hAnsi="Arial" w:cs="Arial"/>
          <w:i/>
          <w:lang w:val="en-US"/>
        </w:rPr>
        <w:t xml:space="preserve"> porteñidad”</w:t>
      </w:r>
      <w:r w:rsidR="003152CD">
        <w:rPr>
          <w:rFonts w:ascii="Arial" w:hAnsi="Arial" w:cs="Arial"/>
          <w:i/>
          <w:lang w:val="en-US"/>
        </w:rPr>
        <w:t>.</w:t>
      </w:r>
      <w:r w:rsidR="003152CD">
        <w:rPr>
          <w:rFonts w:ascii="Arial" w:hAnsi="Arial" w:cs="Arial"/>
          <w:lang w:val="en-US"/>
        </w:rPr>
        <w:t xml:space="preserve"> </w:t>
      </w:r>
      <w:r>
        <w:rPr>
          <w:rFonts w:ascii="Arial" w:hAnsi="Arial" w:cs="Arial"/>
          <w:lang w:val="en-US"/>
        </w:rPr>
        <w:t>Razó</w:t>
      </w:r>
      <w:r w:rsidR="00911F33" w:rsidRPr="000E2DCE">
        <w:rPr>
          <w:rFonts w:ascii="Arial" w:hAnsi="Arial" w:cs="Arial"/>
          <w:lang w:val="en-US"/>
        </w:rPr>
        <w:t>n por la cual, “</w:t>
      </w:r>
      <w:r w:rsidR="00911F33" w:rsidRPr="003152CD">
        <w:rPr>
          <w:rFonts w:ascii="Arial" w:hAnsi="Arial" w:cs="Arial"/>
          <w:i/>
          <w:lang w:val="en-US"/>
        </w:rPr>
        <w:t>todos los maestros de revistas o sainetes, especialment</w:t>
      </w:r>
      <w:r w:rsidR="00074026" w:rsidRPr="003152CD">
        <w:rPr>
          <w:rFonts w:ascii="Arial" w:hAnsi="Arial" w:cs="Arial"/>
          <w:i/>
          <w:lang w:val="en-US"/>
        </w:rPr>
        <w:t>e cuando eran extranjeros –españoles en su mayoría-</w:t>
      </w:r>
      <w:r w:rsidR="00357E36" w:rsidRPr="003152CD">
        <w:rPr>
          <w:rFonts w:ascii="Arial" w:hAnsi="Arial" w:cs="Arial"/>
          <w:i/>
          <w:lang w:val="en-US"/>
        </w:rPr>
        <w:t>,</w:t>
      </w:r>
      <w:r w:rsidR="00074026" w:rsidRPr="003152CD">
        <w:rPr>
          <w:rFonts w:ascii="Arial" w:hAnsi="Arial" w:cs="Arial"/>
          <w:i/>
          <w:lang w:val="en-US"/>
        </w:rPr>
        <w:t xml:space="preserve"> se hacían asesorar por mú</w:t>
      </w:r>
      <w:r w:rsidR="00911F33" w:rsidRPr="003152CD">
        <w:rPr>
          <w:rFonts w:ascii="Arial" w:hAnsi="Arial" w:cs="Arial"/>
          <w:i/>
          <w:lang w:val="en-US"/>
        </w:rPr>
        <w:t>sicos de</w:t>
      </w:r>
      <w:r w:rsidR="00357E36" w:rsidRPr="003152CD">
        <w:rPr>
          <w:rFonts w:ascii="Arial" w:hAnsi="Arial" w:cs="Arial"/>
          <w:i/>
          <w:lang w:val="en-US"/>
        </w:rPr>
        <w:t>l</w:t>
      </w:r>
      <w:r w:rsidR="00911F33" w:rsidRPr="003152CD">
        <w:rPr>
          <w:rFonts w:ascii="Arial" w:hAnsi="Arial" w:cs="Arial"/>
          <w:i/>
          <w:lang w:val="en-US"/>
        </w:rPr>
        <w:t xml:space="preserve"> ambiente popular cuando necesitaban crear musicalmen</w:t>
      </w:r>
      <w:r w:rsidR="00074026" w:rsidRPr="003152CD">
        <w:rPr>
          <w:rFonts w:ascii="Arial" w:hAnsi="Arial" w:cs="Arial"/>
          <w:i/>
          <w:lang w:val="en-US"/>
        </w:rPr>
        <w:t>te un clima de auténtica fibra porteñ</w:t>
      </w:r>
      <w:r w:rsidR="00357E36" w:rsidRPr="003152CD">
        <w:rPr>
          <w:rFonts w:ascii="Arial" w:hAnsi="Arial" w:cs="Arial"/>
          <w:i/>
          <w:lang w:val="en-US"/>
        </w:rPr>
        <w:t>a</w:t>
      </w:r>
      <w:r w:rsidR="00911F33" w:rsidRPr="003152CD">
        <w:rPr>
          <w:rFonts w:ascii="Arial" w:hAnsi="Arial" w:cs="Arial"/>
          <w:i/>
          <w:lang w:val="en-US"/>
        </w:rPr>
        <w:t>. Otro</w:t>
      </w:r>
      <w:r w:rsidR="00074026" w:rsidRPr="003152CD">
        <w:rPr>
          <w:rFonts w:ascii="Arial" w:hAnsi="Arial" w:cs="Arial"/>
          <w:i/>
          <w:lang w:val="en-US"/>
        </w:rPr>
        <w:t>s, como el maestro Reynoso, salí</w:t>
      </w:r>
      <w:r w:rsidR="00911F33" w:rsidRPr="003152CD">
        <w:rPr>
          <w:rFonts w:ascii="Arial" w:hAnsi="Arial" w:cs="Arial"/>
          <w:i/>
          <w:lang w:val="en-US"/>
        </w:rPr>
        <w:t>an en “gira por los subur</w:t>
      </w:r>
      <w:r w:rsidR="00074026" w:rsidRPr="003152CD">
        <w:rPr>
          <w:rFonts w:ascii="Arial" w:hAnsi="Arial" w:cs="Arial"/>
          <w:i/>
          <w:lang w:val="en-US"/>
        </w:rPr>
        <w:t>bios, en procura de motivos meló</w:t>
      </w:r>
      <w:r w:rsidR="00911F33" w:rsidRPr="003152CD">
        <w:rPr>
          <w:rFonts w:ascii="Arial" w:hAnsi="Arial" w:cs="Arial"/>
          <w:i/>
          <w:lang w:val="en-US"/>
        </w:rPr>
        <w:t>dicos”</w:t>
      </w:r>
      <w:r w:rsidR="003152CD">
        <w:rPr>
          <w:rFonts w:ascii="Arial" w:hAnsi="Arial" w:cs="Arial"/>
          <w:i/>
          <w:lang w:val="en-US"/>
        </w:rPr>
        <w:t>…</w:t>
      </w:r>
      <w:r w:rsidR="00357E36" w:rsidRPr="003152CD">
        <w:rPr>
          <w:rFonts w:ascii="Arial" w:hAnsi="Arial" w:cs="Arial"/>
          <w:i/>
          <w:lang w:val="en-US"/>
        </w:rPr>
        <w:t>”</w:t>
      </w:r>
      <w:r w:rsidR="0030617C">
        <w:rPr>
          <w:rFonts w:ascii="Arial" w:hAnsi="Arial" w:cs="Arial"/>
          <w:lang w:val="en-US"/>
        </w:rPr>
        <w:t xml:space="preserve"> (Cá</w:t>
      </w:r>
      <w:r w:rsidR="00357E36">
        <w:rPr>
          <w:rFonts w:ascii="Arial" w:hAnsi="Arial" w:cs="Arial"/>
          <w:lang w:val="en-US"/>
        </w:rPr>
        <w:t>rdenas, 152)</w:t>
      </w:r>
    </w:p>
    <w:p w:rsidR="00911F33" w:rsidRPr="000E2DCE" w:rsidRDefault="00074026" w:rsidP="00A3115E">
      <w:pPr>
        <w:widowControl w:val="0"/>
        <w:autoSpaceDE w:val="0"/>
        <w:autoSpaceDN w:val="0"/>
        <w:adjustRightInd w:val="0"/>
        <w:spacing w:line="360" w:lineRule="auto"/>
        <w:jc w:val="both"/>
        <w:rPr>
          <w:rFonts w:ascii="Arial" w:hAnsi="Arial" w:cs="Arial"/>
          <w:lang w:val="en-US"/>
        </w:rPr>
      </w:pPr>
      <w:r>
        <w:rPr>
          <w:rFonts w:ascii="Arial" w:hAnsi="Arial" w:cs="Arial"/>
          <w:lang w:val="en-US"/>
        </w:rPr>
        <w:t>Pero no só</w:t>
      </w:r>
      <w:r w:rsidR="00911F33" w:rsidRPr="000E2DCE">
        <w:rPr>
          <w:rFonts w:ascii="Arial" w:hAnsi="Arial" w:cs="Arial"/>
          <w:lang w:val="en-US"/>
        </w:rPr>
        <w:t>lo ello, sino que “</w:t>
      </w:r>
      <w:r w:rsidR="00911F33" w:rsidRPr="00713D0F">
        <w:rPr>
          <w:rFonts w:ascii="Arial" w:hAnsi="Arial" w:cs="Arial"/>
          <w:i/>
          <w:lang w:val="en-US"/>
        </w:rPr>
        <w:t>era muy frecuente que al maestro se le entregara un libreto para musicar 48 hs. antes del estreno ya</w:t>
      </w:r>
      <w:r w:rsidRPr="00713D0F">
        <w:rPr>
          <w:rFonts w:ascii="Arial" w:hAnsi="Arial" w:cs="Arial"/>
          <w:i/>
          <w:lang w:val="en-US"/>
        </w:rPr>
        <w:t xml:space="preserve"> anunciado…, la labor de creación de motivos originales es prácticamente imposible. De ahí que la revisión de la mú</w:t>
      </w:r>
      <w:r w:rsidR="00911F33" w:rsidRPr="00713D0F">
        <w:rPr>
          <w:rFonts w:ascii="Arial" w:hAnsi="Arial" w:cs="Arial"/>
          <w:i/>
          <w:lang w:val="en-US"/>
        </w:rPr>
        <w:t>sica</w:t>
      </w:r>
      <w:r w:rsidR="00D60479" w:rsidRPr="00713D0F">
        <w:rPr>
          <w:rFonts w:ascii="Arial" w:hAnsi="Arial" w:cs="Arial"/>
          <w:i/>
          <w:lang w:val="en-US"/>
        </w:rPr>
        <w:t xml:space="preserve"> de los sainetes de la primera é</w:t>
      </w:r>
      <w:r w:rsidR="00911F33" w:rsidRPr="00713D0F">
        <w:rPr>
          <w:rFonts w:ascii="Arial" w:hAnsi="Arial" w:cs="Arial"/>
          <w:i/>
          <w:lang w:val="en-US"/>
        </w:rPr>
        <w:t>poca puede resultar de</w:t>
      </w:r>
      <w:r w:rsidR="00D60479" w:rsidRPr="00713D0F">
        <w:rPr>
          <w:rFonts w:ascii="Arial" w:hAnsi="Arial" w:cs="Arial"/>
          <w:i/>
          <w:lang w:val="en-US"/>
        </w:rPr>
        <w:t xml:space="preserve"> real importancia para la reunión de elementos ú</w:t>
      </w:r>
      <w:r w:rsidR="00911F33" w:rsidRPr="00713D0F">
        <w:rPr>
          <w:rFonts w:ascii="Arial" w:hAnsi="Arial" w:cs="Arial"/>
          <w:i/>
          <w:lang w:val="en-US"/>
        </w:rPr>
        <w:t>tiles para el estudio del tango primitivo”</w:t>
      </w:r>
      <w:r w:rsidR="00357E36">
        <w:rPr>
          <w:rFonts w:ascii="Arial" w:hAnsi="Arial" w:cs="Arial"/>
          <w:lang w:val="en-US"/>
        </w:rPr>
        <w:t xml:space="preserve"> (Cardenas, 152-153).</w:t>
      </w:r>
    </w:p>
    <w:p w:rsidR="00911F33" w:rsidRPr="000E2DCE" w:rsidRDefault="00911F33" w:rsidP="00A3115E">
      <w:pPr>
        <w:widowControl w:val="0"/>
        <w:autoSpaceDE w:val="0"/>
        <w:autoSpaceDN w:val="0"/>
        <w:adjustRightInd w:val="0"/>
        <w:spacing w:line="360" w:lineRule="auto"/>
        <w:jc w:val="both"/>
        <w:rPr>
          <w:rFonts w:ascii="Arial" w:hAnsi="Arial" w:cs="Arial"/>
          <w:bCs/>
          <w:lang w:val="en-US"/>
        </w:rPr>
      </w:pPr>
      <w:r w:rsidRPr="000E2DCE">
        <w:rPr>
          <w:rFonts w:ascii="Arial" w:hAnsi="Arial" w:cs="Arial"/>
          <w:bCs/>
          <w:lang w:val="en-US"/>
        </w:rPr>
        <w:t xml:space="preserve">A modo de ejemplo, diremos que </w:t>
      </w:r>
      <w:r w:rsidR="00713D0F">
        <w:rPr>
          <w:rFonts w:ascii="Arial" w:hAnsi="Arial" w:cs="Arial"/>
          <w:bCs/>
          <w:lang w:val="en-US"/>
        </w:rPr>
        <w:t>el maestro Eduardo Garcí</w:t>
      </w:r>
      <w:r w:rsidRPr="000E2DCE">
        <w:rPr>
          <w:rFonts w:ascii="Arial" w:hAnsi="Arial" w:cs="Arial"/>
          <w:bCs/>
          <w:lang w:val="en-US"/>
        </w:rPr>
        <w:t>a Lalan</w:t>
      </w:r>
      <w:r w:rsidR="00713D0F">
        <w:rPr>
          <w:rFonts w:ascii="Arial" w:hAnsi="Arial" w:cs="Arial"/>
          <w:bCs/>
          <w:lang w:val="en-US"/>
        </w:rPr>
        <w:t>e</w:t>
      </w:r>
      <w:r w:rsidR="00CA2BD7" w:rsidRPr="000E2DCE">
        <w:rPr>
          <w:rFonts w:ascii="Arial" w:hAnsi="Arial" w:cs="Arial"/>
          <w:bCs/>
          <w:lang w:val="en-US"/>
        </w:rPr>
        <w:t xml:space="preserve"> intercala El Queco (tango anó</w:t>
      </w:r>
      <w:r w:rsidR="00713D0F">
        <w:rPr>
          <w:rFonts w:ascii="Arial" w:hAnsi="Arial" w:cs="Arial"/>
          <w:bCs/>
          <w:lang w:val="en-US"/>
        </w:rPr>
        <w:t>nimo y primitivo) en 1890</w:t>
      </w:r>
      <w:r w:rsidRPr="000E2DCE">
        <w:rPr>
          <w:rFonts w:ascii="Arial" w:hAnsi="Arial" w:cs="Arial"/>
          <w:bCs/>
          <w:lang w:val="en-US"/>
        </w:rPr>
        <w:t xml:space="preserve"> en la revista “La nueva via”</w:t>
      </w:r>
      <w:r w:rsidR="00713D0F">
        <w:rPr>
          <w:rFonts w:ascii="Arial" w:hAnsi="Arial" w:cs="Arial"/>
          <w:bCs/>
          <w:lang w:val="en-US"/>
        </w:rPr>
        <w:t>,</w:t>
      </w:r>
      <w:r w:rsidRPr="000E2DCE">
        <w:rPr>
          <w:rFonts w:ascii="Arial" w:hAnsi="Arial" w:cs="Arial"/>
          <w:bCs/>
          <w:lang w:val="en-US"/>
        </w:rPr>
        <w:t xml:space="preserve"> y lo vuelve a utilizar en “Ensalada criolla” en 1899. </w:t>
      </w:r>
    </w:p>
    <w:p w:rsidR="00CA2BD7" w:rsidRPr="000E2DCE" w:rsidRDefault="00357E36" w:rsidP="00A3115E">
      <w:pPr>
        <w:widowControl w:val="0"/>
        <w:autoSpaceDE w:val="0"/>
        <w:autoSpaceDN w:val="0"/>
        <w:adjustRightInd w:val="0"/>
        <w:spacing w:line="360" w:lineRule="auto"/>
        <w:jc w:val="both"/>
        <w:rPr>
          <w:rFonts w:ascii="Arial" w:hAnsi="Arial" w:cs="Arial"/>
          <w:bCs/>
          <w:lang w:val="en-US"/>
        </w:rPr>
      </w:pPr>
      <w:r>
        <w:rPr>
          <w:rFonts w:ascii="Arial" w:hAnsi="Arial" w:cs="Arial"/>
          <w:bCs/>
          <w:lang w:val="en-US"/>
        </w:rPr>
        <w:t>Ademá</w:t>
      </w:r>
      <w:r w:rsidR="00CA2BD7" w:rsidRPr="000E2DCE">
        <w:rPr>
          <w:rFonts w:ascii="Arial" w:hAnsi="Arial" w:cs="Arial"/>
          <w:bCs/>
          <w:lang w:val="en-US"/>
        </w:rPr>
        <w:t>s de la recopilació</w:t>
      </w:r>
      <w:r w:rsidR="00253CC7">
        <w:rPr>
          <w:rFonts w:ascii="Arial" w:hAnsi="Arial" w:cs="Arial"/>
          <w:bCs/>
          <w:lang w:val="en-US"/>
        </w:rPr>
        <w:t xml:space="preserve">n, </w:t>
      </w:r>
      <w:r w:rsidR="00911F33" w:rsidRPr="000E2DCE">
        <w:rPr>
          <w:rFonts w:ascii="Arial" w:hAnsi="Arial" w:cs="Arial"/>
          <w:bCs/>
          <w:lang w:val="en-US"/>
        </w:rPr>
        <w:t>algunos dir</w:t>
      </w:r>
      <w:r w:rsidR="00CA2BD7" w:rsidRPr="000E2DCE">
        <w:rPr>
          <w:rFonts w:ascii="Arial" w:hAnsi="Arial" w:cs="Arial"/>
          <w:bCs/>
          <w:lang w:val="en-US"/>
        </w:rPr>
        <w:t>ectores orquestales tambié</w:t>
      </w:r>
      <w:r w:rsidR="00911F33" w:rsidRPr="000E2DCE">
        <w:rPr>
          <w:rFonts w:ascii="Arial" w:hAnsi="Arial" w:cs="Arial"/>
          <w:bCs/>
          <w:lang w:val="en-US"/>
        </w:rPr>
        <w:t>n fueron compositor</w:t>
      </w:r>
      <w:r w:rsidR="00253CC7">
        <w:rPr>
          <w:rFonts w:ascii="Arial" w:hAnsi="Arial" w:cs="Arial"/>
          <w:bCs/>
          <w:lang w:val="en-US"/>
        </w:rPr>
        <w:t>e</w:t>
      </w:r>
      <w:r w:rsidR="00911F33" w:rsidRPr="000E2DCE">
        <w:rPr>
          <w:rFonts w:ascii="Arial" w:hAnsi="Arial" w:cs="Arial"/>
          <w:bCs/>
          <w:lang w:val="en-US"/>
        </w:rPr>
        <w:t>s</w:t>
      </w:r>
      <w:r w:rsidR="00CA2BD7" w:rsidRPr="000E2DCE">
        <w:rPr>
          <w:rFonts w:ascii="Arial" w:hAnsi="Arial" w:cs="Arial"/>
          <w:bCs/>
          <w:lang w:val="en-US"/>
        </w:rPr>
        <w:t xml:space="preserve"> de tango, como </w:t>
      </w:r>
      <w:r w:rsidR="00253CC7">
        <w:rPr>
          <w:rFonts w:ascii="Arial" w:hAnsi="Arial" w:cs="Arial"/>
          <w:bCs/>
          <w:lang w:val="en-US"/>
        </w:rPr>
        <w:t xml:space="preserve">es </w:t>
      </w:r>
      <w:r w:rsidR="00CA2BD7" w:rsidRPr="000E2DCE">
        <w:rPr>
          <w:rFonts w:ascii="Arial" w:hAnsi="Arial" w:cs="Arial"/>
          <w:bCs/>
          <w:lang w:val="en-US"/>
        </w:rPr>
        <w:t>el caso de</w:t>
      </w:r>
      <w:r>
        <w:rPr>
          <w:rFonts w:ascii="Arial" w:hAnsi="Arial" w:cs="Arial"/>
          <w:bCs/>
          <w:lang w:val="en-US"/>
        </w:rPr>
        <w:t xml:space="preserve"> Eugenio M. De Alarcó</w:t>
      </w:r>
      <w:r w:rsidR="00911F33" w:rsidRPr="000E2DCE">
        <w:rPr>
          <w:rFonts w:ascii="Arial" w:hAnsi="Arial" w:cs="Arial"/>
          <w:bCs/>
          <w:lang w:val="en-US"/>
        </w:rPr>
        <w:t>n quien dirigió la</w:t>
      </w:r>
      <w:r w:rsidR="00CA2BD7" w:rsidRPr="000E2DCE">
        <w:rPr>
          <w:rFonts w:ascii="Arial" w:hAnsi="Arial" w:cs="Arial"/>
          <w:bCs/>
          <w:lang w:val="en-US"/>
        </w:rPr>
        <w:t xml:space="preserve"> orquesta del Teatro Nacional, </w:t>
      </w:r>
      <w:r w:rsidR="00CA2BD7" w:rsidRPr="0030617C">
        <w:rPr>
          <w:rFonts w:ascii="Arial" w:hAnsi="Arial" w:cs="Arial"/>
          <w:bCs/>
          <w:lang w:val="en-US"/>
        </w:rPr>
        <w:t xml:space="preserve">y en </w:t>
      </w:r>
      <w:r w:rsidR="00911F33" w:rsidRPr="0030617C">
        <w:rPr>
          <w:rFonts w:ascii="Arial" w:hAnsi="Arial" w:cs="Arial"/>
          <w:bCs/>
          <w:lang w:val="en-US"/>
        </w:rPr>
        <w:t>e</w:t>
      </w:r>
      <w:r w:rsidR="00CA2BD7" w:rsidRPr="0030617C">
        <w:rPr>
          <w:rFonts w:ascii="Arial" w:hAnsi="Arial" w:cs="Arial"/>
          <w:bCs/>
          <w:lang w:val="en-US"/>
        </w:rPr>
        <w:t xml:space="preserve">sta instancia </w:t>
      </w:r>
      <w:r w:rsidR="0030617C" w:rsidRPr="0030617C">
        <w:rPr>
          <w:rFonts w:ascii="Arial" w:hAnsi="Arial" w:cs="Arial"/>
          <w:bCs/>
          <w:lang w:val="en-US"/>
        </w:rPr>
        <w:t xml:space="preserve">se </w:t>
      </w:r>
      <w:r w:rsidR="00CA2BD7" w:rsidRPr="0030617C">
        <w:rPr>
          <w:rFonts w:ascii="Arial" w:hAnsi="Arial" w:cs="Arial"/>
          <w:bCs/>
          <w:lang w:val="en-US"/>
        </w:rPr>
        <w:t>optó po</w:t>
      </w:r>
      <w:r w:rsidR="00253CC7" w:rsidRPr="0030617C">
        <w:rPr>
          <w:rFonts w:ascii="Arial" w:hAnsi="Arial" w:cs="Arial"/>
          <w:bCs/>
          <w:lang w:val="en-US"/>
        </w:rPr>
        <w:t>r interpretar un tango de autorí</w:t>
      </w:r>
      <w:r w:rsidR="0030617C" w:rsidRPr="0030617C">
        <w:rPr>
          <w:rFonts w:ascii="Arial" w:hAnsi="Arial" w:cs="Arial"/>
          <w:bCs/>
          <w:lang w:val="en-US"/>
        </w:rPr>
        <w:t>a conocida:</w:t>
      </w:r>
      <w:r w:rsidR="00CA2BD7" w:rsidRPr="0030617C">
        <w:rPr>
          <w:rFonts w:ascii="Arial" w:hAnsi="Arial" w:cs="Arial"/>
          <w:bCs/>
          <w:lang w:val="en-US"/>
        </w:rPr>
        <w:t xml:space="preserve"> El choclo</w:t>
      </w:r>
      <w:r w:rsidR="0030617C" w:rsidRPr="0030617C">
        <w:rPr>
          <w:rFonts w:ascii="Arial" w:hAnsi="Arial" w:cs="Arial"/>
          <w:bCs/>
          <w:lang w:val="en-US"/>
        </w:rPr>
        <w:t xml:space="preserve">. </w:t>
      </w:r>
      <w:r w:rsidR="00CA2BD7" w:rsidRPr="000E2DCE">
        <w:rPr>
          <w:rFonts w:ascii="Arial" w:hAnsi="Arial" w:cs="Arial"/>
          <w:bCs/>
          <w:lang w:val="en-US"/>
        </w:rPr>
        <w:t xml:space="preserve">De modo que los maestros de las orquestas de teatro, injustamente estereotipados como </w:t>
      </w:r>
      <w:r w:rsidR="00253CC7">
        <w:rPr>
          <w:rFonts w:ascii="Arial" w:hAnsi="Arial" w:cs="Arial"/>
          <w:bCs/>
          <w:lang w:val="en-US"/>
        </w:rPr>
        <w:t>“</w:t>
      </w:r>
      <w:r w:rsidR="00CA2BD7" w:rsidRPr="000E2DCE">
        <w:rPr>
          <w:rFonts w:ascii="Arial" w:hAnsi="Arial" w:cs="Arial"/>
          <w:bCs/>
          <w:lang w:val="en-US"/>
        </w:rPr>
        <w:t>zarzueleros</w:t>
      </w:r>
      <w:r w:rsidR="003E41EE">
        <w:rPr>
          <w:rFonts w:ascii="Arial" w:hAnsi="Arial" w:cs="Arial"/>
          <w:bCs/>
          <w:lang w:val="en-US"/>
        </w:rPr>
        <w:t>”</w:t>
      </w:r>
      <w:r w:rsidR="00CA2BD7" w:rsidRPr="000E2DCE">
        <w:rPr>
          <w:rFonts w:ascii="Arial" w:hAnsi="Arial" w:cs="Arial"/>
          <w:bCs/>
          <w:lang w:val="en-US"/>
        </w:rPr>
        <w:t xml:space="preserve">, fueron </w:t>
      </w:r>
      <w:r w:rsidR="003E41EE" w:rsidRPr="0030617C">
        <w:rPr>
          <w:rFonts w:ascii="Arial" w:hAnsi="Arial" w:cs="Arial"/>
          <w:bCs/>
          <w:lang w:val="en-US"/>
        </w:rPr>
        <w:t>quienes pusieron color local a las obras y resultaron</w:t>
      </w:r>
      <w:r w:rsidR="003E41EE">
        <w:rPr>
          <w:rFonts w:ascii="Arial" w:hAnsi="Arial" w:cs="Arial"/>
          <w:bCs/>
          <w:lang w:val="en-US"/>
        </w:rPr>
        <w:t xml:space="preserve"> </w:t>
      </w:r>
      <w:r w:rsidR="00253CC7">
        <w:rPr>
          <w:rFonts w:ascii="Arial" w:hAnsi="Arial" w:cs="Arial"/>
          <w:bCs/>
          <w:lang w:val="en-US"/>
        </w:rPr>
        <w:t xml:space="preserve">una pieza clave para el tango, </w:t>
      </w:r>
      <w:r w:rsidR="00CA2BD7" w:rsidRPr="000E2DCE">
        <w:rPr>
          <w:rFonts w:ascii="Arial" w:hAnsi="Arial" w:cs="Arial"/>
          <w:bCs/>
          <w:lang w:val="en-US"/>
        </w:rPr>
        <w:t>hasta la aparición de la orquesta típica en escena en el año 1913 (Ordaz, 1255)</w:t>
      </w:r>
      <w:r w:rsidR="003E41EE">
        <w:rPr>
          <w:rFonts w:ascii="Arial" w:hAnsi="Arial" w:cs="Arial"/>
          <w:bCs/>
          <w:lang w:val="en-US"/>
        </w:rPr>
        <w:t xml:space="preserve">, </w:t>
      </w:r>
    </w:p>
    <w:p w:rsidR="00D60479" w:rsidRPr="0030617C" w:rsidRDefault="00D60479" w:rsidP="00A3115E">
      <w:pPr>
        <w:widowControl w:val="0"/>
        <w:autoSpaceDE w:val="0"/>
        <w:autoSpaceDN w:val="0"/>
        <w:adjustRightInd w:val="0"/>
        <w:spacing w:line="360" w:lineRule="auto"/>
        <w:jc w:val="both"/>
        <w:rPr>
          <w:rFonts w:ascii="Arial" w:hAnsi="Arial" w:cs="Arial"/>
          <w:b/>
          <w:bCs/>
          <w:lang w:val="en-US"/>
        </w:rPr>
      </w:pPr>
    </w:p>
    <w:p w:rsidR="00CA52E9" w:rsidRPr="0030617C" w:rsidRDefault="00D60479" w:rsidP="00A3115E">
      <w:pPr>
        <w:widowControl w:val="0"/>
        <w:autoSpaceDE w:val="0"/>
        <w:autoSpaceDN w:val="0"/>
        <w:adjustRightInd w:val="0"/>
        <w:spacing w:line="360" w:lineRule="auto"/>
        <w:jc w:val="both"/>
        <w:rPr>
          <w:rFonts w:ascii="Arial" w:hAnsi="Arial" w:cs="Arial"/>
          <w:b/>
          <w:bCs/>
          <w:lang w:val="en-US"/>
        </w:rPr>
      </w:pPr>
      <w:r w:rsidRPr="0030617C">
        <w:rPr>
          <w:rFonts w:ascii="Arial" w:hAnsi="Arial" w:cs="Arial"/>
          <w:b/>
          <w:bCs/>
          <w:lang w:val="en-US"/>
        </w:rPr>
        <w:t>El baile</w:t>
      </w:r>
    </w:p>
    <w:p w:rsidR="00CA52E9" w:rsidRPr="000E2DCE" w:rsidRDefault="00D60479" w:rsidP="00A3115E">
      <w:pPr>
        <w:widowControl w:val="0"/>
        <w:autoSpaceDE w:val="0"/>
        <w:autoSpaceDN w:val="0"/>
        <w:adjustRightInd w:val="0"/>
        <w:spacing w:line="360" w:lineRule="auto"/>
        <w:jc w:val="both"/>
        <w:rPr>
          <w:rFonts w:ascii="Arial" w:hAnsi="Arial" w:cs="Arial"/>
          <w:bCs/>
          <w:lang w:val="en-US"/>
        </w:rPr>
      </w:pPr>
      <w:r>
        <w:rPr>
          <w:rFonts w:ascii="Arial" w:hAnsi="Arial" w:cs="Arial"/>
          <w:bCs/>
          <w:lang w:val="en-US"/>
        </w:rPr>
        <w:t>En la obra el bai</w:t>
      </w:r>
      <w:r w:rsidR="00CA52E9" w:rsidRPr="000E2DCE">
        <w:rPr>
          <w:rFonts w:ascii="Arial" w:hAnsi="Arial" w:cs="Arial"/>
          <w:bCs/>
          <w:lang w:val="en-US"/>
        </w:rPr>
        <w:t>le apa</w:t>
      </w:r>
      <w:r>
        <w:rPr>
          <w:rFonts w:ascii="Arial" w:hAnsi="Arial" w:cs="Arial"/>
          <w:bCs/>
          <w:lang w:val="en-US"/>
        </w:rPr>
        <w:t>re con naturalidad; se llega a é</w:t>
      </w:r>
      <w:r w:rsidR="00CA52E9" w:rsidRPr="000E2DCE">
        <w:rPr>
          <w:rFonts w:ascii="Arial" w:hAnsi="Arial" w:cs="Arial"/>
          <w:bCs/>
          <w:lang w:val="en-US"/>
        </w:rPr>
        <w:t>l sin pudores ni mayores preparativos. Establece el cierre de un desencuentro amoroso sellando la reconciliacion. La cotidianeidad subyace y se manifiesta que “es sábado y es fiesta” y que h</w:t>
      </w:r>
      <w:r w:rsidR="00EB1C7C">
        <w:rPr>
          <w:rFonts w:ascii="Arial" w:hAnsi="Arial" w:cs="Arial"/>
          <w:bCs/>
          <w:lang w:val="en-US"/>
        </w:rPr>
        <w:t>abrá baile en lo de “Don Simón”, evidenciando una práctica regular de fin de semana en espacios privados.</w:t>
      </w:r>
    </w:p>
    <w:p w:rsidR="00700740" w:rsidRPr="000E2DCE" w:rsidRDefault="00EB1C7C" w:rsidP="00A3115E">
      <w:pPr>
        <w:widowControl w:val="0"/>
        <w:autoSpaceDE w:val="0"/>
        <w:autoSpaceDN w:val="0"/>
        <w:adjustRightInd w:val="0"/>
        <w:spacing w:line="360" w:lineRule="auto"/>
        <w:jc w:val="both"/>
        <w:rPr>
          <w:rFonts w:ascii="Arial" w:hAnsi="Arial" w:cs="Arial"/>
          <w:bCs/>
          <w:lang w:val="en-US"/>
        </w:rPr>
      </w:pPr>
      <w:r>
        <w:rPr>
          <w:rFonts w:ascii="Arial" w:hAnsi="Arial" w:cs="Arial"/>
          <w:bCs/>
          <w:lang w:val="en-US"/>
        </w:rPr>
        <w:t>La pareja se cuadra frente al pú</w:t>
      </w:r>
      <w:r w:rsidR="00CA52E9" w:rsidRPr="000E2DCE">
        <w:rPr>
          <w:rFonts w:ascii="Arial" w:hAnsi="Arial" w:cs="Arial"/>
          <w:bCs/>
          <w:lang w:val="en-US"/>
        </w:rPr>
        <w:t>blico “sonrientes y vanidosos” y se abraza para dar v</w:t>
      </w:r>
      <w:r>
        <w:rPr>
          <w:rFonts w:ascii="Arial" w:hAnsi="Arial" w:cs="Arial"/>
          <w:bCs/>
          <w:lang w:val="en-US"/>
        </w:rPr>
        <w:t>arias vueltas danzantes al compá</w:t>
      </w:r>
      <w:r w:rsidR="00CA52E9" w:rsidRPr="000E2DCE">
        <w:rPr>
          <w:rFonts w:ascii="Arial" w:hAnsi="Arial" w:cs="Arial"/>
          <w:bCs/>
          <w:lang w:val="en-US"/>
        </w:rPr>
        <w:t>s de El choclo, no sin antes dirigirse al director de la o</w:t>
      </w:r>
      <w:r>
        <w:rPr>
          <w:rFonts w:ascii="Arial" w:hAnsi="Arial" w:cs="Arial"/>
          <w:bCs/>
          <w:lang w:val="en-US"/>
        </w:rPr>
        <w:t>rquesta con la siguiente locució</w:t>
      </w:r>
      <w:r w:rsidR="00CA52E9" w:rsidRPr="000E2DCE">
        <w:rPr>
          <w:rFonts w:ascii="Arial" w:hAnsi="Arial" w:cs="Arial"/>
          <w:bCs/>
          <w:lang w:val="en-US"/>
        </w:rPr>
        <w:t>n: “Ché, rubio, dale á la orquesta!” para agregar lueg</w:t>
      </w:r>
      <w:r w:rsidR="00951F1A">
        <w:rPr>
          <w:rFonts w:ascii="Arial" w:hAnsi="Arial" w:cs="Arial"/>
          <w:bCs/>
          <w:lang w:val="en-US"/>
        </w:rPr>
        <w:t>o “</w:t>
      </w:r>
      <w:r w:rsidR="00951F1A" w:rsidRPr="00837EAF">
        <w:rPr>
          <w:rFonts w:ascii="Arial" w:hAnsi="Arial" w:cs="Arial"/>
          <w:bCs/>
          <w:i/>
          <w:lang w:val="en-US"/>
        </w:rPr>
        <w:t>somos dos que valen cuatro</w:t>
      </w:r>
      <w:r w:rsidR="00951F1A">
        <w:rPr>
          <w:rFonts w:ascii="Arial" w:hAnsi="Arial" w:cs="Arial"/>
          <w:bCs/>
          <w:lang w:val="en-US"/>
        </w:rPr>
        <w:t>!”</w:t>
      </w:r>
      <w:r w:rsidR="00CA52E9" w:rsidRPr="000E2DCE">
        <w:rPr>
          <w:rFonts w:ascii="Arial" w:hAnsi="Arial" w:cs="Arial"/>
          <w:bCs/>
          <w:lang w:val="en-US"/>
        </w:rPr>
        <w:t>, mientras que el gringo dice</w:t>
      </w:r>
      <w:r w:rsidR="00700740" w:rsidRPr="000E2DCE">
        <w:rPr>
          <w:rFonts w:ascii="Arial" w:hAnsi="Arial" w:cs="Arial"/>
          <w:bCs/>
          <w:lang w:val="en-US"/>
        </w:rPr>
        <w:t>:</w:t>
      </w:r>
      <w:r w:rsidR="00CA52E9" w:rsidRPr="000E2DCE">
        <w:rPr>
          <w:rFonts w:ascii="Arial" w:hAnsi="Arial" w:cs="Arial"/>
          <w:bCs/>
          <w:lang w:val="en-US"/>
        </w:rPr>
        <w:t xml:space="preserve"> “</w:t>
      </w:r>
      <w:r w:rsidR="00700740" w:rsidRPr="000E2DCE">
        <w:rPr>
          <w:rFonts w:ascii="Arial" w:hAnsi="Arial" w:cs="Arial"/>
          <w:bCs/>
          <w:lang w:val="en-US"/>
        </w:rPr>
        <w:t>e lo gunico que sapeno lo mochacho de esta tierra: baliar lo tango co corte á hacere la morisquieta!” en claro contraste actitudinal.</w:t>
      </w:r>
      <w:r w:rsidR="005A6D14">
        <w:rPr>
          <w:rStyle w:val="FootnoteReference"/>
          <w:rFonts w:ascii="Arial" w:hAnsi="Arial" w:cs="Arial"/>
          <w:bCs/>
          <w:lang w:val="en-US"/>
        </w:rPr>
        <w:footnoteReference w:id="20"/>
      </w:r>
    </w:p>
    <w:p w:rsidR="00700740" w:rsidRPr="000E2DCE" w:rsidRDefault="00700740" w:rsidP="00A3115E">
      <w:pPr>
        <w:widowControl w:val="0"/>
        <w:autoSpaceDE w:val="0"/>
        <w:autoSpaceDN w:val="0"/>
        <w:adjustRightInd w:val="0"/>
        <w:spacing w:line="360" w:lineRule="auto"/>
        <w:jc w:val="both"/>
        <w:rPr>
          <w:rFonts w:ascii="Arial" w:hAnsi="Arial" w:cs="Arial"/>
          <w:bCs/>
          <w:lang w:val="en-US"/>
        </w:rPr>
      </w:pPr>
      <w:r w:rsidRPr="000E2DCE">
        <w:rPr>
          <w:rFonts w:ascii="Arial" w:hAnsi="Arial" w:cs="Arial"/>
          <w:bCs/>
          <w:lang w:val="en-US"/>
        </w:rPr>
        <w:t>Estamos frente a una pareja mixta</w:t>
      </w:r>
      <w:r w:rsidR="00EB1C7C">
        <w:rPr>
          <w:rFonts w:ascii="Arial" w:hAnsi="Arial" w:cs="Arial"/>
          <w:bCs/>
          <w:lang w:val="en-US"/>
        </w:rPr>
        <w:t xml:space="preserve"> </w:t>
      </w:r>
      <w:r w:rsidR="00F47B30">
        <w:rPr>
          <w:rFonts w:ascii="Arial" w:hAnsi="Arial" w:cs="Arial"/>
          <w:bCs/>
          <w:lang w:val="en-US"/>
        </w:rPr>
        <w:t xml:space="preserve">bailando </w:t>
      </w:r>
      <w:r w:rsidR="00EB1C7C">
        <w:rPr>
          <w:rFonts w:ascii="Arial" w:hAnsi="Arial" w:cs="Arial"/>
          <w:bCs/>
          <w:lang w:val="en-US"/>
        </w:rPr>
        <w:t>en la vereda</w:t>
      </w:r>
      <w:r w:rsidR="00F47B30">
        <w:rPr>
          <w:rFonts w:ascii="Arial" w:hAnsi="Arial" w:cs="Arial"/>
          <w:bCs/>
          <w:lang w:val="en-US"/>
        </w:rPr>
        <w:t>, imagen opuesta a la construida por el</w:t>
      </w:r>
      <w:r w:rsidRPr="000E2DCE">
        <w:rPr>
          <w:rFonts w:ascii="Arial" w:hAnsi="Arial" w:cs="Arial"/>
          <w:bCs/>
          <w:lang w:val="en-US"/>
        </w:rPr>
        <w:t xml:space="preserve"> imaginar</w:t>
      </w:r>
      <w:r w:rsidR="00F47B30">
        <w:rPr>
          <w:rFonts w:ascii="Arial" w:hAnsi="Arial" w:cs="Arial"/>
          <w:bCs/>
          <w:lang w:val="en-US"/>
        </w:rPr>
        <w:t xml:space="preserve">io colectivo </w:t>
      </w:r>
      <w:r w:rsidR="00EB1C7C">
        <w:rPr>
          <w:rFonts w:ascii="Arial" w:hAnsi="Arial" w:cs="Arial"/>
          <w:bCs/>
          <w:lang w:val="en-US"/>
        </w:rPr>
        <w:t xml:space="preserve">que </w:t>
      </w:r>
      <w:r w:rsidR="00951F1A">
        <w:rPr>
          <w:rFonts w:ascii="Arial" w:hAnsi="Arial" w:cs="Arial"/>
          <w:bCs/>
          <w:lang w:val="en-US"/>
        </w:rPr>
        <w:t>puede visibilizar algo así</w:t>
      </w:r>
      <w:r w:rsidR="00837EAF">
        <w:rPr>
          <w:rFonts w:ascii="Arial" w:hAnsi="Arial" w:cs="Arial"/>
          <w:bCs/>
          <w:lang w:val="en-US"/>
        </w:rPr>
        <w:t xml:space="preserve"> só</w:t>
      </w:r>
      <w:r w:rsidR="00F47B30">
        <w:rPr>
          <w:rFonts w:ascii="Arial" w:hAnsi="Arial" w:cs="Arial"/>
          <w:bCs/>
          <w:lang w:val="en-US"/>
        </w:rPr>
        <w:t>lo entre hombres</w:t>
      </w:r>
      <w:r w:rsidR="00F47B30" w:rsidRPr="0030617C">
        <w:rPr>
          <w:rFonts w:ascii="Arial" w:hAnsi="Arial" w:cs="Arial"/>
          <w:bCs/>
          <w:lang w:val="en-US"/>
        </w:rPr>
        <w:t>.</w:t>
      </w:r>
      <w:r w:rsidR="00837EAF" w:rsidRPr="0030617C">
        <w:rPr>
          <w:rFonts w:ascii="Arial" w:hAnsi="Arial" w:cs="Arial"/>
          <w:bCs/>
          <w:lang w:val="en-US"/>
        </w:rPr>
        <w:t xml:space="preserve"> Nótese, además, que quienes bailan no son personajes marginales ni gente de dudosa reputación sino trabajadores asalariados.</w:t>
      </w:r>
    </w:p>
    <w:p w:rsidR="00DB0605" w:rsidRPr="000E2DCE" w:rsidRDefault="00700740" w:rsidP="00A3115E">
      <w:pPr>
        <w:widowControl w:val="0"/>
        <w:autoSpaceDE w:val="0"/>
        <w:autoSpaceDN w:val="0"/>
        <w:adjustRightInd w:val="0"/>
        <w:spacing w:line="360" w:lineRule="auto"/>
        <w:jc w:val="both"/>
        <w:rPr>
          <w:rFonts w:ascii="Arial" w:hAnsi="Arial" w:cs="Arial"/>
          <w:bCs/>
          <w:lang w:val="en-US"/>
        </w:rPr>
      </w:pPr>
      <w:r w:rsidRPr="000E2DCE">
        <w:rPr>
          <w:rFonts w:ascii="Arial" w:hAnsi="Arial" w:cs="Arial"/>
          <w:bCs/>
          <w:lang w:val="en-US"/>
        </w:rPr>
        <w:t xml:space="preserve">No hay descripción de pasos o figures </w:t>
      </w:r>
      <w:r w:rsidR="00F47B30">
        <w:rPr>
          <w:rFonts w:ascii="Arial" w:hAnsi="Arial" w:cs="Arial"/>
          <w:bCs/>
          <w:lang w:val="en-US"/>
        </w:rPr>
        <w:t>ni el hombre hace demostración</w:t>
      </w:r>
      <w:r w:rsidRPr="000E2DCE">
        <w:rPr>
          <w:rFonts w:ascii="Arial" w:hAnsi="Arial" w:cs="Arial"/>
          <w:bCs/>
          <w:lang w:val="en-US"/>
        </w:rPr>
        <w:t xml:space="preserve"> de superioridad o dominio de</w:t>
      </w:r>
      <w:r w:rsidR="00F47B30">
        <w:rPr>
          <w:rFonts w:ascii="Arial" w:hAnsi="Arial" w:cs="Arial"/>
          <w:bCs/>
          <w:lang w:val="en-US"/>
        </w:rPr>
        <w:t xml:space="preserve"> la danza, ni le enseñ</w:t>
      </w:r>
      <w:r w:rsidRPr="000E2DCE">
        <w:rPr>
          <w:rFonts w:ascii="Arial" w:hAnsi="Arial" w:cs="Arial"/>
          <w:bCs/>
          <w:lang w:val="en-US"/>
        </w:rPr>
        <w:t>a a bailar a la mujer como lo hacia Pucho en Fumadas (1902). O sea que la mujer sabe perfectament</w:t>
      </w:r>
      <w:r w:rsidR="00F47B30">
        <w:rPr>
          <w:rFonts w:ascii="Arial" w:hAnsi="Arial" w:cs="Arial"/>
          <w:bCs/>
          <w:lang w:val="en-US"/>
        </w:rPr>
        <w:t>e de qué se trata, conoce los có</w:t>
      </w:r>
      <w:r w:rsidRPr="000E2DCE">
        <w:rPr>
          <w:rFonts w:ascii="Arial" w:hAnsi="Arial" w:cs="Arial"/>
          <w:bCs/>
          <w:lang w:val="en-US"/>
        </w:rPr>
        <w:t>digos del tango y baila con naturalidad.</w:t>
      </w:r>
      <w:r w:rsidR="003E41EE">
        <w:rPr>
          <w:rFonts w:ascii="Arial" w:hAnsi="Arial" w:cs="Arial"/>
          <w:bCs/>
          <w:lang w:val="en-US"/>
        </w:rPr>
        <w:t xml:space="preserve"> En este punto es importante recordar que los actores provenientes del circo criollo eran baiarines. </w:t>
      </w:r>
    </w:p>
    <w:p w:rsidR="00837EAF" w:rsidRDefault="00837EAF" w:rsidP="00A3115E">
      <w:pPr>
        <w:widowControl w:val="0"/>
        <w:autoSpaceDE w:val="0"/>
        <w:autoSpaceDN w:val="0"/>
        <w:adjustRightInd w:val="0"/>
        <w:spacing w:line="360" w:lineRule="auto"/>
        <w:jc w:val="both"/>
        <w:rPr>
          <w:rFonts w:ascii="Arial" w:hAnsi="Arial" w:cs="Arial"/>
          <w:bCs/>
          <w:lang w:val="en-US"/>
        </w:rPr>
      </w:pPr>
    </w:p>
    <w:p w:rsidR="00310959" w:rsidRPr="0030617C" w:rsidRDefault="0030617C" w:rsidP="00A3115E">
      <w:pPr>
        <w:widowControl w:val="0"/>
        <w:autoSpaceDE w:val="0"/>
        <w:autoSpaceDN w:val="0"/>
        <w:adjustRightInd w:val="0"/>
        <w:spacing w:line="360" w:lineRule="auto"/>
        <w:jc w:val="both"/>
        <w:rPr>
          <w:rFonts w:ascii="Arial" w:hAnsi="Arial" w:cs="Arial"/>
          <w:b/>
          <w:bCs/>
          <w:lang w:val="en-US"/>
        </w:rPr>
      </w:pPr>
      <w:r w:rsidRPr="0030617C">
        <w:rPr>
          <w:rFonts w:ascii="Arial" w:hAnsi="Arial" w:cs="Arial"/>
          <w:b/>
          <w:bCs/>
          <w:lang w:val="en-US"/>
        </w:rPr>
        <w:t>Los aportes</w:t>
      </w:r>
    </w:p>
    <w:p w:rsidR="00667010" w:rsidRPr="004A410B" w:rsidRDefault="00310959" w:rsidP="005A6D14">
      <w:pPr>
        <w:widowControl w:val="0"/>
        <w:autoSpaceDE w:val="0"/>
        <w:autoSpaceDN w:val="0"/>
        <w:adjustRightInd w:val="0"/>
        <w:spacing w:line="360" w:lineRule="auto"/>
        <w:jc w:val="both"/>
        <w:rPr>
          <w:rFonts w:ascii="Arial" w:hAnsi="Arial" w:cs="Arial"/>
          <w:bCs/>
          <w:lang w:val="en-US"/>
        </w:rPr>
      </w:pPr>
      <w:r w:rsidRPr="000E2DCE">
        <w:rPr>
          <w:rFonts w:ascii="Arial" w:hAnsi="Arial" w:cs="Arial"/>
          <w:bCs/>
          <w:lang w:val="en-US"/>
        </w:rPr>
        <w:t>El tango tiene elementos que surgen de la construcción de un imaginario que muchas veces resulta falaz.</w:t>
      </w:r>
    </w:p>
    <w:p w:rsidR="00667010" w:rsidRPr="008D33BC" w:rsidRDefault="00667010" w:rsidP="008D33BC">
      <w:pPr>
        <w:widowControl w:val="0"/>
        <w:autoSpaceDE w:val="0"/>
        <w:autoSpaceDN w:val="0"/>
        <w:adjustRightInd w:val="0"/>
        <w:spacing w:line="360" w:lineRule="auto"/>
        <w:jc w:val="both"/>
        <w:rPr>
          <w:rFonts w:ascii="Arial" w:hAnsi="Arial" w:cs="Arial"/>
          <w:iCs/>
          <w:lang w:val="en-US"/>
        </w:rPr>
      </w:pPr>
      <w:r w:rsidRPr="008D33BC">
        <w:rPr>
          <w:rFonts w:ascii="Arial" w:hAnsi="Arial" w:cs="Arial"/>
          <w:iCs/>
          <w:lang w:val="en-US"/>
        </w:rPr>
        <w:t>Fue Robert Le</w:t>
      </w:r>
      <w:r w:rsidR="005A6D14" w:rsidRPr="008D33BC">
        <w:rPr>
          <w:rFonts w:ascii="Arial" w:hAnsi="Arial" w:cs="Arial"/>
          <w:iCs/>
          <w:lang w:val="en-US"/>
        </w:rPr>
        <w:t>hmann-Nitsche quien, desde una universidad n</w:t>
      </w:r>
      <w:r w:rsidRPr="008D33BC">
        <w:rPr>
          <w:rFonts w:ascii="Arial" w:hAnsi="Arial" w:cs="Arial"/>
          <w:iCs/>
          <w:lang w:val="en-US"/>
        </w:rPr>
        <w:t xml:space="preserve">acional, se ocupó de la tradición popular, del rescate de construcciones anónimas colectivas y de recopilar, además de locuciones, vocablos y decires entre los que se incluyen títulos de tangos anónimos primitivos y una importante colección de obras que conformarían su “Biblioteca Criolla”. </w:t>
      </w:r>
    </w:p>
    <w:p w:rsidR="00667010" w:rsidRPr="008D33BC" w:rsidRDefault="00667010" w:rsidP="008D33BC">
      <w:pPr>
        <w:widowControl w:val="0"/>
        <w:autoSpaceDE w:val="0"/>
        <w:autoSpaceDN w:val="0"/>
        <w:adjustRightInd w:val="0"/>
        <w:spacing w:line="360" w:lineRule="auto"/>
        <w:jc w:val="both"/>
        <w:rPr>
          <w:rFonts w:ascii="Arial" w:hAnsi="Arial" w:cs="Arial"/>
          <w:iCs/>
          <w:lang w:val="en-US"/>
        </w:rPr>
      </w:pPr>
      <w:r w:rsidRPr="008D33BC">
        <w:rPr>
          <w:rFonts w:ascii="Arial" w:hAnsi="Arial" w:cs="Arial"/>
          <w:iCs/>
          <w:lang w:val="en-US"/>
        </w:rPr>
        <w:t>En esta bibloteca se ubicó la obra de teatro</w:t>
      </w:r>
      <w:r w:rsidR="005A6D14" w:rsidRPr="008D33BC">
        <w:rPr>
          <w:rFonts w:ascii="Arial" w:hAnsi="Arial" w:cs="Arial"/>
          <w:iCs/>
          <w:lang w:val="en-US"/>
        </w:rPr>
        <w:t xml:space="preserve"> </w:t>
      </w:r>
      <w:r w:rsidRPr="008D33BC">
        <w:rPr>
          <w:rFonts w:ascii="Arial" w:hAnsi="Arial" w:cs="Arial"/>
          <w:i/>
          <w:iCs/>
          <w:lang w:val="en-US"/>
        </w:rPr>
        <w:t>Qué calor con tanto viento</w:t>
      </w:r>
      <w:r w:rsidR="005A6D14" w:rsidRPr="008D33BC">
        <w:rPr>
          <w:rFonts w:ascii="Arial" w:hAnsi="Arial" w:cs="Arial"/>
          <w:i/>
          <w:iCs/>
          <w:lang w:val="en-US"/>
        </w:rPr>
        <w:t xml:space="preserve"> (1907)</w:t>
      </w:r>
      <w:r w:rsidRPr="008D33BC">
        <w:rPr>
          <w:rFonts w:ascii="Arial" w:hAnsi="Arial" w:cs="Arial"/>
          <w:iCs/>
          <w:lang w:val="en-US"/>
        </w:rPr>
        <w:t>, la</w:t>
      </w:r>
      <w:r w:rsidR="004A29D8" w:rsidRPr="008D33BC">
        <w:rPr>
          <w:rFonts w:ascii="Arial" w:hAnsi="Arial" w:cs="Arial"/>
          <w:iCs/>
          <w:lang w:val="en-US"/>
        </w:rPr>
        <w:t xml:space="preserve"> que permitió su interrelación</w:t>
      </w:r>
      <w:r w:rsidR="00C02667" w:rsidRPr="008D33BC">
        <w:rPr>
          <w:rFonts w:ascii="Arial" w:hAnsi="Arial" w:cs="Arial"/>
          <w:iCs/>
          <w:lang w:val="en-US"/>
        </w:rPr>
        <w:t xml:space="preserve"> con</w:t>
      </w:r>
      <w:r w:rsidR="005A6D14" w:rsidRPr="008D33BC">
        <w:rPr>
          <w:rFonts w:ascii="Arial" w:hAnsi="Arial" w:cs="Arial"/>
          <w:iCs/>
          <w:lang w:val="en-US"/>
        </w:rPr>
        <w:t>:</w:t>
      </w:r>
      <w:r w:rsidR="00C02667" w:rsidRPr="008D33BC">
        <w:rPr>
          <w:rFonts w:ascii="Arial" w:hAnsi="Arial" w:cs="Arial"/>
          <w:iCs/>
          <w:lang w:val="en-US"/>
        </w:rPr>
        <w:t xml:space="preserve"> un </w:t>
      </w:r>
      <w:r w:rsidR="005A6D14" w:rsidRPr="008D33BC">
        <w:rPr>
          <w:rFonts w:ascii="Arial" w:hAnsi="Arial" w:cs="Arial"/>
          <w:iCs/>
          <w:lang w:val="en-US"/>
        </w:rPr>
        <w:t xml:space="preserve">recitado cómico orquestado (1906), un </w:t>
      </w:r>
      <w:r w:rsidR="00C02667" w:rsidRPr="008D33BC">
        <w:rPr>
          <w:rFonts w:ascii="Arial" w:hAnsi="Arial" w:cs="Arial"/>
          <w:iCs/>
          <w:lang w:val="en-US"/>
        </w:rPr>
        <w:t>tango</w:t>
      </w:r>
      <w:r w:rsidR="005A6D14" w:rsidRPr="008D33BC">
        <w:rPr>
          <w:rFonts w:ascii="Arial" w:hAnsi="Arial" w:cs="Arial"/>
          <w:iCs/>
          <w:lang w:val="en-US"/>
        </w:rPr>
        <w:t xml:space="preserve"> incluido en un folletín, (c1914) y</w:t>
      </w:r>
      <w:r w:rsidR="00C02667" w:rsidRPr="008D33BC">
        <w:rPr>
          <w:rFonts w:ascii="Arial" w:hAnsi="Arial" w:cs="Arial"/>
          <w:iCs/>
          <w:lang w:val="en-US"/>
        </w:rPr>
        <w:t xml:space="preserve"> una pega </w:t>
      </w:r>
      <w:r w:rsidR="005A6D14" w:rsidRPr="008D33BC">
        <w:rPr>
          <w:rFonts w:ascii="Arial" w:hAnsi="Arial" w:cs="Arial"/>
          <w:iCs/>
          <w:lang w:val="en-US"/>
        </w:rPr>
        <w:t>(c1900)</w:t>
      </w:r>
      <w:r w:rsidR="00C02667" w:rsidRPr="008D33BC">
        <w:rPr>
          <w:rFonts w:ascii="Arial" w:hAnsi="Arial" w:cs="Arial"/>
          <w:iCs/>
          <w:lang w:val="en-US"/>
        </w:rPr>
        <w:t xml:space="preserve"> </w:t>
      </w:r>
      <w:r w:rsidRPr="008D33BC">
        <w:rPr>
          <w:rFonts w:ascii="Arial" w:hAnsi="Arial" w:cs="Arial"/>
          <w:iCs/>
          <w:lang w:val="en-US"/>
        </w:rPr>
        <w:t>homónimos.</w:t>
      </w:r>
    </w:p>
    <w:p w:rsidR="00667010" w:rsidRPr="008D33BC" w:rsidRDefault="00667010" w:rsidP="008D33BC">
      <w:pPr>
        <w:widowControl w:val="0"/>
        <w:autoSpaceDE w:val="0"/>
        <w:autoSpaceDN w:val="0"/>
        <w:adjustRightInd w:val="0"/>
        <w:spacing w:line="360" w:lineRule="auto"/>
        <w:jc w:val="both"/>
        <w:rPr>
          <w:rFonts w:ascii="Arial" w:hAnsi="Arial" w:cs="Arial"/>
          <w:iCs/>
          <w:lang w:val="en-US"/>
        </w:rPr>
      </w:pPr>
      <w:r w:rsidRPr="008D33BC">
        <w:rPr>
          <w:rFonts w:ascii="Arial" w:hAnsi="Arial" w:cs="Arial"/>
          <w:iCs/>
          <w:lang w:val="en-US"/>
        </w:rPr>
        <w:t xml:space="preserve">Contextualizando este universo, </w:t>
      </w:r>
      <w:r w:rsidR="00997B3B" w:rsidRPr="008D33BC">
        <w:rPr>
          <w:rFonts w:ascii="Arial" w:hAnsi="Arial" w:cs="Arial"/>
          <w:iCs/>
          <w:lang w:val="en-US"/>
        </w:rPr>
        <w:t xml:space="preserve">volvimos la mirada al teatro y </w:t>
      </w:r>
      <w:r w:rsidRPr="008D33BC">
        <w:rPr>
          <w:rFonts w:ascii="Arial" w:hAnsi="Arial" w:cs="Arial"/>
          <w:iCs/>
          <w:lang w:val="en-US"/>
        </w:rPr>
        <w:t>supimos que Mar</w:t>
      </w:r>
      <w:r w:rsidR="00C02667" w:rsidRPr="008D33BC">
        <w:rPr>
          <w:rFonts w:ascii="Arial" w:hAnsi="Arial" w:cs="Arial"/>
          <w:iCs/>
          <w:lang w:val="en-US"/>
        </w:rPr>
        <w:t>turana era un escritor</w:t>
      </w:r>
      <w:r w:rsidRPr="008D33BC">
        <w:rPr>
          <w:rFonts w:ascii="Arial" w:hAnsi="Arial" w:cs="Arial"/>
          <w:iCs/>
          <w:lang w:val="en-US"/>
        </w:rPr>
        <w:t xml:space="preserve"> </w:t>
      </w:r>
      <w:r w:rsidR="00C02667" w:rsidRPr="008D33BC">
        <w:rPr>
          <w:rFonts w:ascii="Arial" w:hAnsi="Arial" w:cs="Arial"/>
          <w:iCs/>
          <w:lang w:val="en-US"/>
        </w:rPr>
        <w:t xml:space="preserve">respetado y </w:t>
      </w:r>
      <w:r w:rsidRPr="008D33BC">
        <w:rPr>
          <w:rFonts w:ascii="Arial" w:hAnsi="Arial" w:cs="Arial"/>
          <w:iCs/>
          <w:lang w:val="en-US"/>
        </w:rPr>
        <w:t xml:space="preserve">con </w:t>
      </w:r>
      <w:r w:rsidR="00C02667" w:rsidRPr="008D33BC">
        <w:rPr>
          <w:rFonts w:ascii="Arial" w:hAnsi="Arial" w:cs="Arial"/>
          <w:iCs/>
          <w:lang w:val="en-US"/>
        </w:rPr>
        <w:t>arraigo en</w:t>
      </w:r>
      <w:r w:rsidRPr="008D33BC">
        <w:rPr>
          <w:rFonts w:ascii="Arial" w:hAnsi="Arial" w:cs="Arial"/>
          <w:iCs/>
          <w:lang w:val="en-US"/>
        </w:rPr>
        <w:t xml:space="preserve"> cuestiones sociales de su tiempo</w:t>
      </w:r>
      <w:r w:rsidR="00C02667" w:rsidRPr="008D33BC">
        <w:rPr>
          <w:rFonts w:ascii="Arial" w:hAnsi="Arial" w:cs="Arial"/>
          <w:iCs/>
          <w:lang w:val="en-US"/>
        </w:rPr>
        <w:t xml:space="preserve">, seguido no sólo por anarquistas; </w:t>
      </w:r>
      <w:r w:rsidRPr="008D33BC">
        <w:rPr>
          <w:rFonts w:ascii="Arial" w:hAnsi="Arial" w:cs="Arial"/>
          <w:iCs/>
          <w:lang w:val="en-US"/>
        </w:rPr>
        <w:t>que el teatro nacional de</w:t>
      </w:r>
      <w:r w:rsidR="00C02667" w:rsidRPr="008D33BC">
        <w:rPr>
          <w:rFonts w:ascii="Arial" w:hAnsi="Arial" w:cs="Arial"/>
          <w:iCs/>
          <w:lang w:val="en-US"/>
        </w:rPr>
        <w:t xml:space="preserve"> la mano de los Podestá utiliza</w:t>
      </w:r>
      <w:r w:rsidRPr="008D33BC">
        <w:rPr>
          <w:rFonts w:ascii="Arial" w:hAnsi="Arial" w:cs="Arial"/>
          <w:iCs/>
          <w:lang w:val="en-US"/>
        </w:rPr>
        <w:t xml:space="preserve"> al tango como </w:t>
      </w:r>
      <w:r w:rsidR="00C02667" w:rsidRPr="008D33BC">
        <w:rPr>
          <w:rFonts w:ascii="Arial" w:hAnsi="Arial" w:cs="Arial"/>
          <w:iCs/>
          <w:lang w:val="en-US"/>
        </w:rPr>
        <w:t xml:space="preserve">un </w:t>
      </w:r>
      <w:r w:rsidRPr="008D33BC">
        <w:rPr>
          <w:rFonts w:ascii="Arial" w:hAnsi="Arial" w:cs="Arial"/>
          <w:iCs/>
          <w:lang w:val="en-US"/>
        </w:rPr>
        <w:t>recurso escénico</w:t>
      </w:r>
      <w:r w:rsidR="00C02667" w:rsidRPr="008D33BC">
        <w:rPr>
          <w:rFonts w:ascii="Arial" w:hAnsi="Arial" w:cs="Arial"/>
          <w:iCs/>
          <w:lang w:val="en-US"/>
        </w:rPr>
        <w:t xml:space="preserve"> más</w:t>
      </w:r>
      <w:r w:rsidR="00D74DE4" w:rsidRPr="008D33BC">
        <w:rPr>
          <w:rFonts w:ascii="Arial" w:hAnsi="Arial" w:cs="Arial"/>
          <w:iCs/>
          <w:lang w:val="en-US"/>
        </w:rPr>
        <w:t>;</w:t>
      </w:r>
      <w:r w:rsidRPr="008D33BC">
        <w:rPr>
          <w:rFonts w:ascii="Arial" w:hAnsi="Arial" w:cs="Arial"/>
          <w:iCs/>
          <w:lang w:val="en-US"/>
        </w:rPr>
        <w:t xml:space="preserve"> que</w:t>
      </w:r>
      <w:r w:rsidR="005A6D14" w:rsidRPr="008D33BC">
        <w:rPr>
          <w:rFonts w:ascii="Arial" w:hAnsi="Arial" w:cs="Arial"/>
          <w:iCs/>
          <w:lang w:val="en-US"/>
        </w:rPr>
        <w:t xml:space="preserve"> El Choclo,</w:t>
      </w:r>
      <w:r w:rsidR="00C50FB7" w:rsidRPr="008D33BC">
        <w:rPr>
          <w:rFonts w:ascii="Arial" w:hAnsi="Arial" w:cs="Arial"/>
          <w:iCs/>
          <w:lang w:val="en-US"/>
        </w:rPr>
        <w:t xml:space="preserve"> tango de</w:t>
      </w:r>
      <w:r w:rsidRPr="008D33BC">
        <w:rPr>
          <w:rFonts w:ascii="Arial" w:hAnsi="Arial" w:cs="Arial"/>
          <w:iCs/>
          <w:lang w:val="en-US"/>
        </w:rPr>
        <w:t xml:space="preserve"> Villoldo (compositor y autor)</w:t>
      </w:r>
      <w:r w:rsidR="005A6D14" w:rsidRPr="008D33BC">
        <w:rPr>
          <w:rFonts w:ascii="Arial" w:hAnsi="Arial" w:cs="Arial"/>
          <w:iCs/>
          <w:lang w:val="en-US"/>
        </w:rPr>
        <w:t>,</w:t>
      </w:r>
      <w:r w:rsidRPr="008D33BC">
        <w:rPr>
          <w:rFonts w:ascii="Arial" w:hAnsi="Arial" w:cs="Arial"/>
          <w:iCs/>
          <w:lang w:val="en-US"/>
        </w:rPr>
        <w:t xml:space="preserve"> es </w:t>
      </w:r>
      <w:r w:rsidR="005A6D14" w:rsidRPr="008D33BC">
        <w:rPr>
          <w:rFonts w:ascii="Arial" w:hAnsi="Arial" w:cs="Arial"/>
          <w:iCs/>
          <w:lang w:val="en-US"/>
        </w:rPr>
        <w:t>rescatado por un sainete</w:t>
      </w:r>
      <w:r w:rsidR="00D74DE4" w:rsidRPr="008D33BC">
        <w:rPr>
          <w:rFonts w:ascii="Arial" w:hAnsi="Arial" w:cs="Arial"/>
          <w:iCs/>
          <w:lang w:val="en-US"/>
        </w:rPr>
        <w:t xml:space="preserve"> poco tiempo después de su creación, y que los sainetes fueron tomados por los cuadros filodramáticos constituídos en las asociaciones de todo el pais y </w:t>
      </w:r>
      <w:r w:rsidR="00B738C9">
        <w:rPr>
          <w:rFonts w:ascii="Arial" w:hAnsi="Arial" w:cs="Arial"/>
          <w:iCs/>
          <w:lang w:val="en-US"/>
        </w:rPr>
        <w:t>representados en ellas.</w:t>
      </w:r>
      <w:r w:rsidR="00D74DE4" w:rsidRPr="008D33BC">
        <w:rPr>
          <w:rFonts w:ascii="Arial" w:hAnsi="Arial" w:cs="Arial"/>
          <w:iCs/>
          <w:lang w:val="en-US"/>
        </w:rPr>
        <w:t xml:space="preserve"> </w:t>
      </w:r>
    </w:p>
    <w:p w:rsidR="00667010" w:rsidRPr="008D33BC" w:rsidRDefault="00D74DE4" w:rsidP="008D33BC">
      <w:pPr>
        <w:widowControl w:val="0"/>
        <w:autoSpaceDE w:val="0"/>
        <w:autoSpaceDN w:val="0"/>
        <w:adjustRightInd w:val="0"/>
        <w:spacing w:line="360" w:lineRule="auto"/>
        <w:jc w:val="both"/>
        <w:rPr>
          <w:rFonts w:ascii="Arial" w:hAnsi="Arial" w:cs="Arial"/>
          <w:iCs/>
          <w:lang w:val="en-US"/>
        </w:rPr>
      </w:pPr>
      <w:r w:rsidRPr="008D33BC">
        <w:rPr>
          <w:rFonts w:ascii="Arial" w:hAnsi="Arial" w:cs="Arial"/>
          <w:iCs/>
          <w:lang w:val="en-US"/>
        </w:rPr>
        <w:t>Tambié</w:t>
      </w:r>
      <w:r w:rsidR="00667010" w:rsidRPr="008D33BC">
        <w:rPr>
          <w:rFonts w:ascii="Arial" w:hAnsi="Arial" w:cs="Arial"/>
          <w:iCs/>
          <w:lang w:val="en-US"/>
        </w:rPr>
        <w:t xml:space="preserve">n comprobamos </w:t>
      </w:r>
      <w:r w:rsidRPr="008D33BC">
        <w:rPr>
          <w:rFonts w:ascii="Arial" w:hAnsi="Arial" w:cs="Arial"/>
          <w:iCs/>
          <w:lang w:val="en-US"/>
        </w:rPr>
        <w:t>la enorme difusión que tuvieron los</w:t>
      </w:r>
      <w:r w:rsidR="00667010" w:rsidRPr="008D33BC">
        <w:rPr>
          <w:rFonts w:ascii="Arial" w:hAnsi="Arial" w:cs="Arial"/>
          <w:iCs/>
          <w:lang w:val="en-US"/>
        </w:rPr>
        <w:t xml:space="preserve"> fo</w:t>
      </w:r>
      <w:r w:rsidRPr="008D33BC">
        <w:rPr>
          <w:rFonts w:ascii="Arial" w:hAnsi="Arial" w:cs="Arial"/>
          <w:iCs/>
          <w:lang w:val="en-US"/>
        </w:rPr>
        <w:t>lletines que incluia</w:t>
      </w:r>
      <w:r w:rsidR="00B738C9">
        <w:rPr>
          <w:rFonts w:ascii="Arial" w:hAnsi="Arial" w:cs="Arial"/>
          <w:iCs/>
          <w:lang w:val="en-US"/>
        </w:rPr>
        <w:t>n tangos</w:t>
      </w:r>
      <w:r w:rsidRPr="008D33BC">
        <w:rPr>
          <w:rFonts w:ascii="Arial" w:hAnsi="Arial" w:cs="Arial"/>
          <w:iCs/>
          <w:lang w:val="en-US"/>
        </w:rPr>
        <w:t xml:space="preserve"> más allá de la ciudad de Buenos Aires</w:t>
      </w:r>
      <w:r w:rsidR="00997B3B" w:rsidRPr="008D33BC">
        <w:rPr>
          <w:rFonts w:ascii="Arial" w:hAnsi="Arial" w:cs="Arial"/>
          <w:iCs/>
          <w:lang w:val="en-US"/>
        </w:rPr>
        <w:t xml:space="preserve">, hecho que demuestra que </w:t>
      </w:r>
      <w:r w:rsidR="00667010" w:rsidRPr="008D33BC">
        <w:rPr>
          <w:rFonts w:ascii="Arial" w:hAnsi="Arial" w:cs="Arial"/>
          <w:iCs/>
          <w:lang w:val="en-US"/>
        </w:rPr>
        <w:t>a principios del siglo XX el tango era aceptado y requerido</w:t>
      </w:r>
      <w:r w:rsidR="004A410B" w:rsidRPr="008D33BC">
        <w:rPr>
          <w:rFonts w:ascii="Arial" w:hAnsi="Arial" w:cs="Arial"/>
          <w:iCs/>
          <w:lang w:val="en-US"/>
        </w:rPr>
        <w:t xml:space="preserve"> </w:t>
      </w:r>
      <w:r w:rsidR="00667010" w:rsidRPr="008D33BC">
        <w:rPr>
          <w:rFonts w:ascii="Arial" w:hAnsi="Arial" w:cs="Arial"/>
          <w:iCs/>
          <w:lang w:val="en-US"/>
        </w:rPr>
        <w:t>en todo el territorio nacional.</w:t>
      </w:r>
      <w:r w:rsidR="00E85F95" w:rsidRPr="008D33BC">
        <w:rPr>
          <w:rFonts w:ascii="Arial" w:hAnsi="Arial" w:cs="Arial"/>
          <w:iCs/>
          <w:lang w:val="en-US"/>
        </w:rPr>
        <w:t xml:space="preserve"> Esta aseveración pu</w:t>
      </w:r>
      <w:r w:rsidR="00B738C9">
        <w:rPr>
          <w:rFonts w:ascii="Arial" w:hAnsi="Arial" w:cs="Arial"/>
          <w:iCs/>
          <w:lang w:val="en-US"/>
        </w:rPr>
        <w:t>ede comprobarse por la nutrida nó</w:t>
      </w:r>
      <w:r w:rsidR="00E85F95" w:rsidRPr="008D33BC">
        <w:rPr>
          <w:rFonts w:ascii="Arial" w:hAnsi="Arial" w:cs="Arial"/>
          <w:iCs/>
          <w:lang w:val="en-US"/>
        </w:rPr>
        <w:t>mina de folletines con tangos editados en la provincia de Santa Fe.</w:t>
      </w:r>
    </w:p>
    <w:p w:rsidR="00667010" w:rsidRPr="008D33BC" w:rsidRDefault="00667010" w:rsidP="008D33BC">
      <w:pPr>
        <w:widowControl w:val="0"/>
        <w:autoSpaceDE w:val="0"/>
        <w:autoSpaceDN w:val="0"/>
        <w:adjustRightInd w:val="0"/>
        <w:spacing w:line="360" w:lineRule="auto"/>
        <w:jc w:val="both"/>
        <w:rPr>
          <w:rFonts w:ascii="Arial" w:hAnsi="Arial" w:cs="Arial"/>
          <w:iCs/>
          <w:lang w:val="en-US"/>
        </w:rPr>
      </w:pPr>
      <w:r w:rsidRPr="008D33BC">
        <w:rPr>
          <w:rFonts w:ascii="Arial" w:hAnsi="Arial" w:cs="Arial"/>
          <w:iCs/>
          <w:lang w:val="en-US"/>
        </w:rPr>
        <w:t>Conocimos el rol que les cupo a los directores de orquestas teatrales en función de la interpretación</w:t>
      </w:r>
      <w:r w:rsidR="005A6D14" w:rsidRPr="008D33BC">
        <w:rPr>
          <w:rFonts w:ascii="Arial" w:hAnsi="Arial" w:cs="Arial"/>
          <w:iCs/>
          <w:lang w:val="en-US"/>
        </w:rPr>
        <w:t>,</w:t>
      </w:r>
      <w:r w:rsidRPr="008D33BC">
        <w:rPr>
          <w:rFonts w:ascii="Arial" w:hAnsi="Arial" w:cs="Arial"/>
          <w:iCs/>
          <w:lang w:val="en-US"/>
        </w:rPr>
        <w:t xml:space="preserve"> difusión y rescate de los primeros tangos</w:t>
      </w:r>
      <w:r w:rsidR="005A6D14" w:rsidRPr="008D33BC">
        <w:rPr>
          <w:rFonts w:ascii="Arial" w:hAnsi="Arial" w:cs="Arial"/>
          <w:iCs/>
          <w:lang w:val="en-US"/>
        </w:rPr>
        <w:t>,</w:t>
      </w:r>
      <w:r w:rsidRPr="008D33BC">
        <w:rPr>
          <w:rFonts w:ascii="Arial" w:hAnsi="Arial" w:cs="Arial"/>
          <w:iCs/>
          <w:lang w:val="en-US"/>
        </w:rPr>
        <w:t xml:space="preserve"> y que los denominados maestros zarzueleros d</w:t>
      </w:r>
      <w:r w:rsidR="005A6D14" w:rsidRPr="008D33BC">
        <w:rPr>
          <w:rFonts w:ascii="Arial" w:hAnsi="Arial" w:cs="Arial"/>
          <w:iCs/>
          <w:lang w:val="en-US"/>
        </w:rPr>
        <w:t>otaban de color lo</w:t>
      </w:r>
      <w:r w:rsidR="004A410B" w:rsidRPr="008D33BC">
        <w:rPr>
          <w:rFonts w:ascii="Arial" w:hAnsi="Arial" w:cs="Arial"/>
          <w:iCs/>
          <w:lang w:val="en-US"/>
        </w:rPr>
        <w:t>cal</w:t>
      </w:r>
      <w:r w:rsidR="005A6D14" w:rsidRPr="008D33BC">
        <w:rPr>
          <w:rFonts w:ascii="Arial" w:hAnsi="Arial" w:cs="Arial"/>
          <w:iCs/>
          <w:lang w:val="en-US"/>
        </w:rPr>
        <w:t xml:space="preserve"> la musicalidad </w:t>
      </w:r>
      <w:r w:rsidR="004A410B" w:rsidRPr="008D33BC">
        <w:rPr>
          <w:rFonts w:ascii="Arial" w:hAnsi="Arial" w:cs="Arial"/>
          <w:iCs/>
          <w:lang w:val="en-US"/>
        </w:rPr>
        <w:t xml:space="preserve">de </w:t>
      </w:r>
      <w:r w:rsidRPr="008D33BC">
        <w:rPr>
          <w:rFonts w:ascii="Arial" w:hAnsi="Arial" w:cs="Arial"/>
          <w:iCs/>
          <w:lang w:val="en-US"/>
        </w:rPr>
        <w:t>las obras.</w:t>
      </w:r>
    </w:p>
    <w:p w:rsidR="005A6D14" w:rsidRPr="008D33BC" w:rsidRDefault="004A410B" w:rsidP="008D33BC">
      <w:pPr>
        <w:widowControl w:val="0"/>
        <w:autoSpaceDE w:val="0"/>
        <w:autoSpaceDN w:val="0"/>
        <w:adjustRightInd w:val="0"/>
        <w:spacing w:line="360" w:lineRule="auto"/>
        <w:jc w:val="both"/>
        <w:rPr>
          <w:rFonts w:ascii="Arial" w:hAnsi="Arial" w:cs="Arial"/>
          <w:iCs/>
          <w:lang w:val="en-US"/>
        </w:rPr>
      </w:pPr>
      <w:r w:rsidRPr="008D33BC">
        <w:rPr>
          <w:rFonts w:ascii="Arial" w:hAnsi="Arial" w:cs="Arial"/>
          <w:iCs/>
          <w:lang w:val="en-US"/>
        </w:rPr>
        <w:t>Y al ingresar en el relato escénico</w:t>
      </w:r>
      <w:r w:rsidR="00667010" w:rsidRPr="008D33BC">
        <w:rPr>
          <w:rFonts w:ascii="Arial" w:hAnsi="Arial" w:cs="Arial"/>
          <w:iCs/>
          <w:lang w:val="en-US"/>
        </w:rPr>
        <w:t xml:space="preserve">, se patentiza que </w:t>
      </w:r>
      <w:r w:rsidR="005A6D14" w:rsidRPr="008D33BC">
        <w:rPr>
          <w:rFonts w:ascii="Arial" w:hAnsi="Arial" w:cs="Arial"/>
          <w:iCs/>
          <w:lang w:val="en-US"/>
        </w:rPr>
        <w:t>era normal que una pareja mixta bailara</w:t>
      </w:r>
      <w:r w:rsidR="00667010" w:rsidRPr="008D33BC">
        <w:rPr>
          <w:rFonts w:ascii="Arial" w:hAnsi="Arial" w:cs="Arial"/>
          <w:iCs/>
          <w:lang w:val="en-US"/>
        </w:rPr>
        <w:t xml:space="preserve"> un tango en </w:t>
      </w:r>
      <w:r w:rsidR="005A6D14" w:rsidRPr="008D33BC">
        <w:rPr>
          <w:rFonts w:ascii="Arial" w:hAnsi="Arial" w:cs="Arial"/>
          <w:iCs/>
          <w:lang w:val="en-US"/>
        </w:rPr>
        <w:t xml:space="preserve">un espacio público como </w:t>
      </w:r>
      <w:r w:rsidR="00667010" w:rsidRPr="008D33BC">
        <w:rPr>
          <w:rFonts w:ascii="Arial" w:hAnsi="Arial" w:cs="Arial"/>
          <w:iCs/>
          <w:lang w:val="en-US"/>
        </w:rPr>
        <w:t>la vereda</w:t>
      </w:r>
      <w:r w:rsidR="005A6D14" w:rsidRPr="008D33BC">
        <w:rPr>
          <w:rFonts w:ascii="Arial" w:hAnsi="Arial" w:cs="Arial"/>
          <w:iCs/>
          <w:lang w:val="en-US"/>
        </w:rPr>
        <w:t>;</w:t>
      </w:r>
      <w:r w:rsidR="00667010" w:rsidRPr="008D33BC">
        <w:rPr>
          <w:rFonts w:ascii="Arial" w:hAnsi="Arial" w:cs="Arial"/>
          <w:iCs/>
          <w:lang w:val="en-US"/>
        </w:rPr>
        <w:t xml:space="preserve"> que era habitual </w:t>
      </w:r>
      <w:r w:rsidR="005A6D14" w:rsidRPr="008D33BC">
        <w:rPr>
          <w:rFonts w:ascii="Arial" w:hAnsi="Arial" w:cs="Arial"/>
          <w:iCs/>
          <w:lang w:val="en-US"/>
        </w:rPr>
        <w:t>ir a bailar tango los fines de semana; que tanto hombres como</w:t>
      </w:r>
      <w:r w:rsidR="00667010" w:rsidRPr="008D33BC">
        <w:rPr>
          <w:rFonts w:ascii="Arial" w:hAnsi="Arial" w:cs="Arial"/>
          <w:iCs/>
          <w:lang w:val="en-US"/>
        </w:rPr>
        <w:t xml:space="preserve"> mujer</w:t>
      </w:r>
      <w:r w:rsidR="005A6D14" w:rsidRPr="008D33BC">
        <w:rPr>
          <w:rFonts w:ascii="Arial" w:hAnsi="Arial" w:cs="Arial"/>
          <w:iCs/>
          <w:lang w:val="en-US"/>
        </w:rPr>
        <w:t>es</w:t>
      </w:r>
      <w:r w:rsidR="00667010" w:rsidRPr="008D33BC">
        <w:rPr>
          <w:rFonts w:ascii="Arial" w:hAnsi="Arial" w:cs="Arial"/>
          <w:iCs/>
          <w:lang w:val="en-US"/>
        </w:rPr>
        <w:t xml:space="preserve"> </w:t>
      </w:r>
      <w:r w:rsidR="00E85F95" w:rsidRPr="008D33BC">
        <w:rPr>
          <w:rFonts w:ascii="Arial" w:hAnsi="Arial" w:cs="Arial"/>
          <w:iCs/>
          <w:lang w:val="en-US"/>
        </w:rPr>
        <w:t xml:space="preserve">sabían </w:t>
      </w:r>
      <w:r w:rsidR="005A6D14" w:rsidRPr="008D33BC">
        <w:rPr>
          <w:rFonts w:ascii="Arial" w:hAnsi="Arial" w:cs="Arial"/>
          <w:iCs/>
          <w:lang w:val="en-US"/>
        </w:rPr>
        <w:t xml:space="preserve">bailarlo, </w:t>
      </w:r>
      <w:r w:rsidR="00667010" w:rsidRPr="008D33BC">
        <w:rPr>
          <w:rFonts w:ascii="Arial" w:hAnsi="Arial" w:cs="Arial"/>
          <w:iCs/>
          <w:lang w:val="en-US"/>
        </w:rPr>
        <w:t>y que los bailarines no per</w:t>
      </w:r>
      <w:r w:rsidR="005A6D14" w:rsidRPr="008D33BC">
        <w:rPr>
          <w:rFonts w:ascii="Arial" w:hAnsi="Arial" w:cs="Arial"/>
          <w:iCs/>
          <w:lang w:val="en-US"/>
        </w:rPr>
        <w:t>tenecían a sectores marginales.</w:t>
      </w:r>
      <w:r w:rsidR="00E85F95" w:rsidRPr="008D33BC">
        <w:rPr>
          <w:rFonts w:ascii="Arial" w:hAnsi="Arial" w:cs="Arial"/>
          <w:iCs/>
          <w:lang w:val="en-US"/>
        </w:rPr>
        <w:t xml:space="preserve"> </w:t>
      </w:r>
    </w:p>
    <w:p w:rsidR="00667010" w:rsidRPr="008D33BC" w:rsidRDefault="005A6D14" w:rsidP="008D33BC">
      <w:pPr>
        <w:widowControl w:val="0"/>
        <w:autoSpaceDE w:val="0"/>
        <w:autoSpaceDN w:val="0"/>
        <w:adjustRightInd w:val="0"/>
        <w:spacing w:line="360" w:lineRule="auto"/>
        <w:jc w:val="both"/>
        <w:rPr>
          <w:rFonts w:ascii="Arial" w:hAnsi="Arial" w:cs="Arial"/>
          <w:iCs/>
          <w:lang w:val="en-US"/>
        </w:rPr>
      </w:pPr>
      <w:r w:rsidRPr="008D33BC">
        <w:rPr>
          <w:rFonts w:ascii="Arial" w:hAnsi="Arial" w:cs="Arial"/>
          <w:iCs/>
          <w:lang w:val="en-US"/>
        </w:rPr>
        <w:t>Se observa</w:t>
      </w:r>
      <w:r w:rsidR="00667010" w:rsidRPr="008D33BC">
        <w:rPr>
          <w:rFonts w:ascii="Arial" w:hAnsi="Arial" w:cs="Arial"/>
          <w:iCs/>
          <w:lang w:val="en-US"/>
        </w:rPr>
        <w:t xml:space="preserve"> la falta de</w:t>
      </w:r>
      <w:r w:rsidRPr="008D33BC">
        <w:rPr>
          <w:rFonts w:ascii="Arial" w:hAnsi="Arial" w:cs="Arial"/>
          <w:iCs/>
          <w:lang w:val="en-US"/>
        </w:rPr>
        <w:t xml:space="preserve"> contenido erótico discursivo y se dan a conocer títulos de tangos en boga, algunos de los cuales han pasado al olvido.</w:t>
      </w:r>
    </w:p>
    <w:p w:rsidR="00345F6D" w:rsidRPr="008D33BC" w:rsidRDefault="00345F6D" w:rsidP="008D33BC">
      <w:pPr>
        <w:widowControl w:val="0"/>
        <w:autoSpaceDE w:val="0"/>
        <w:autoSpaceDN w:val="0"/>
        <w:adjustRightInd w:val="0"/>
        <w:spacing w:after="120" w:line="360" w:lineRule="auto"/>
        <w:jc w:val="both"/>
        <w:rPr>
          <w:rFonts w:ascii="Arial" w:hAnsi="Arial" w:cs="Arial"/>
          <w:b/>
          <w:u w:val="single"/>
          <w:lang w:val="en-US"/>
        </w:rPr>
      </w:pPr>
    </w:p>
    <w:p w:rsidR="008D33BC" w:rsidRDefault="005A6D14" w:rsidP="008D33BC">
      <w:pPr>
        <w:widowControl w:val="0"/>
        <w:autoSpaceDE w:val="0"/>
        <w:autoSpaceDN w:val="0"/>
        <w:adjustRightInd w:val="0"/>
        <w:spacing w:after="120" w:line="360" w:lineRule="auto"/>
        <w:jc w:val="both"/>
        <w:rPr>
          <w:rFonts w:ascii="Arial" w:hAnsi="Arial" w:cs="Arial"/>
          <w:b/>
          <w:bCs/>
          <w:lang w:val="en-US"/>
        </w:rPr>
      </w:pPr>
      <w:r w:rsidRPr="008D33BC">
        <w:rPr>
          <w:rFonts w:ascii="Arial" w:hAnsi="Arial" w:cs="Arial"/>
          <w:b/>
          <w:u w:val="single"/>
          <w:lang w:val="en-US"/>
        </w:rPr>
        <w:t>BIBLIOGRAFIA</w:t>
      </w:r>
      <w:r w:rsidR="00345F6D" w:rsidRPr="008D33BC">
        <w:rPr>
          <w:rFonts w:ascii="Arial" w:hAnsi="Arial" w:cs="Arial"/>
          <w:b/>
          <w:bCs/>
          <w:lang w:val="en-US"/>
        </w:rPr>
        <w:t xml:space="preserve"> </w:t>
      </w:r>
      <w:r w:rsidR="00CA52E9" w:rsidRPr="008D33BC">
        <w:rPr>
          <w:rFonts w:ascii="Arial" w:hAnsi="Arial" w:cs="Arial"/>
          <w:b/>
          <w:bCs/>
          <w:lang w:val="en-US"/>
        </w:rPr>
        <w:tab/>
      </w:r>
    </w:p>
    <w:p w:rsidR="00CA3E9D" w:rsidRPr="0014090C" w:rsidRDefault="008D33BC" w:rsidP="00815243">
      <w:pPr>
        <w:pStyle w:val="a"/>
        <w:jc w:val="both"/>
        <w:rPr>
          <w:rFonts w:ascii="Arial" w:hAnsi="Arial"/>
        </w:rPr>
      </w:pPr>
      <w:r w:rsidRPr="0014090C">
        <w:rPr>
          <w:rFonts w:ascii="Arial" w:hAnsi="Arial"/>
          <w:i/>
        </w:rPr>
        <w:t>Antología del tango rioplatense</w:t>
      </w:r>
      <w:r w:rsidRPr="0014090C">
        <w:rPr>
          <w:rFonts w:ascii="Arial" w:hAnsi="Arial"/>
        </w:rPr>
        <w:t xml:space="preserve">. </w:t>
      </w:r>
      <w:r w:rsidRPr="0014090C">
        <w:rPr>
          <w:rFonts w:ascii="Arial" w:hAnsi="Arial"/>
          <w:i/>
        </w:rPr>
        <w:t xml:space="preserve">v.1 (desde sus comienzos hasta 1920). </w:t>
      </w:r>
      <w:r w:rsidRPr="0014090C">
        <w:rPr>
          <w:rFonts w:ascii="Arial" w:hAnsi="Arial"/>
        </w:rPr>
        <w:t>(1980)  Bs. As.: Instituto Nacional de Musicologia Carlos Vega.</w:t>
      </w:r>
    </w:p>
    <w:p w:rsidR="008E6AD1" w:rsidRPr="0014090C" w:rsidRDefault="00CA3E9D" w:rsidP="00815243">
      <w:pPr>
        <w:widowControl w:val="0"/>
        <w:autoSpaceDE w:val="0"/>
        <w:autoSpaceDN w:val="0"/>
        <w:adjustRightInd w:val="0"/>
        <w:spacing w:after="120"/>
        <w:jc w:val="both"/>
        <w:rPr>
          <w:rFonts w:ascii="Arial" w:hAnsi="Arial" w:cs="Arial"/>
          <w:u w:val="single"/>
          <w:lang w:val="en-US"/>
        </w:rPr>
      </w:pPr>
      <w:r w:rsidRPr="0014090C">
        <w:rPr>
          <w:rFonts w:ascii="Arial" w:hAnsi="Arial" w:cs="Arial"/>
          <w:b/>
          <w:bCs/>
          <w:lang w:val="en-US"/>
        </w:rPr>
        <w:t>Barcia</w:t>
      </w:r>
      <w:r w:rsidR="009E5774" w:rsidRPr="0014090C">
        <w:rPr>
          <w:rFonts w:ascii="Arial" w:hAnsi="Arial" w:cs="Arial"/>
          <w:b/>
          <w:bCs/>
          <w:lang w:val="en-US"/>
        </w:rPr>
        <w:t>, P. (</w:t>
      </w:r>
      <w:r w:rsidR="009E5774" w:rsidRPr="0014090C">
        <w:rPr>
          <w:rFonts w:ascii="Arial" w:hAnsi="Arial" w:cs="Arial"/>
          <w:bCs/>
          <w:lang w:val="en-US"/>
        </w:rPr>
        <w:t>2008)</w:t>
      </w:r>
      <w:r w:rsidR="009E5774" w:rsidRPr="0014090C">
        <w:rPr>
          <w:rFonts w:ascii="Arial" w:hAnsi="Arial" w:cs="Arial"/>
          <w:b/>
          <w:bCs/>
          <w:lang w:val="en-US"/>
        </w:rPr>
        <w:t xml:space="preserve"> </w:t>
      </w:r>
      <w:r w:rsidR="009E5774" w:rsidRPr="0014090C">
        <w:rPr>
          <w:rFonts w:ascii="Arial" w:hAnsi="Arial" w:cs="Arial"/>
          <w:bCs/>
          <w:i/>
          <w:lang w:val="en-US"/>
        </w:rPr>
        <w:t>Diccionario del habla de los argentinos</w:t>
      </w:r>
      <w:r w:rsidR="009E5774" w:rsidRPr="0014090C">
        <w:rPr>
          <w:rFonts w:ascii="Arial" w:hAnsi="Arial" w:cs="Arial"/>
          <w:bCs/>
          <w:lang w:val="en-US"/>
        </w:rPr>
        <w:t>.  Buenos Aires: AAL</w:t>
      </w:r>
    </w:p>
    <w:p w:rsidR="00BC0B34" w:rsidRDefault="00710B30" w:rsidP="00815243">
      <w:pPr>
        <w:jc w:val="both"/>
        <w:rPr>
          <w:rFonts w:ascii="Arial" w:hAnsi="Arial"/>
        </w:rPr>
      </w:pPr>
      <w:r w:rsidRPr="0014090C">
        <w:rPr>
          <w:rFonts w:ascii="Arial" w:hAnsi="Arial"/>
          <w:b/>
          <w:lang w:val="en-US"/>
        </w:rPr>
        <w:t>Bates</w:t>
      </w:r>
      <w:r w:rsidR="00770657" w:rsidRPr="0014090C">
        <w:rPr>
          <w:rFonts w:ascii="Arial" w:hAnsi="Arial"/>
          <w:b/>
          <w:lang w:val="en-US"/>
        </w:rPr>
        <w:t xml:space="preserve">, H. y Bates, </w:t>
      </w:r>
      <w:r w:rsidR="009E5774" w:rsidRPr="0014090C">
        <w:rPr>
          <w:rFonts w:ascii="Arial" w:hAnsi="Arial"/>
          <w:b/>
          <w:lang w:val="en-US"/>
        </w:rPr>
        <w:t>L</w:t>
      </w:r>
      <w:r w:rsidR="009E5774" w:rsidRPr="0014090C">
        <w:rPr>
          <w:rFonts w:ascii="Arial" w:hAnsi="Arial"/>
        </w:rPr>
        <w:t xml:space="preserve">.(1936) </w:t>
      </w:r>
      <w:r w:rsidR="009E5774" w:rsidRPr="0014090C">
        <w:rPr>
          <w:rFonts w:ascii="Arial" w:hAnsi="Arial"/>
          <w:i/>
        </w:rPr>
        <w:t>La historia del tango: sus autores</w:t>
      </w:r>
      <w:r w:rsidR="009E5774" w:rsidRPr="0014090C">
        <w:rPr>
          <w:rFonts w:ascii="Arial" w:hAnsi="Arial"/>
        </w:rPr>
        <w:t xml:space="preserve"> Tomo 1º. Buenos Aires: Cía. Gral. Fabril Financiera.</w:t>
      </w:r>
    </w:p>
    <w:p w:rsidR="00770657" w:rsidRPr="0014090C" w:rsidRDefault="00BC0B34" w:rsidP="00815243">
      <w:pPr>
        <w:jc w:val="both"/>
        <w:rPr>
          <w:rFonts w:ascii="Arial" w:hAnsi="Arial"/>
        </w:rPr>
      </w:pPr>
      <w:r w:rsidRPr="00BC0B34">
        <w:rPr>
          <w:rFonts w:ascii="Arial" w:hAnsi="Arial"/>
          <w:i/>
        </w:rPr>
        <w:t>Cancionero rioplatense (1880-1925)</w:t>
      </w:r>
      <w:r>
        <w:rPr>
          <w:rFonts w:ascii="Arial" w:hAnsi="Arial"/>
        </w:rPr>
        <w:t xml:space="preserve"> (1989)  Caracas: Biblioteca Ayacucho</w:t>
      </w:r>
    </w:p>
    <w:p w:rsidR="007E0705" w:rsidRPr="0014090C" w:rsidRDefault="00E6376B" w:rsidP="00815243">
      <w:pPr>
        <w:jc w:val="both"/>
        <w:rPr>
          <w:rFonts w:ascii="Arial" w:hAnsi="Arial"/>
          <w:lang w:val="en-US"/>
        </w:rPr>
      </w:pPr>
      <w:r w:rsidRPr="0014090C">
        <w:rPr>
          <w:rFonts w:ascii="Arial" w:hAnsi="Arial"/>
          <w:b/>
          <w:lang w:val="en-US"/>
        </w:rPr>
        <w:t>Cárdenas, D</w:t>
      </w:r>
      <w:r w:rsidRPr="0014090C">
        <w:rPr>
          <w:rFonts w:ascii="Arial" w:hAnsi="Arial"/>
          <w:lang w:val="en-US"/>
        </w:rPr>
        <w:t xml:space="preserve">.  (1977) </w:t>
      </w:r>
      <w:r w:rsidRPr="0014090C">
        <w:rPr>
          <w:rFonts w:ascii="Arial" w:hAnsi="Arial"/>
          <w:i/>
          <w:lang w:val="en-US"/>
        </w:rPr>
        <w:t>Apuntes de tango</w:t>
      </w:r>
      <w:r w:rsidR="00411E40" w:rsidRPr="0014090C">
        <w:rPr>
          <w:rFonts w:ascii="Arial" w:hAnsi="Arial"/>
          <w:lang w:val="en-US"/>
        </w:rPr>
        <w:t>.  Buenos Aires</w:t>
      </w:r>
      <w:r w:rsidRPr="0014090C">
        <w:rPr>
          <w:rFonts w:ascii="Arial" w:hAnsi="Arial"/>
          <w:lang w:val="en-US"/>
        </w:rPr>
        <w:t>: Corregidor</w:t>
      </w:r>
    </w:p>
    <w:p w:rsidR="00710B30" w:rsidRPr="0014090C" w:rsidRDefault="007E0705" w:rsidP="00815243">
      <w:pPr>
        <w:jc w:val="both"/>
        <w:rPr>
          <w:rFonts w:ascii="Arial" w:hAnsi="Arial"/>
          <w:i/>
          <w:lang w:val="en-US"/>
        </w:rPr>
      </w:pPr>
      <w:r w:rsidRPr="0014090C">
        <w:rPr>
          <w:rFonts w:ascii="Arial" w:hAnsi="Arial"/>
          <w:b/>
          <w:lang w:val="en-US"/>
        </w:rPr>
        <w:t>Casadeval, D</w:t>
      </w:r>
      <w:r w:rsidR="00815243">
        <w:rPr>
          <w:rFonts w:ascii="Arial" w:hAnsi="Arial"/>
          <w:i/>
          <w:lang w:val="en-US"/>
        </w:rPr>
        <w:t>.</w:t>
      </w:r>
      <w:r w:rsidRPr="0014090C">
        <w:rPr>
          <w:rFonts w:ascii="Arial" w:hAnsi="Arial"/>
          <w:i/>
          <w:lang w:val="en-US"/>
        </w:rPr>
        <w:t xml:space="preserve"> (1957) La mala vida en el teatro nacional.  </w:t>
      </w:r>
      <w:r w:rsidRPr="0014090C">
        <w:rPr>
          <w:rFonts w:ascii="Arial" w:hAnsi="Arial"/>
          <w:lang w:val="en-US"/>
        </w:rPr>
        <w:t>Buenos Aires: Kraft</w:t>
      </w:r>
    </w:p>
    <w:p w:rsidR="00BC0B34" w:rsidRDefault="00BC0B34" w:rsidP="00815243">
      <w:pPr>
        <w:jc w:val="both"/>
        <w:rPr>
          <w:rFonts w:ascii="Arial" w:hAnsi="Arial"/>
        </w:rPr>
      </w:pPr>
      <w:r w:rsidRPr="002979C7">
        <w:rPr>
          <w:rFonts w:ascii="Arial" w:hAnsi="Arial"/>
          <w:i/>
        </w:rPr>
        <w:t>Censo general de población, edificación, comercio e industrias de la Ciudad de Buenos Aires</w:t>
      </w:r>
      <w:r>
        <w:rPr>
          <w:rFonts w:ascii="Arial" w:hAnsi="Arial"/>
        </w:rPr>
        <w:t>. (1910)  Buenos Aires: Compañía Sud-Americana de Billetes de Banco</w:t>
      </w:r>
    </w:p>
    <w:p w:rsidR="00710B30" w:rsidRPr="00BC0B34" w:rsidRDefault="00BC0B34" w:rsidP="00815243">
      <w:pPr>
        <w:jc w:val="both"/>
        <w:rPr>
          <w:rFonts w:ascii="Arial" w:hAnsi="Arial"/>
        </w:rPr>
      </w:pPr>
      <w:r w:rsidRPr="002979C7">
        <w:rPr>
          <w:rFonts w:ascii="Arial" w:hAnsi="Arial"/>
          <w:i/>
        </w:rPr>
        <w:t>Censo general de población, edificación, comercio e industrias de la Ciudad de Buenos Aires</w:t>
      </w:r>
      <w:r>
        <w:rPr>
          <w:rFonts w:ascii="Arial" w:hAnsi="Arial"/>
        </w:rPr>
        <w:t>. (1904)  Buenos Aires: Compañía Sud-Americana de Billetes de Banco</w:t>
      </w:r>
    </w:p>
    <w:p w:rsidR="00376938" w:rsidRPr="0014090C" w:rsidRDefault="00710B30" w:rsidP="00815243">
      <w:pPr>
        <w:jc w:val="both"/>
        <w:rPr>
          <w:rFonts w:ascii="Arial" w:hAnsi="Arial"/>
          <w:b/>
          <w:lang w:val="en-US"/>
        </w:rPr>
      </w:pPr>
      <w:r w:rsidRPr="0014090C">
        <w:rPr>
          <w:rFonts w:ascii="Arial" w:hAnsi="Arial"/>
          <w:b/>
          <w:lang w:val="en-US"/>
        </w:rPr>
        <w:t>Dellepiane</w:t>
      </w:r>
      <w:r w:rsidR="009E5774" w:rsidRPr="0014090C">
        <w:rPr>
          <w:rFonts w:ascii="Arial" w:hAnsi="Arial"/>
          <w:b/>
          <w:lang w:val="en-US"/>
        </w:rPr>
        <w:t xml:space="preserve">, A. (1967) </w:t>
      </w:r>
      <w:r w:rsidR="009E5774" w:rsidRPr="0014090C">
        <w:rPr>
          <w:rFonts w:ascii="Arial" w:hAnsi="Arial"/>
          <w:i/>
          <w:lang w:val="en-US"/>
        </w:rPr>
        <w:t>El idioma del delito</w:t>
      </w:r>
      <w:r w:rsidR="009E5774" w:rsidRPr="0014090C">
        <w:rPr>
          <w:rFonts w:ascii="Arial" w:hAnsi="Arial"/>
          <w:lang w:val="en-US"/>
        </w:rPr>
        <w:t>.  Buenos Aires:</w:t>
      </w:r>
      <w:r w:rsidR="009E5774" w:rsidRPr="0014090C">
        <w:rPr>
          <w:rFonts w:ascii="Arial" w:hAnsi="Arial"/>
          <w:b/>
          <w:lang w:val="en-US"/>
        </w:rPr>
        <w:t xml:space="preserve"> </w:t>
      </w:r>
    </w:p>
    <w:p w:rsidR="009E5774" w:rsidRPr="0014090C" w:rsidRDefault="00376938" w:rsidP="00815243">
      <w:pPr>
        <w:jc w:val="both"/>
        <w:rPr>
          <w:rFonts w:ascii="Arial" w:hAnsi="Arial"/>
          <w:lang w:val="en-US"/>
        </w:rPr>
      </w:pPr>
      <w:r w:rsidRPr="0014090C">
        <w:rPr>
          <w:rFonts w:ascii="Arial" w:hAnsi="Arial"/>
          <w:b/>
          <w:lang w:val="en-US"/>
        </w:rPr>
        <w:t>Foppa, T.</w:t>
      </w:r>
      <w:r w:rsidR="00A27568" w:rsidRPr="0014090C">
        <w:rPr>
          <w:rFonts w:ascii="Arial" w:hAnsi="Arial"/>
          <w:b/>
          <w:lang w:val="en-US"/>
        </w:rPr>
        <w:t xml:space="preserve"> </w:t>
      </w:r>
      <w:r w:rsidRPr="0014090C">
        <w:rPr>
          <w:rFonts w:ascii="Arial" w:hAnsi="Arial"/>
          <w:b/>
          <w:lang w:val="en-US"/>
        </w:rPr>
        <w:t>L.</w:t>
      </w:r>
      <w:r w:rsidR="00411E40" w:rsidRPr="0014090C">
        <w:rPr>
          <w:rFonts w:ascii="Arial" w:hAnsi="Arial"/>
          <w:lang w:val="en-US"/>
        </w:rPr>
        <w:t xml:space="preserve"> (1961) </w:t>
      </w:r>
      <w:r w:rsidRPr="0014090C">
        <w:rPr>
          <w:rFonts w:ascii="Arial" w:hAnsi="Arial"/>
          <w:i/>
          <w:lang w:val="en-US"/>
        </w:rPr>
        <w:t>Diccionar</w:t>
      </w:r>
      <w:r w:rsidR="00710B30" w:rsidRPr="0014090C">
        <w:rPr>
          <w:rFonts w:ascii="Arial" w:hAnsi="Arial"/>
          <w:i/>
          <w:lang w:val="en-US"/>
        </w:rPr>
        <w:t>io teatral del Rio de la Plata</w:t>
      </w:r>
      <w:r w:rsidR="00710B30" w:rsidRPr="0014090C">
        <w:rPr>
          <w:rFonts w:ascii="Arial" w:hAnsi="Arial"/>
          <w:lang w:val="en-US"/>
        </w:rPr>
        <w:t>.</w:t>
      </w:r>
      <w:r w:rsidR="00411E40" w:rsidRPr="0014090C">
        <w:rPr>
          <w:rFonts w:ascii="Arial" w:hAnsi="Arial"/>
          <w:lang w:val="en-US"/>
        </w:rPr>
        <w:t xml:space="preserve"> Buenos Aires</w:t>
      </w:r>
      <w:r w:rsidRPr="0014090C">
        <w:rPr>
          <w:rFonts w:ascii="Arial" w:hAnsi="Arial"/>
          <w:lang w:val="en-US"/>
        </w:rPr>
        <w:t>: Argentores</w:t>
      </w:r>
      <w:r w:rsidR="00A27568" w:rsidRPr="0014090C">
        <w:rPr>
          <w:rFonts w:ascii="Arial" w:hAnsi="Arial"/>
          <w:lang w:val="en-US"/>
        </w:rPr>
        <w:t>; Ed. Del Carro de Tepsis</w:t>
      </w:r>
      <w:r w:rsidR="00411E40" w:rsidRPr="0014090C">
        <w:rPr>
          <w:rFonts w:ascii="Arial" w:hAnsi="Arial"/>
          <w:lang w:val="en-US"/>
        </w:rPr>
        <w:t>.</w:t>
      </w:r>
    </w:p>
    <w:p w:rsidR="00B57315" w:rsidRPr="0014090C" w:rsidRDefault="009E5774" w:rsidP="00815243">
      <w:pPr>
        <w:jc w:val="both"/>
        <w:rPr>
          <w:rFonts w:ascii="Arial" w:hAnsi="Arial"/>
          <w:lang w:val="en-US"/>
        </w:rPr>
      </w:pPr>
      <w:r w:rsidRPr="0014090C">
        <w:rPr>
          <w:rFonts w:ascii="Arial" w:hAnsi="Arial"/>
          <w:b/>
          <w:lang w:val="en-US"/>
        </w:rPr>
        <w:t>Gallo, B</w:t>
      </w:r>
      <w:r w:rsidRPr="0014090C">
        <w:rPr>
          <w:rFonts w:ascii="Arial" w:hAnsi="Arial"/>
          <w:lang w:val="en-US"/>
        </w:rPr>
        <w:t xml:space="preserve">. (1970) </w:t>
      </w:r>
      <w:r w:rsidRPr="00622CB1">
        <w:rPr>
          <w:rFonts w:ascii="Arial" w:hAnsi="Arial"/>
          <w:i/>
          <w:lang w:val="en-US"/>
        </w:rPr>
        <w:t>Historia del sainete nacional</w:t>
      </w:r>
      <w:r w:rsidRPr="0014090C">
        <w:rPr>
          <w:rFonts w:ascii="Arial" w:hAnsi="Arial"/>
          <w:lang w:val="en-US"/>
        </w:rPr>
        <w:t>.  Buenos Aires: Buenos Aires leyendo</w:t>
      </w:r>
    </w:p>
    <w:p w:rsidR="00E6376B" w:rsidRPr="0014090C" w:rsidRDefault="00B57315" w:rsidP="00815243">
      <w:pPr>
        <w:pStyle w:val="FootnoteText"/>
        <w:jc w:val="both"/>
        <w:rPr>
          <w:rFonts w:ascii="Arial" w:hAnsi="Arial"/>
        </w:rPr>
      </w:pPr>
      <w:r w:rsidRPr="00EE78E8">
        <w:rPr>
          <w:rFonts w:ascii="Arial" w:hAnsi="Arial"/>
          <w:b/>
        </w:rPr>
        <w:t>Garcia, M</w:t>
      </w:r>
      <w:r w:rsidRPr="0014090C">
        <w:rPr>
          <w:rFonts w:ascii="Arial" w:hAnsi="Arial"/>
        </w:rPr>
        <w:t xml:space="preserve">. </w:t>
      </w:r>
      <w:r w:rsidR="00A412BF" w:rsidRPr="0014090C">
        <w:rPr>
          <w:rFonts w:ascii="Arial" w:hAnsi="Arial"/>
        </w:rPr>
        <w:t>(2006</w:t>
      </w:r>
      <w:r w:rsidR="00A412BF" w:rsidRPr="00622CB1">
        <w:rPr>
          <w:rFonts w:ascii="Arial" w:hAnsi="Arial"/>
        </w:rPr>
        <w:t xml:space="preserve">) </w:t>
      </w:r>
      <w:r w:rsidRPr="00622CB1">
        <w:rPr>
          <w:rFonts w:ascii="Arial" w:hAnsi="Arial"/>
        </w:rPr>
        <w:t>Una narrativa canónica de la música popular: a 100 años de las grabaciones de Robert Lehmann-Nietsche</w:t>
      </w:r>
      <w:r w:rsidRPr="0014090C">
        <w:rPr>
          <w:rFonts w:ascii="Arial" w:hAnsi="Arial"/>
        </w:rPr>
        <w:t xml:space="preserve">.  </w:t>
      </w:r>
      <w:r w:rsidRPr="00EE78E8">
        <w:rPr>
          <w:rFonts w:ascii="Arial" w:hAnsi="Arial"/>
          <w:u w:val="single"/>
        </w:rPr>
        <w:t>Re</w:t>
      </w:r>
      <w:r w:rsidR="00A412BF" w:rsidRPr="00EE78E8">
        <w:rPr>
          <w:rFonts w:ascii="Arial" w:hAnsi="Arial"/>
          <w:u w:val="single"/>
        </w:rPr>
        <w:t xml:space="preserve">vista argentina de musicologia. </w:t>
      </w:r>
      <w:r w:rsidR="00A412BF" w:rsidRPr="0014090C">
        <w:rPr>
          <w:rFonts w:ascii="Arial" w:hAnsi="Arial"/>
        </w:rPr>
        <w:t>Buenos Aires</w:t>
      </w:r>
    </w:p>
    <w:p w:rsidR="00EE78E8" w:rsidRDefault="00E6376B" w:rsidP="00815243">
      <w:pPr>
        <w:jc w:val="both"/>
        <w:rPr>
          <w:rFonts w:ascii="Arial" w:hAnsi="Arial"/>
          <w:lang w:val="en-US"/>
        </w:rPr>
      </w:pPr>
      <w:r w:rsidRPr="0014090C">
        <w:rPr>
          <w:rFonts w:ascii="Arial" w:hAnsi="Arial"/>
          <w:b/>
          <w:lang w:val="en-US"/>
        </w:rPr>
        <w:t>Gobel</w:t>
      </w:r>
      <w:r w:rsidR="00710B30" w:rsidRPr="0014090C">
        <w:rPr>
          <w:rFonts w:ascii="Arial" w:hAnsi="Arial"/>
          <w:b/>
          <w:lang w:val="en-US"/>
        </w:rPr>
        <w:t>l</w:t>
      </w:r>
      <w:r w:rsidRPr="0014090C">
        <w:rPr>
          <w:rFonts w:ascii="Arial" w:hAnsi="Arial"/>
          <w:b/>
          <w:lang w:val="en-US"/>
        </w:rPr>
        <w:t>o, J.</w:t>
      </w:r>
      <w:r w:rsidRPr="0014090C">
        <w:rPr>
          <w:rFonts w:ascii="Arial" w:hAnsi="Arial"/>
          <w:lang w:val="en-US"/>
        </w:rPr>
        <w:t xml:space="preserve"> </w:t>
      </w:r>
      <w:r w:rsidR="00411E40" w:rsidRPr="0014090C">
        <w:rPr>
          <w:rFonts w:ascii="Arial" w:hAnsi="Arial"/>
          <w:lang w:val="en-US"/>
        </w:rPr>
        <w:t xml:space="preserve">(1976) </w:t>
      </w:r>
      <w:r w:rsidRPr="0014090C">
        <w:rPr>
          <w:rFonts w:ascii="Arial" w:hAnsi="Arial"/>
          <w:i/>
          <w:lang w:val="en-US"/>
        </w:rPr>
        <w:t>Origenes de la letra del tango</w:t>
      </w:r>
      <w:r w:rsidRPr="0014090C">
        <w:rPr>
          <w:rFonts w:ascii="Arial" w:hAnsi="Arial"/>
          <w:lang w:val="en-US"/>
        </w:rPr>
        <w:t>. En: La</w:t>
      </w:r>
      <w:r w:rsidR="00411E40" w:rsidRPr="0014090C">
        <w:rPr>
          <w:rFonts w:ascii="Arial" w:hAnsi="Arial"/>
          <w:lang w:val="en-US"/>
        </w:rPr>
        <w:t xml:space="preserve"> historia del tango, t.1.  Buenos Aires: Corregidor.</w:t>
      </w:r>
    </w:p>
    <w:p w:rsidR="00BC0B34" w:rsidRDefault="00EE78E8" w:rsidP="00815243">
      <w:pPr>
        <w:widowControl w:val="0"/>
        <w:autoSpaceDE w:val="0"/>
        <w:autoSpaceDN w:val="0"/>
        <w:adjustRightInd w:val="0"/>
        <w:spacing w:after="120"/>
        <w:jc w:val="both"/>
        <w:rPr>
          <w:rFonts w:ascii="Arial" w:hAnsi="Arial" w:cs="Arial"/>
          <w:i/>
          <w:lang w:val="en-US"/>
        </w:rPr>
      </w:pPr>
      <w:r w:rsidRPr="0014090C">
        <w:rPr>
          <w:rFonts w:ascii="Arial" w:hAnsi="Arial" w:cs="Arial"/>
          <w:i/>
          <w:lang w:val="en-US"/>
        </w:rPr>
        <w:t>Inmigración italiana y teatro</w:t>
      </w:r>
      <w:r>
        <w:rPr>
          <w:rFonts w:ascii="Arial" w:hAnsi="Arial" w:cs="Arial"/>
          <w:i/>
          <w:lang w:val="en-US"/>
        </w:rPr>
        <w:t xml:space="preserve"> argentino</w:t>
      </w:r>
      <w:r w:rsidR="00722610">
        <w:rPr>
          <w:rFonts w:ascii="Arial" w:hAnsi="Arial" w:cs="Arial"/>
          <w:i/>
          <w:lang w:val="en-US"/>
        </w:rPr>
        <w:t xml:space="preserve"> </w:t>
      </w:r>
      <w:r w:rsidR="00722610" w:rsidRPr="00722610">
        <w:rPr>
          <w:rFonts w:ascii="Arial" w:hAnsi="Arial" w:cs="Arial"/>
          <w:lang w:val="en-US"/>
        </w:rPr>
        <w:t>(1999)</w:t>
      </w:r>
      <w:r w:rsidRPr="00722610">
        <w:rPr>
          <w:rFonts w:ascii="Arial" w:hAnsi="Arial" w:cs="Arial"/>
          <w:lang w:val="en-US"/>
        </w:rPr>
        <w:t xml:space="preserve">  Buenos Aires: Galerna</w:t>
      </w:r>
      <w:r w:rsidR="00D74944">
        <w:rPr>
          <w:rFonts w:ascii="Arial" w:hAnsi="Arial" w:cs="Arial"/>
          <w:lang w:val="en-US"/>
        </w:rPr>
        <w:t xml:space="preserve"> : GETEA</w:t>
      </w:r>
    </w:p>
    <w:p w:rsidR="00EE78E8" w:rsidRPr="00BC0B34" w:rsidRDefault="00BC0B34" w:rsidP="00815243">
      <w:pPr>
        <w:jc w:val="both"/>
        <w:rPr>
          <w:rFonts w:ascii="Arial" w:hAnsi="Arial"/>
          <w:b/>
          <w:lang w:val="en-US"/>
        </w:rPr>
      </w:pPr>
      <w:r w:rsidRPr="0014090C">
        <w:rPr>
          <w:rFonts w:ascii="Arial" w:hAnsi="Arial"/>
          <w:b/>
          <w:lang w:val="en-US"/>
        </w:rPr>
        <w:t>Lamas, H. y Binda, E</w:t>
      </w:r>
      <w:r w:rsidRPr="0014090C">
        <w:rPr>
          <w:rFonts w:ascii="Arial" w:hAnsi="Arial"/>
          <w:lang w:val="en-US"/>
        </w:rPr>
        <w:t xml:space="preserve">. (1998) </w:t>
      </w:r>
      <w:r w:rsidRPr="0014090C">
        <w:rPr>
          <w:rFonts w:ascii="Arial" w:hAnsi="Arial"/>
          <w:i/>
          <w:lang w:val="en-US"/>
        </w:rPr>
        <w:t>El tango en la sociedad porteña</w:t>
      </w:r>
      <w:r w:rsidRPr="0014090C">
        <w:rPr>
          <w:rFonts w:ascii="Arial" w:hAnsi="Arial"/>
          <w:lang w:val="en-US"/>
        </w:rPr>
        <w:t xml:space="preserve"> 1880-1920.  Buenos Aires: Lucci.</w:t>
      </w:r>
    </w:p>
    <w:p w:rsidR="00CA3E9D" w:rsidRPr="0014090C" w:rsidRDefault="00E6376B" w:rsidP="00815243">
      <w:pPr>
        <w:jc w:val="both"/>
        <w:rPr>
          <w:rFonts w:ascii="Arial" w:hAnsi="Arial"/>
          <w:lang w:val="en-US"/>
        </w:rPr>
      </w:pPr>
      <w:r w:rsidRPr="0014090C">
        <w:rPr>
          <w:rFonts w:ascii="Arial" w:hAnsi="Arial"/>
          <w:b/>
          <w:lang w:val="en-US"/>
        </w:rPr>
        <w:t>Lehmann-Nitsche</w:t>
      </w:r>
      <w:r w:rsidRPr="0014090C">
        <w:rPr>
          <w:rFonts w:ascii="Arial" w:hAnsi="Arial"/>
          <w:lang w:val="en-US"/>
        </w:rPr>
        <w:t xml:space="preserve">, R. </w:t>
      </w:r>
      <w:r w:rsidR="00376938" w:rsidRPr="0014090C">
        <w:rPr>
          <w:rFonts w:ascii="Arial" w:hAnsi="Arial"/>
          <w:lang w:val="en-US"/>
        </w:rPr>
        <w:t>(1981)</w:t>
      </w:r>
      <w:r w:rsidRPr="0014090C">
        <w:rPr>
          <w:rFonts w:ascii="Arial" w:hAnsi="Arial"/>
          <w:lang w:val="en-US"/>
        </w:rPr>
        <w:t xml:space="preserve"> </w:t>
      </w:r>
      <w:r w:rsidRPr="0014090C">
        <w:rPr>
          <w:rFonts w:ascii="Arial" w:hAnsi="Arial"/>
          <w:i/>
          <w:lang w:val="en-US"/>
        </w:rPr>
        <w:t>Textos er</w:t>
      </w:r>
      <w:r w:rsidR="00411E40" w:rsidRPr="0014090C">
        <w:rPr>
          <w:rFonts w:ascii="Arial" w:hAnsi="Arial"/>
          <w:i/>
          <w:lang w:val="en-US"/>
        </w:rPr>
        <w:t>óticos del R</w:t>
      </w:r>
      <w:r w:rsidR="003E41EE" w:rsidRPr="0014090C">
        <w:rPr>
          <w:rFonts w:ascii="Arial" w:hAnsi="Arial"/>
          <w:i/>
          <w:lang w:val="en-US"/>
        </w:rPr>
        <w:t>io de la Plata</w:t>
      </w:r>
      <w:r w:rsidR="003E41EE" w:rsidRPr="0014090C">
        <w:rPr>
          <w:rFonts w:ascii="Arial" w:hAnsi="Arial"/>
          <w:lang w:val="en-US"/>
        </w:rPr>
        <w:t xml:space="preserve">.  </w:t>
      </w:r>
      <w:r w:rsidR="00376938" w:rsidRPr="0014090C">
        <w:rPr>
          <w:rFonts w:ascii="Arial" w:hAnsi="Arial"/>
          <w:lang w:val="en-US"/>
        </w:rPr>
        <w:t>Buenos Aires : Libreria Clásica</w:t>
      </w:r>
    </w:p>
    <w:p w:rsidR="00CA3E9D" w:rsidRPr="0014090C" w:rsidRDefault="00CA3E9D" w:rsidP="00815243">
      <w:pPr>
        <w:jc w:val="both"/>
        <w:rPr>
          <w:rFonts w:ascii="Arial" w:hAnsi="Arial"/>
          <w:b/>
          <w:lang w:val="en-US"/>
        </w:rPr>
      </w:pPr>
      <w:r w:rsidRPr="0014090C">
        <w:rPr>
          <w:rFonts w:ascii="Arial" w:hAnsi="Arial"/>
          <w:i/>
          <w:lang w:val="en-US"/>
        </w:rPr>
        <w:t>El congreso clausurado</w:t>
      </w:r>
      <w:r w:rsidRPr="0014090C">
        <w:rPr>
          <w:rFonts w:ascii="Arial" w:hAnsi="Arial"/>
          <w:b/>
          <w:lang w:val="en-US"/>
        </w:rPr>
        <w:t>.</w:t>
      </w:r>
      <w:r w:rsidR="00BE6132">
        <w:rPr>
          <w:rFonts w:ascii="Arial" w:hAnsi="Arial"/>
          <w:b/>
          <w:lang w:val="en-US"/>
        </w:rPr>
        <w:t xml:space="preserve"> </w:t>
      </w:r>
      <w:r w:rsidR="00BE6132" w:rsidRPr="00722610">
        <w:rPr>
          <w:rFonts w:ascii="Arial" w:hAnsi="Arial"/>
          <w:u w:val="single"/>
          <w:lang w:val="en-US"/>
        </w:rPr>
        <w:t>La Nacion</w:t>
      </w:r>
      <w:r w:rsidR="00BE6132" w:rsidRPr="0014090C">
        <w:rPr>
          <w:rFonts w:ascii="Arial" w:hAnsi="Arial"/>
          <w:b/>
          <w:lang w:val="en-US"/>
        </w:rPr>
        <w:t xml:space="preserve">. </w:t>
      </w:r>
      <w:r w:rsidR="00411E40" w:rsidRPr="00722610">
        <w:rPr>
          <w:rFonts w:ascii="Arial" w:hAnsi="Arial"/>
          <w:lang w:val="en-US"/>
        </w:rPr>
        <w:t>29-06-2008</w:t>
      </w:r>
    </w:p>
    <w:p w:rsidR="009E5774" w:rsidRPr="0014090C" w:rsidRDefault="003E41EE" w:rsidP="00815243">
      <w:pPr>
        <w:jc w:val="both"/>
        <w:rPr>
          <w:rFonts w:ascii="Arial" w:hAnsi="Arial"/>
          <w:lang w:val="en-US"/>
        </w:rPr>
      </w:pPr>
      <w:r w:rsidRPr="0014090C">
        <w:rPr>
          <w:rFonts w:ascii="Arial" w:hAnsi="Arial"/>
          <w:b/>
          <w:lang w:val="en-US"/>
        </w:rPr>
        <w:t>Lopez Rosas</w:t>
      </w:r>
      <w:r w:rsidRPr="0014090C">
        <w:rPr>
          <w:rFonts w:ascii="Arial" w:hAnsi="Arial"/>
          <w:lang w:val="en-US"/>
        </w:rPr>
        <w:t xml:space="preserve">, J. R.  </w:t>
      </w:r>
      <w:r w:rsidRPr="0014090C">
        <w:rPr>
          <w:rFonts w:ascii="Arial" w:hAnsi="Arial"/>
          <w:i/>
          <w:lang w:val="en-US"/>
        </w:rPr>
        <w:t>El criollismo literario</w:t>
      </w:r>
      <w:r w:rsidR="00376938" w:rsidRPr="0014090C">
        <w:rPr>
          <w:rFonts w:ascii="Arial" w:hAnsi="Arial"/>
          <w:lang w:val="en-US"/>
        </w:rPr>
        <w:t xml:space="preserve">.  </w:t>
      </w:r>
      <w:r w:rsidR="0093710D" w:rsidRPr="0014090C">
        <w:rPr>
          <w:rFonts w:ascii="Arial" w:hAnsi="Arial"/>
          <w:lang w:val="en-US"/>
        </w:rPr>
        <w:t>[</w:t>
      </w:r>
      <w:r w:rsidR="00376938" w:rsidRPr="0014090C">
        <w:rPr>
          <w:rFonts w:ascii="Arial" w:hAnsi="Arial"/>
          <w:lang w:val="en-US"/>
        </w:rPr>
        <w:t>en linea</w:t>
      </w:r>
      <w:r w:rsidR="0093710D" w:rsidRPr="0014090C">
        <w:rPr>
          <w:rFonts w:ascii="Arial" w:hAnsi="Arial"/>
          <w:lang w:val="en-US"/>
        </w:rPr>
        <w:t>]</w:t>
      </w:r>
      <w:r w:rsidR="008C6A55">
        <w:rPr>
          <w:rFonts w:ascii="Arial" w:hAnsi="Arial"/>
          <w:lang w:val="en-US"/>
        </w:rPr>
        <w:t xml:space="preserve">. Santa Fe: Patrimonio [fecha de consulta: 2010]. Disponible en: </w:t>
      </w:r>
      <w:r w:rsidR="00376938" w:rsidRPr="0014090C">
        <w:rPr>
          <w:rFonts w:ascii="Arial" w:hAnsi="Arial"/>
          <w:lang w:val="en-US"/>
        </w:rPr>
        <w:t xml:space="preserve"> </w:t>
      </w:r>
      <w:hyperlink r:id="rId7" w:history="1">
        <w:r w:rsidR="009E5774" w:rsidRPr="0014090C">
          <w:rPr>
            <w:rStyle w:val="Hyperlink"/>
            <w:rFonts w:ascii="Arial" w:hAnsi="Arial"/>
            <w:lang w:val="en-US"/>
          </w:rPr>
          <w:t>http://www.patrimoniosf.gov.ar/patrimonio,php?id=13514</w:t>
        </w:r>
      </w:hyperlink>
    </w:p>
    <w:p w:rsidR="007E0705" w:rsidRPr="0014090C" w:rsidRDefault="009E5774" w:rsidP="00815243">
      <w:pPr>
        <w:jc w:val="both"/>
        <w:rPr>
          <w:rFonts w:ascii="Arial" w:hAnsi="Arial"/>
          <w:lang w:val="en-US"/>
        </w:rPr>
      </w:pPr>
      <w:r w:rsidRPr="0014090C">
        <w:rPr>
          <w:rFonts w:ascii="Arial" w:hAnsi="Arial"/>
          <w:b/>
          <w:lang w:val="en-US"/>
        </w:rPr>
        <w:t>Maffud, J.</w:t>
      </w:r>
      <w:r w:rsidRPr="0014090C">
        <w:rPr>
          <w:rFonts w:ascii="Arial" w:hAnsi="Arial"/>
          <w:lang w:val="en-US"/>
        </w:rPr>
        <w:t xml:space="preserve">  (1976) La vida obrera en la Argentina.  Buenos Aires: Proyeccion.</w:t>
      </w:r>
    </w:p>
    <w:p w:rsidR="008D33BC" w:rsidRPr="0014090C" w:rsidRDefault="007E0705" w:rsidP="00815243">
      <w:pPr>
        <w:jc w:val="both"/>
        <w:rPr>
          <w:rFonts w:ascii="Arial" w:hAnsi="Arial"/>
          <w:lang w:val="en-US"/>
        </w:rPr>
      </w:pPr>
      <w:r w:rsidRPr="00EE78E8">
        <w:rPr>
          <w:rFonts w:ascii="Arial" w:hAnsi="Arial"/>
          <w:b/>
          <w:lang w:val="en-US"/>
        </w:rPr>
        <w:t>Maturana, J. de</w:t>
      </w:r>
      <w:r w:rsidRPr="0014090C">
        <w:rPr>
          <w:rFonts w:ascii="Arial" w:hAnsi="Arial"/>
          <w:lang w:val="en-US"/>
        </w:rPr>
        <w:t xml:space="preserve"> </w:t>
      </w:r>
      <w:r w:rsidR="00EE78E8">
        <w:rPr>
          <w:rFonts w:ascii="Arial" w:hAnsi="Arial"/>
          <w:lang w:val="en-US"/>
        </w:rPr>
        <w:t>(1909</w:t>
      </w:r>
      <w:r w:rsidR="008D33BC" w:rsidRPr="0014090C">
        <w:rPr>
          <w:rFonts w:ascii="Arial" w:hAnsi="Arial"/>
          <w:lang w:val="en-US"/>
        </w:rPr>
        <w:t>)</w:t>
      </w:r>
      <w:r w:rsidRPr="0014090C">
        <w:rPr>
          <w:rFonts w:ascii="Arial" w:hAnsi="Arial"/>
          <w:lang w:val="en-US"/>
        </w:rPr>
        <w:t xml:space="preserve"> Qué calor con tanto viento.</w:t>
      </w:r>
      <w:r w:rsidR="00EE78E8">
        <w:rPr>
          <w:rFonts w:ascii="Arial" w:hAnsi="Arial"/>
          <w:lang w:val="en-US"/>
        </w:rPr>
        <w:t xml:space="preserve">  Buenos Aires: Pascual Mediano</w:t>
      </w:r>
    </w:p>
    <w:p w:rsidR="00622CB1" w:rsidRDefault="008D33BC" w:rsidP="00815243">
      <w:pPr>
        <w:jc w:val="both"/>
        <w:rPr>
          <w:rFonts w:ascii="Arial" w:hAnsi="Arial"/>
          <w:lang w:val="en-US"/>
        </w:rPr>
      </w:pPr>
      <w:r w:rsidRPr="0014090C">
        <w:rPr>
          <w:rFonts w:ascii="Arial" w:hAnsi="Arial"/>
          <w:b/>
          <w:lang w:val="en-US"/>
        </w:rPr>
        <w:t>Matamoro, B.</w:t>
      </w:r>
      <w:r w:rsidR="00BC0B34">
        <w:rPr>
          <w:rFonts w:ascii="Arial" w:hAnsi="Arial"/>
          <w:lang w:val="en-US"/>
        </w:rPr>
        <w:t xml:space="preserve"> (1969) La ciudad del tango.  Buenos Aires: Galerna.</w:t>
      </w:r>
    </w:p>
    <w:p w:rsidR="00BE6132" w:rsidRDefault="00622CB1" w:rsidP="00815243">
      <w:pPr>
        <w:jc w:val="both"/>
        <w:rPr>
          <w:rFonts w:ascii="Arial" w:hAnsi="Arial"/>
          <w:lang w:val="en-US"/>
        </w:rPr>
      </w:pPr>
      <w:r>
        <w:rPr>
          <w:rFonts w:ascii="Arial" w:hAnsi="Arial"/>
          <w:lang w:val="en-US"/>
        </w:rPr>
        <w:t xml:space="preserve">Nuestras fiestas.  </w:t>
      </w:r>
      <w:r w:rsidRPr="00622CB1">
        <w:rPr>
          <w:rFonts w:ascii="Arial" w:hAnsi="Arial"/>
          <w:u w:val="single"/>
          <w:lang w:val="en-US"/>
        </w:rPr>
        <w:t>La Protesta</w:t>
      </w:r>
      <w:r w:rsidRPr="0014090C">
        <w:rPr>
          <w:rFonts w:ascii="Arial" w:hAnsi="Arial"/>
          <w:b/>
          <w:lang w:val="en-US"/>
        </w:rPr>
        <w:t xml:space="preserve">. </w:t>
      </w:r>
      <w:r>
        <w:rPr>
          <w:rFonts w:ascii="Arial" w:hAnsi="Arial"/>
          <w:lang w:val="en-US"/>
        </w:rPr>
        <w:t>21-11-907</w:t>
      </w:r>
    </w:p>
    <w:p w:rsidR="003336E2" w:rsidRPr="0014090C" w:rsidRDefault="00BE6132" w:rsidP="00815243">
      <w:pPr>
        <w:jc w:val="both"/>
        <w:rPr>
          <w:rFonts w:ascii="Arial" w:hAnsi="Arial"/>
          <w:lang w:val="en-US"/>
        </w:rPr>
      </w:pPr>
      <w:r>
        <w:rPr>
          <w:rFonts w:ascii="Arial" w:hAnsi="Arial"/>
          <w:lang w:val="en-US"/>
        </w:rPr>
        <w:t xml:space="preserve">Nuevo repertorio criollo.  </w:t>
      </w:r>
      <w:r w:rsidRPr="00EE78E8">
        <w:rPr>
          <w:rFonts w:ascii="Arial" w:hAnsi="Arial"/>
          <w:u w:val="single"/>
          <w:lang w:val="en-US"/>
        </w:rPr>
        <w:t>Caras y caretas</w:t>
      </w:r>
      <w:r>
        <w:rPr>
          <w:rFonts w:ascii="Arial" w:hAnsi="Arial"/>
          <w:lang w:val="en-US"/>
        </w:rPr>
        <w:t xml:space="preserve"> 9(422)</w:t>
      </w:r>
      <w:r w:rsidR="00EE78E8">
        <w:rPr>
          <w:rFonts w:ascii="Arial" w:hAnsi="Arial"/>
          <w:lang w:val="en-US"/>
        </w:rPr>
        <w:t xml:space="preserve"> : 20, 1906</w:t>
      </w:r>
    </w:p>
    <w:p w:rsidR="008D33BC" w:rsidRPr="0014090C" w:rsidRDefault="00CA2BD7" w:rsidP="00815243">
      <w:pPr>
        <w:jc w:val="both"/>
        <w:rPr>
          <w:rFonts w:ascii="Arial" w:hAnsi="Arial"/>
          <w:lang w:val="en-US"/>
        </w:rPr>
      </w:pPr>
      <w:r w:rsidRPr="0014090C">
        <w:rPr>
          <w:rFonts w:ascii="Arial" w:hAnsi="Arial"/>
          <w:b/>
          <w:lang w:val="en-US"/>
        </w:rPr>
        <w:t>Ordaz, L</w:t>
      </w:r>
      <w:r w:rsidRPr="0014090C">
        <w:rPr>
          <w:rFonts w:ascii="Arial" w:hAnsi="Arial"/>
          <w:lang w:val="en-US"/>
        </w:rPr>
        <w:t xml:space="preserve">. </w:t>
      </w:r>
      <w:r w:rsidR="00E6376B" w:rsidRPr="0014090C">
        <w:rPr>
          <w:rFonts w:ascii="Arial" w:hAnsi="Arial"/>
          <w:lang w:val="en-US"/>
        </w:rPr>
        <w:t>(1977)</w:t>
      </w:r>
      <w:r w:rsidRPr="0014090C">
        <w:rPr>
          <w:rFonts w:ascii="Arial" w:hAnsi="Arial"/>
          <w:lang w:val="en-US"/>
        </w:rPr>
        <w:t xml:space="preserve"> </w:t>
      </w:r>
      <w:r w:rsidRPr="0014090C">
        <w:rPr>
          <w:rFonts w:ascii="Arial" w:hAnsi="Arial"/>
          <w:i/>
          <w:lang w:val="en-US"/>
        </w:rPr>
        <w:t>El t</w:t>
      </w:r>
      <w:r w:rsidR="00E6376B" w:rsidRPr="0014090C">
        <w:rPr>
          <w:rFonts w:ascii="Arial" w:hAnsi="Arial"/>
          <w:i/>
          <w:lang w:val="en-US"/>
        </w:rPr>
        <w:t>ango en el teatro nacional</w:t>
      </w:r>
      <w:r w:rsidR="00BC0B34">
        <w:rPr>
          <w:rFonts w:ascii="Arial" w:hAnsi="Arial"/>
          <w:lang w:val="en-US"/>
        </w:rPr>
        <w:t xml:space="preserve">. </w:t>
      </w:r>
      <w:r w:rsidRPr="0014090C">
        <w:rPr>
          <w:rFonts w:ascii="Arial" w:hAnsi="Arial"/>
          <w:lang w:val="en-US"/>
        </w:rPr>
        <w:t xml:space="preserve"> </w:t>
      </w:r>
      <w:r w:rsidRPr="00BC0B34">
        <w:rPr>
          <w:rFonts w:ascii="Arial" w:hAnsi="Arial"/>
          <w:u w:val="single"/>
          <w:lang w:val="en-US"/>
        </w:rPr>
        <w:t>El tango en el espectáculo</w:t>
      </w:r>
      <w:r w:rsidRPr="0014090C">
        <w:rPr>
          <w:rFonts w:ascii="Arial" w:hAnsi="Arial"/>
          <w:lang w:val="en-US"/>
        </w:rPr>
        <w:t>. 1.</w:t>
      </w:r>
      <w:r w:rsidR="00E6376B" w:rsidRPr="0014090C">
        <w:rPr>
          <w:rFonts w:ascii="Arial" w:hAnsi="Arial"/>
          <w:lang w:val="en-US"/>
        </w:rPr>
        <w:t xml:space="preserve"> Buenos Aires : Corregidor</w:t>
      </w:r>
    </w:p>
    <w:p w:rsidR="00376938" w:rsidRPr="0014090C" w:rsidRDefault="008D33BC" w:rsidP="00815243">
      <w:pPr>
        <w:jc w:val="both"/>
        <w:rPr>
          <w:rFonts w:ascii="Arial" w:hAnsi="Arial"/>
          <w:lang w:val="en-US"/>
        </w:rPr>
      </w:pPr>
      <w:r w:rsidRPr="0014090C">
        <w:rPr>
          <w:rFonts w:ascii="Arial" w:hAnsi="Arial"/>
          <w:lang w:val="en-US"/>
        </w:rPr>
        <w:t>_</w:t>
      </w:r>
      <w:r w:rsidR="00D74944">
        <w:rPr>
          <w:rFonts w:ascii="Arial" w:hAnsi="Arial"/>
          <w:lang w:val="en-US"/>
        </w:rPr>
        <w:t>_</w:t>
      </w:r>
      <w:r w:rsidRPr="00D74944">
        <w:rPr>
          <w:rFonts w:ascii="Arial" w:hAnsi="Arial"/>
          <w:i/>
          <w:lang w:val="en-US"/>
        </w:rPr>
        <w:t xml:space="preserve">Historia </w:t>
      </w:r>
      <w:r w:rsidR="00D74944" w:rsidRPr="00D74944">
        <w:rPr>
          <w:rFonts w:ascii="Arial" w:hAnsi="Arial"/>
          <w:i/>
          <w:lang w:val="en-US"/>
        </w:rPr>
        <w:t>del teatro argentino desde los origenes hasta la actualidad</w:t>
      </w:r>
      <w:r w:rsidR="00D74944">
        <w:rPr>
          <w:rFonts w:ascii="Arial" w:hAnsi="Arial"/>
          <w:lang w:val="en-US"/>
        </w:rPr>
        <w:t xml:space="preserve"> (1999) Buenos Aires: Istituto Nacional del Teatro</w:t>
      </w:r>
    </w:p>
    <w:p w:rsidR="00E6376B" w:rsidRPr="0014090C" w:rsidRDefault="008D33BC" w:rsidP="00815243">
      <w:pPr>
        <w:jc w:val="both"/>
        <w:rPr>
          <w:rFonts w:ascii="Arial" w:hAnsi="Arial"/>
          <w:lang w:val="en-US"/>
        </w:rPr>
      </w:pPr>
      <w:r w:rsidRPr="0014090C">
        <w:rPr>
          <w:rFonts w:ascii="Arial" w:hAnsi="Arial"/>
          <w:b/>
          <w:lang w:val="en-US"/>
        </w:rPr>
        <w:t xml:space="preserve">Pavis, </w:t>
      </w:r>
      <w:r w:rsidR="00376938" w:rsidRPr="0014090C">
        <w:rPr>
          <w:rFonts w:ascii="Arial" w:hAnsi="Arial"/>
          <w:b/>
          <w:lang w:val="en-US"/>
        </w:rPr>
        <w:t>P.</w:t>
      </w:r>
      <w:r w:rsidR="00CA3E9D" w:rsidRPr="0014090C">
        <w:rPr>
          <w:rFonts w:ascii="Arial" w:hAnsi="Arial"/>
          <w:lang w:val="en-US"/>
        </w:rPr>
        <w:t xml:space="preserve"> </w:t>
      </w:r>
      <w:r w:rsidR="00376938" w:rsidRPr="0014090C">
        <w:rPr>
          <w:rFonts w:ascii="Arial" w:hAnsi="Arial"/>
          <w:lang w:val="en-US"/>
        </w:rPr>
        <w:t xml:space="preserve">(1998) </w:t>
      </w:r>
      <w:r w:rsidR="00376938" w:rsidRPr="0014090C">
        <w:rPr>
          <w:rFonts w:ascii="Arial" w:hAnsi="Arial"/>
          <w:i/>
          <w:lang w:val="en-US"/>
        </w:rPr>
        <w:t>Diccionario del teatro : dramaturgia, estética, semiología</w:t>
      </w:r>
      <w:r w:rsidR="00376938" w:rsidRPr="0014090C">
        <w:rPr>
          <w:rFonts w:ascii="Arial" w:hAnsi="Arial"/>
          <w:lang w:val="en-US"/>
        </w:rPr>
        <w:t>.  Buenos Aires, Paidos.</w:t>
      </w:r>
    </w:p>
    <w:p w:rsidR="00710B30" w:rsidRPr="0014090C" w:rsidRDefault="006B5CFB" w:rsidP="00815243">
      <w:pPr>
        <w:widowControl w:val="0"/>
        <w:autoSpaceDE w:val="0"/>
        <w:autoSpaceDN w:val="0"/>
        <w:adjustRightInd w:val="0"/>
        <w:spacing w:after="120"/>
        <w:jc w:val="both"/>
        <w:rPr>
          <w:rFonts w:ascii="Arial" w:hAnsi="Arial" w:cs="Arial"/>
          <w:lang w:val="en-US"/>
        </w:rPr>
      </w:pPr>
      <w:r w:rsidRPr="0014090C">
        <w:rPr>
          <w:rFonts w:ascii="Arial" w:hAnsi="Arial" w:cs="Arial"/>
          <w:b/>
          <w:lang w:val="en-US"/>
        </w:rPr>
        <w:t>Podesta, P.</w:t>
      </w:r>
      <w:r w:rsidRPr="0014090C">
        <w:rPr>
          <w:rFonts w:ascii="Arial" w:hAnsi="Arial" w:cs="Arial"/>
          <w:lang w:val="en-US"/>
        </w:rPr>
        <w:t xml:space="preserve">  (2003)  </w:t>
      </w:r>
      <w:r w:rsidRPr="0014090C">
        <w:rPr>
          <w:rFonts w:ascii="Arial" w:hAnsi="Arial" w:cs="Arial"/>
          <w:i/>
          <w:lang w:val="en-US"/>
        </w:rPr>
        <w:t>Medio siglo de far</w:t>
      </w:r>
      <w:r w:rsidR="0093710D" w:rsidRPr="0014090C">
        <w:rPr>
          <w:rFonts w:ascii="Arial" w:hAnsi="Arial" w:cs="Arial"/>
          <w:i/>
          <w:lang w:val="en-US"/>
        </w:rPr>
        <w:t>á</w:t>
      </w:r>
      <w:r w:rsidRPr="0014090C">
        <w:rPr>
          <w:rFonts w:ascii="Arial" w:hAnsi="Arial" w:cs="Arial"/>
          <w:i/>
          <w:lang w:val="en-US"/>
        </w:rPr>
        <w:t>ndula : memorias de Jose J. Podest</w:t>
      </w:r>
      <w:r w:rsidR="0093710D" w:rsidRPr="0014090C">
        <w:rPr>
          <w:rFonts w:ascii="Arial" w:hAnsi="Arial" w:cs="Arial"/>
          <w:i/>
          <w:lang w:val="en-US"/>
        </w:rPr>
        <w:t>á</w:t>
      </w:r>
      <w:r w:rsidR="0093710D" w:rsidRPr="0014090C">
        <w:rPr>
          <w:rFonts w:ascii="Arial" w:hAnsi="Arial" w:cs="Arial"/>
          <w:lang w:val="en-US"/>
        </w:rPr>
        <w:t>.  Buenos Aires:</w:t>
      </w:r>
      <w:r w:rsidRPr="0014090C">
        <w:rPr>
          <w:rFonts w:ascii="Arial" w:hAnsi="Arial" w:cs="Arial"/>
          <w:lang w:val="en-US"/>
        </w:rPr>
        <w:t xml:space="preserve"> Galerna.</w:t>
      </w:r>
    </w:p>
    <w:p w:rsidR="00E6376B" w:rsidRPr="0014090C" w:rsidRDefault="00710B30" w:rsidP="00815243">
      <w:pPr>
        <w:widowControl w:val="0"/>
        <w:autoSpaceDE w:val="0"/>
        <w:autoSpaceDN w:val="0"/>
        <w:adjustRightInd w:val="0"/>
        <w:spacing w:after="120"/>
        <w:jc w:val="both"/>
        <w:rPr>
          <w:rFonts w:ascii="Arial" w:hAnsi="Arial" w:cs="Arial"/>
          <w:lang w:val="en-US"/>
        </w:rPr>
      </w:pPr>
      <w:r w:rsidRPr="0014090C">
        <w:rPr>
          <w:rFonts w:ascii="Arial" w:hAnsi="Arial" w:cs="Arial"/>
          <w:b/>
          <w:lang w:val="en-US"/>
        </w:rPr>
        <w:t>Prieto</w:t>
      </w:r>
      <w:r w:rsidR="006B5CFB" w:rsidRPr="0014090C">
        <w:rPr>
          <w:rFonts w:ascii="Arial" w:hAnsi="Arial" w:cs="Arial"/>
          <w:b/>
          <w:lang w:val="en-US"/>
        </w:rPr>
        <w:t>, A</w:t>
      </w:r>
      <w:r w:rsidR="006B5CFB" w:rsidRPr="0014090C">
        <w:rPr>
          <w:rFonts w:ascii="Arial" w:hAnsi="Arial" w:cs="Arial"/>
          <w:lang w:val="en-US"/>
        </w:rPr>
        <w:t>. (2006</w:t>
      </w:r>
      <w:r w:rsidR="006B5CFB" w:rsidRPr="0014090C">
        <w:rPr>
          <w:rFonts w:ascii="Arial" w:hAnsi="Arial" w:cs="Arial"/>
          <w:i/>
          <w:lang w:val="en-US"/>
        </w:rPr>
        <w:t>) El di</w:t>
      </w:r>
      <w:r w:rsidR="0093710D" w:rsidRPr="0014090C">
        <w:rPr>
          <w:rFonts w:ascii="Arial" w:hAnsi="Arial" w:cs="Arial"/>
          <w:i/>
          <w:lang w:val="en-US"/>
        </w:rPr>
        <w:t>scurso criollista en la formació</w:t>
      </w:r>
      <w:r w:rsidR="006B5CFB" w:rsidRPr="0014090C">
        <w:rPr>
          <w:rFonts w:ascii="Arial" w:hAnsi="Arial" w:cs="Arial"/>
          <w:i/>
          <w:lang w:val="en-US"/>
        </w:rPr>
        <w:t>n de la Argentina moderna.</w:t>
      </w:r>
      <w:r w:rsidR="0093710D" w:rsidRPr="0014090C">
        <w:rPr>
          <w:rFonts w:ascii="Arial" w:hAnsi="Arial" w:cs="Arial"/>
          <w:lang w:val="en-US"/>
        </w:rPr>
        <w:t xml:space="preserve">  Buenos Aires:</w:t>
      </w:r>
      <w:r w:rsidR="006B5CFB" w:rsidRPr="0014090C">
        <w:rPr>
          <w:rFonts w:ascii="Arial" w:hAnsi="Arial" w:cs="Arial"/>
          <w:lang w:val="en-US"/>
        </w:rPr>
        <w:t xml:space="preserve"> Siiglo veintiuno.</w:t>
      </w:r>
    </w:p>
    <w:p w:rsidR="00E6376B" w:rsidRPr="0014090C" w:rsidRDefault="00E6376B" w:rsidP="00815243">
      <w:pPr>
        <w:widowControl w:val="0"/>
        <w:autoSpaceDE w:val="0"/>
        <w:autoSpaceDN w:val="0"/>
        <w:adjustRightInd w:val="0"/>
        <w:spacing w:after="120"/>
        <w:jc w:val="both"/>
        <w:rPr>
          <w:rFonts w:ascii="Arial" w:hAnsi="Arial" w:cs="Arial"/>
          <w:lang w:val="en-US"/>
        </w:rPr>
      </w:pPr>
      <w:r w:rsidRPr="0014090C">
        <w:rPr>
          <w:rFonts w:ascii="Arial" w:hAnsi="Arial"/>
          <w:b/>
          <w:lang w:val="en-US"/>
        </w:rPr>
        <w:t>Quesada, N</w:t>
      </w:r>
      <w:r w:rsidRPr="0014090C">
        <w:rPr>
          <w:rFonts w:ascii="Arial" w:hAnsi="Arial"/>
          <w:lang w:val="en-US"/>
        </w:rPr>
        <w:t>.</w:t>
      </w:r>
      <w:r w:rsidR="009E5774" w:rsidRPr="0014090C">
        <w:rPr>
          <w:rFonts w:ascii="Arial" w:hAnsi="Arial"/>
          <w:lang w:val="en-US"/>
        </w:rPr>
        <w:t xml:space="preserve"> </w:t>
      </w:r>
      <w:r w:rsidR="007E0705" w:rsidRPr="0014090C">
        <w:rPr>
          <w:rFonts w:ascii="Arial" w:hAnsi="Arial"/>
          <w:lang w:val="en-US"/>
        </w:rPr>
        <w:t xml:space="preserve">(1983) </w:t>
      </w:r>
      <w:r w:rsidR="007E0705" w:rsidRPr="0014090C">
        <w:rPr>
          <w:rFonts w:ascii="Arial" w:hAnsi="Arial"/>
          <w:i/>
          <w:lang w:val="en-US"/>
        </w:rPr>
        <w:t>En torno al criollismo : el criollismo en la literature argentina y otros textos.</w:t>
      </w:r>
      <w:r w:rsidR="007E0705" w:rsidRPr="0014090C">
        <w:rPr>
          <w:rFonts w:ascii="Arial" w:hAnsi="Arial"/>
          <w:lang w:val="en-US"/>
        </w:rPr>
        <w:t xml:space="preserve">  Buenos Aires: CEDAL</w:t>
      </w:r>
    </w:p>
    <w:p w:rsidR="00CA3E9D" w:rsidRPr="0014090C" w:rsidRDefault="00E6376B" w:rsidP="00815243">
      <w:pPr>
        <w:widowControl w:val="0"/>
        <w:autoSpaceDE w:val="0"/>
        <w:autoSpaceDN w:val="0"/>
        <w:adjustRightInd w:val="0"/>
        <w:spacing w:after="120"/>
        <w:jc w:val="both"/>
        <w:rPr>
          <w:rFonts w:ascii="Arial" w:hAnsi="Arial" w:cs="Arial"/>
          <w:lang w:val="en-US"/>
        </w:rPr>
      </w:pPr>
      <w:r w:rsidRPr="0014090C">
        <w:rPr>
          <w:rFonts w:ascii="Arial" w:hAnsi="Arial" w:cs="Arial"/>
          <w:b/>
          <w:lang w:val="en-US"/>
        </w:rPr>
        <w:t>Rossi, V</w:t>
      </w:r>
      <w:r w:rsidRPr="0014090C">
        <w:rPr>
          <w:rFonts w:ascii="Arial" w:hAnsi="Arial" w:cs="Arial"/>
          <w:lang w:val="en-US"/>
        </w:rPr>
        <w:t xml:space="preserve">. (1969) </w:t>
      </w:r>
      <w:r w:rsidRPr="0014090C">
        <w:rPr>
          <w:rFonts w:ascii="Arial" w:hAnsi="Arial" w:cs="Arial"/>
          <w:i/>
          <w:lang w:val="en-US"/>
        </w:rPr>
        <w:t>Teatro nacional rioplatense : constribució</w:t>
      </w:r>
      <w:r w:rsidR="0093710D" w:rsidRPr="0014090C">
        <w:rPr>
          <w:rFonts w:ascii="Arial" w:hAnsi="Arial" w:cs="Arial"/>
          <w:i/>
          <w:lang w:val="en-US"/>
        </w:rPr>
        <w:t>n a su aná</w:t>
      </w:r>
      <w:r w:rsidR="006B5CFB" w:rsidRPr="0014090C">
        <w:rPr>
          <w:rFonts w:ascii="Arial" w:hAnsi="Arial" w:cs="Arial"/>
          <w:i/>
          <w:lang w:val="en-US"/>
        </w:rPr>
        <w:t>lisis y a su historia</w:t>
      </w:r>
      <w:r w:rsidR="0093710D" w:rsidRPr="0014090C">
        <w:rPr>
          <w:rFonts w:ascii="Arial" w:hAnsi="Arial" w:cs="Arial"/>
          <w:lang w:val="en-US"/>
        </w:rPr>
        <w:t>.  Bs.As.:</w:t>
      </w:r>
      <w:r w:rsidRPr="0014090C">
        <w:rPr>
          <w:rFonts w:ascii="Arial" w:hAnsi="Arial" w:cs="Arial"/>
          <w:lang w:val="en-US"/>
        </w:rPr>
        <w:t xml:space="preserve"> Hachette.</w:t>
      </w:r>
    </w:p>
    <w:p w:rsidR="00C571E2" w:rsidRPr="0014090C" w:rsidRDefault="00CA3E9D" w:rsidP="00815243">
      <w:pPr>
        <w:widowControl w:val="0"/>
        <w:autoSpaceDE w:val="0"/>
        <w:autoSpaceDN w:val="0"/>
        <w:adjustRightInd w:val="0"/>
        <w:spacing w:after="120"/>
        <w:jc w:val="both"/>
        <w:rPr>
          <w:rFonts w:ascii="Arial" w:hAnsi="Arial" w:cs="Arial"/>
          <w:lang w:val="en-US"/>
        </w:rPr>
      </w:pPr>
      <w:r w:rsidRPr="0014090C">
        <w:rPr>
          <w:rFonts w:ascii="Arial" w:hAnsi="Arial" w:cs="Arial"/>
          <w:b/>
          <w:lang w:val="en-US"/>
        </w:rPr>
        <w:t>Suarez Danero</w:t>
      </w:r>
      <w:r w:rsidR="006B5CFB" w:rsidRPr="0014090C">
        <w:rPr>
          <w:rFonts w:ascii="Arial" w:hAnsi="Arial" w:cs="Arial"/>
          <w:lang w:val="en-US"/>
        </w:rPr>
        <w:t xml:space="preserve">, </w:t>
      </w:r>
      <w:r w:rsidR="006B5CFB" w:rsidRPr="0014090C">
        <w:rPr>
          <w:rFonts w:ascii="Arial" w:hAnsi="Arial" w:cs="Arial"/>
          <w:b/>
          <w:lang w:val="en-US"/>
        </w:rPr>
        <w:t>E</w:t>
      </w:r>
      <w:r w:rsidR="006B5CFB" w:rsidRPr="0014090C">
        <w:rPr>
          <w:rFonts w:ascii="Arial" w:hAnsi="Arial" w:cs="Arial"/>
          <w:lang w:val="en-US"/>
        </w:rPr>
        <w:t xml:space="preserve">. (1970)  </w:t>
      </w:r>
      <w:r w:rsidR="006B5CFB" w:rsidRPr="0014090C">
        <w:rPr>
          <w:rFonts w:ascii="Arial" w:hAnsi="Arial" w:cs="Arial"/>
          <w:i/>
          <w:lang w:val="en-US"/>
        </w:rPr>
        <w:t>El s</w:t>
      </w:r>
      <w:r w:rsidRPr="0014090C">
        <w:rPr>
          <w:rFonts w:ascii="Arial" w:hAnsi="Arial" w:cs="Arial"/>
          <w:i/>
          <w:lang w:val="en-US"/>
        </w:rPr>
        <w:t>ainete</w:t>
      </w:r>
      <w:r w:rsidR="0093710D" w:rsidRPr="0014090C">
        <w:rPr>
          <w:rFonts w:ascii="Arial" w:hAnsi="Arial" w:cs="Arial"/>
          <w:lang w:val="en-US"/>
        </w:rPr>
        <w:t>.  Buenos Aires:</w:t>
      </w:r>
      <w:r w:rsidR="006B5CFB" w:rsidRPr="0014090C">
        <w:rPr>
          <w:rFonts w:ascii="Arial" w:hAnsi="Arial" w:cs="Arial"/>
          <w:lang w:val="en-US"/>
        </w:rPr>
        <w:t xml:space="preserve"> CEDAL.</w:t>
      </w:r>
    </w:p>
    <w:p w:rsidR="007E0705" w:rsidRPr="0014090C" w:rsidRDefault="00FB3DEE" w:rsidP="00815243">
      <w:pPr>
        <w:pStyle w:val="FootnoteText"/>
        <w:jc w:val="both"/>
        <w:rPr>
          <w:rFonts w:ascii="Arial" w:hAnsi="Arial"/>
        </w:rPr>
      </w:pPr>
      <w:r w:rsidRPr="0014090C">
        <w:rPr>
          <w:rFonts w:ascii="Arial" w:hAnsi="Arial"/>
          <w:b/>
          <w:lang w:val="en-US"/>
        </w:rPr>
        <w:t>Teitelbaum, V</w:t>
      </w:r>
      <w:r w:rsidRPr="0014090C">
        <w:rPr>
          <w:rFonts w:ascii="Arial" w:hAnsi="Arial"/>
          <w:lang w:val="en-US"/>
        </w:rPr>
        <w:t xml:space="preserve">. </w:t>
      </w:r>
      <w:r w:rsidRPr="0014090C">
        <w:rPr>
          <w:rFonts w:ascii="Arial" w:hAnsi="Arial"/>
          <w:i/>
        </w:rPr>
        <w:t>Sociabilidad y cultura en los centros de trabajadores.</w:t>
      </w:r>
      <w:r w:rsidR="0093710D" w:rsidRPr="0014090C">
        <w:rPr>
          <w:rFonts w:ascii="Arial" w:hAnsi="Arial"/>
          <w:i/>
        </w:rPr>
        <w:t xml:space="preserve"> Tucumá</w:t>
      </w:r>
      <w:r w:rsidRPr="0014090C">
        <w:rPr>
          <w:rFonts w:ascii="Arial" w:hAnsi="Arial"/>
          <w:i/>
        </w:rPr>
        <w:t xml:space="preserve">n, Argentina (1897-1916)  </w:t>
      </w:r>
      <w:r w:rsidR="00622CB1">
        <w:rPr>
          <w:rFonts w:ascii="Arial" w:hAnsi="Arial"/>
        </w:rPr>
        <w:t>[</w:t>
      </w:r>
      <w:r w:rsidR="0093710D" w:rsidRPr="0014090C">
        <w:rPr>
          <w:rFonts w:ascii="Arial" w:hAnsi="Arial"/>
        </w:rPr>
        <w:t xml:space="preserve">en linea] </w:t>
      </w:r>
      <w:hyperlink r:id="rId8" w:history="1">
        <w:r w:rsidR="00D54779" w:rsidRPr="0014090C">
          <w:rPr>
            <w:rStyle w:val="Hyperlink"/>
            <w:rFonts w:ascii="Arial" w:hAnsi="Arial"/>
          </w:rPr>
          <w:t>http://ojs.udc.edu.co/index.php/taller/article/view/526/439</w:t>
        </w:r>
      </w:hyperlink>
      <w:r w:rsidR="00D54779" w:rsidRPr="0014090C">
        <w:rPr>
          <w:rFonts w:ascii="Arial" w:hAnsi="Arial"/>
        </w:rPr>
        <w:t>. Consultado: 6/6/2016</w:t>
      </w:r>
    </w:p>
    <w:p w:rsidR="00CA3E9D" w:rsidRPr="0014090C" w:rsidRDefault="00710B30" w:rsidP="00815243">
      <w:pPr>
        <w:pStyle w:val="FootnoteText"/>
        <w:jc w:val="both"/>
        <w:rPr>
          <w:rFonts w:ascii="Arial" w:hAnsi="Arial"/>
        </w:rPr>
      </w:pPr>
      <w:r w:rsidRPr="0014090C">
        <w:rPr>
          <w:rFonts w:ascii="Arial" w:hAnsi="Arial"/>
          <w:b/>
        </w:rPr>
        <w:t>Villamayor</w:t>
      </w:r>
      <w:r w:rsidR="009E5774" w:rsidRPr="0014090C">
        <w:rPr>
          <w:rFonts w:ascii="Arial" w:hAnsi="Arial"/>
          <w:b/>
        </w:rPr>
        <w:t>, L.. C</w:t>
      </w:r>
      <w:r w:rsidR="009E5774" w:rsidRPr="0014090C">
        <w:rPr>
          <w:rFonts w:ascii="Arial" w:hAnsi="Arial"/>
        </w:rPr>
        <w:t>. (1969)</w:t>
      </w:r>
      <w:r w:rsidR="008D33BC" w:rsidRPr="0014090C">
        <w:rPr>
          <w:rFonts w:ascii="Arial" w:hAnsi="Arial"/>
        </w:rPr>
        <w:t xml:space="preserve"> </w:t>
      </w:r>
      <w:r w:rsidR="009E5774" w:rsidRPr="0014090C">
        <w:rPr>
          <w:rFonts w:ascii="Arial" w:hAnsi="Arial"/>
          <w:i/>
        </w:rPr>
        <w:t>El lenguaje del bajo fondo</w:t>
      </w:r>
      <w:r w:rsidR="009E5774" w:rsidRPr="0014090C">
        <w:rPr>
          <w:rFonts w:ascii="Arial" w:hAnsi="Arial"/>
        </w:rPr>
        <w:t>.  Buenos Aires: Chapire</w:t>
      </w:r>
    </w:p>
    <w:p w:rsidR="00815243" w:rsidRDefault="00CA3E9D" w:rsidP="00815243">
      <w:pPr>
        <w:pStyle w:val="FootnoteText"/>
        <w:jc w:val="both"/>
        <w:rPr>
          <w:rFonts w:ascii="Arial" w:hAnsi="Arial"/>
        </w:rPr>
      </w:pPr>
      <w:r w:rsidRPr="0014090C">
        <w:rPr>
          <w:rFonts w:ascii="Arial" w:hAnsi="Arial"/>
        </w:rPr>
        <w:t xml:space="preserve">_ </w:t>
      </w:r>
      <w:r w:rsidR="009E5774" w:rsidRPr="0014090C">
        <w:rPr>
          <w:rFonts w:ascii="Arial" w:hAnsi="Arial"/>
        </w:rPr>
        <w:t>La muerte de</w:t>
      </w:r>
      <w:r w:rsidRPr="0014090C">
        <w:rPr>
          <w:rFonts w:ascii="Arial" w:hAnsi="Arial"/>
        </w:rPr>
        <w:t>l pibe Oscar</w:t>
      </w:r>
      <w:r w:rsidR="007E0705" w:rsidRPr="0014090C">
        <w:rPr>
          <w:rFonts w:ascii="Arial" w:hAnsi="Arial"/>
        </w:rPr>
        <w:t xml:space="preserve"> (celebre escrushiante). (2015)</w:t>
      </w:r>
      <w:r w:rsidR="009E5774" w:rsidRPr="0014090C">
        <w:rPr>
          <w:rFonts w:ascii="Arial" w:hAnsi="Arial"/>
        </w:rPr>
        <w:t xml:space="preserve"> Buenos Aires:</w:t>
      </w:r>
      <w:r w:rsidR="007E0705" w:rsidRPr="0014090C">
        <w:rPr>
          <w:rFonts w:ascii="Arial" w:hAnsi="Arial"/>
        </w:rPr>
        <w:t xml:space="preserve"> Unipe</w:t>
      </w:r>
      <w:r w:rsidR="009E5774" w:rsidRPr="0014090C">
        <w:rPr>
          <w:rFonts w:ascii="Arial" w:hAnsi="Arial"/>
        </w:rPr>
        <w:t xml:space="preserve"> </w:t>
      </w:r>
    </w:p>
    <w:p w:rsidR="00815243" w:rsidRDefault="00815243" w:rsidP="00815243">
      <w:pPr>
        <w:pStyle w:val="FootnoteText"/>
        <w:jc w:val="both"/>
        <w:rPr>
          <w:rFonts w:ascii="Arial" w:hAnsi="Arial"/>
        </w:rPr>
      </w:pPr>
    </w:p>
    <w:p w:rsidR="00815243" w:rsidRDefault="00815243" w:rsidP="00815243">
      <w:pPr>
        <w:pStyle w:val="FootnoteText"/>
        <w:jc w:val="both"/>
        <w:rPr>
          <w:rFonts w:ascii="Arial" w:hAnsi="Arial"/>
        </w:rPr>
      </w:pPr>
      <w:r>
        <w:rPr>
          <w:rFonts w:ascii="Arial" w:hAnsi="Arial"/>
        </w:rPr>
        <w:t>Alicia Chust. Lic. en Sociología (UBA). Dipl. Sup. En Tango (Konex) aliciachust@telecentro.com.ar</w:t>
      </w:r>
    </w:p>
    <w:p w:rsidR="00FB3DEE" w:rsidRPr="0014090C" w:rsidRDefault="00815243" w:rsidP="00815243">
      <w:pPr>
        <w:pStyle w:val="FootnoteText"/>
        <w:jc w:val="both"/>
        <w:rPr>
          <w:rFonts w:ascii="Arial" w:hAnsi="Arial"/>
        </w:rPr>
      </w:pPr>
      <w:r>
        <w:rPr>
          <w:rFonts w:ascii="Arial" w:hAnsi="Arial"/>
        </w:rPr>
        <w:t>Marcela Scondras. Lic. en Teatro (UK). Dipl. Sup. En Tango (Konex) mscondras@undav.edu.ar</w:t>
      </w:r>
    </w:p>
    <w:sectPr w:rsidR="00FB3DEE" w:rsidRPr="0014090C" w:rsidSect="00D95572">
      <w:footerReference w:type="even" r:id="rId9"/>
      <w:footerReference w:type="default" r:id="rId10"/>
      <w:pgSz w:w="11900" w:h="16840"/>
      <w:pgMar w:top="1440" w:right="1800" w:bottom="1440" w:left="1800" w:header="708" w:footer="708" w:gutter="0"/>
      <w:cols w:space="708"/>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Lucida Sans Unicode">
    <w:panose1 w:val="020B0602030504020204"/>
    <w:charset w:val="00"/>
    <w:family w:val="auto"/>
    <w:pitch w:val="variable"/>
    <w:sig w:usb0="00000003" w:usb1="00000000" w:usb2="00000000" w:usb3="00000000" w:csb0="00000001" w:csb1="00000000"/>
  </w:font>
  <w:font w:name="PMingLiU">
    <w:altName w:val="新細明體"/>
    <w:charset w:val="88"/>
    <w:family w:val="roman"/>
    <w:pitch w:val="variable"/>
    <w:sig w:usb0="A00002FF" w:usb1="28CFFCFA" w:usb2="00000016" w:usb3="00000000" w:csb0="001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DIN">
    <w:altName w:val="Cambria"/>
    <w:charset w:val="00"/>
    <w:family w:val="auto"/>
    <w:pitch w:val="variable"/>
    <w:sig w:usb0="80000083" w:usb1="00000000" w:usb2="00000000" w:usb3="00000000" w:csb0="00000009"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1E8" w:rsidRDefault="002D34A4" w:rsidP="00D95572">
    <w:pPr>
      <w:pStyle w:val="Footer"/>
      <w:framePr w:wrap="around" w:vAnchor="text" w:hAnchor="margin" w:xAlign="right" w:y="1"/>
      <w:rPr>
        <w:rStyle w:val="PageNumber"/>
      </w:rPr>
    </w:pPr>
    <w:r>
      <w:rPr>
        <w:rStyle w:val="PageNumber"/>
      </w:rPr>
      <w:fldChar w:fldCharType="begin"/>
    </w:r>
    <w:r w:rsidR="00FE01E8">
      <w:rPr>
        <w:rStyle w:val="PageNumber"/>
      </w:rPr>
      <w:instrText xml:space="preserve">PAGE  </w:instrText>
    </w:r>
    <w:r>
      <w:rPr>
        <w:rStyle w:val="PageNumber"/>
      </w:rPr>
      <w:fldChar w:fldCharType="end"/>
    </w:r>
  </w:p>
  <w:p w:rsidR="00FE01E8" w:rsidRDefault="00FE01E8" w:rsidP="00D95572">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1E8" w:rsidRDefault="002D34A4" w:rsidP="00D95572">
    <w:pPr>
      <w:pStyle w:val="Footer"/>
      <w:framePr w:wrap="around" w:vAnchor="text" w:hAnchor="margin" w:xAlign="right" w:y="1"/>
      <w:rPr>
        <w:rStyle w:val="PageNumber"/>
      </w:rPr>
    </w:pPr>
    <w:r>
      <w:rPr>
        <w:rStyle w:val="PageNumber"/>
      </w:rPr>
      <w:fldChar w:fldCharType="begin"/>
    </w:r>
    <w:r w:rsidR="00FE01E8">
      <w:rPr>
        <w:rStyle w:val="PageNumber"/>
      </w:rPr>
      <w:instrText xml:space="preserve">PAGE  </w:instrText>
    </w:r>
    <w:r>
      <w:rPr>
        <w:rStyle w:val="PageNumber"/>
      </w:rPr>
      <w:fldChar w:fldCharType="separate"/>
    </w:r>
    <w:r w:rsidR="0053693D">
      <w:rPr>
        <w:rStyle w:val="PageNumber"/>
        <w:noProof/>
      </w:rPr>
      <w:t>16</w:t>
    </w:r>
    <w:r>
      <w:rPr>
        <w:rStyle w:val="PageNumber"/>
      </w:rPr>
      <w:fldChar w:fldCharType="end"/>
    </w:r>
  </w:p>
  <w:p w:rsidR="00FE01E8" w:rsidRDefault="00FE01E8" w:rsidP="00D95572">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FE01E8" w:rsidRDefault="00FE01E8">
      <w:pPr>
        <w:pStyle w:val="FootnoteText"/>
      </w:pPr>
      <w:r>
        <w:rPr>
          <w:rStyle w:val="FootnoteReference"/>
        </w:rPr>
        <w:footnoteRef/>
      </w:r>
      <w:r>
        <w:t xml:space="preserve"> Las investigaciones de Carlos Vega no anteceden a las de LN.</w:t>
      </w:r>
    </w:p>
  </w:footnote>
  <w:footnote w:id="0">
    <w:p w:rsidR="00FE01E8" w:rsidRDefault="00FE01E8" w:rsidP="008E6AD1">
      <w:pPr>
        <w:pStyle w:val="FootnoteText"/>
      </w:pPr>
      <w:r>
        <w:rPr>
          <w:rStyle w:val="FootnoteReference"/>
        </w:rPr>
        <w:footnoteRef/>
      </w:r>
      <w:r>
        <w:t xml:space="preserve"> Ernesto Quesada, con material de su propia biblioteca, se manifiesta acerca del idioma de los argentinos y de su peculiar manera de hablar: gauchesca, cocoliche y lunfarda. Años más tarde, envia una carta a LN ponderando su trabajo y se lamenta por la falta de valoración que tiene su trabajo en este pais.</w:t>
      </w:r>
    </w:p>
  </w:footnote>
  <w:footnote w:id="1">
    <w:p w:rsidR="00FE01E8" w:rsidRDefault="00FE01E8">
      <w:pPr>
        <w:pStyle w:val="FootnoteText"/>
      </w:pPr>
      <w:r>
        <w:rPr>
          <w:rStyle w:val="FootnoteReference"/>
        </w:rPr>
        <w:footnoteRef/>
      </w:r>
      <w:r>
        <w:t xml:space="preserve"> Pega: (fam.) Chasco, engaño. Enlos Textos eróticos del Río de La Plata, la división Textos-pegas, etc., con el no, 15 aparece “Qué calor con tanto viento”. LN no define el sentido de las mismas.</w:t>
      </w:r>
    </w:p>
  </w:footnote>
  <w:footnote w:id="2">
    <w:p w:rsidR="00FE01E8" w:rsidRDefault="00FE01E8">
      <w:pPr>
        <w:pStyle w:val="FootnoteText"/>
      </w:pPr>
      <w:r>
        <w:rPr>
          <w:rStyle w:val="FootnoteReference"/>
        </w:rPr>
        <w:footnoteRef/>
      </w:r>
      <w:r>
        <w:t xml:space="preserve"> Otra mención a este titulo se encuentra en una publicidad de discos de pasta, en Caras y caretas del 4 de noviembre de 1906. En ella puede leerse que se trata de un recitado cómico con orquesta, por el clown Gobbino el 76.</w:t>
      </w:r>
    </w:p>
  </w:footnote>
  <w:footnote w:id="3">
    <w:p w:rsidR="00FE01E8" w:rsidRDefault="00FE01E8">
      <w:pPr>
        <w:pStyle w:val="FootnoteText"/>
      </w:pPr>
      <w:r>
        <w:rPr>
          <w:rStyle w:val="FootnoteReference"/>
        </w:rPr>
        <w:footnoteRef/>
      </w:r>
      <w:r>
        <w:t xml:space="preserve"> Serie Biblioteca Criolla. Año de publicación c1914. Colacion 32s.</w:t>
      </w:r>
    </w:p>
  </w:footnote>
  <w:footnote w:id="4">
    <w:p w:rsidR="00FE01E8" w:rsidRDefault="00FE01E8">
      <w:pPr>
        <w:pStyle w:val="FootnoteText"/>
      </w:pPr>
      <w:r>
        <w:rPr>
          <w:rStyle w:val="FootnoteReference"/>
        </w:rPr>
        <w:footnoteRef/>
      </w:r>
      <w:r>
        <w:t xml:space="preserve"> Maturana, J. De  Qué calor con tanto viento.  En: </w:t>
      </w:r>
      <w:r w:rsidR="002D34A4">
        <w:fldChar w:fldCharType="begin"/>
      </w:r>
      <w:r>
        <w:instrText xml:space="preserve"> HYPERLINK "http://resolver.iai.spk-berlin.de/IAI00005A4F00000000" \t "_blank" </w:instrText>
      </w:r>
      <w:r w:rsidR="002D34A4">
        <w:fldChar w:fldCharType="separate"/>
      </w:r>
      <w:r>
        <w:rPr>
          <w:rStyle w:val="Hyperlink"/>
        </w:rPr>
        <w:t>http://resolver.iai.spk-berlin.de/IAI00005A4F00000000</w:t>
      </w:r>
      <w:r w:rsidR="002D34A4">
        <w:fldChar w:fldCharType="end"/>
      </w:r>
      <w:r>
        <w:t>. Consultado: 6/6/2016</w:t>
      </w:r>
    </w:p>
  </w:footnote>
  <w:footnote w:id="5">
    <w:p w:rsidR="00FE01E8" w:rsidRDefault="00FE01E8">
      <w:pPr>
        <w:pStyle w:val="FootnoteText"/>
      </w:pPr>
      <w:r>
        <w:rPr>
          <w:rStyle w:val="FootnoteReference"/>
        </w:rPr>
        <w:footnoteRef/>
      </w:r>
      <w:r>
        <w:t xml:space="preserve"> Los actores provenientes del circo criollo de la familia Podestá son los primeros en llevar el baile del tango a escena.</w:t>
      </w:r>
    </w:p>
  </w:footnote>
  <w:footnote w:id="6">
    <w:p w:rsidR="00FE01E8" w:rsidRDefault="00FE01E8">
      <w:pPr>
        <w:pStyle w:val="FootnoteText"/>
      </w:pPr>
      <w:r>
        <w:rPr>
          <w:rStyle w:val="FootnoteReference"/>
        </w:rPr>
        <w:footnoteRef/>
      </w:r>
      <w:r>
        <w:t xml:space="preserve"> Maturana fue poeta y autor teatral. Trabajo en diarios y revistas anarquistas y fue uno de los 34 firmantes del acta de fundacion de la Sociedad Argentina de Autores, razon por la cual la biblioteca de Argentores hoy lleva su nombre.</w:t>
      </w:r>
    </w:p>
  </w:footnote>
  <w:footnote w:id="7">
    <w:p w:rsidR="00FE01E8" w:rsidRDefault="00FE01E8">
      <w:pPr>
        <w:pStyle w:val="FootnoteText"/>
      </w:pPr>
      <w:r>
        <w:rPr>
          <w:rStyle w:val="FootnoteReference"/>
        </w:rPr>
        <w:footnoteRef/>
      </w:r>
      <w:r>
        <w:t xml:space="preserve"> El recurso dramático es el mecanismo que determina la acción, organiza el sentido de la obra, proporciona la clave de las motivaciones y de la intriga. (Pavis, 387</w:t>
      </w:r>
    </w:p>
  </w:footnote>
  <w:footnote w:id="8">
    <w:p w:rsidR="00FE01E8" w:rsidRDefault="00FE01E8">
      <w:pPr>
        <w:pStyle w:val="FootnoteText"/>
      </w:pPr>
      <w:r>
        <w:rPr>
          <w:rStyle w:val="FootnoteReference"/>
        </w:rPr>
        <w:footnoteRef/>
      </w:r>
      <w:r>
        <w:t xml:space="preserve"> En 1907 se registraron 231 huelgas en la ciudad de Buenos Aires con la sumatoria de 2503 días de trabajo, según lo consignado en el censo del centenario. </w:t>
      </w:r>
    </w:p>
  </w:footnote>
  <w:footnote w:id="9">
    <w:p w:rsidR="00FE01E8" w:rsidRDefault="00FE01E8" w:rsidP="000711BC">
      <w:pPr>
        <w:pStyle w:val="FootnoteText"/>
      </w:pPr>
      <w:r>
        <w:rPr>
          <w:rStyle w:val="FootnoteReference"/>
        </w:rPr>
        <w:footnoteRef/>
      </w:r>
      <w:r>
        <w:t xml:space="preserve"> En el momento de estrenarse la obra, la población de la ciudad de Buenos Aires estaba dividida casi en partes iguales entre extranjeros y nativos.</w:t>
      </w:r>
    </w:p>
  </w:footnote>
  <w:footnote w:id="10">
    <w:p w:rsidR="00FE01E8" w:rsidRDefault="00FE01E8" w:rsidP="00FA15DD">
      <w:pPr>
        <w:pStyle w:val="FootnoteText"/>
      </w:pPr>
      <w:r>
        <w:rPr>
          <w:rStyle w:val="FootnoteReference"/>
        </w:rPr>
        <w:footnoteRef/>
      </w:r>
      <w:r>
        <w:t xml:space="preserve"> Se trata de La muerte del Pibe Oscar.</w:t>
      </w:r>
    </w:p>
  </w:footnote>
  <w:footnote w:id="11">
    <w:p w:rsidR="00FE01E8" w:rsidRDefault="00FE01E8" w:rsidP="00FA15DD">
      <w:pPr>
        <w:pStyle w:val="FootnoteText"/>
      </w:pPr>
      <w:r>
        <w:rPr>
          <w:rStyle w:val="FootnoteReference"/>
        </w:rPr>
        <w:footnoteRef/>
      </w:r>
      <w:r>
        <w:t xml:space="preserve"> </w:t>
      </w:r>
      <w:r w:rsidRPr="0031765C">
        <w:t xml:space="preserve">El mencionado trabajo integra los </w:t>
      </w:r>
      <w:r w:rsidRPr="0031765C">
        <w:rPr>
          <w:rFonts w:ascii="Arial" w:hAnsi="Arial" w:cs="Arial"/>
          <w:lang w:val="en-US"/>
        </w:rPr>
        <w:t>Textos eróticos del Río de la Plata</w:t>
      </w:r>
    </w:p>
  </w:footnote>
  <w:footnote w:id="12">
    <w:p w:rsidR="00FE01E8" w:rsidRPr="00A412BF" w:rsidRDefault="00FE01E8">
      <w:pPr>
        <w:pStyle w:val="FootnoteText"/>
      </w:pPr>
      <w:r w:rsidRPr="00A412BF">
        <w:rPr>
          <w:rStyle w:val="FootnoteReference"/>
        </w:rPr>
        <w:footnoteRef/>
      </w:r>
      <w:r w:rsidRPr="00A412BF">
        <w:t xml:space="preserve"> </w:t>
      </w:r>
      <w:r w:rsidRPr="00A412BF">
        <w:rPr>
          <w:rFonts w:cs="Arial"/>
          <w:bCs/>
          <w:lang w:val="en-US"/>
        </w:rPr>
        <w:t>Tango criollo. 1908.  Villar del Rio. En: Las planchadoras. Biblioteca Ayacucho</w:t>
      </w:r>
      <w:r w:rsidRPr="00A412BF">
        <w:rPr>
          <w:rFonts w:cs="Arial"/>
          <w:b/>
          <w:bCs/>
          <w:lang w:val="en-US"/>
        </w:rPr>
        <w:t>.</w:t>
      </w:r>
    </w:p>
  </w:footnote>
  <w:footnote w:id="13">
    <w:p w:rsidR="00FE01E8" w:rsidRPr="00220141" w:rsidRDefault="00FE01E8">
      <w:pPr>
        <w:pStyle w:val="FootnoteText"/>
      </w:pPr>
      <w:r>
        <w:rPr>
          <w:rStyle w:val="FootnoteReference"/>
        </w:rPr>
        <w:footnoteRef/>
      </w:r>
      <w:r>
        <w:t xml:space="preserve"> </w:t>
      </w:r>
      <w:r w:rsidRPr="00220141">
        <w:rPr>
          <w:rFonts w:ascii="Arial" w:hAnsi="Arial" w:cs="Arial"/>
          <w:bCs/>
          <w:lang w:val="en-US"/>
        </w:rPr>
        <w:t xml:space="preserve">”. </w:t>
      </w:r>
      <w:r w:rsidRPr="00A412BF">
        <w:rPr>
          <w:rFonts w:cs="Arial"/>
          <w:bCs/>
          <w:lang w:val="en-US"/>
        </w:rPr>
        <w:t>1907 [1910].  En: Las patotas y colecció</w:t>
      </w:r>
      <w:r>
        <w:rPr>
          <w:rFonts w:cs="Arial"/>
          <w:bCs/>
          <w:lang w:val="en-US"/>
        </w:rPr>
        <w:t>n de canciones / Luis Galvá</w:t>
      </w:r>
      <w:r w:rsidRPr="00A412BF">
        <w:rPr>
          <w:rFonts w:cs="Arial"/>
          <w:bCs/>
          <w:lang w:val="en-US"/>
        </w:rPr>
        <w:t>n CL33.</w:t>
      </w:r>
      <w:r w:rsidRPr="00220141">
        <w:rPr>
          <w:rFonts w:ascii="Arial" w:hAnsi="Arial" w:cs="Arial"/>
          <w:bCs/>
          <w:lang w:val="en-US"/>
        </w:rPr>
        <w:t xml:space="preserve"> </w:t>
      </w:r>
      <w:r w:rsidRPr="00A412BF">
        <w:rPr>
          <w:rFonts w:cs="Arial"/>
          <w:bCs/>
          <w:lang w:val="en-US"/>
        </w:rPr>
        <w:t>En:</w:t>
      </w:r>
      <w:r>
        <w:rPr>
          <w:rFonts w:ascii="Arial" w:hAnsi="Arial" w:cs="Arial"/>
          <w:bCs/>
          <w:lang w:val="en-US"/>
        </w:rPr>
        <w:t xml:space="preserve"> </w:t>
      </w:r>
      <w:r w:rsidRPr="00A412BF">
        <w:rPr>
          <w:rFonts w:cs="Arial"/>
          <w:bCs/>
          <w:lang w:val="en-US"/>
        </w:rPr>
        <w:t>Ibero-Amerikanisches Institut.html</w:t>
      </w:r>
    </w:p>
  </w:footnote>
  <w:footnote w:id="14">
    <w:p w:rsidR="00FE01E8" w:rsidRDefault="00FE01E8">
      <w:pPr>
        <w:pStyle w:val="FootnoteText"/>
      </w:pPr>
      <w:r>
        <w:rPr>
          <w:rStyle w:val="FootnoteReference"/>
        </w:rPr>
        <w:footnoteRef/>
      </w:r>
      <w:r>
        <w:t xml:space="preserve"> Hemos de consignar que en la obra no se hallan partituras ni letras de tangos.</w:t>
      </w:r>
    </w:p>
  </w:footnote>
  <w:footnote w:id="15">
    <w:p w:rsidR="00FE01E8" w:rsidRDefault="00FE01E8">
      <w:pPr>
        <w:pStyle w:val="FootnoteText"/>
      </w:pPr>
      <w:r>
        <w:rPr>
          <w:rStyle w:val="FootnoteReference"/>
        </w:rPr>
        <w:footnoteRef/>
      </w:r>
      <w:r>
        <w:t xml:space="preserve"> Era costumbre entonar La Marsellesa en los actos anarquistas. Existen varios tangos primitivos que comienzan su titulación con </w:t>
      </w:r>
      <w:r>
        <w:rPr>
          <w:i/>
        </w:rPr>
        <w:t>T</w:t>
      </w:r>
      <w:r w:rsidRPr="005B2262">
        <w:rPr>
          <w:i/>
        </w:rPr>
        <w:t>ocame…</w:t>
      </w:r>
      <w:r>
        <w:t xml:space="preserve">., por ejemplo, </w:t>
      </w:r>
      <w:r w:rsidRPr="005B2262">
        <w:rPr>
          <w:i/>
        </w:rPr>
        <w:t>Tocame la Carolina</w:t>
      </w:r>
      <w:r>
        <w:t>, de 1906</w:t>
      </w:r>
    </w:p>
  </w:footnote>
  <w:footnote w:id="16">
    <w:p w:rsidR="00FE01E8" w:rsidRDefault="00FE01E8">
      <w:pPr>
        <w:pStyle w:val="FootnoteText"/>
      </w:pPr>
      <w:r>
        <w:rPr>
          <w:rStyle w:val="FootnoteReference"/>
        </w:rPr>
        <w:footnoteRef/>
      </w:r>
      <w:r>
        <w:t xml:space="preserve"> Este tango y Cortale el chorro a Cernadas podrian estar aludiendo a los hechos ocurridos a finales de 1908, cuando Cernadas era diputado.</w:t>
      </w:r>
    </w:p>
  </w:footnote>
  <w:footnote w:id="17">
    <w:p w:rsidR="00FE01E8" w:rsidRDefault="00FE01E8">
      <w:pPr>
        <w:pStyle w:val="FootnoteText"/>
      </w:pPr>
      <w:r>
        <w:rPr>
          <w:rStyle w:val="FootnoteReference"/>
        </w:rPr>
        <w:footnoteRef/>
      </w:r>
      <w:r>
        <w:t xml:space="preserve"> </w:t>
      </w:r>
      <w:r w:rsidRPr="001C011A">
        <w:rPr>
          <w:i/>
        </w:rPr>
        <w:t>Chiflame que estoy dormido</w:t>
      </w:r>
      <w:r>
        <w:t xml:space="preserve"> asume, desde la denominación, una similitud con </w:t>
      </w:r>
      <w:r w:rsidRPr="001C011A">
        <w:rPr>
          <w:i/>
        </w:rPr>
        <w:t>Chiflale que va a venir</w:t>
      </w:r>
      <w:r>
        <w:t xml:space="preserve">, de Angel Villoldo y con </w:t>
      </w:r>
      <w:r w:rsidRPr="001C011A">
        <w:rPr>
          <w:i/>
        </w:rPr>
        <w:t>Si te perdés chiflame</w:t>
      </w:r>
      <w:r>
        <w:t>, de Cayetano Grossi. Este músico</w:t>
      </w:r>
      <w:r w:rsidRPr="009552FB">
        <w:t xml:space="preserve"> estudió en Milán</w:t>
      </w:r>
      <w:r>
        <w:t xml:space="preserve"> y l</w:t>
      </w:r>
      <w:r w:rsidRPr="009552FB">
        <w:t>legó a Buenos Aires a mediados de 1880 para dirigir orquestas teatrales</w:t>
      </w:r>
      <w:r>
        <w:t>, logrando ascender a</w:t>
      </w:r>
      <w:r w:rsidRPr="009552FB">
        <w:t xml:space="preserve"> primer v</w:t>
      </w:r>
      <w:r>
        <w:t>i</w:t>
      </w:r>
      <w:r w:rsidRPr="009552FB">
        <w:t>oloncelo del Teatro La Scala. Se le asignan alrededor de 21 tangos.</w:t>
      </w:r>
      <w:r>
        <w:t xml:space="preserve"> </w:t>
      </w:r>
    </w:p>
  </w:footnote>
  <w:footnote w:id="18">
    <w:p w:rsidR="00FE01E8" w:rsidRDefault="00FE01E8">
      <w:pPr>
        <w:pStyle w:val="FootnoteText"/>
      </w:pPr>
      <w:r>
        <w:rPr>
          <w:rStyle w:val="FootnoteReference"/>
        </w:rPr>
        <w:footnoteRef/>
      </w:r>
      <w:r>
        <w:t xml:space="preserve"> </w:t>
      </w:r>
      <w:r w:rsidRPr="001C011A">
        <w:rPr>
          <w:i/>
        </w:rPr>
        <w:t>Ché Juan no pagués la pieza</w:t>
      </w:r>
      <w:r>
        <w:t xml:space="preserve"> haría referencia a la huelga de inquilinos de 1907.</w:t>
      </w:r>
    </w:p>
  </w:footnote>
  <w:footnote w:id="19">
    <w:p w:rsidR="00FE01E8" w:rsidRDefault="00FE01E8">
      <w:pPr>
        <w:pStyle w:val="FootnoteText"/>
      </w:pPr>
      <w:r>
        <w:rPr>
          <w:rStyle w:val="FootnoteReference"/>
        </w:rPr>
        <w:footnoteRef/>
      </w:r>
      <w:r>
        <w:t xml:space="preserve"> Este tango data de 1906 y lleva el extranño subtitulo de </w:t>
      </w:r>
      <w:r w:rsidRPr="001C011A">
        <w:rPr>
          <w:i/>
        </w:rPr>
        <w:t xml:space="preserve">“Canto de dos ruiseñores” </w:t>
      </w:r>
      <w:r>
        <w:t>y la calificación de “Tango criollo”. Existe una grabación de 1908, disco Columbia Redord, NT 103, matriz 06079. Datos aportados por el INM.</w:t>
      </w:r>
    </w:p>
  </w:footnote>
  <w:footnote w:id="20">
    <w:p w:rsidR="00FE01E8" w:rsidRDefault="00FE01E8">
      <w:pPr>
        <w:pStyle w:val="FootnoteText"/>
      </w:pPr>
      <w:r>
        <w:rPr>
          <w:rStyle w:val="FootnoteReference"/>
        </w:rPr>
        <w:footnoteRef/>
      </w:r>
      <w:r>
        <w:t xml:space="preserve"> Nuestro teatro utilizó como recurso teatral los equívocos que suscita el lenguaje del extranjero, motivando la risa.</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2F09E1"/>
    <w:multiLevelType w:val="hybridMultilevel"/>
    <w:tmpl w:val="4BA8CC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F15ACD"/>
    <w:multiLevelType w:val="hybridMultilevel"/>
    <w:tmpl w:val="9496A4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695174"/>
    <w:multiLevelType w:val="hybridMultilevel"/>
    <w:tmpl w:val="8BDE2AC0"/>
    <w:lvl w:ilvl="0" w:tplc="DD28CDB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compat>
    <w:doNotAutofitConstrainedTables/>
    <w:splitPgBreakAndParaMark/>
    <w:doNotVertAlignCellWithSp/>
    <w:doNotBreakConstrainedForcedTable/>
    <w:useAnsiKerningPairs/>
    <w:cachedColBalance/>
  </w:compat>
  <w:rsids>
    <w:rsidRoot w:val="00C95F1F"/>
    <w:rsid w:val="00010E18"/>
    <w:rsid w:val="00015B61"/>
    <w:rsid w:val="00032BB6"/>
    <w:rsid w:val="000332ED"/>
    <w:rsid w:val="00033838"/>
    <w:rsid w:val="0003532F"/>
    <w:rsid w:val="00041FAF"/>
    <w:rsid w:val="00063C3A"/>
    <w:rsid w:val="000711BC"/>
    <w:rsid w:val="00074026"/>
    <w:rsid w:val="00092331"/>
    <w:rsid w:val="000B0FD4"/>
    <w:rsid w:val="000B23FE"/>
    <w:rsid w:val="000C7071"/>
    <w:rsid w:val="000E2DCE"/>
    <w:rsid w:val="00122CD7"/>
    <w:rsid w:val="001310F8"/>
    <w:rsid w:val="00134E76"/>
    <w:rsid w:val="00137E75"/>
    <w:rsid w:val="0014090C"/>
    <w:rsid w:val="00145CB7"/>
    <w:rsid w:val="00152EC4"/>
    <w:rsid w:val="001705A6"/>
    <w:rsid w:val="001742EA"/>
    <w:rsid w:val="001748A5"/>
    <w:rsid w:val="001A13DF"/>
    <w:rsid w:val="001A385D"/>
    <w:rsid w:val="001C011A"/>
    <w:rsid w:val="001D4B75"/>
    <w:rsid w:val="001F3733"/>
    <w:rsid w:val="002050BD"/>
    <w:rsid w:val="00220141"/>
    <w:rsid w:val="00237840"/>
    <w:rsid w:val="0025016C"/>
    <w:rsid w:val="00253CC7"/>
    <w:rsid w:val="0025719D"/>
    <w:rsid w:val="00262F14"/>
    <w:rsid w:val="0029412D"/>
    <w:rsid w:val="002A3308"/>
    <w:rsid w:val="002C49B6"/>
    <w:rsid w:val="002C7D47"/>
    <w:rsid w:val="002D34A4"/>
    <w:rsid w:val="002D4593"/>
    <w:rsid w:val="002E4CE7"/>
    <w:rsid w:val="003039F3"/>
    <w:rsid w:val="0030617C"/>
    <w:rsid w:val="00310959"/>
    <w:rsid w:val="003152CD"/>
    <w:rsid w:val="0031765C"/>
    <w:rsid w:val="00325832"/>
    <w:rsid w:val="003336E2"/>
    <w:rsid w:val="00336A0B"/>
    <w:rsid w:val="00345F6D"/>
    <w:rsid w:val="00356BB5"/>
    <w:rsid w:val="00357E36"/>
    <w:rsid w:val="00363664"/>
    <w:rsid w:val="00371DFC"/>
    <w:rsid w:val="00375489"/>
    <w:rsid w:val="00376938"/>
    <w:rsid w:val="00384ABD"/>
    <w:rsid w:val="0039180D"/>
    <w:rsid w:val="00391CB6"/>
    <w:rsid w:val="003A7EC1"/>
    <w:rsid w:val="003D1902"/>
    <w:rsid w:val="003D3B97"/>
    <w:rsid w:val="003E41EE"/>
    <w:rsid w:val="003F3169"/>
    <w:rsid w:val="003F317F"/>
    <w:rsid w:val="00402F66"/>
    <w:rsid w:val="00411E40"/>
    <w:rsid w:val="00417E50"/>
    <w:rsid w:val="00420464"/>
    <w:rsid w:val="004357DA"/>
    <w:rsid w:val="0044007A"/>
    <w:rsid w:val="00494C96"/>
    <w:rsid w:val="004A29D8"/>
    <w:rsid w:val="004A3C4C"/>
    <w:rsid w:val="004A410B"/>
    <w:rsid w:val="004A48AD"/>
    <w:rsid w:val="004D2827"/>
    <w:rsid w:val="004D40E7"/>
    <w:rsid w:val="00520E21"/>
    <w:rsid w:val="00523D90"/>
    <w:rsid w:val="00524CCA"/>
    <w:rsid w:val="0053693D"/>
    <w:rsid w:val="00553E12"/>
    <w:rsid w:val="005619DD"/>
    <w:rsid w:val="005678BE"/>
    <w:rsid w:val="005718A8"/>
    <w:rsid w:val="00576DA4"/>
    <w:rsid w:val="00581452"/>
    <w:rsid w:val="00584C2F"/>
    <w:rsid w:val="00592EB5"/>
    <w:rsid w:val="005A2BBF"/>
    <w:rsid w:val="005A6D14"/>
    <w:rsid w:val="005B2262"/>
    <w:rsid w:val="005D2AFB"/>
    <w:rsid w:val="005F48ED"/>
    <w:rsid w:val="00602A1A"/>
    <w:rsid w:val="00622CB1"/>
    <w:rsid w:val="00626763"/>
    <w:rsid w:val="00627D0C"/>
    <w:rsid w:val="006314C9"/>
    <w:rsid w:val="0064516F"/>
    <w:rsid w:val="00665257"/>
    <w:rsid w:val="00667010"/>
    <w:rsid w:val="00695959"/>
    <w:rsid w:val="00695CCE"/>
    <w:rsid w:val="006B5CFB"/>
    <w:rsid w:val="006C28E0"/>
    <w:rsid w:val="006D1E7A"/>
    <w:rsid w:val="006D6655"/>
    <w:rsid w:val="006F7174"/>
    <w:rsid w:val="00700740"/>
    <w:rsid w:val="00710B30"/>
    <w:rsid w:val="00713D0F"/>
    <w:rsid w:val="00720E62"/>
    <w:rsid w:val="00722610"/>
    <w:rsid w:val="00727958"/>
    <w:rsid w:val="0073235B"/>
    <w:rsid w:val="00745DF0"/>
    <w:rsid w:val="00747E38"/>
    <w:rsid w:val="00770657"/>
    <w:rsid w:val="00773594"/>
    <w:rsid w:val="007811E3"/>
    <w:rsid w:val="00783ECF"/>
    <w:rsid w:val="00787BCB"/>
    <w:rsid w:val="007C72BF"/>
    <w:rsid w:val="007E0705"/>
    <w:rsid w:val="007F375F"/>
    <w:rsid w:val="007F54BA"/>
    <w:rsid w:val="008131AB"/>
    <w:rsid w:val="00815243"/>
    <w:rsid w:val="00817C97"/>
    <w:rsid w:val="00822225"/>
    <w:rsid w:val="00825E0F"/>
    <w:rsid w:val="00827D70"/>
    <w:rsid w:val="00831237"/>
    <w:rsid w:val="00837EAF"/>
    <w:rsid w:val="00842853"/>
    <w:rsid w:val="00847EEA"/>
    <w:rsid w:val="008509FC"/>
    <w:rsid w:val="00856355"/>
    <w:rsid w:val="00873EC3"/>
    <w:rsid w:val="00875B1A"/>
    <w:rsid w:val="0088301D"/>
    <w:rsid w:val="008A74D3"/>
    <w:rsid w:val="008B0BE8"/>
    <w:rsid w:val="008B7DD7"/>
    <w:rsid w:val="008C2AAE"/>
    <w:rsid w:val="008C6A55"/>
    <w:rsid w:val="008D33BC"/>
    <w:rsid w:val="008E6AD1"/>
    <w:rsid w:val="008E6C9B"/>
    <w:rsid w:val="008F6D1A"/>
    <w:rsid w:val="00905AE5"/>
    <w:rsid w:val="00911F33"/>
    <w:rsid w:val="00931F1E"/>
    <w:rsid w:val="0093710D"/>
    <w:rsid w:val="00951F1A"/>
    <w:rsid w:val="009552FB"/>
    <w:rsid w:val="009578FD"/>
    <w:rsid w:val="00963BEE"/>
    <w:rsid w:val="00997B3B"/>
    <w:rsid w:val="009A1A44"/>
    <w:rsid w:val="009E046F"/>
    <w:rsid w:val="009E318D"/>
    <w:rsid w:val="009E5774"/>
    <w:rsid w:val="00A25B71"/>
    <w:rsid w:val="00A27568"/>
    <w:rsid w:val="00A3115E"/>
    <w:rsid w:val="00A412BF"/>
    <w:rsid w:val="00A61F52"/>
    <w:rsid w:val="00A7641C"/>
    <w:rsid w:val="00A87D15"/>
    <w:rsid w:val="00A9351E"/>
    <w:rsid w:val="00AC30D6"/>
    <w:rsid w:val="00AC76C7"/>
    <w:rsid w:val="00AE20DA"/>
    <w:rsid w:val="00AF2231"/>
    <w:rsid w:val="00B223DA"/>
    <w:rsid w:val="00B47C75"/>
    <w:rsid w:val="00B53790"/>
    <w:rsid w:val="00B57315"/>
    <w:rsid w:val="00B64E01"/>
    <w:rsid w:val="00B713E3"/>
    <w:rsid w:val="00B738C9"/>
    <w:rsid w:val="00B847F8"/>
    <w:rsid w:val="00B90871"/>
    <w:rsid w:val="00BA1898"/>
    <w:rsid w:val="00BC0B34"/>
    <w:rsid w:val="00BC1AAE"/>
    <w:rsid w:val="00BD4F0F"/>
    <w:rsid w:val="00BE6132"/>
    <w:rsid w:val="00BE7072"/>
    <w:rsid w:val="00BF65D7"/>
    <w:rsid w:val="00C02667"/>
    <w:rsid w:val="00C42817"/>
    <w:rsid w:val="00C50FB7"/>
    <w:rsid w:val="00C52CAF"/>
    <w:rsid w:val="00C571E2"/>
    <w:rsid w:val="00C74211"/>
    <w:rsid w:val="00C76AB4"/>
    <w:rsid w:val="00C85872"/>
    <w:rsid w:val="00C86F35"/>
    <w:rsid w:val="00C95F1F"/>
    <w:rsid w:val="00CA2BD7"/>
    <w:rsid w:val="00CA3E9D"/>
    <w:rsid w:val="00CA52E9"/>
    <w:rsid w:val="00CB0CFF"/>
    <w:rsid w:val="00CB72A0"/>
    <w:rsid w:val="00CD64FE"/>
    <w:rsid w:val="00CE3F26"/>
    <w:rsid w:val="00CE6DBE"/>
    <w:rsid w:val="00CF42C3"/>
    <w:rsid w:val="00CF4A14"/>
    <w:rsid w:val="00D16290"/>
    <w:rsid w:val="00D53FF7"/>
    <w:rsid w:val="00D54779"/>
    <w:rsid w:val="00D60479"/>
    <w:rsid w:val="00D725DB"/>
    <w:rsid w:val="00D74944"/>
    <w:rsid w:val="00D74DE4"/>
    <w:rsid w:val="00D95572"/>
    <w:rsid w:val="00D95C3A"/>
    <w:rsid w:val="00DB0605"/>
    <w:rsid w:val="00DB18C0"/>
    <w:rsid w:val="00DB4DE1"/>
    <w:rsid w:val="00DC6FE9"/>
    <w:rsid w:val="00DD74A8"/>
    <w:rsid w:val="00DE5CEC"/>
    <w:rsid w:val="00E005E6"/>
    <w:rsid w:val="00E060EB"/>
    <w:rsid w:val="00E4267A"/>
    <w:rsid w:val="00E573AB"/>
    <w:rsid w:val="00E6376B"/>
    <w:rsid w:val="00E80213"/>
    <w:rsid w:val="00E85F95"/>
    <w:rsid w:val="00E94421"/>
    <w:rsid w:val="00EA7116"/>
    <w:rsid w:val="00EB1C7C"/>
    <w:rsid w:val="00EC05C1"/>
    <w:rsid w:val="00EC0712"/>
    <w:rsid w:val="00ED17BD"/>
    <w:rsid w:val="00EE78E8"/>
    <w:rsid w:val="00F022C0"/>
    <w:rsid w:val="00F35595"/>
    <w:rsid w:val="00F47B30"/>
    <w:rsid w:val="00F52C9D"/>
    <w:rsid w:val="00F615FD"/>
    <w:rsid w:val="00F63824"/>
    <w:rsid w:val="00F67E59"/>
    <w:rsid w:val="00F806DD"/>
    <w:rsid w:val="00FA15DD"/>
    <w:rsid w:val="00FA5D08"/>
    <w:rsid w:val="00FB3DEE"/>
    <w:rsid w:val="00FB5F87"/>
    <w:rsid w:val="00FE01E8"/>
    <w:rsid w:val="00FE1226"/>
  </w:rsids>
  <m:mathPr>
    <m:mathFont m:val="Times-Roman"/>
    <m:brkBin m:val="before"/>
    <m:brkBinSub m:val="--"/>
    <m:smallFrac m:val="off"/>
    <m:dispDef m:val="off"/>
    <m:lMargin m:val="0"/>
    <m:rMargin m:val="0"/>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0" w:defSemiHidden="0" w:defUnhideWhenUsed="0" w:defQFormat="0" w:count="276">
    <w:lsdException w:name="Placeholder Text" w:uiPriority="99"/>
    <w:lsdException w:name="No Spacing" w:qFormat="1"/>
  </w:latentStyles>
  <w:style w:type="paragraph" w:default="1" w:styleId="Normal">
    <w:name w:val="Normal"/>
    <w:qFormat/>
    <w:rsid w:val="00654AC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6F7174"/>
    <w:pPr>
      <w:ind w:left="720"/>
      <w:contextualSpacing/>
    </w:pPr>
  </w:style>
  <w:style w:type="paragraph" w:styleId="FootnoteText">
    <w:name w:val="footnote text"/>
    <w:basedOn w:val="Normal"/>
    <w:link w:val="FootnoteTextChar"/>
    <w:uiPriority w:val="99"/>
    <w:unhideWhenUsed/>
    <w:rsid w:val="005A2BBF"/>
  </w:style>
  <w:style w:type="character" w:customStyle="1" w:styleId="FootnoteTextChar">
    <w:name w:val="Footnote Text Char"/>
    <w:basedOn w:val="DefaultParagraphFont"/>
    <w:link w:val="FootnoteText"/>
    <w:uiPriority w:val="99"/>
    <w:rsid w:val="005A2BBF"/>
  </w:style>
  <w:style w:type="character" w:styleId="FootnoteReference">
    <w:name w:val="footnote reference"/>
    <w:basedOn w:val="DefaultParagraphFont"/>
    <w:uiPriority w:val="99"/>
    <w:semiHidden/>
    <w:unhideWhenUsed/>
    <w:rsid w:val="005A2BBF"/>
    <w:rPr>
      <w:vertAlign w:val="superscript"/>
    </w:rPr>
  </w:style>
  <w:style w:type="table" w:styleId="TableGrid">
    <w:name w:val="Table Grid"/>
    <w:basedOn w:val="TableNormal"/>
    <w:rsid w:val="000C707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D54779"/>
    <w:rPr>
      <w:color w:val="0000FF" w:themeColor="hyperlink"/>
      <w:u w:val="single"/>
    </w:rPr>
  </w:style>
  <w:style w:type="character" w:styleId="CommentReference">
    <w:name w:val="annotation reference"/>
    <w:basedOn w:val="DefaultParagraphFont"/>
    <w:rsid w:val="00253CC7"/>
    <w:rPr>
      <w:sz w:val="18"/>
      <w:szCs w:val="18"/>
    </w:rPr>
  </w:style>
  <w:style w:type="paragraph" w:styleId="CommentText">
    <w:name w:val="annotation text"/>
    <w:basedOn w:val="Normal"/>
    <w:link w:val="CommentTextChar"/>
    <w:rsid w:val="00253CC7"/>
  </w:style>
  <w:style w:type="character" w:customStyle="1" w:styleId="CommentTextChar">
    <w:name w:val="Comment Text Char"/>
    <w:basedOn w:val="DefaultParagraphFont"/>
    <w:link w:val="CommentText"/>
    <w:rsid w:val="00253CC7"/>
  </w:style>
  <w:style w:type="paragraph" w:styleId="CommentSubject">
    <w:name w:val="annotation subject"/>
    <w:basedOn w:val="CommentText"/>
    <w:next w:val="CommentText"/>
    <w:link w:val="CommentSubjectChar"/>
    <w:rsid w:val="00253CC7"/>
    <w:rPr>
      <w:b/>
      <w:bCs/>
      <w:sz w:val="20"/>
      <w:szCs w:val="20"/>
    </w:rPr>
  </w:style>
  <w:style w:type="character" w:customStyle="1" w:styleId="CommentSubjectChar">
    <w:name w:val="Comment Subject Char"/>
    <w:basedOn w:val="CommentTextChar"/>
    <w:link w:val="CommentSubject"/>
    <w:rsid w:val="00253CC7"/>
    <w:rPr>
      <w:b/>
      <w:bCs/>
      <w:sz w:val="20"/>
      <w:szCs w:val="20"/>
    </w:rPr>
  </w:style>
  <w:style w:type="paragraph" w:styleId="BalloonText">
    <w:name w:val="Balloon Text"/>
    <w:basedOn w:val="Normal"/>
    <w:link w:val="BalloonTextChar"/>
    <w:rsid w:val="00253CC7"/>
    <w:rPr>
      <w:rFonts w:ascii="Lucida Grande" w:hAnsi="Lucida Grande"/>
      <w:sz w:val="18"/>
      <w:szCs w:val="18"/>
    </w:rPr>
  </w:style>
  <w:style w:type="character" w:customStyle="1" w:styleId="BalloonTextChar">
    <w:name w:val="Balloon Text Char"/>
    <w:basedOn w:val="DefaultParagraphFont"/>
    <w:link w:val="BalloonText"/>
    <w:rsid w:val="00253CC7"/>
    <w:rPr>
      <w:rFonts w:ascii="Lucida Grande" w:hAnsi="Lucida Grande"/>
      <w:sz w:val="18"/>
      <w:szCs w:val="18"/>
    </w:rPr>
  </w:style>
  <w:style w:type="paragraph" w:customStyle="1" w:styleId="a">
    <w:basedOn w:val="Normal"/>
    <w:next w:val="BodyText"/>
    <w:rsid w:val="007E0705"/>
    <w:pPr>
      <w:widowControl w:val="0"/>
      <w:suppressAutoHyphens/>
      <w:spacing w:after="120"/>
    </w:pPr>
    <w:rPr>
      <w:rFonts w:ascii="Times New Roman" w:eastAsia="Lucida Sans Unicode" w:hAnsi="Times New Roman" w:cs="Times New Roman"/>
      <w:kern w:val="1"/>
      <w:lang w:val="es-AR"/>
    </w:rPr>
  </w:style>
  <w:style w:type="paragraph" w:styleId="BodyText">
    <w:name w:val="Body Text"/>
    <w:basedOn w:val="Normal"/>
    <w:link w:val="BodyTextChar"/>
    <w:rsid w:val="007E0705"/>
    <w:pPr>
      <w:spacing w:after="120"/>
    </w:pPr>
  </w:style>
  <w:style w:type="character" w:customStyle="1" w:styleId="BodyTextChar">
    <w:name w:val="Body Text Char"/>
    <w:basedOn w:val="DefaultParagraphFont"/>
    <w:link w:val="BodyText"/>
    <w:rsid w:val="007E0705"/>
  </w:style>
  <w:style w:type="paragraph" w:styleId="Footer">
    <w:name w:val="footer"/>
    <w:basedOn w:val="Normal"/>
    <w:link w:val="FooterChar"/>
    <w:rsid w:val="00D95572"/>
    <w:pPr>
      <w:tabs>
        <w:tab w:val="center" w:pos="4320"/>
        <w:tab w:val="right" w:pos="8640"/>
      </w:tabs>
    </w:pPr>
  </w:style>
  <w:style w:type="character" w:customStyle="1" w:styleId="FooterChar">
    <w:name w:val="Footer Char"/>
    <w:basedOn w:val="DefaultParagraphFont"/>
    <w:link w:val="Footer"/>
    <w:rsid w:val="00D95572"/>
  </w:style>
  <w:style w:type="character" w:styleId="PageNumber">
    <w:name w:val="page number"/>
    <w:basedOn w:val="DefaultParagraphFont"/>
    <w:rsid w:val="00D95572"/>
  </w:style>
  <w:style w:type="paragraph" w:styleId="NoSpacing">
    <w:name w:val="No Spacing"/>
    <w:link w:val="NoSpacingChar"/>
    <w:qFormat/>
    <w:rsid w:val="00D95572"/>
    <w:rPr>
      <w:rFonts w:ascii="PMingLiU" w:eastAsiaTheme="minorEastAsia" w:hAnsi="PMingLiU"/>
      <w:sz w:val="22"/>
      <w:szCs w:val="22"/>
      <w:lang w:val="en-US"/>
    </w:rPr>
  </w:style>
  <w:style w:type="character" w:customStyle="1" w:styleId="NoSpacingChar">
    <w:name w:val="No Spacing Char"/>
    <w:basedOn w:val="DefaultParagraphFont"/>
    <w:link w:val="NoSpacing"/>
    <w:rsid w:val="00D95572"/>
    <w:rPr>
      <w:rFonts w:ascii="PMingLiU" w:eastAsiaTheme="minorEastAsia" w:hAnsi="PMingLiU"/>
      <w:sz w:val="22"/>
      <w:szCs w:val="22"/>
      <w:lang w:val="en-US"/>
    </w:rPr>
  </w:style>
  <w:style w:type="character" w:styleId="PlaceholderText">
    <w:name w:val="Placeholder Text"/>
    <w:basedOn w:val="DefaultParagraphFont"/>
    <w:uiPriority w:val="99"/>
    <w:rsid w:val="00FB5F87"/>
    <w:rPr>
      <w:color w:val="808080"/>
    </w:rPr>
  </w:style>
</w:styles>
</file>

<file path=word/webSettings.xml><?xml version="1.0" encoding="utf-8"?>
<w:webSettings xmlns:r="http://schemas.openxmlformats.org/officeDocument/2006/relationships" xmlns:w="http://schemas.openxmlformats.org/wordprocessingml/2006/main">
  <w:divs>
    <w:div w:id="239943753">
      <w:bodyDiv w:val="1"/>
      <w:marLeft w:val="0"/>
      <w:marRight w:val="0"/>
      <w:marTop w:val="0"/>
      <w:marBottom w:val="0"/>
      <w:divBdr>
        <w:top w:val="none" w:sz="0" w:space="0" w:color="auto"/>
        <w:left w:val="none" w:sz="0" w:space="0" w:color="auto"/>
        <w:bottom w:val="none" w:sz="0" w:space="0" w:color="auto"/>
        <w:right w:val="none" w:sz="0" w:space="0" w:color="auto"/>
      </w:divBdr>
    </w:div>
    <w:div w:id="17141110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otnotes" Target="footnotes.xml"/><Relationship Id="rId7" Type="http://schemas.openxmlformats.org/officeDocument/2006/relationships/hyperlink" Target="http://www.patrimoniosf.gov.ar/patrimonio,php?id=13514" TargetMode="External"/><Relationship Id="rId8" Type="http://schemas.openxmlformats.org/officeDocument/2006/relationships/hyperlink" Target="http://ojs.udc.edu.co/index.php/taller/article/view/526/439"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3940</Words>
  <Characters>22460</Characters>
  <Application>Microsoft Macintosh Word</Application>
  <DocSecurity>0</DocSecurity>
  <Lines>187</Lines>
  <Paragraphs>44</Paragraphs>
  <ScaleCrop>false</ScaleCrop>
  <LinksUpToDate>false</LinksUpToDate>
  <CharactersWithSpaces>27582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Presencia del tango en la Biblioteca Criolla de Robert Lehmann-Nitsche</dc:title>
  <dc:subject/>
  <dc:creator>Alicia Chust* – Marcela Scondras* </dc:creator>
  <cp:keywords/>
  <cp:lastModifiedBy>Marcela Scondras</cp:lastModifiedBy>
  <cp:revision>2</cp:revision>
  <cp:lastPrinted>2016-06-15T01:42:00Z</cp:lastPrinted>
  <dcterms:created xsi:type="dcterms:W3CDTF">2017-07-16T15:07:00Z</dcterms:created>
  <dcterms:modified xsi:type="dcterms:W3CDTF">2017-07-16T15:07:00Z</dcterms:modified>
</cp:coreProperties>
</file>