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18B35" w14:textId="77777777" w:rsidR="003B6C85" w:rsidRPr="0021442C" w:rsidRDefault="0021442C" w:rsidP="00DD233C">
      <w:pPr>
        <w:spacing w:before="120" w:line="36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Título: </w:t>
      </w:r>
      <w:r w:rsidR="003B6C85" w:rsidRPr="00AD067F">
        <w:rPr>
          <w:rFonts w:ascii="Arial" w:hAnsi="Arial" w:cs="Arial"/>
          <w:szCs w:val="24"/>
        </w:rPr>
        <w:t>El entonamiento afectivo y la imitacion en el juego social temprano</w:t>
      </w:r>
      <w:r w:rsidR="003B6C85" w:rsidRPr="0021442C">
        <w:rPr>
          <w:rFonts w:ascii="Arial" w:hAnsi="Arial" w:cs="Arial"/>
          <w:b/>
          <w:szCs w:val="24"/>
        </w:rPr>
        <w:t xml:space="preserve"> </w:t>
      </w:r>
    </w:p>
    <w:p w14:paraId="0E462D1A" w14:textId="77777777" w:rsidR="00D1502D" w:rsidRPr="0021442C" w:rsidRDefault="0021442C" w:rsidP="00DD233C">
      <w:pPr>
        <w:spacing w:before="120" w:line="360" w:lineRule="auto"/>
        <w:ind w:firstLine="0"/>
        <w:rPr>
          <w:rFonts w:ascii="Arial" w:hAnsi="Arial" w:cs="Arial"/>
        </w:rPr>
      </w:pPr>
      <w:r w:rsidRPr="00AD067F">
        <w:rPr>
          <w:rFonts w:ascii="Arial" w:hAnsi="Arial" w:cs="Arial"/>
          <w:b/>
        </w:rPr>
        <w:t>Autores:</w:t>
      </w:r>
      <w:r>
        <w:rPr>
          <w:rFonts w:ascii="Arial" w:hAnsi="Arial" w:cs="Arial"/>
        </w:rPr>
        <w:t xml:space="preserve"> Español, Silvia</w:t>
      </w:r>
      <w:r w:rsidR="00D1502D" w:rsidRPr="0021442C">
        <w:rPr>
          <w:rFonts w:ascii="Arial" w:hAnsi="Arial" w:cs="Arial"/>
        </w:rPr>
        <w:t>; Bordoni, M</w:t>
      </w:r>
      <w:r>
        <w:rPr>
          <w:rFonts w:ascii="Arial" w:hAnsi="Arial" w:cs="Arial"/>
        </w:rPr>
        <w:t>ariana</w:t>
      </w:r>
      <w:r w:rsidR="00D1502D" w:rsidRPr="0021442C">
        <w:rPr>
          <w:rFonts w:ascii="Arial" w:hAnsi="Arial" w:cs="Arial"/>
        </w:rPr>
        <w:t>; Carretero, S</w:t>
      </w:r>
      <w:r>
        <w:rPr>
          <w:rFonts w:ascii="Arial" w:hAnsi="Arial" w:cs="Arial"/>
        </w:rPr>
        <w:t>oledad</w:t>
      </w:r>
      <w:r w:rsidR="00D1502D" w:rsidRPr="0021442C">
        <w:rPr>
          <w:rFonts w:ascii="Arial" w:hAnsi="Arial" w:cs="Arial"/>
        </w:rPr>
        <w:t>; Martínez, M</w:t>
      </w:r>
      <w:r>
        <w:rPr>
          <w:rFonts w:ascii="Arial" w:hAnsi="Arial" w:cs="Arial"/>
        </w:rPr>
        <w:t>auricio</w:t>
      </w:r>
      <w:r w:rsidR="00D1502D" w:rsidRPr="0021442C">
        <w:rPr>
          <w:rFonts w:ascii="Arial" w:hAnsi="Arial" w:cs="Arial"/>
        </w:rPr>
        <w:t>; Camarasa, R</w:t>
      </w:r>
      <w:r>
        <w:rPr>
          <w:rFonts w:ascii="Arial" w:hAnsi="Arial" w:cs="Arial"/>
        </w:rPr>
        <w:t>osario</w:t>
      </w:r>
      <w:r w:rsidR="00D1502D" w:rsidRPr="0021442C">
        <w:rPr>
          <w:rFonts w:ascii="Arial" w:hAnsi="Arial" w:cs="Arial"/>
          <w:vertAlign w:val="superscript"/>
        </w:rPr>
        <w:t xml:space="preserve"> </w:t>
      </w:r>
      <w:r w:rsidR="00D1502D" w:rsidRPr="0021442C">
        <w:rPr>
          <w:rFonts w:ascii="Arial" w:hAnsi="Arial" w:cs="Arial"/>
        </w:rPr>
        <w:t>; Riascos, V</w:t>
      </w:r>
      <w:r>
        <w:rPr>
          <w:rFonts w:ascii="Arial" w:hAnsi="Arial" w:cs="Arial"/>
        </w:rPr>
        <w:t>iviana</w:t>
      </w:r>
    </w:p>
    <w:p w14:paraId="353CE9F1" w14:textId="77777777" w:rsidR="00D1502D" w:rsidRDefault="0021442C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AD067F">
        <w:rPr>
          <w:rFonts w:ascii="Arial" w:hAnsi="Arial" w:cs="Arial"/>
          <w:b/>
          <w:szCs w:val="24"/>
        </w:rPr>
        <w:t>Institución:</w:t>
      </w:r>
      <w:r>
        <w:rPr>
          <w:rFonts w:ascii="Arial" w:hAnsi="Arial" w:cs="Arial"/>
          <w:szCs w:val="24"/>
        </w:rPr>
        <w:t xml:space="preserve"> Conicet-Flacso</w:t>
      </w:r>
    </w:p>
    <w:p w14:paraId="7CE79A2D" w14:textId="77777777" w:rsidR="0021442C" w:rsidRDefault="0021442C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AD067F">
        <w:rPr>
          <w:rFonts w:ascii="Arial" w:hAnsi="Arial" w:cs="Arial"/>
          <w:b/>
          <w:szCs w:val="24"/>
        </w:rPr>
        <w:t>Teléfono,  e-mai</w:t>
      </w:r>
      <w:r>
        <w:rPr>
          <w:rFonts w:ascii="Arial" w:hAnsi="Arial" w:cs="Arial"/>
          <w:szCs w:val="24"/>
        </w:rPr>
        <w:t>l: 4706 1983    silvia.ana.es@gmail.com</w:t>
      </w:r>
    </w:p>
    <w:p w14:paraId="5C12ADD0" w14:textId="77777777" w:rsidR="0021442C" w:rsidRPr="0021442C" w:rsidRDefault="0021442C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AD067F">
        <w:rPr>
          <w:rFonts w:ascii="Arial" w:hAnsi="Arial" w:cs="Arial"/>
          <w:b/>
          <w:szCs w:val="24"/>
        </w:rPr>
        <w:t>Eje temático</w:t>
      </w:r>
      <w:r>
        <w:rPr>
          <w:rFonts w:ascii="Arial" w:hAnsi="Arial" w:cs="Arial"/>
          <w:szCs w:val="24"/>
        </w:rPr>
        <w:t xml:space="preserve">: </w:t>
      </w:r>
      <w:r w:rsidR="00A749B4" w:rsidRPr="00A749B4">
        <w:rPr>
          <w:rFonts w:ascii="Arial" w:hAnsi="Arial" w:cs="Arial"/>
          <w:szCs w:val="24"/>
        </w:rPr>
        <w:t>Investigaciones sobre interacción sociocognitiva en contextos educativos</w:t>
      </w:r>
      <w:r w:rsidR="00A749B4">
        <w:rPr>
          <w:rFonts w:ascii="Arial" w:hAnsi="Arial" w:cs="Arial"/>
          <w:szCs w:val="24"/>
        </w:rPr>
        <w:t xml:space="preserve"> </w:t>
      </w:r>
      <w:r w:rsidR="00A749B4" w:rsidRPr="00A749B4">
        <w:rPr>
          <w:rFonts w:ascii="Arial" w:hAnsi="Arial" w:cs="Arial"/>
          <w:szCs w:val="24"/>
        </w:rPr>
        <w:t>formales e informales.</w:t>
      </w:r>
      <w:r>
        <w:rPr>
          <w:rFonts w:ascii="Arial" w:hAnsi="Arial" w:cs="Arial"/>
          <w:szCs w:val="24"/>
        </w:rPr>
        <w:t xml:space="preserve"> </w:t>
      </w:r>
    </w:p>
    <w:p w14:paraId="53A2F7BA" w14:textId="77777777" w:rsidR="00D1502D" w:rsidRDefault="00D1502D" w:rsidP="00DD233C">
      <w:pPr>
        <w:spacing w:before="120" w:line="360" w:lineRule="auto"/>
        <w:rPr>
          <w:rFonts w:ascii="Arial" w:hAnsi="Arial" w:cs="Arial"/>
          <w:szCs w:val="24"/>
        </w:rPr>
      </w:pPr>
    </w:p>
    <w:p w14:paraId="2E067B61" w14:textId="77777777" w:rsidR="00AD067F" w:rsidRDefault="00AD067F" w:rsidP="00DD233C">
      <w:pPr>
        <w:spacing w:before="120" w:line="360" w:lineRule="auto"/>
        <w:rPr>
          <w:rFonts w:ascii="Arial" w:hAnsi="Arial" w:cs="Arial"/>
          <w:szCs w:val="24"/>
        </w:rPr>
      </w:pPr>
    </w:p>
    <w:p w14:paraId="49B805CA" w14:textId="77777777" w:rsidR="00DD233C" w:rsidRDefault="00AD067F" w:rsidP="00DD233C">
      <w:pPr>
        <w:spacing w:before="120" w:line="360" w:lineRule="auto"/>
        <w:ind w:firstLine="0"/>
        <w:rPr>
          <w:rFonts w:ascii="Arial" w:hAnsi="Arial" w:cs="Arial"/>
          <w:b/>
          <w:szCs w:val="24"/>
        </w:rPr>
      </w:pPr>
      <w:r w:rsidRPr="00AD067F">
        <w:rPr>
          <w:rFonts w:ascii="Arial" w:hAnsi="Arial" w:cs="Arial"/>
          <w:b/>
          <w:szCs w:val="24"/>
        </w:rPr>
        <w:t>RESUME</w:t>
      </w:r>
      <w:r>
        <w:rPr>
          <w:rFonts w:ascii="Arial" w:hAnsi="Arial" w:cs="Arial"/>
          <w:szCs w:val="24"/>
        </w:rPr>
        <w:t xml:space="preserve">N </w:t>
      </w:r>
    </w:p>
    <w:p w14:paraId="33C2F026" w14:textId="77777777" w:rsidR="009C2B64" w:rsidRPr="003B6C85" w:rsidRDefault="009C2B64" w:rsidP="00DD233C">
      <w:pPr>
        <w:spacing w:before="120" w:line="360" w:lineRule="auto"/>
        <w:ind w:firstLine="0"/>
        <w:rPr>
          <w:rFonts w:ascii="Arial" w:hAnsi="Arial" w:cs="Arial"/>
          <w:b/>
          <w:szCs w:val="24"/>
        </w:rPr>
      </w:pPr>
      <w:r w:rsidRPr="003B6C85">
        <w:rPr>
          <w:rFonts w:ascii="Arial" w:hAnsi="Arial" w:cs="Arial"/>
          <w:b/>
          <w:szCs w:val="24"/>
        </w:rPr>
        <w:t xml:space="preserve">Introducción </w:t>
      </w:r>
    </w:p>
    <w:p w14:paraId="5883AC82" w14:textId="77777777" w:rsidR="008B6AA3" w:rsidRPr="00A253DC" w:rsidRDefault="002B51C1" w:rsidP="00DD233C">
      <w:pPr>
        <w:spacing w:before="120" w:line="360" w:lineRule="auto"/>
        <w:ind w:firstLine="0"/>
        <w:rPr>
          <w:rFonts w:ascii="Arial" w:hAnsi="Arial" w:cs="Arial"/>
          <w:spacing w:val="-1"/>
          <w:szCs w:val="24"/>
        </w:rPr>
      </w:pPr>
      <w:r w:rsidRPr="00A253DC">
        <w:rPr>
          <w:rFonts w:ascii="Arial" w:hAnsi="Arial" w:cs="Arial"/>
          <w:szCs w:val="24"/>
        </w:rPr>
        <w:t xml:space="preserve">El juego ha demostrado tener un papel central en el desarrollo; sin embargo, poca investigación se ha hecho sobre el juego </w:t>
      </w:r>
      <w:r w:rsidR="005E058D" w:rsidRPr="00A253DC">
        <w:rPr>
          <w:rFonts w:ascii="Arial" w:hAnsi="Arial" w:cs="Arial"/>
          <w:szCs w:val="24"/>
        </w:rPr>
        <w:t xml:space="preserve">social </w:t>
      </w:r>
      <w:r w:rsidRPr="00A253DC">
        <w:rPr>
          <w:rFonts w:ascii="Arial" w:hAnsi="Arial" w:cs="Arial"/>
          <w:szCs w:val="24"/>
        </w:rPr>
        <w:t>temprano (</w:t>
      </w:r>
      <w:r w:rsidR="00AD067F" w:rsidRPr="00A253DC">
        <w:rPr>
          <w:rFonts w:ascii="Arial" w:hAnsi="Arial" w:cs="Arial"/>
          <w:szCs w:val="24"/>
        </w:rPr>
        <w:t>Fantasía et al. 2014).</w:t>
      </w:r>
      <w:r w:rsidR="00AD067F">
        <w:rPr>
          <w:rFonts w:ascii="Arial" w:hAnsi="Arial" w:cs="Arial"/>
          <w:szCs w:val="24"/>
        </w:rPr>
        <w:t xml:space="preserve"> </w:t>
      </w:r>
      <w:r w:rsidR="008B6AA3" w:rsidRPr="00D1502D">
        <w:rPr>
          <w:rFonts w:ascii="Arial" w:hAnsi="Arial" w:cs="Arial"/>
          <w:szCs w:val="24"/>
        </w:rPr>
        <w:t xml:space="preserve">Entre las múltiples pautas conductuales de reciprocidad </w:t>
      </w:r>
      <w:r w:rsidR="008B6AA3" w:rsidRPr="00F53ADF">
        <w:rPr>
          <w:rFonts w:ascii="Arial" w:hAnsi="Arial" w:cs="Arial"/>
          <w:szCs w:val="24"/>
        </w:rPr>
        <w:t xml:space="preserve">que ocurren en </w:t>
      </w:r>
      <w:r w:rsidR="00F53ADF" w:rsidRPr="00F53ADF">
        <w:rPr>
          <w:rFonts w:ascii="Arial" w:hAnsi="Arial" w:cs="Arial"/>
          <w:szCs w:val="24"/>
        </w:rPr>
        <w:t>las interacciones adulto</w:t>
      </w:r>
      <w:r w:rsidR="005E058D">
        <w:rPr>
          <w:rFonts w:ascii="Arial" w:hAnsi="Arial" w:cs="Arial"/>
          <w:szCs w:val="24"/>
        </w:rPr>
        <w:t>-bebé</w:t>
      </w:r>
      <w:r w:rsidR="008B6AA3" w:rsidRPr="00F53ADF">
        <w:rPr>
          <w:rFonts w:ascii="Arial" w:hAnsi="Arial" w:cs="Arial"/>
          <w:szCs w:val="24"/>
        </w:rPr>
        <w:t>, aq</w:t>
      </w:r>
      <w:r w:rsidR="008B6AA3" w:rsidRPr="00D1502D">
        <w:rPr>
          <w:rFonts w:ascii="Arial" w:hAnsi="Arial" w:cs="Arial"/>
          <w:szCs w:val="24"/>
        </w:rPr>
        <w:t>uellas a través de las cuales se establece coincidencia entre l</w:t>
      </w:r>
      <w:r w:rsidR="005E058D">
        <w:rPr>
          <w:rFonts w:ascii="Arial" w:hAnsi="Arial" w:cs="Arial"/>
          <w:szCs w:val="24"/>
        </w:rPr>
        <w:t>os comportamientos</w:t>
      </w:r>
      <w:r w:rsidR="008B6AA3" w:rsidRPr="00D1502D">
        <w:rPr>
          <w:rFonts w:ascii="Arial" w:hAnsi="Arial" w:cs="Arial"/>
          <w:szCs w:val="24"/>
        </w:rPr>
        <w:t xml:space="preserve"> de los participantes </w:t>
      </w:r>
      <w:r w:rsidR="00442D82">
        <w:rPr>
          <w:rFonts w:ascii="Arial" w:hAnsi="Arial" w:cs="Arial"/>
          <w:szCs w:val="24"/>
        </w:rPr>
        <w:t xml:space="preserve">constituyen pautas </w:t>
      </w:r>
      <w:r w:rsidR="008B6AA3" w:rsidRPr="00D1502D">
        <w:rPr>
          <w:rFonts w:ascii="Arial" w:hAnsi="Arial" w:cs="Arial"/>
          <w:szCs w:val="24"/>
        </w:rPr>
        <w:t>que permiten establecer un grado especial de mutualida</w:t>
      </w:r>
      <w:r w:rsidR="003C4F8C">
        <w:rPr>
          <w:rFonts w:ascii="Arial" w:hAnsi="Arial" w:cs="Arial"/>
          <w:szCs w:val="24"/>
        </w:rPr>
        <w:t>d entre los individuos (Bordoni</w:t>
      </w:r>
      <w:r w:rsidR="008B6AA3" w:rsidRPr="00D1502D">
        <w:rPr>
          <w:rFonts w:ascii="Arial" w:hAnsi="Arial" w:cs="Arial"/>
          <w:szCs w:val="24"/>
        </w:rPr>
        <w:t xml:space="preserve"> 2015). </w:t>
      </w:r>
      <w:r w:rsidR="008B6AA3" w:rsidRPr="00A253DC">
        <w:rPr>
          <w:rFonts w:ascii="Arial" w:hAnsi="Arial" w:cs="Arial"/>
          <w:spacing w:val="-1"/>
          <w:szCs w:val="24"/>
        </w:rPr>
        <w:t xml:space="preserve">Este trabajo se enfoca en </w:t>
      </w:r>
      <w:r w:rsidR="00442D82" w:rsidRPr="00A253DC">
        <w:rPr>
          <w:rFonts w:ascii="Arial" w:hAnsi="Arial" w:cs="Arial"/>
          <w:spacing w:val="-1"/>
          <w:szCs w:val="24"/>
        </w:rPr>
        <w:t>dos actividades de coincidencia específicas del comportamiento materno en el juego social temprano: el</w:t>
      </w:r>
      <w:r w:rsidR="008B6AA3" w:rsidRPr="00A253DC">
        <w:rPr>
          <w:rFonts w:ascii="Arial" w:hAnsi="Arial" w:cs="Arial"/>
          <w:spacing w:val="-1"/>
          <w:szCs w:val="24"/>
        </w:rPr>
        <w:t xml:space="preserve"> </w:t>
      </w:r>
      <w:r w:rsidR="008B6AA3" w:rsidRPr="00A253DC">
        <w:rPr>
          <w:rFonts w:ascii="Arial" w:hAnsi="Arial" w:cs="Arial"/>
          <w:i/>
          <w:spacing w:val="-1"/>
          <w:szCs w:val="24"/>
        </w:rPr>
        <w:t>entonamiento afectivo</w:t>
      </w:r>
      <w:r w:rsidR="00DD233C" w:rsidRPr="00A253DC">
        <w:rPr>
          <w:rFonts w:ascii="Arial" w:hAnsi="Arial" w:cs="Arial"/>
          <w:spacing w:val="-1"/>
          <w:szCs w:val="24"/>
        </w:rPr>
        <w:t xml:space="preserve"> </w:t>
      </w:r>
      <w:r w:rsidR="00442D82" w:rsidRPr="00A253DC">
        <w:rPr>
          <w:rFonts w:ascii="Arial" w:hAnsi="Arial" w:cs="Arial"/>
          <w:spacing w:val="-1"/>
          <w:szCs w:val="24"/>
        </w:rPr>
        <w:t xml:space="preserve">y la </w:t>
      </w:r>
      <w:r w:rsidR="00442D82" w:rsidRPr="00A253DC">
        <w:rPr>
          <w:rFonts w:ascii="Arial" w:hAnsi="Arial" w:cs="Arial"/>
          <w:i/>
          <w:spacing w:val="-1"/>
          <w:szCs w:val="24"/>
        </w:rPr>
        <w:t>imitación</w:t>
      </w:r>
      <w:r w:rsidR="00DD233C" w:rsidRPr="00A253DC">
        <w:rPr>
          <w:rFonts w:ascii="Arial" w:hAnsi="Arial" w:cs="Arial"/>
          <w:spacing w:val="-1"/>
          <w:szCs w:val="24"/>
        </w:rPr>
        <w:t>.</w:t>
      </w:r>
    </w:p>
    <w:p w14:paraId="4E7DD4BD" w14:textId="77777777" w:rsidR="00527337" w:rsidRDefault="008B6AA3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D1502D">
        <w:rPr>
          <w:rFonts w:ascii="Arial" w:hAnsi="Arial" w:cs="Arial"/>
          <w:szCs w:val="24"/>
        </w:rPr>
        <w:t>Duran</w:t>
      </w:r>
      <w:r w:rsidR="005103D2">
        <w:rPr>
          <w:rFonts w:ascii="Arial" w:hAnsi="Arial" w:cs="Arial"/>
          <w:szCs w:val="24"/>
        </w:rPr>
        <w:t>te los primeros 6 meses de vida</w:t>
      </w:r>
      <w:r w:rsidRPr="00D1502D">
        <w:rPr>
          <w:rFonts w:ascii="Arial" w:hAnsi="Arial" w:cs="Arial"/>
          <w:szCs w:val="24"/>
        </w:rPr>
        <w:t xml:space="preserve"> </w:t>
      </w:r>
      <w:r w:rsidR="00D1502D">
        <w:rPr>
          <w:rFonts w:ascii="Arial" w:hAnsi="Arial" w:cs="Arial"/>
          <w:szCs w:val="24"/>
        </w:rPr>
        <w:t xml:space="preserve">del bebé, </w:t>
      </w:r>
      <w:r w:rsidRPr="00D1502D">
        <w:rPr>
          <w:rFonts w:ascii="Arial" w:hAnsi="Arial" w:cs="Arial"/>
          <w:szCs w:val="24"/>
        </w:rPr>
        <w:t>el adulto utiliza la imitación muy frecuentemente para int</w:t>
      </w:r>
      <w:r w:rsidR="00D1502D">
        <w:rPr>
          <w:rFonts w:ascii="Arial" w:hAnsi="Arial" w:cs="Arial"/>
          <w:szCs w:val="24"/>
        </w:rPr>
        <w:t xml:space="preserve">eractuar con él </w:t>
      </w:r>
      <w:r w:rsidR="0021442C">
        <w:rPr>
          <w:rFonts w:ascii="Arial" w:hAnsi="Arial" w:cs="Arial"/>
          <w:szCs w:val="24"/>
        </w:rPr>
        <w:t>(</w:t>
      </w:r>
      <w:r w:rsidRPr="00D1502D">
        <w:rPr>
          <w:rFonts w:ascii="Arial" w:hAnsi="Arial" w:cs="Arial"/>
          <w:szCs w:val="24"/>
        </w:rPr>
        <w:t>Kokkinaki y Kugiumutzakis 2000)</w:t>
      </w:r>
      <w:r w:rsidR="00442D82">
        <w:rPr>
          <w:rFonts w:ascii="Arial" w:hAnsi="Arial" w:cs="Arial"/>
          <w:szCs w:val="24"/>
        </w:rPr>
        <w:t xml:space="preserve">, así como también el </w:t>
      </w:r>
      <w:r w:rsidR="005103D2">
        <w:rPr>
          <w:rFonts w:ascii="Arial" w:hAnsi="Arial" w:cs="Arial"/>
          <w:szCs w:val="24"/>
        </w:rPr>
        <w:t>entonamiento afectivo</w:t>
      </w:r>
      <w:r w:rsidR="00442D82">
        <w:rPr>
          <w:rFonts w:ascii="Arial" w:hAnsi="Arial" w:cs="Arial"/>
          <w:szCs w:val="24"/>
        </w:rPr>
        <w:t xml:space="preserve">, el cual </w:t>
      </w:r>
      <w:r w:rsidR="005103D2">
        <w:rPr>
          <w:rFonts w:ascii="Arial" w:hAnsi="Arial" w:cs="Arial"/>
          <w:szCs w:val="24"/>
        </w:rPr>
        <w:t>i</w:t>
      </w:r>
      <w:r w:rsidRPr="00D1502D">
        <w:rPr>
          <w:rFonts w:ascii="Arial" w:hAnsi="Arial" w:cs="Arial"/>
          <w:szCs w:val="24"/>
        </w:rPr>
        <w:t xml:space="preserve">mplica la realización de una conducta distinta a la del bebé pero en la que </w:t>
      </w:r>
      <w:r w:rsidR="00442D82">
        <w:rPr>
          <w:rFonts w:ascii="Arial" w:hAnsi="Arial" w:cs="Arial"/>
          <w:szCs w:val="24"/>
        </w:rPr>
        <w:t>el adulto hace</w:t>
      </w:r>
      <w:r w:rsidRPr="00D1502D">
        <w:rPr>
          <w:rFonts w:ascii="Arial" w:hAnsi="Arial" w:cs="Arial"/>
          <w:szCs w:val="24"/>
        </w:rPr>
        <w:t xml:space="preserve"> coincidir </w:t>
      </w:r>
      <w:r w:rsidR="00D1502D" w:rsidRPr="00D1502D">
        <w:rPr>
          <w:rFonts w:ascii="Arial" w:hAnsi="Arial" w:cs="Arial"/>
          <w:szCs w:val="24"/>
        </w:rPr>
        <w:t xml:space="preserve">la intensidad, </w:t>
      </w:r>
      <w:r w:rsidRPr="00D1502D">
        <w:rPr>
          <w:rFonts w:ascii="Arial" w:hAnsi="Arial" w:cs="Arial"/>
          <w:szCs w:val="24"/>
        </w:rPr>
        <w:t>la pauta temporal, la pauta espacial y</w:t>
      </w:r>
      <w:r w:rsidR="00442D82">
        <w:rPr>
          <w:rFonts w:ascii="Arial" w:hAnsi="Arial" w:cs="Arial"/>
          <w:szCs w:val="24"/>
        </w:rPr>
        <w:t>/o</w:t>
      </w:r>
      <w:r w:rsidRPr="00D1502D">
        <w:rPr>
          <w:rFonts w:ascii="Arial" w:hAnsi="Arial" w:cs="Arial"/>
          <w:szCs w:val="24"/>
        </w:rPr>
        <w:t xml:space="preserve"> la cantidad </w:t>
      </w:r>
      <w:r w:rsidR="00442D82">
        <w:rPr>
          <w:rFonts w:ascii="Arial" w:hAnsi="Arial" w:cs="Arial"/>
          <w:szCs w:val="24"/>
        </w:rPr>
        <w:t>de la conducta infantil original</w:t>
      </w:r>
      <w:r w:rsidR="000C0E91">
        <w:rPr>
          <w:rFonts w:ascii="Arial" w:hAnsi="Arial" w:cs="Arial"/>
          <w:szCs w:val="24"/>
        </w:rPr>
        <w:t>. Existen distintos tipos</w:t>
      </w:r>
      <w:r w:rsidR="00A253DC">
        <w:rPr>
          <w:rFonts w:ascii="Arial" w:hAnsi="Arial" w:cs="Arial"/>
          <w:szCs w:val="24"/>
        </w:rPr>
        <w:t xml:space="preserve"> de entonamientos</w:t>
      </w:r>
      <w:r w:rsidR="006C4960">
        <w:rPr>
          <w:rFonts w:ascii="Arial" w:hAnsi="Arial" w:cs="Arial"/>
          <w:szCs w:val="24"/>
        </w:rPr>
        <w:t xml:space="preserve"> de acuerdo a la combinación de modalidades conductuales</w:t>
      </w:r>
      <w:r w:rsidR="000C0E91" w:rsidRPr="00D1502D">
        <w:rPr>
          <w:rFonts w:ascii="Arial" w:hAnsi="Arial" w:cs="Arial"/>
          <w:szCs w:val="24"/>
        </w:rPr>
        <w:t xml:space="preserve">: </w:t>
      </w:r>
      <w:r w:rsidR="000C0E91" w:rsidRPr="00D1502D">
        <w:rPr>
          <w:rFonts w:ascii="Arial" w:hAnsi="Arial" w:cs="Arial"/>
          <w:i/>
          <w:szCs w:val="24"/>
        </w:rPr>
        <w:t>transmodal</w:t>
      </w:r>
      <w:r w:rsidR="000C0E91" w:rsidRPr="00D1502D">
        <w:rPr>
          <w:rFonts w:ascii="Arial" w:hAnsi="Arial" w:cs="Arial"/>
          <w:szCs w:val="24"/>
        </w:rPr>
        <w:t xml:space="preserve"> (el emparejamiento de las conductas se establece a partir de la coincidencia expresada en modalidades de conducta diferente; por ejemplo, el ritmo del movimiento se hace coincidir con el ritmo de las vocalizaciones), </w:t>
      </w:r>
      <w:r w:rsidR="00A253DC">
        <w:rPr>
          <w:rFonts w:ascii="Arial" w:hAnsi="Arial" w:cs="Arial"/>
          <w:i/>
          <w:szCs w:val="24"/>
        </w:rPr>
        <w:t>intramodal</w:t>
      </w:r>
      <w:r w:rsidR="000C0E91" w:rsidRPr="00D1502D">
        <w:rPr>
          <w:rFonts w:ascii="Arial" w:hAnsi="Arial" w:cs="Arial"/>
          <w:i/>
          <w:szCs w:val="24"/>
        </w:rPr>
        <w:t xml:space="preserve"> </w:t>
      </w:r>
      <w:r w:rsidR="000C0E91" w:rsidRPr="00D1502D">
        <w:rPr>
          <w:rFonts w:ascii="Arial" w:hAnsi="Arial" w:cs="Arial"/>
          <w:szCs w:val="24"/>
        </w:rPr>
        <w:t xml:space="preserve">(se usa la misma modalidad conductual </w:t>
      </w:r>
      <w:r w:rsidR="000C0E91" w:rsidRPr="00D1502D">
        <w:rPr>
          <w:rFonts w:ascii="Arial" w:hAnsi="Arial" w:cs="Arial"/>
          <w:szCs w:val="24"/>
        </w:rPr>
        <w:lastRenderedPageBreak/>
        <w:t xml:space="preserve">pero realizando una conducta abierta diferente, </w:t>
      </w:r>
      <w:r w:rsidR="000C0E91">
        <w:rPr>
          <w:rFonts w:ascii="Arial" w:hAnsi="Arial" w:cs="Arial"/>
          <w:szCs w:val="24"/>
        </w:rPr>
        <w:t xml:space="preserve">y </w:t>
      </w:r>
      <w:r w:rsidR="000C0E91" w:rsidRPr="00D1502D">
        <w:rPr>
          <w:rFonts w:ascii="Arial" w:hAnsi="Arial" w:cs="Arial"/>
          <w:i/>
          <w:szCs w:val="24"/>
        </w:rPr>
        <w:t>mixto</w:t>
      </w:r>
      <w:r w:rsidR="000C0E91">
        <w:rPr>
          <w:rFonts w:ascii="Arial" w:hAnsi="Arial" w:cs="Arial"/>
          <w:szCs w:val="24"/>
        </w:rPr>
        <w:t xml:space="preserve"> (</w:t>
      </w:r>
      <w:r w:rsidR="000C0E91" w:rsidRPr="00D1502D">
        <w:rPr>
          <w:rFonts w:ascii="Arial" w:hAnsi="Arial" w:cs="Arial"/>
          <w:szCs w:val="24"/>
        </w:rPr>
        <w:t xml:space="preserve">se realiza un entonamiento intramodal y </w:t>
      </w:r>
      <w:r w:rsidR="006C4960">
        <w:rPr>
          <w:rFonts w:ascii="Arial" w:hAnsi="Arial" w:cs="Arial"/>
          <w:szCs w:val="24"/>
        </w:rPr>
        <w:t xml:space="preserve">se </w:t>
      </w:r>
      <w:r w:rsidR="000C0E91" w:rsidRPr="00D1502D">
        <w:rPr>
          <w:rFonts w:ascii="Arial" w:hAnsi="Arial" w:cs="Arial"/>
          <w:szCs w:val="24"/>
        </w:rPr>
        <w:t>suma otra modalidad de condu</w:t>
      </w:r>
      <w:r w:rsidR="003C4F8C">
        <w:rPr>
          <w:rFonts w:ascii="Arial" w:hAnsi="Arial" w:cs="Arial"/>
          <w:szCs w:val="24"/>
        </w:rPr>
        <w:t>cta) (Stern, Hofer, Haft y Dore</w:t>
      </w:r>
      <w:r w:rsidR="000C0E91" w:rsidRPr="00D1502D">
        <w:rPr>
          <w:rFonts w:ascii="Arial" w:hAnsi="Arial" w:cs="Arial"/>
          <w:szCs w:val="24"/>
        </w:rPr>
        <w:t xml:space="preserve"> 1985)</w:t>
      </w:r>
      <w:r w:rsidR="00E9277E">
        <w:rPr>
          <w:rFonts w:ascii="Arial" w:hAnsi="Arial" w:cs="Arial"/>
          <w:szCs w:val="24"/>
        </w:rPr>
        <w:t>. En cambio, por definición, la imitación es siempre una coincidencia intramodal (el movimiento se empareja con movimiento, la vocalización con vocalización)</w:t>
      </w:r>
      <w:r w:rsidR="00A253DC">
        <w:rPr>
          <w:rFonts w:ascii="Arial" w:hAnsi="Arial" w:cs="Arial"/>
          <w:szCs w:val="24"/>
        </w:rPr>
        <w:t xml:space="preserve">. </w:t>
      </w:r>
      <w:r w:rsidR="005103D2">
        <w:rPr>
          <w:rFonts w:ascii="Arial" w:hAnsi="Arial" w:cs="Arial"/>
          <w:szCs w:val="24"/>
        </w:rPr>
        <w:t>Se han observado</w:t>
      </w:r>
      <w:r w:rsidR="00D1502D" w:rsidRPr="00D1502D">
        <w:rPr>
          <w:rFonts w:ascii="Arial" w:hAnsi="Arial" w:cs="Arial"/>
          <w:szCs w:val="24"/>
        </w:rPr>
        <w:t xml:space="preserve"> eventos de entonamiento afectivo en la conducta materna desde los 2 m</w:t>
      </w:r>
      <w:r w:rsidR="003C4F8C">
        <w:rPr>
          <w:rFonts w:ascii="Arial" w:hAnsi="Arial" w:cs="Arial"/>
          <w:szCs w:val="24"/>
        </w:rPr>
        <w:t>eses de vida (Jonnson y Clinton</w:t>
      </w:r>
      <w:r w:rsidR="00D1502D" w:rsidRPr="00D1502D">
        <w:rPr>
          <w:rFonts w:ascii="Arial" w:hAnsi="Arial" w:cs="Arial"/>
          <w:szCs w:val="24"/>
        </w:rPr>
        <w:t xml:space="preserve"> 2006)</w:t>
      </w:r>
      <w:r w:rsidR="005103D2">
        <w:rPr>
          <w:rFonts w:ascii="Arial" w:hAnsi="Arial" w:cs="Arial"/>
          <w:szCs w:val="24"/>
        </w:rPr>
        <w:t xml:space="preserve"> y se ha detectado que</w:t>
      </w:r>
      <w:r w:rsidR="00D1502D" w:rsidRPr="00D1502D">
        <w:rPr>
          <w:rFonts w:ascii="Arial" w:hAnsi="Arial" w:cs="Arial"/>
          <w:szCs w:val="24"/>
        </w:rPr>
        <w:t xml:space="preserve"> </w:t>
      </w:r>
      <w:r w:rsidR="005103D2">
        <w:rPr>
          <w:rFonts w:ascii="Arial" w:hAnsi="Arial" w:cs="Arial"/>
          <w:szCs w:val="24"/>
        </w:rPr>
        <w:t>l</w:t>
      </w:r>
      <w:r w:rsidR="00D1502D" w:rsidRPr="00D1502D">
        <w:rPr>
          <w:rFonts w:ascii="Arial" w:hAnsi="Arial" w:cs="Arial"/>
          <w:szCs w:val="24"/>
        </w:rPr>
        <w:t xml:space="preserve">a relación de frecuencia entre </w:t>
      </w:r>
      <w:r w:rsidR="00442D82">
        <w:rPr>
          <w:rFonts w:ascii="Arial" w:hAnsi="Arial" w:cs="Arial"/>
          <w:szCs w:val="24"/>
        </w:rPr>
        <w:t xml:space="preserve">el </w:t>
      </w:r>
      <w:r w:rsidR="00D1502D" w:rsidRPr="00D1502D">
        <w:rPr>
          <w:rFonts w:ascii="Arial" w:hAnsi="Arial" w:cs="Arial"/>
          <w:szCs w:val="24"/>
        </w:rPr>
        <w:t xml:space="preserve">entonamiento </w:t>
      </w:r>
      <w:r w:rsidR="00442D82">
        <w:rPr>
          <w:rFonts w:ascii="Arial" w:hAnsi="Arial" w:cs="Arial"/>
          <w:szCs w:val="24"/>
        </w:rPr>
        <w:t xml:space="preserve">y la imitación </w:t>
      </w:r>
      <w:r w:rsidR="00D1502D" w:rsidRPr="00D1502D">
        <w:rPr>
          <w:rFonts w:ascii="Arial" w:hAnsi="Arial" w:cs="Arial"/>
          <w:szCs w:val="24"/>
        </w:rPr>
        <w:t xml:space="preserve">cambia en el desarrollo ontogenético: entre los 2 y los 6 meses del bebé, </w:t>
      </w:r>
      <w:r w:rsidR="00442D82">
        <w:rPr>
          <w:rFonts w:ascii="Arial" w:hAnsi="Arial" w:cs="Arial"/>
          <w:szCs w:val="24"/>
        </w:rPr>
        <w:t>la actividad imitativa adulta ocurre</w:t>
      </w:r>
      <w:r w:rsidR="00410F30">
        <w:rPr>
          <w:rFonts w:ascii="Arial" w:hAnsi="Arial" w:cs="Arial"/>
          <w:szCs w:val="24"/>
        </w:rPr>
        <w:t xml:space="preserve"> en mayor proporción</w:t>
      </w:r>
      <w:r w:rsidR="00D1502D" w:rsidRPr="00D1502D">
        <w:rPr>
          <w:rFonts w:ascii="Arial" w:hAnsi="Arial" w:cs="Arial"/>
          <w:szCs w:val="24"/>
        </w:rPr>
        <w:t>; mientras que en la segunda mitad del primer año de vida, l</w:t>
      </w:r>
      <w:r w:rsidR="00442D82">
        <w:rPr>
          <w:rFonts w:ascii="Arial" w:hAnsi="Arial" w:cs="Arial"/>
          <w:szCs w:val="24"/>
        </w:rPr>
        <w:t>a relación se invierte</w:t>
      </w:r>
      <w:r w:rsidR="003C4F8C">
        <w:rPr>
          <w:rFonts w:ascii="Arial" w:hAnsi="Arial" w:cs="Arial"/>
          <w:szCs w:val="24"/>
        </w:rPr>
        <w:t xml:space="preserve"> (Jonnson et al.</w:t>
      </w:r>
      <w:r w:rsidR="00D1502D" w:rsidRPr="00D1502D">
        <w:rPr>
          <w:rFonts w:ascii="Arial" w:hAnsi="Arial" w:cs="Arial"/>
          <w:szCs w:val="24"/>
        </w:rPr>
        <w:t xml:space="preserve"> 2001). </w:t>
      </w:r>
    </w:p>
    <w:p w14:paraId="4C572483" w14:textId="77777777" w:rsidR="008B6AA3" w:rsidRPr="00D1502D" w:rsidRDefault="00182245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D1502D">
        <w:rPr>
          <w:rFonts w:ascii="Arial" w:hAnsi="Arial" w:cs="Arial"/>
          <w:szCs w:val="24"/>
        </w:rPr>
        <w:t xml:space="preserve">Los estudios sobre entonamiento afectivo en la díada adulto-bebé son estudios transversales </w:t>
      </w:r>
      <w:r w:rsidR="00F53ADF" w:rsidRPr="00A253DC">
        <w:rPr>
          <w:rFonts w:ascii="Arial" w:hAnsi="Arial" w:cs="Arial"/>
          <w:szCs w:val="24"/>
        </w:rPr>
        <w:t>realizados en contexto de juego social</w:t>
      </w:r>
      <w:r w:rsidR="00442D82" w:rsidRPr="00A253DC">
        <w:rPr>
          <w:rFonts w:ascii="Arial" w:hAnsi="Arial" w:cs="Arial"/>
          <w:szCs w:val="24"/>
        </w:rPr>
        <w:t xml:space="preserve"> cara-a-cara</w:t>
      </w:r>
      <w:r w:rsidR="00F53ADF">
        <w:rPr>
          <w:rFonts w:ascii="Arial" w:hAnsi="Arial" w:cs="Arial"/>
          <w:szCs w:val="24"/>
        </w:rPr>
        <w:t xml:space="preserve"> </w:t>
      </w:r>
      <w:r w:rsidRPr="00D1502D">
        <w:rPr>
          <w:rFonts w:ascii="Arial" w:hAnsi="Arial" w:cs="Arial"/>
          <w:szCs w:val="24"/>
        </w:rPr>
        <w:t>que no brindan información detallada sobre la variab</w:t>
      </w:r>
      <w:r w:rsidR="005103D2">
        <w:rPr>
          <w:rFonts w:ascii="Arial" w:hAnsi="Arial" w:cs="Arial"/>
          <w:szCs w:val="24"/>
        </w:rPr>
        <w:t xml:space="preserve">ilidad evolutiva intra-sujeto. </w:t>
      </w:r>
      <w:r w:rsidR="008B6AA3" w:rsidRPr="00D1502D">
        <w:rPr>
          <w:rFonts w:ascii="Arial" w:hAnsi="Arial" w:cs="Arial"/>
          <w:szCs w:val="24"/>
        </w:rPr>
        <w:t xml:space="preserve">Hasta el momento, no hemos encontrado estudios longitudinales que analicen los cambios en el comportamiento materno de entonamiento afectivo </w:t>
      </w:r>
      <w:r w:rsidR="006C4960">
        <w:rPr>
          <w:rFonts w:ascii="Arial" w:hAnsi="Arial" w:cs="Arial"/>
          <w:szCs w:val="24"/>
        </w:rPr>
        <w:t xml:space="preserve">e imitación </w:t>
      </w:r>
      <w:r w:rsidR="008B6AA3" w:rsidRPr="00D1502D">
        <w:rPr>
          <w:rFonts w:ascii="Arial" w:hAnsi="Arial" w:cs="Arial"/>
          <w:szCs w:val="24"/>
        </w:rPr>
        <w:t xml:space="preserve">en </w:t>
      </w:r>
      <w:r w:rsidRPr="00D1502D">
        <w:rPr>
          <w:rFonts w:ascii="Arial" w:hAnsi="Arial" w:cs="Arial"/>
          <w:szCs w:val="24"/>
        </w:rPr>
        <w:t>situaciones de juego social</w:t>
      </w:r>
      <w:r w:rsidR="008B6AA3" w:rsidRPr="00D1502D">
        <w:rPr>
          <w:rFonts w:ascii="Arial" w:hAnsi="Arial" w:cs="Arial"/>
          <w:szCs w:val="24"/>
        </w:rPr>
        <w:t>.</w:t>
      </w:r>
      <w:r w:rsidRPr="00D1502D">
        <w:rPr>
          <w:rFonts w:ascii="Arial" w:hAnsi="Arial" w:cs="Arial"/>
          <w:szCs w:val="24"/>
        </w:rPr>
        <w:t xml:space="preserve"> </w:t>
      </w:r>
    </w:p>
    <w:p w14:paraId="462084DD" w14:textId="77777777" w:rsidR="008B6AA3" w:rsidRPr="00D1502D" w:rsidRDefault="008B6AA3" w:rsidP="00DD233C">
      <w:pPr>
        <w:pStyle w:val="Ttulo1"/>
        <w:spacing w:before="120" w:line="360" w:lineRule="auto"/>
        <w:rPr>
          <w:rFonts w:ascii="Arial" w:hAnsi="Arial" w:cs="Arial"/>
          <w:sz w:val="24"/>
          <w:szCs w:val="24"/>
        </w:rPr>
      </w:pPr>
      <w:r w:rsidRPr="00D1502D">
        <w:rPr>
          <w:rFonts w:ascii="Arial" w:hAnsi="Arial" w:cs="Arial"/>
          <w:sz w:val="24"/>
          <w:szCs w:val="24"/>
        </w:rPr>
        <w:t xml:space="preserve">Objetivos </w:t>
      </w:r>
    </w:p>
    <w:p w14:paraId="6895F2DE" w14:textId="77777777" w:rsidR="008B6AA3" w:rsidRPr="00D1502D" w:rsidRDefault="00182245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D1502D">
        <w:rPr>
          <w:rFonts w:ascii="Arial" w:hAnsi="Arial" w:cs="Arial"/>
          <w:szCs w:val="24"/>
        </w:rPr>
        <w:t>A</w:t>
      </w:r>
      <w:r w:rsidR="008B6AA3" w:rsidRPr="00D1502D">
        <w:rPr>
          <w:rFonts w:ascii="Arial" w:hAnsi="Arial" w:cs="Arial"/>
          <w:szCs w:val="24"/>
        </w:rPr>
        <w:t xml:space="preserve">portar evidencia empírica </w:t>
      </w:r>
      <w:r w:rsidR="00410F30">
        <w:rPr>
          <w:rFonts w:ascii="Arial" w:hAnsi="Arial" w:cs="Arial"/>
          <w:szCs w:val="24"/>
        </w:rPr>
        <w:t>sobre el cambio de ocurrencia de las actividades de coincidencia maternas de entonamiento afectivo e imitación</w:t>
      </w:r>
      <w:r w:rsidR="00A253DC">
        <w:rPr>
          <w:rFonts w:ascii="Arial" w:hAnsi="Arial" w:cs="Arial"/>
          <w:szCs w:val="24"/>
        </w:rPr>
        <w:t>, sobre los tipos de entonamientos</w:t>
      </w:r>
      <w:r w:rsidR="00410F30">
        <w:rPr>
          <w:rFonts w:ascii="Arial" w:hAnsi="Arial" w:cs="Arial"/>
          <w:szCs w:val="24"/>
        </w:rPr>
        <w:t xml:space="preserve"> y las modalidades de comportamiento implicadas</w:t>
      </w:r>
      <w:r w:rsidR="00A253DC">
        <w:rPr>
          <w:rFonts w:ascii="Arial" w:hAnsi="Arial" w:cs="Arial"/>
          <w:szCs w:val="24"/>
        </w:rPr>
        <w:t xml:space="preserve"> en ellos</w:t>
      </w:r>
      <w:r w:rsidR="008B6AA3" w:rsidRPr="00D1502D">
        <w:rPr>
          <w:rFonts w:ascii="Arial" w:hAnsi="Arial" w:cs="Arial"/>
          <w:szCs w:val="24"/>
        </w:rPr>
        <w:t xml:space="preserve">, en situaciones de juego social, durante el período evolutivo comprendido entre los 2 y los 6 meses del bebé. </w:t>
      </w:r>
    </w:p>
    <w:p w14:paraId="5B930DA8" w14:textId="77777777" w:rsidR="008B6AA3" w:rsidRPr="00D1502D" w:rsidRDefault="008B6AA3" w:rsidP="00DD233C">
      <w:pPr>
        <w:pStyle w:val="Ttulo1"/>
        <w:spacing w:before="120" w:line="360" w:lineRule="auto"/>
        <w:rPr>
          <w:rFonts w:ascii="Arial" w:hAnsi="Arial" w:cs="Arial"/>
          <w:sz w:val="24"/>
          <w:szCs w:val="24"/>
        </w:rPr>
      </w:pPr>
      <w:r w:rsidRPr="00D1502D">
        <w:rPr>
          <w:rFonts w:ascii="Arial" w:hAnsi="Arial" w:cs="Arial"/>
          <w:sz w:val="24"/>
          <w:szCs w:val="24"/>
        </w:rPr>
        <w:t xml:space="preserve">Método </w:t>
      </w:r>
    </w:p>
    <w:p w14:paraId="337FCC29" w14:textId="77777777" w:rsidR="008B6AA3" w:rsidRPr="00D1502D" w:rsidRDefault="008B6AA3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D1502D">
        <w:rPr>
          <w:rFonts w:ascii="Arial" w:hAnsi="Arial" w:cs="Arial"/>
          <w:szCs w:val="24"/>
        </w:rPr>
        <w:t xml:space="preserve">Estudio longitudinal descriptivo de caso único. </w:t>
      </w:r>
    </w:p>
    <w:p w14:paraId="48C80A79" w14:textId="77777777" w:rsidR="008B6AA3" w:rsidRPr="005103D2" w:rsidRDefault="008B6AA3" w:rsidP="00DD233C">
      <w:pPr>
        <w:pStyle w:val="Ttulo2"/>
        <w:spacing w:before="120"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5103D2">
        <w:rPr>
          <w:rFonts w:ascii="Arial" w:hAnsi="Arial" w:cs="Arial"/>
          <w:color w:val="auto"/>
          <w:sz w:val="24"/>
          <w:szCs w:val="24"/>
        </w:rPr>
        <w:t>Participantes</w:t>
      </w:r>
    </w:p>
    <w:p w14:paraId="3D46AC08" w14:textId="77777777" w:rsidR="008B6AA3" w:rsidRPr="00D1502D" w:rsidRDefault="008B6AA3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D1502D">
        <w:rPr>
          <w:rFonts w:ascii="Arial" w:hAnsi="Arial" w:cs="Arial"/>
          <w:szCs w:val="24"/>
        </w:rPr>
        <w:t>Una díada madre-bebé. Edad del bebé en la primera sesión: 00; 2 (14</w:t>
      </w:r>
      <w:r w:rsidR="00AD6598" w:rsidRPr="00D1502D">
        <w:rPr>
          <w:rFonts w:ascii="Arial" w:hAnsi="Arial" w:cs="Arial"/>
          <w:szCs w:val="24"/>
        </w:rPr>
        <w:t xml:space="preserve">) y en la </w:t>
      </w:r>
      <w:r w:rsidRPr="00D1502D">
        <w:rPr>
          <w:rFonts w:ascii="Arial" w:hAnsi="Arial" w:cs="Arial"/>
          <w:szCs w:val="24"/>
        </w:rPr>
        <w:t xml:space="preserve">última sesión: 00; 6 (02). </w:t>
      </w:r>
    </w:p>
    <w:p w14:paraId="5B429435" w14:textId="77777777" w:rsidR="008B6AA3" w:rsidRPr="005103D2" w:rsidRDefault="008B6AA3" w:rsidP="00DD233C">
      <w:pPr>
        <w:pStyle w:val="Ttulo2"/>
        <w:spacing w:before="120"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5103D2">
        <w:rPr>
          <w:rFonts w:ascii="Arial" w:hAnsi="Arial" w:cs="Arial"/>
          <w:color w:val="auto"/>
          <w:sz w:val="24"/>
          <w:szCs w:val="24"/>
        </w:rPr>
        <w:t xml:space="preserve">Procedimiento  </w:t>
      </w:r>
    </w:p>
    <w:p w14:paraId="243CA546" w14:textId="4C1863FB" w:rsidR="008B6AA3" w:rsidRPr="00D1502D" w:rsidRDefault="008B6AA3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D1502D">
        <w:rPr>
          <w:rFonts w:ascii="Arial" w:hAnsi="Arial" w:cs="Arial"/>
          <w:szCs w:val="24"/>
        </w:rPr>
        <w:t xml:space="preserve">La díada fue visitada en su hogar. Se solicitó a la madre que interactuara con su bebé como normalmente lo hace en su vida cotidiana. Se filmaron 45 minutos de </w:t>
      </w:r>
      <w:r w:rsidRPr="00D1502D">
        <w:rPr>
          <w:rFonts w:ascii="Arial" w:hAnsi="Arial" w:cs="Arial"/>
          <w:szCs w:val="24"/>
        </w:rPr>
        <w:lastRenderedPageBreak/>
        <w:t xml:space="preserve">interacción adulto-bebé, </w:t>
      </w:r>
      <w:r w:rsidRPr="00A253DC">
        <w:rPr>
          <w:rFonts w:ascii="Arial" w:hAnsi="Arial" w:cs="Arial"/>
          <w:szCs w:val="24"/>
        </w:rPr>
        <w:t xml:space="preserve">cada </w:t>
      </w:r>
      <w:r w:rsidR="009C2B64" w:rsidRPr="00A253DC">
        <w:rPr>
          <w:rFonts w:ascii="Arial" w:hAnsi="Arial" w:cs="Arial"/>
          <w:szCs w:val="24"/>
        </w:rPr>
        <w:t>15</w:t>
      </w:r>
      <w:r w:rsidRPr="00A253DC">
        <w:rPr>
          <w:rFonts w:ascii="Arial" w:hAnsi="Arial" w:cs="Arial"/>
          <w:szCs w:val="24"/>
        </w:rPr>
        <w:t xml:space="preserve"> días</w:t>
      </w:r>
      <w:r w:rsidR="005910E8">
        <w:rPr>
          <w:rFonts w:ascii="Arial" w:hAnsi="Arial" w:cs="Arial"/>
          <w:szCs w:val="24"/>
        </w:rPr>
        <w:t>. Se obtuvieron</w:t>
      </w:r>
      <w:r w:rsidRPr="00A253DC">
        <w:rPr>
          <w:rFonts w:ascii="Arial" w:hAnsi="Arial" w:cs="Arial"/>
          <w:szCs w:val="24"/>
        </w:rPr>
        <w:t xml:space="preserve"> </w:t>
      </w:r>
      <w:r w:rsidR="006839C8" w:rsidRPr="00A253DC">
        <w:rPr>
          <w:rFonts w:ascii="Arial" w:hAnsi="Arial" w:cs="Arial"/>
          <w:szCs w:val="24"/>
        </w:rPr>
        <w:t>9</w:t>
      </w:r>
      <w:r w:rsidRPr="00D1502D">
        <w:rPr>
          <w:rFonts w:ascii="Arial" w:hAnsi="Arial" w:cs="Arial"/>
          <w:color w:val="008000"/>
          <w:szCs w:val="24"/>
        </w:rPr>
        <w:t xml:space="preserve"> </w:t>
      </w:r>
      <w:r w:rsidRPr="00D1502D">
        <w:rPr>
          <w:rFonts w:ascii="Arial" w:hAnsi="Arial" w:cs="Arial"/>
          <w:szCs w:val="24"/>
        </w:rPr>
        <w:t>sesiones de interacción</w:t>
      </w:r>
      <w:r w:rsidR="005910E8">
        <w:rPr>
          <w:rFonts w:ascii="Arial" w:hAnsi="Arial" w:cs="Arial"/>
          <w:szCs w:val="24"/>
        </w:rPr>
        <w:t>. D</w:t>
      </w:r>
      <w:r w:rsidRPr="00D1502D">
        <w:rPr>
          <w:rFonts w:ascii="Arial" w:hAnsi="Arial" w:cs="Arial"/>
          <w:szCs w:val="24"/>
        </w:rPr>
        <w:t>e cada sesión se seleccionaron los primeros 10 minutos (no necesariamente continuados) de juego social</w:t>
      </w:r>
      <w:r w:rsidR="00AD6598" w:rsidRPr="00D1502D">
        <w:rPr>
          <w:rFonts w:ascii="Arial" w:hAnsi="Arial" w:cs="Arial"/>
          <w:szCs w:val="24"/>
        </w:rPr>
        <w:t xml:space="preserve"> al que se le aplicó </w:t>
      </w:r>
      <w:r w:rsidRPr="00D1502D">
        <w:rPr>
          <w:rFonts w:ascii="Arial" w:hAnsi="Arial" w:cs="Arial"/>
          <w:szCs w:val="24"/>
        </w:rPr>
        <w:t xml:space="preserve">un código de observación </w:t>
      </w:r>
      <w:r w:rsidRPr="00D1502D">
        <w:rPr>
          <w:rFonts w:ascii="Arial" w:hAnsi="Arial" w:cs="Arial"/>
          <w:i/>
          <w:szCs w:val="24"/>
        </w:rPr>
        <w:t xml:space="preserve">ad hoc </w:t>
      </w:r>
      <w:r w:rsidR="00DD233C">
        <w:rPr>
          <w:rFonts w:ascii="Arial" w:hAnsi="Arial" w:cs="Arial"/>
          <w:szCs w:val="24"/>
        </w:rPr>
        <w:t>-</w:t>
      </w:r>
      <w:r w:rsidR="00F53354" w:rsidRPr="00F53354">
        <w:rPr>
          <w:rFonts w:ascii="Arial" w:hAnsi="Arial" w:cs="Arial"/>
          <w:szCs w:val="24"/>
        </w:rPr>
        <w:t>una ampliación del código</w:t>
      </w:r>
      <w:r w:rsidR="00F53354">
        <w:rPr>
          <w:rFonts w:ascii="Arial" w:hAnsi="Arial" w:cs="Arial"/>
          <w:i/>
          <w:szCs w:val="24"/>
        </w:rPr>
        <w:t xml:space="preserve"> </w:t>
      </w:r>
      <w:r w:rsidR="00F53354">
        <w:rPr>
          <w:rFonts w:ascii="Arial" w:hAnsi="Arial" w:cs="Arial"/>
          <w:szCs w:val="24"/>
        </w:rPr>
        <w:t>utilizado por Jonsson y Clinton (2006)</w:t>
      </w:r>
      <w:r w:rsidR="00DD233C">
        <w:rPr>
          <w:rFonts w:ascii="Arial" w:hAnsi="Arial" w:cs="Arial"/>
          <w:szCs w:val="24"/>
        </w:rPr>
        <w:t>-</w:t>
      </w:r>
      <w:r w:rsidR="00F53354">
        <w:rPr>
          <w:rFonts w:ascii="Arial" w:hAnsi="Arial" w:cs="Arial"/>
          <w:szCs w:val="24"/>
        </w:rPr>
        <w:t xml:space="preserve"> </w:t>
      </w:r>
      <w:r w:rsidR="00AD6598" w:rsidRPr="00D1502D">
        <w:rPr>
          <w:rFonts w:ascii="Arial" w:hAnsi="Arial" w:cs="Arial"/>
          <w:szCs w:val="24"/>
        </w:rPr>
        <w:t>con las siguentes categorías</w:t>
      </w:r>
      <w:r w:rsidR="00AD6598" w:rsidRPr="00D1502D">
        <w:rPr>
          <w:rFonts w:ascii="Arial" w:hAnsi="Arial" w:cs="Arial"/>
          <w:i/>
          <w:szCs w:val="24"/>
        </w:rPr>
        <w:t xml:space="preserve">: </w:t>
      </w:r>
    </w:p>
    <w:p w14:paraId="459D371C" w14:textId="77777777" w:rsidR="008B6AA3" w:rsidRPr="00D1502D" w:rsidRDefault="008B6AA3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D1502D">
        <w:rPr>
          <w:rFonts w:ascii="Arial" w:hAnsi="Arial" w:cs="Arial"/>
          <w:szCs w:val="24"/>
        </w:rPr>
        <w:t>A. Tipo de coincidencia establecida</w:t>
      </w:r>
      <w:r w:rsidR="00527337">
        <w:rPr>
          <w:rFonts w:ascii="Arial" w:hAnsi="Arial" w:cs="Arial"/>
          <w:szCs w:val="24"/>
        </w:rPr>
        <w:t xml:space="preserve">: imitación </w:t>
      </w:r>
      <w:r w:rsidR="006839C8">
        <w:rPr>
          <w:rFonts w:ascii="Arial" w:hAnsi="Arial" w:cs="Arial"/>
          <w:szCs w:val="24"/>
        </w:rPr>
        <w:t xml:space="preserve">– </w:t>
      </w:r>
      <w:r w:rsidR="00527337">
        <w:rPr>
          <w:rFonts w:ascii="Arial" w:hAnsi="Arial" w:cs="Arial"/>
          <w:szCs w:val="24"/>
        </w:rPr>
        <w:t>entonamiento</w:t>
      </w:r>
      <w:r w:rsidR="006839C8">
        <w:rPr>
          <w:rFonts w:ascii="Arial" w:hAnsi="Arial" w:cs="Arial"/>
          <w:szCs w:val="24"/>
        </w:rPr>
        <w:t xml:space="preserve"> afectivo</w:t>
      </w:r>
      <w:r w:rsidR="006C4960">
        <w:rPr>
          <w:rFonts w:ascii="Arial" w:hAnsi="Arial" w:cs="Arial"/>
          <w:szCs w:val="24"/>
        </w:rPr>
        <w:t>.</w:t>
      </w:r>
    </w:p>
    <w:p w14:paraId="3B580E5B" w14:textId="77777777" w:rsidR="009C2B64" w:rsidRDefault="008B6AA3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bookmarkStart w:id="0" w:name="OLE_LINK1"/>
      <w:r w:rsidRPr="00D1502D">
        <w:rPr>
          <w:rFonts w:ascii="Arial" w:hAnsi="Arial" w:cs="Arial"/>
          <w:szCs w:val="24"/>
        </w:rPr>
        <w:t xml:space="preserve">B. Tipo de conducta </w:t>
      </w:r>
      <w:r w:rsidR="00527337">
        <w:rPr>
          <w:rFonts w:ascii="Arial" w:hAnsi="Arial" w:cs="Arial"/>
          <w:szCs w:val="24"/>
        </w:rPr>
        <w:t xml:space="preserve">(de la madre y del bebé) </w:t>
      </w:r>
      <w:r w:rsidRPr="00D1502D">
        <w:rPr>
          <w:rFonts w:ascii="Arial" w:hAnsi="Arial" w:cs="Arial"/>
          <w:szCs w:val="24"/>
        </w:rPr>
        <w:t>implicada en la coincidencia</w:t>
      </w:r>
      <w:r w:rsidR="00527337">
        <w:rPr>
          <w:rFonts w:ascii="Arial" w:hAnsi="Arial" w:cs="Arial"/>
          <w:szCs w:val="24"/>
        </w:rPr>
        <w:t xml:space="preserve">: </w:t>
      </w:r>
      <w:r w:rsidR="009C2B64" w:rsidRPr="00A253DC">
        <w:rPr>
          <w:rFonts w:ascii="Arial" w:hAnsi="Arial" w:cs="Arial"/>
          <w:szCs w:val="24"/>
        </w:rPr>
        <w:t>vocalización, movimiento</w:t>
      </w:r>
      <w:r w:rsidR="009C2B64" w:rsidRPr="00D1502D">
        <w:rPr>
          <w:rFonts w:ascii="Arial" w:hAnsi="Arial" w:cs="Arial"/>
          <w:szCs w:val="24"/>
        </w:rPr>
        <w:t xml:space="preserve"> o expresión facial</w:t>
      </w:r>
      <w:r w:rsidR="00527337">
        <w:rPr>
          <w:rFonts w:ascii="Arial" w:hAnsi="Arial" w:cs="Arial"/>
          <w:szCs w:val="24"/>
        </w:rPr>
        <w:t xml:space="preserve">. </w:t>
      </w:r>
    </w:p>
    <w:p w14:paraId="3C2B8317" w14:textId="77777777" w:rsidR="006C4960" w:rsidRPr="00D1502D" w:rsidRDefault="006C4960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 Tipo de entonamiento afectivo: transmodal, intramodal o mixto.</w:t>
      </w:r>
    </w:p>
    <w:bookmarkEnd w:id="0"/>
    <w:p w14:paraId="6C50CE83" w14:textId="77777777" w:rsidR="00D1502D" w:rsidRPr="00A253DC" w:rsidRDefault="008B6AA3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D1502D">
        <w:rPr>
          <w:rFonts w:ascii="Arial" w:hAnsi="Arial" w:cs="Arial"/>
          <w:szCs w:val="24"/>
        </w:rPr>
        <w:t xml:space="preserve">Se </w:t>
      </w:r>
      <w:r w:rsidR="00AD6598" w:rsidRPr="00D1502D">
        <w:rPr>
          <w:rFonts w:ascii="Arial" w:hAnsi="Arial" w:cs="Arial"/>
          <w:szCs w:val="24"/>
        </w:rPr>
        <w:t xml:space="preserve">identificaron y </w:t>
      </w:r>
      <w:r w:rsidRPr="00D1502D">
        <w:rPr>
          <w:rFonts w:ascii="Arial" w:hAnsi="Arial" w:cs="Arial"/>
          <w:szCs w:val="24"/>
        </w:rPr>
        <w:t>sumaron todos los eventos reconocidos de cada categoría para cada momento evolutivo del período estudiado</w:t>
      </w:r>
      <w:r w:rsidR="00410F30" w:rsidRPr="00410F30">
        <w:rPr>
          <w:rFonts w:ascii="Arial" w:hAnsi="Arial" w:cs="Arial"/>
          <w:color w:val="FF0000"/>
          <w:szCs w:val="24"/>
        </w:rPr>
        <w:t xml:space="preserve"> </w:t>
      </w:r>
      <w:r w:rsidR="00410F30" w:rsidRPr="00A253DC">
        <w:rPr>
          <w:rFonts w:ascii="Arial" w:hAnsi="Arial" w:cs="Arial"/>
          <w:szCs w:val="24"/>
        </w:rPr>
        <w:t>y se calculó la proporción que representa cada tipo de actividad de coincidencia</w:t>
      </w:r>
      <w:r w:rsidR="006C4960">
        <w:rPr>
          <w:rFonts w:ascii="Arial" w:hAnsi="Arial" w:cs="Arial"/>
          <w:szCs w:val="24"/>
        </w:rPr>
        <w:t xml:space="preserve"> sobre el total de eventos registrados</w:t>
      </w:r>
      <w:r w:rsidRPr="00A253DC">
        <w:rPr>
          <w:rFonts w:ascii="Arial" w:hAnsi="Arial" w:cs="Arial"/>
          <w:szCs w:val="24"/>
        </w:rPr>
        <w:t>.</w:t>
      </w:r>
    </w:p>
    <w:p w14:paraId="730F6A87" w14:textId="77777777" w:rsidR="009C2B64" w:rsidRPr="005103D2" w:rsidRDefault="009C2B64" w:rsidP="00DD233C">
      <w:pPr>
        <w:spacing w:before="120" w:line="360" w:lineRule="auto"/>
        <w:ind w:firstLine="0"/>
        <w:rPr>
          <w:rFonts w:ascii="Arial" w:hAnsi="Arial" w:cs="Arial"/>
          <w:b/>
          <w:szCs w:val="24"/>
        </w:rPr>
      </w:pPr>
      <w:r w:rsidRPr="005103D2">
        <w:rPr>
          <w:rFonts w:ascii="Arial" w:hAnsi="Arial" w:cs="Arial"/>
          <w:b/>
          <w:szCs w:val="24"/>
        </w:rPr>
        <w:t xml:space="preserve">Resultados </w:t>
      </w:r>
      <w:r w:rsidR="00F53354">
        <w:rPr>
          <w:rFonts w:ascii="Arial" w:hAnsi="Arial" w:cs="Arial"/>
          <w:b/>
          <w:szCs w:val="24"/>
        </w:rPr>
        <w:t xml:space="preserve">y conclusiones </w:t>
      </w:r>
    </w:p>
    <w:p w14:paraId="3176AF76" w14:textId="37CF841B" w:rsidR="00D1502D" w:rsidRPr="00A253DC" w:rsidRDefault="00410F30" w:rsidP="00DD233C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A253DC">
        <w:rPr>
          <w:rFonts w:ascii="Arial" w:hAnsi="Arial" w:cs="Arial"/>
          <w:szCs w:val="24"/>
        </w:rPr>
        <w:t>En el total de tiempo de juego social madre-bebé observado, s</w:t>
      </w:r>
      <w:r w:rsidR="009C2B64" w:rsidRPr="00A253DC">
        <w:rPr>
          <w:rFonts w:ascii="Arial" w:hAnsi="Arial" w:cs="Arial"/>
          <w:szCs w:val="24"/>
        </w:rPr>
        <w:t xml:space="preserve">e registraron </w:t>
      </w:r>
      <w:r w:rsidR="006839C8" w:rsidRPr="00A253DC">
        <w:rPr>
          <w:rFonts w:ascii="Arial" w:hAnsi="Arial" w:cs="Arial"/>
          <w:szCs w:val="24"/>
        </w:rPr>
        <w:t>202</w:t>
      </w:r>
      <w:r w:rsidR="009C2B64" w:rsidRPr="00A253DC">
        <w:rPr>
          <w:rFonts w:ascii="Arial" w:hAnsi="Arial" w:cs="Arial"/>
          <w:szCs w:val="24"/>
        </w:rPr>
        <w:t xml:space="preserve"> </w:t>
      </w:r>
      <w:r w:rsidR="000A62FC">
        <w:rPr>
          <w:rFonts w:ascii="Arial" w:hAnsi="Arial" w:cs="Arial"/>
          <w:szCs w:val="24"/>
        </w:rPr>
        <w:t xml:space="preserve">eventos de actividades de coincidencia maternos. De éstos, el </w:t>
      </w:r>
      <w:r w:rsidR="006839C8" w:rsidRPr="00A253DC">
        <w:rPr>
          <w:rFonts w:ascii="Arial" w:hAnsi="Arial" w:cs="Arial"/>
          <w:szCs w:val="24"/>
        </w:rPr>
        <w:t>61</w:t>
      </w:r>
      <w:r w:rsidR="009C2B64" w:rsidRPr="00A253DC">
        <w:rPr>
          <w:rFonts w:ascii="Arial" w:hAnsi="Arial" w:cs="Arial"/>
          <w:szCs w:val="24"/>
        </w:rPr>
        <w:t xml:space="preserve">% son </w:t>
      </w:r>
      <w:r w:rsidR="006839C8" w:rsidRPr="00A253DC">
        <w:rPr>
          <w:rFonts w:ascii="Arial" w:hAnsi="Arial" w:cs="Arial"/>
          <w:szCs w:val="24"/>
        </w:rPr>
        <w:t>entonamientos afectivos</w:t>
      </w:r>
      <w:r w:rsidR="009C2B64" w:rsidRPr="00A253DC">
        <w:rPr>
          <w:rFonts w:ascii="Arial" w:hAnsi="Arial" w:cs="Arial"/>
          <w:szCs w:val="24"/>
        </w:rPr>
        <w:t xml:space="preserve"> y el </w:t>
      </w:r>
      <w:r w:rsidR="006839C8" w:rsidRPr="00A253DC">
        <w:rPr>
          <w:rFonts w:ascii="Arial" w:hAnsi="Arial" w:cs="Arial"/>
          <w:szCs w:val="24"/>
        </w:rPr>
        <w:t>39</w:t>
      </w:r>
      <w:r w:rsidR="009C2B64" w:rsidRPr="00A253DC">
        <w:rPr>
          <w:rFonts w:ascii="Arial" w:hAnsi="Arial" w:cs="Arial"/>
          <w:szCs w:val="24"/>
        </w:rPr>
        <w:t xml:space="preserve">% restante corresponde a </w:t>
      </w:r>
      <w:r w:rsidR="006839C8" w:rsidRPr="00A253DC">
        <w:rPr>
          <w:rFonts w:ascii="Arial" w:hAnsi="Arial" w:cs="Arial"/>
          <w:szCs w:val="24"/>
        </w:rPr>
        <w:t>imitaciones</w:t>
      </w:r>
      <w:r w:rsidR="00F53354" w:rsidRPr="00A253DC">
        <w:rPr>
          <w:rFonts w:ascii="Arial" w:hAnsi="Arial" w:cs="Arial"/>
          <w:szCs w:val="24"/>
        </w:rPr>
        <w:t xml:space="preserve">. </w:t>
      </w:r>
      <w:r w:rsidR="005E058D" w:rsidRPr="00A253DC">
        <w:rPr>
          <w:rFonts w:ascii="Arial" w:hAnsi="Arial" w:cs="Arial"/>
          <w:szCs w:val="24"/>
        </w:rPr>
        <w:t>A los 2 y 3 meses de vida del bebé</w:t>
      </w:r>
      <w:r w:rsidRPr="00A253DC">
        <w:rPr>
          <w:rFonts w:ascii="Arial" w:hAnsi="Arial" w:cs="Arial"/>
          <w:szCs w:val="24"/>
        </w:rPr>
        <w:t xml:space="preserve">, </w:t>
      </w:r>
      <w:r w:rsidR="005E058D" w:rsidRPr="00A253DC">
        <w:rPr>
          <w:rFonts w:ascii="Arial" w:hAnsi="Arial" w:cs="Arial"/>
          <w:szCs w:val="24"/>
        </w:rPr>
        <w:t>la actividad imitativa materna es mayor a la de entonamiento</w:t>
      </w:r>
      <w:r w:rsidRPr="00A253DC">
        <w:rPr>
          <w:rFonts w:ascii="Arial" w:hAnsi="Arial" w:cs="Arial"/>
          <w:szCs w:val="24"/>
        </w:rPr>
        <w:t xml:space="preserve"> afectivo</w:t>
      </w:r>
      <w:r w:rsidR="005E058D" w:rsidRPr="00A253DC">
        <w:rPr>
          <w:rFonts w:ascii="Arial" w:hAnsi="Arial" w:cs="Arial"/>
          <w:szCs w:val="24"/>
        </w:rPr>
        <w:t>; mientras que a partir de los 4 meses esta relación se invierte.</w:t>
      </w:r>
      <w:r w:rsidR="003C4F8C">
        <w:rPr>
          <w:rFonts w:ascii="Arial" w:hAnsi="Arial" w:cs="Arial"/>
          <w:szCs w:val="24"/>
        </w:rPr>
        <w:t xml:space="preserve"> </w:t>
      </w:r>
      <w:r w:rsidR="005910E8">
        <w:rPr>
          <w:rFonts w:ascii="Arial" w:hAnsi="Arial" w:cs="Arial"/>
          <w:szCs w:val="24"/>
        </w:rPr>
        <w:t>Estos</w:t>
      </w:r>
      <w:r w:rsidR="00F53354" w:rsidRPr="00A253DC">
        <w:rPr>
          <w:rFonts w:ascii="Arial" w:hAnsi="Arial" w:cs="Arial"/>
          <w:szCs w:val="24"/>
        </w:rPr>
        <w:t xml:space="preserve"> datos confirman la presencia temprana de las actividades de coincidencia</w:t>
      </w:r>
      <w:r w:rsidRPr="00A253DC">
        <w:rPr>
          <w:rFonts w:ascii="Arial" w:hAnsi="Arial" w:cs="Arial"/>
          <w:szCs w:val="24"/>
        </w:rPr>
        <w:t xml:space="preserve"> </w:t>
      </w:r>
      <w:r w:rsidR="006C4960" w:rsidRPr="00A253DC">
        <w:rPr>
          <w:rFonts w:ascii="Arial" w:hAnsi="Arial" w:cs="Arial"/>
          <w:szCs w:val="24"/>
        </w:rPr>
        <w:t>(</w:t>
      </w:r>
      <w:r w:rsidR="006C4960">
        <w:rPr>
          <w:rFonts w:ascii="Arial" w:hAnsi="Arial" w:cs="Arial"/>
          <w:szCs w:val="24"/>
        </w:rPr>
        <w:t xml:space="preserve">desde los </w:t>
      </w:r>
      <w:r w:rsidR="006C4960" w:rsidRPr="00A253DC">
        <w:rPr>
          <w:rFonts w:ascii="Arial" w:hAnsi="Arial" w:cs="Arial"/>
          <w:szCs w:val="24"/>
        </w:rPr>
        <w:t>2 meses del bebé)</w:t>
      </w:r>
      <w:r w:rsidR="005910E8">
        <w:rPr>
          <w:rFonts w:ascii="Arial" w:hAnsi="Arial" w:cs="Arial"/>
          <w:szCs w:val="24"/>
        </w:rPr>
        <w:t xml:space="preserve">; </w:t>
      </w:r>
      <w:r w:rsidR="006C4960" w:rsidRPr="00A253DC">
        <w:rPr>
          <w:rFonts w:ascii="Arial" w:hAnsi="Arial" w:cs="Arial"/>
          <w:szCs w:val="24"/>
        </w:rPr>
        <w:t xml:space="preserve"> </w:t>
      </w:r>
      <w:bookmarkStart w:id="1" w:name="_GoBack"/>
      <w:bookmarkEnd w:id="1"/>
      <w:r w:rsidRPr="00A253DC">
        <w:rPr>
          <w:rFonts w:ascii="Arial" w:hAnsi="Arial" w:cs="Arial"/>
          <w:szCs w:val="24"/>
        </w:rPr>
        <w:t xml:space="preserve">también permite observar </w:t>
      </w:r>
      <w:r w:rsidR="005910E8">
        <w:rPr>
          <w:rFonts w:ascii="Arial" w:hAnsi="Arial" w:cs="Arial"/>
          <w:szCs w:val="24"/>
        </w:rPr>
        <w:t>que</w:t>
      </w:r>
      <w:r w:rsidR="00F53354" w:rsidRPr="00A253DC">
        <w:rPr>
          <w:rFonts w:ascii="Arial" w:hAnsi="Arial" w:cs="Arial"/>
          <w:szCs w:val="24"/>
        </w:rPr>
        <w:t xml:space="preserve"> </w:t>
      </w:r>
      <w:r w:rsidR="005910E8">
        <w:rPr>
          <w:rFonts w:ascii="Arial" w:hAnsi="Arial" w:cs="Arial"/>
          <w:szCs w:val="24"/>
        </w:rPr>
        <w:t>e</w:t>
      </w:r>
      <w:r w:rsidR="005E058D" w:rsidRPr="00A253DC">
        <w:rPr>
          <w:rFonts w:ascii="Arial" w:hAnsi="Arial" w:cs="Arial"/>
          <w:szCs w:val="24"/>
        </w:rPr>
        <w:t xml:space="preserve">n la díada estudiada </w:t>
      </w:r>
      <w:r w:rsidRPr="00A253DC">
        <w:rPr>
          <w:rFonts w:ascii="Arial" w:hAnsi="Arial" w:cs="Arial"/>
          <w:szCs w:val="24"/>
        </w:rPr>
        <w:t xml:space="preserve">se produce </w:t>
      </w:r>
      <w:r w:rsidR="005E058D" w:rsidRPr="00A253DC">
        <w:rPr>
          <w:rFonts w:ascii="Arial" w:hAnsi="Arial" w:cs="Arial"/>
          <w:szCs w:val="24"/>
        </w:rPr>
        <w:t xml:space="preserve">la </w:t>
      </w:r>
      <w:r w:rsidRPr="00A253DC">
        <w:rPr>
          <w:rFonts w:ascii="Arial" w:hAnsi="Arial" w:cs="Arial"/>
          <w:szCs w:val="24"/>
        </w:rPr>
        <w:t xml:space="preserve">misma </w:t>
      </w:r>
      <w:r w:rsidR="005E058D" w:rsidRPr="00A253DC">
        <w:rPr>
          <w:rFonts w:ascii="Arial" w:hAnsi="Arial" w:cs="Arial"/>
          <w:szCs w:val="24"/>
        </w:rPr>
        <w:t xml:space="preserve">inversión de la relación entre las actividades de coincidencia </w:t>
      </w:r>
      <w:r w:rsidRPr="00A253DC">
        <w:rPr>
          <w:rFonts w:ascii="Arial" w:hAnsi="Arial" w:cs="Arial"/>
          <w:szCs w:val="24"/>
        </w:rPr>
        <w:t>registrada en otros estudios, pero la misma ocurre</w:t>
      </w:r>
      <w:r w:rsidR="005E058D" w:rsidRPr="00A253DC">
        <w:rPr>
          <w:rFonts w:ascii="Arial" w:hAnsi="Arial" w:cs="Arial"/>
          <w:szCs w:val="24"/>
        </w:rPr>
        <w:t xml:space="preserve"> en un momento más temprano del desarrollo (4 meses de vida).</w:t>
      </w:r>
      <w:r w:rsidR="005E058D" w:rsidRPr="00A253DC">
        <w:t xml:space="preserve"> </w:t>
      </w:r>
      <w:r w:rsidR="00DD68F4" w:rsidRPr="003C4F8C">
        <w:rPr>
          <w:rFonts w:ascii="Arial" w:hAnsi="Arial" w:cs="Arial"/>
        </w:rPr>
        <w:t>Con respecto a la distribución de los tipos de entonamiento afectivo, los entonamientos afectivos transmodales representan más del 80% de los 124 eventos de entonamiento afectivo registrados en el comportamiento materno para todo el período estudiado.</w:t>
      </w:r>
      <w:r w:rsidR="003C4F8C" w:rsidRPr="003C4F8C">
        <w:rPr>
          <w:rFonts w:ascii="Arial" w:hAnsi="Arial" w:cs="Arial"/>
        </w:rPr>
        <w:t xml:space="preserve"> </w:t>
      </w:r>
      <w:r w:rsidR="003C4F8C">
        <w:rPr>
          <w:rFonts w:ascii="Arial" w:hAnsi="Arial" w:cs="Arial"/>
          <w:szCs w:val="24"/>
        </w:rPr>
        <w:t>En relación con el</w:t>
      </w:r>
      <w:r w:rsidR="00555960" w:rsidRPr="003C4F8C">
        <w:rPr>
          <w:rFonts w:ascii="Arial" w:hAnsi="Arial" w:cs="Arial"/>
          <w:szCs w:val="24"/>
        </w:rPr>
        <w:t xml:space="preserve"> tipo de modalidad conductual implicada, se encontró que del total de imitaciones maternas (78) en</w:t>
      </w:r>
      <w:r w:rsidR="00555960" w:rsidRPr="00555960">
        <w:rPr>
          <w:rFonts w:ascii="Arial" w:hAnsi="Arial" w:cs="Arial"/>
          <w:color w:val="FF0000"/>
          <w:szCs w:val="24"/>
        </w:rPr>
        <w:t xml:space="preserve"> </w:t>
      </w:r>
      <w:r w:rsidR="00555960" w:rsidRPr="003C4F8C">
        <w:rPr>
          <w:rFonts w:ascii="Arial" w:hAnsi="Arial" w:cs="Arial"/>
          <w:szCs w:val="24"/>
        </w:rPr>
        <w:t>el período estudiado, el 87% de los casos respondieron  a vocalizaciones del bebé y el 13% restante a expresiones faciales. No se registraron imitaciones maternas para los movimientos del bebé. Para la actividad de entonamiento afectivo</w:t>
      </w:r>
      <w:r w:rsidR="003C4F8C" w:rsidRPr="003C4F8C">
        <w:rPr>
          <w:rFonts w:ascii="Arial" w:hAnsi="Arial" w:cs="Arial"/>
          <w:szCs w:val="24"/>
        </w:rPr>
        <w:t>, en cambio,</w:t>
      </w:r>
      <w:r w:rsidR="00555960" w:rsidRPr="003C4F8C">
        <w:rPr>
          <w:rFonts w:ascii="Arial" w:hAnsi="Arial" w:cs="Arial"/>
          <w:szCs w:val="24"/>
        </w:rPr>
        <w:t xml:space="preserve"> el 77% de los 124 eventos </w:t>
      </w:r>
      <w:r w:rsidR="00555960" w:rsidRPr="003C4F8C">
        <w:rPr>
          <w:rFonts w:ascii="Arial" w:hAnsi="Arial" w:cs="Arial"/>
          <w:szCs w:val="24"/>
        </w:rPr>
        <w:lastRenderedPageBreak/>
        <w:t xml:space="preserve">maternos de entonamiento afectivo fueron en respuesta a movimientos del bebé, el 19% a vocalizaciones y sólo el 4% a expresiones faciales. </w:t>
      </w:r>
      <w:r w:rsidR="00527337" w:rsidRPr="00A253DC">
        <w:rPr>
          <w:rFonts w:ascii="Arial" w:hAnsi="Arial" w:cs="Arial"/>
          <w:szCs w:val="24"/>
        </w:rPr>
        <w:t xml:space="preserve">Se discuten los resultados </w:t>
      </w:r>
      <w:r w:rsidR="00DD233C" w:rsidRPr="00A253DC">
        <w:rPr>
          <w:rFonts w:ascii="Arial" w:hAnsi="Arial" w:cs="Arial"/>
          <w:szCs w:val="24"/>
        </w:rPr>
        <w:t>en función de su relevancia para la compr</w:t>
      </w:r>
      <w:r w:rsidR="00F53ADF" w:rsidRPr="00A253DC">
        <w:rPr>
          <w:rFonts w:ascii="Arial" w:hAnsi="Arial" w:cs="Arial"/>
          <w:szCs w:val="24"/>
        </w:rPr>
        <w:t>e</w:t>
      </w:r>
      <w:r w:rsidR="00DD233C" w:rsidRPr="00A253DC">
        <w:rPr>
          <w:rFonts w:ascii="Arial" w:hAnsi="Arial" w:cs="Arial"/>
          <w:szCs w:val="24"/>
        </w:rPr>
        <w:t>n</w:t>
      </w:r>
      <w:r w:rsidR="00F53ADF" w:rsidRPr="00A253DC">
        <w:rPr>
          <w:rFonts w:ascii="Arial" w:hAnsi="Arial" w:cs="Arial"/>
          <w:szCs w:val="24"/>
        </w:rPr>
        <w:t>si</w:t>
      </w:r>
      <w:r w:rsidR="00DD233C" w:rsidRPr="00A253DC">
        <w:rPr>
          <w:rFonts w:ascii="Arial" w:hAnsi="Arial" w:cs="Arial"/>
          <w:szCs w:val="24"/>
        </w:rPr>
        <w:t>ón del juego social temprano y</w:t>
      </w:r>
      <w:r w:rsidR="003C4F8C">
        <w:rPr>
          <w:rFonts w:ascii="Arial" w:hAnsi="Arial" w:cs="Arial"/>
          <w:szCs w:val="24"/>
        </w:rPr>
        <w:t xml:space="preserve"> del</w:t>
      </w:r>
      <w:r w:rsidR="00DD233C" w:rsidRPr="00A253DC">
        <w:rPr>
          <w:rFonts w:ascii="Arial" w:hAnsi="Arial" w:cs="Arial"/>
          <w:szCs w:val="24"/>
        </w:rPr>
        <w:t xml:space="preserve"> desarrollo socio-cognitivo infantil</w:t>
      </w:r>
      <w:r w:rsidR="00D1502D" w:rsidRPr="00A253DC">
        <w:rPr>
          <w:rFonts w:ascii="Arial" w:hAnsi="Arial" w:cs="Arial"/>
          <w:szCs w:val="24"/>
        </w:rPr>
        <w:t>.</w:t>
      </w:r>
    </w:p>
    <w:p w14:paraId="3136036E" w14:textId="77777777" w:rsidR="009C2B64" w:rsidRPr="003C4F8C" w:rsidRDefault="00527337" w:rsidP="00152A71">
      <w:pPr>
        <w:spacing w:before="120" w:line="360" w:lineRule="auto"/>
        <w:ind w:firstLine="0"/>
        <w:rPr>
          <w:rFonts w:ascii="Arial" w:hAnsi="Arial" w:cs="Arial"/>
          <w:szCs w:val="24"/>
        </w:rPr>
      </w:pPr>
      <w:r w:rsidRPr="003C4F8C">
        <w:rPr>
          <w:rFonts w:ascii="Arial" w:hAnsi="Arial" w:cs="Arial"/>
          <w:i/>
          <w:szCs w:val="24"/>
        </w:rPr>
        <w:t>Palabras claves</w:t>
      </w:r>
      <w:r w:rsidRPr="003C4F8C">
        <w:rPr>
          <w:rFonts w:ascii="Arial" w:hAnsi="Arial" w:cs="Arial"/>
          <w:szCs w:val="24"/>
        </w:rPr>
        <w:t>: juego social temprano, entonamiento afectivo</w:t>
      </w:r>
      <w:r w:rsidR="006C4960" w:rsidRPr="003C4F8C">
        <w:rPr>
          <w:rFonts w:ascii="Arial" w:hAnsi="Arial" w:cs="Arial"/>
          <w:szCs w:val="24"/>
        </w:rPr>
        <w:t xml:space="preserve">, </w:t>
      </w:r>
      <w:r w:rsidR="003C4F8C">
        <w:rPr>
          <w:rFonts w:ascii="Arial" w:hAnsi="Arial" w:cs="Arial"/>
          <w:szCs w:val="24"/>
        </w:rPr>
        <w:t>imitación</w:t>
      </w:r>
    </w:p>
    <w:p w14:paraId="002E6A55" w14:textId="77777777" w:rsidR="003B6C85" w:rsidRPr="003B6C85" w:rsidRDefault="003B6C85" w:rsidP="00DD233C">
      <w:pPr>
        <w:spacing w:before="120" w:line="360" w:lineRule="auto"/>
        <w:ind w:left="284" w:hanging="284"/>
        <w:rPr>
          <w:rFonts w:ascii="Arial" w:hAnsi="Arial" w:cs="Arial"/>
          <w:i/>
          <w:szCs w:val="24"/>
        </w:rPr>
      </w:pPr>
      <w:r w:rsidRPr="003B6C85">
        <w:rPr>
          <w:rFonts w:ascii="Arial" w:hAnsi="Arial" w:cs="Arial"/>
          <w:i/>
          <w:szCs w:val="24"/>
        </w:rPr>
        <w:t xml:space="preserve">Referencias  </w:t>
      </w:r>
    </w:p>
    <w:p w14:paraId="0FB1EA6A" w14:textId="77777777" w:rsidR="003B6C85" w:rsidRPr="003B6C85" w:rsidRDefault="003B6C85" w:rsidP="00DD233C">
      <w:pPr>
        <w:pStyle w:val="Referencia"/>
        <w:spacing w:before="120" w:line="360" w:lineRule="auto"/>
        <w:ind w:left="284" w:hanging="284"/>
        <w:rPr>
          <w:rFonts w:ascii="Arial" w:hAnsi="Arial" w:cs="Arial"/>
          <w:sz w:val="24"/>
          <w:szCs w:val="24"/>
          <w:lang w:val="es-ES"/>
        </w:rPr>
      </w:pPr>
      <w:proofErr w:type="spellStart"/>
      <w:r w:rsidRPr="003B6C85">
        <w:rPr>
          <w:rFonts w:ascii="Arial" w:hAnsi="Arial" w:cs="Arial"/>
          <w:sz w:val="24"/>
          <w:szCs w:val="24"/>
          <w:lang w:val="es-ES"/>
        </w:rPr>
        <w:t>Bordoni</w:t>
      </w:r>
      <w:proofErr w:type="spellEnd"/>
      <w:r w:rsidRPr="003B6C85">
        <w:rPr>
          <w:rFonts w:ascii="Arial" w:hAnsi="Arial" w:cs="Arial"/>
          <w:sz w:val="24"/>
          <w:szCs w:val="24"/>
          <w:lang w:val="es-ES"/>
        </w:rPr>
        <w:t xml:space="preserve">, M. (2015). </w:t>
      </w:r>
      <w:r w:rsidRPr="003B6C85">
        <w:rPr>
          <w:rFonts w:ascii="Arial" w:hAnsi="Arial" w:cs="Arial"/>
          <w:i/>
          <w:sz w:val="24"/>
          <w:szCs w:val="24"/>
          <w:lang w:val="es-ES"/>
        </w:rPr>
        <w:t>El establecimiento de coincidencias en las interacciones tempranas adulto-bebé. Un estudio longitudinal cuasi-experimental sobre imitación y entonamiento afectivo.</w:t>
      </w:r>
      <w:r w:rsidRPr="003B6C85">
        <w:rPr>
          <w:rFonts w:ascii="Arial" w:hAnsi="Arial" w:cs="Arial"/>
          <w:sz w:val="24"/>
          <w:szCs w:val="24"/>
          <w:lang w:val="es-ES"/>
        </w:rPr>
        <w:t xml:space="preserve"> Tesis de doctorado, Universidad Nacional de Córdoba. Córdoba, Argentina.</w:t>
      </w:r>
    </w:p>
    <w:p w14:paraId="377AAC71" w14:textId="77777777" w:rsidR="00AD067F" w:rsidRPr="003C4F8C" w:rsidRDefault="00AD067F" w:rsidP="00F53ADF">
      <w:pPr>
        <w:spacing w:before="120" w:line="360" w:lineRule="auto"/>
        <w:ind w:left="284" w:hanging="284"/>
        <w:jc w:val="left"/>
        <w:rPr>
          <w:rFonts w:ascii="Arial" w:hAnsi="Arial" w:cs="Arial"/>
          <w:szCs w:val="24"/>
          <w:lang w:val="en-US"/>
        </w:rPr>
      </w:pPr>
      <w:proofErr w:type="spellStart"/>
      <w:r w:rsidRPr="00AD067F">
        <w:rPr>
          <w:rFonts w:ascii="Arial" w:hAnsi="Arial" w:cs="Arial"/>
          <w:szCs w:val="24"/>
          <w:lang w:val="es-ES"/>
        </w:rPr>
        <w:t>Fantasia</w:t>
      </w:r>
      <w:proofErr w:type="spellEnd"/>
      <w:r w:rsidRPr="00AD067F">
        <w:rPr>
          <w:rFonts w:ascii="Arial" w:hAnsi="Arial" w:cs="Arial"/>
          <w:szCs w:val="24"/>
          <w:lang w:val="es-ES"/>
        </w:rPr>
        <w:t xml:space="preserve">, V., </w:t>
      </w:r>
      <w:proofErr w:type="spellStart"/>
      <w:r w:rsidRPr="00AD067F">
        <w:rPr>
          <w:rFonts w:ascii="Arial" w:hAnsi="Arial" w:cs="Arial"/>
          <w:szCs w:val="24"/>
          <w:lang w:val="es-ES"/>
        </w:rPr>
        <w:t>Fasulo</w:t>
      </w:r>
      <w:proofErr w:type="spellEnd"/>
      <w:r w:rsidRPr="00AD067F">
        <w:rPr>
          <w:rFonts w:ascii="Arial" w:hAnsi="Arial" w:cs="Arial"/>
          <w:szCs w:val="24"/>
          <w:lang w:val="es-ES"/>
        </w:rPr>
        <w:t xml:space="preserve">, A., </w:t>
      </w:r>
      <w:proofErr w:type="spellStart"/>
      <w:r w:rsidRPr="00AD067F">
        <w:rPr>
          <w:rFonts w:ascii="Arial" w:hAnsi="Arial" w:cs="Arial"/>
          <w:szCs w:val="24"/>
          <w:lang w:val="es-ES"/>
        </w:rPr>
        <w:t>Costall</w:t>
      </w:r>
      <w:proofErr w:type="spellEnd"/>
      <w:r w:rsidRPr="00AD067F">
        <w:rPr>
          <w:rFonts w:ascii="Arial" w:hAnsi="Arial" w:cs="Arial"/>
          <w:szCs w:val="24"/>
          <w:lang w:val="es-ES"/>
        </w:rPr>
        <w:t xml:space="preserve">, A., &amp; López, B. (2014). </w:t>
      </w:r>
      <w:r w:rsidRPr="006839C8">
        <w:rPr>
          <w:rFonts w:ascii="Arial" w:hAnsi="Arial" w:cs="Arial"/>
          <w:szCs w:val="24"/>
          <w:lang w:val="en-US"/>
        </w:rPr>
        <w:t>Changing the game: exploring infants' participation in early play routines. </w:t>
      </w:r>
      <w:proofErr w:type="gramStart"/>
      <w:r w:rsidR="00A6423F" w:rsidRPr="003C4F8C">
        <w:rPr>
          <w:rFonts w:ascii="Arial" w:hAnsi="Arial" w:cs="Arial"/>
          <w:i/>
          <w:szCs w:val="24"/>
          <w:lang w:val="en-US"/>
        </w:rPr>
        <w:t>Frontiers in psychology, 5,</w:t>
      </w:r>
      <w:r w:rsidR="00A6423F" w:rsidRPr="003C4F8C">
        <w:rPr>
          <w:rFonts w:ascii="Arial" w:hAnsi="Arial" w:cs="Arial"/>
          <w:szCs w:val="24"/>
          <w:lang w:val="en-US"/>
        </w:rPr>
        <w:t xml:space="preserve"> 522.</w:t>
      </w:r>
      <w:proofErr w:type="gramEnd"/>
    </w:p>
    <w:p w14:paraId="78363B47" w14:textId="77777777" w:rsidR="003B6C85" w:rsidRPr="003B6C85" w:rsidRDefault="00A6423F" w:rsidP="00DD233C">
      <w:pPr>
        <w:pStyle w:val="Referencia"/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C4F8C">
        <w:rPr>
          <w:rFonts w:ascii="Arial" w:hAnsi="Arial" w:cs="Arial"/>
          <w:sz w:val="24"/>
          <w:szCs w:val="24"/>
          <w:lang w:val="en-US"/>
        </w:rPr>
        <w:t>Jonsson</w:t>
      </w:r>
      <w:proofErr w:type="spellEnd"/>
      <w:r w:rsidRPr="003C4F8C">
        <w:rPr>
          <w:rFonts w:ascii="Arial" w:hAnsi="Arial" w:cs="Arial"/>
          <w:sz w:val="24"/>
          <w:szCs w:val="24"/>
          <w:lang w:val="en-US"/>
        </w:rPr>
        <w:t xml:space="preserve">, C. O. y Clinton, D. (2006). </w:t>
      </w:r>
      <w:r w:rsidR="003B6C85" w:rsidRPr="003B6C85">
        <w:rPr>
          <w:rFonts w:ascii="Arial" w:hAnsi="Arial" w:cs="Arial"/>
          <w:sz w:val="24"/>
          <w:szCs w:val="24"/>
        </w:rPr>
        <w:t xml:space="preserve">What do mothers attune to during interactions with their infants? </w:t>
      </w:r>
      <w:r w:rsidR="003B6C85" w:rsidRPr="003B6C85">
        <w:rPr>
          <w:rFonts w:ascii="Arial" w:hAnsi="Arial" w:cs="Arial"/>
          <w:i/>
          <w:sz w:val="24"/>
          <w:szCs w:val="24"/>
        </w:rPr>
        <w:t>Infant and Child Development, 15</w:t>
      </w:r>
      <w:r w:rsidR="003B6C85" w:rsidRPr="003B6C85">
        <w:rPr>
          <w:rFonts w:ascii="Arial" w:hAnsi="Arial" w:cs="Arial"/>
          <w:sz w:val="24"/>
          <w:szCs w:val="24"/>
        </w:rPr>
        <w:t>, 387-402.</w:t>
      </w:r>
    </w:p>
    <w:p w14:paraId="538D091B" w14:textId="77777777" w:rsidR="003B6C85" w:rsidRPr="003B6C85" w:rsidRDefault="003B6C85" w:rsidP="00DD233C">
      <w:pPr>
        <w:pStyle w:val="Referencia"/>
        <w:spacing w:before="12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B6C85">
        <w:rPr>
          <w:rFonts w:ascii="Arial" w:hAnsi="Arial" w:cs="Arial"/>
          <w:sz w:val="24"/>
          <w:szCs w:val="24"/>
        </w:rPr>
        <w:t>Jonsson</w:t>
      </w:r>
      <w:proofErr w:type="spellEnd"/>
      <w:r w:rsidRPr="003B6C85">
        <w:rPr>
          <w:rFonts w:ascii="Arial" w:hAnsi="Arial" w:cs="Arial"/>
          <w:sz w:val="24"/>
          <w:szCs w:val="24"/>
        </w:rPr>
        <w:t xml:space="preserve">, C. O., Clinton, D., </w:t>
      </w:r>
      <w:proofErr w:type="spellStart"/>
      <w:r w:rsidRPr="003B6C85">
        <w:rPr>
          <w:rFonts w:ascii="Arial" w:hAnsi="Arial" w:cs="Arial"/>
          <w:sz w:val="24"/>
          <w:szCs w:val="24"/>
        </w:rPr>
        <w:t>Fahrman</w:t>
      </w:r>
      <w:proofErr w:type="spellEnd"/>
      <w:r w:rsidRPr="003B6C85">
        <w:rPr>
          <w:rFonts w:ascii="Arial" w:hAnsi="Arial" w:cs="Arial"/>
          <w:sz w:val="24"/>
          <w:szCs w:val="24"/>
        </w:rPr>
        <w:t xml:space="preserve">, M., </w:t>
      </w:r>
      <w:proofErr w:type="spellStart"/>
      <w:r w:rsidRPr="003B6C85">
        <w:rPr>
          <w:rFonts w:ascii="Arial" w:hAnsi="Arial" w:cs="Arial"/>
          <w:sz w:val="24"/>
          <w:szCs w:val="24"/>
        </w:rPr>
        <w:t>Mazzaglia</w:t>
      </w:r>
      <w:proofErr w:type="spellEnd"/>
      <w:r w:rsidRPr="003B6C85">
        <w:rPr>
          <w:rFonts w:ascii="Arial" w:hAnsi="Arial" w:cs="Arial"/>
          <w:sz w:val="24"/>
          <w:szCs w:val="24"/>
        </w:rPr>
        <w:t xml:space="preserve">, G., Novak, S., y </w:t>
      </w:r>
      <w:proofErr w:type="spellStart"/>
      <w:r w:rsidRPr="003B6C85">
        <w:rPr>
          <w:rFonts w:ascii="Arial" w:hAnsi="Arial" w:cs="Arial"/>
          <w:sz w:val="24"/>
          <w:szCs w:val="24"/>
        </w:rPr>
        <w:t>Sörhus</w:t>
      </w:r>
      <w:proofErr w:type="spellEnd"/>
      <w:r w:rsidRPr="003B6C85">
        <w:rPr>
          <w:rFonts w:ascii="Arial" w:hAnsi="Arial" w:cs="Arial"/>
          <w:sz w:val="24"/>
          <w:szCs w:val="24"/>
        </w:rPr>
        <w:t>, K. (2001).</w:t>
      </w:r>
      <w:proofErr w:type="gramEnd"/>
      <w:r w:rsidRPr="003B6C85">
        <w:rPr>
          <w:rFonts w:ascii="Arial" w:hAnsi="Arial" w:cs="Arial"/>
          <w:sz w:val="24"/>
          <w:szCs w:val="24"/>
        </w:rPr>
        <w:t xml:space="preserve"> How do mothers signal shared feeling-states to their infants? </w:t>
      </w:r>
      <w:proofErr w:type="gramStart"/>
      <w:r w:rsidRPr="003B6C85">
        <w:rPr>
          <w:rFonts w:ascii="Arial" w:hAnsi="Arial" w:cs="Arial"/>
          <w:sz w:val="24"/>
          <w:szCs w:val="24"/>
        </w:rPr>
        <w:t xml:space="preserve">An investigation of affect </w:t>
      </w:r>
      <w:proofErr w:type="spellStart"/>
      <w:r w:rsidRPr="003B6C85">
        <w:rPr>
          <w:rFonts w:ascii="Arial" w:hAnsi="Arial" w:cs="Arial"/>
          <w:sz w:val="24"/>
          <w:szCs w:val="24"/>
        </w:rPr>
        <w:t>attunement</w:t>
      </w:r>
      <w:proofErr w:type="spellEnd"/>
      <w:r w:rsidRPr="003B6C85">
        <w:rPr>
          <w:rFonts w:ascii="Arial" w:hAnsi="Arial" w:cs="Arial"/>
          <w:sz w:val="24"/>
          <w:szCs w:val="24"/>
        </w:rPr>
        <w:t xml:space="preserve"> and imitation during the first year of life.</w:t>
      </w:r>
      <w:proofErr w:type="gramEnd"/>
      <w:r w:rsidRPr="003B6C85">
        <w:rPr>
          <w:rFonts w:ascii="Arial" w:hAnsi="Arial" w:cs="Arial"/>
          <w:sz w:val="24"/>
          <w:szCs w:val="24"/>
        </w:rPr>
        <w:t xml:space="preserve"> </w:t>
      </w:r>
      <w:r w:rsidRPr="003B6C85">
        <w:rPr>
          <w:rFonts w:ascii="Arial" w:hAnsi="Arial" w:cs="Arial"/>
          <w:i/>
          <w:sz w:val="24"/>
          <w:szCs w:val="24"/>
        </w:rPr>
        <w:t>Scandinavian Journal of Psychology, 42</w:t>
      </w:r>
      <w:r w:rsidRPr="003B6C85">
        <w:rPr>
          <w:rFonts w:ascii="Arial" w:hAnsi="Arial" w:cs="Arial"/>
          <w:sz w:val="24"/>
          <w:szCs w:val="24"/>
        </w:rPr>
        <w:t>(4), 377-381.</w:t>
      </w:r>
    </w:p>
    <w:p w14:paraId="64A32374" w14:textId="77777777" w:rsidR="003B6C85" w:rsidRPr="006839C8" w:rsidRDefault="003B6C85" w:rsidP="00DD233C">
      <w:pPr>
        <w:pStyle w:val="Referencia"/>
        <w:spacing w:before="120" w:line="360" w:lineRule="auto"/>
        <w:ind w:left="284" w:hanging="284"/>
        <w:rPr>
          <w:rFonts w:ascii="Arial" w:hAnsi="Arial" w:cs="Arial"/>
          <w:color w:val="000000"/>
          <w:sz w:val="24"/>
          <w:szCs w:val="24"/>
          <w:lang w:val="en-US" w:eastAsia="es-ES"/>
        </w:rPr>
      </w:pPr>
      <w:proofErr w:type="spellStart"/>
      <w:r w:rsidRPr="006839C8">
        <w:rPr>
          <w:rFonts w:ascii="Arial" w:hAnsi="Arial" w:cs="Arial"/>
          <w:color w:val="000000"/>
          <w:sz w:val="24"/>
          <w:szCs w:val="24"/>
          <w:lang w:val="en-US" w:eastAsia="es-ES"/>
        </w:rPr>
        <w:t>Kokkinaki</w:t>
      </w:r>
      <w:proofErr w:type="spellEnd"/>
      <w:r w:rsidRPr="006839C8">
        <w:rPr>
          <w:rFonts w:ascii="Arial" w:hAnsi="Arial" w:cs="Arial"/>
          <w:color w:val="000000"/>
          <w:sz w:val="24"/>
          <w:szCs w:val="24"/>
          <w:lang w:val="en-US" w:eastAsia="es-ES"/>
        </w:rPr>
        <w:t xml:space="preserve">, T. y </w:t>
      </w:r>
      <w:proofErr w:type="spellStart"/>
      <w:r w:rsidRPr="006839C8">
        <w:rPr>
          <w:rFonts w:ascii="Arial" w:hAnsi="Arial" w:cs="Arial"/>
          <w:color w:val="000000"/>
          <w:sz w:val="24"/>
          <w:szCs w:val="24"/>
          <w:lang w:val="en-US" w:eastAsia="es-ES"/>
        </w:rPr>
        <w:t>Kugiumutzakis</w:t>
      </w:r>
      <w:proofErr w:type="spellEnd"/>
      <w:r w:rsidRPr="006839C8">
        <w:rPr>
          <w:rFonts w:ascii="Arial" w:hAnsi="Arial" w:cs="Arial"/>
          <w:color w:val="000000"/>
          <w:sz w:val="24"/>
          <w:szCs w:val="24"/>
          <w:lang w:val="en-US" w:eastAsia="es-ES"/>
        </w:rPr>
        <w:t xml:space="preserve">, G. (2000). </w:t>
      </w:r>
      <w:proofErr w:type="gramStart"/>
      <w:r w:rsidRPr="006839C8">
        <w:rPr>
          <w:rFonts w:ascii="Arial" w:hAnsi="Arial" w:cs="Arial"/>
          <w:color w:val="000000"/>
          <w:sz w:val="24"/>
          <w:szCs w:val="24"/>
          <w:lang w:val="en-US" w:eastAsia="es-ES"/>
        </w:rPr>
        <w:t>Basic aspects of vocal imitation in infant-parent interaction during the first 6 months.</w:t>
      </w:r>
      <w:proofErr w:type="gramEnd"/>
      <w:r w:rsidRPr="006839C8">
        <w:rPr>
          <w:rFonts w:ascii="Arial" w:hAnsi="Arial" w:cs="Arial"/>
          <w:color w:val="000000"/>
          <w:sz w:val="24"/>
          <w:szCs w:val="24"/>
          <w:lang w:val="en-US" w:eastAsia="es-ES"/>
        </w:rPr>
        <w:t xml:space="preserve"> </w:t>
      </w:r>
      <w:r w:rsidRPr="006839C8">
        <w:rPr>
          <w:rFonts w:ascii="Arial" w:hAnsi="Arial" w:cs="Arial"/>
          <w:i/>
          <w:color w:val="000000"/>
          <w:sz w:val="24"/>
          <w:szCs w:val="24"/>
          <w:lang w:val="en-US" w:eastAsia="es-ES"/>
        </w:rPr>
        <w:t>Journal of reproductive and infant psychology</w:t>
      </w:r>
      <w:r w:rsidRPr="006839C8">
        <w:rPr>
          <w:rFonts w:ascii="Arial" w:hAnsi="Arial" w:cs="Arial"/>
          <w:color w:val="000000"/>
          <w:sz w:val="24"/>
          <w:szCs w:val="24"/>
          <w:lang w:val="en-US" w:eastAsia="es-ES"/>
        </w:rPr>
        <w:t xml:space="preserve">, </w:t>
      </w:r>
      <w:r w:rsidRPr="006839C8">
        <w:rPr>
          <w:rFonts w:ascii="Arial" w:hAnsi="Arial" w:cs="Arial"/>
          <w:i/>
          <w:color w:val="000000"/>
          <w:sz w:val="24"/>
          <w:szCs w:val="24"/>
          <w:lang w:val="en-US" w:eastAsia="es-ES"/>
        </w:rPr>
        <w:t>18</w:t>
      </w:r>
      <w:r w:rsidRPr="006839C8">
        <w:rPr>
          <w:rFonts w:ascii="Arial" w:hAnsi="Arial" w:cs="Arial"/>
          <w:color w:val="000000"/>
          <w:sz w:val="24"/>
          <w:szCs w:val="24"/>
          <w:lang w:val="en-US" w:eastAsia="es-ES"/>
        </w:rPr>
        <w:t>(3), 173-187.</w:t>
      </w:r>
    </w:p>
    <w:p w14:paraId="61940064" w14:textId="77777777" w:rsidR="003B6C85" w:rsidRPr="003B6C85" w:rsidRDefault="003B6C85" w:rsidP="00DD233C">
      <w:pPr>
        <w:pStyle w:val="Referencia"/>
        <w:spacing w:before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B6C85">
        <w:rPr>
          <w:rFonts w:ascii="Arial" w:hAnsi="Arial" w:cs="Arial"/>
          <w:sz w:val="24"/>
          <w:szCs w:val="24"/>
        </w:rPr>
        <w:t xml:space="preserve">Stern, D., Hofer, L., Haft, W., y Dore J. D. (1985). Affect </w:t>
      </w:r>
      <w:proofErr w:type="spellStart"/>
      <w:r w:rsidRPr="003B6C85">
        <w:rPr>
          <w:rFonts w:ascii="Arial" w:hAnsi="Arial" w:cs="Arial"/>
          <w:sz w:val="24"/>
          <w:szCs w:val="24"/>
        </w:rPr>
        <w:t>attunement</w:t>
      </w:r>
      <w:proofErr w:type="spellEnd"/>
      <w:r w:rsidRPr="003B6C85">
        <w:rPr>
          <w:rFonts w:ascii="Arial" w:hAnsi="Arial" w:cs="Arial"/>
          <w:sz w:val="24"/>
          <w:szCs w:val="24"/>
        </w:rPr>
        <w:t xml:space="preserve">: the sharing of feeling states between mother and infant by means of inter-modal fluency. In T. Field y N. Fox (Eds.), </w:t>
      </w:r>
      <w:r w:rsidRPr="003B6C85">
        <w:rPr>
          <w:rFonts w:ascii="Arial" w:hAnsi="Arial" w:cs="Arial"/>
          <w:i/>
          <w:sz w:val="24"/>
          <w:szCs w:val="24"/>
        </w:rPr>
        <w:t>Social perception in infants</w:t>
      </w:r>
      <w:r w:rsidRPr="003B6C85">
        <w:rPr>
          <w:rFonts w:ascii="Arial" w:hAnsi="Arial" w:cs="Arial"/>
          <w:sz w:val="24"/>
          <w:szCs w:val="24"/>
        </w:rPr>
        <w:t xml:space="preserve"> (pp. 249-268). Norwood, NJ: </w:t>
      </w:r>
      <w:proofErr w:type="spellStart"/>
      <w:r w:rsidRPr="003B6C85">
        <w:rPr>
          <w:rFonts w:ascii="Arial" w:hAnsi="Arial" w:cs="Arial"/>
          <w:sz w:val="24"/>
          <w:szCs w:val="24"/>
        </w:rPr>
        <w:t>Ablex</w:t>
      </w:r>
      <w:proofErr w:type="spellEnd"/>
      <w:r w:rsidRPr="003B6C85">
        <w:rPr>
          <w:rFonts w:ascii="Arial" w:hAnsi="Arial" w:cs="Arial"/>
          <w:sz w:val="24"/>
          <w:szCs w:val="24"/>
        </w:rPr>
        <w:t>.</w:t>
      </w:r>
    </w:p>
    <w:p w14:paraId="05DFE1B6" w14:textId="77777777" w:rsidR="003B6C85" w:rsidRPr="00D1502D" w:rsidRDefault="003B6C85" w:rsidP="00DD233C">
      <w:pPr>
        <w:spacing w:before="120" w:line="360" w:lineRule="auto"/>
        <w:ind w:left="284" w:hanging="284"/>
        <w:rPr>
          <w:rFonts w:ascii="Arial" w:hAnsi="Arial" w:cs="Arial"/>
          <w:b/>
          <w:szCs w:val="24"/>
        </w:rPr>
      </w:pPr>
    </w:p>
    <w:sectPr w:rsidR="003B6C85" w:rsidRPr="00D1502D" w:rsidSect="00D1502D">
      <w:pgSz w:w="11900" w:h="16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A3"/>
    <w:rsid w:val="000A62FC"/>
    <w:rsid w:val="000C0E91"/>
    <w:rsid w:val="00152A71"/>
    <w:rsid w:val="00182245"/>
    <w:rsid w:val="0021442C"/>
    <w:rsid w:val="002B51C1"/>
    <w:rsid w:val="003B6C85"/>
    <w:rsid w:val="003C4F8C"/>
    <w:rsid w:val="00410F30"/>
    <w:rsid w:val="00442D82"/>
    <w:rsid w:val="004D6BCB"/>
    <w:rsid w:val="005103D2"/>
    <w:rsid w:val="00527337"/>
    <w:rsid w:val="00555960"/>
    <w:rsid w:val="005910E8"/>
    <w:rsid w:val="005B38F2"/>
    <w:rsid w:val="005E058D"/>
    <w:rsid w:val="006839C8"/>
    <w:rsid w:val="006C4960"/>
    <w:rsid w:val="008B6AA3"/>
    <w:rsid w:val="009011E0"/>
    <w:rsid w:val="009C2B64"/>
    <w:rsid w:val="00A253DC"/>
    <w:rsid w:val="00A6423F"/>
    <w:rsid w:val="00A749B4"/>
    <w:rsid w:val="00AD067F"/>
    <w:rsid w:val="00AD6598"/>
    <w:rsid w:val="00B21ACA"/>
    <w:rsid w:val="00B3392A"/>
    <w:rsid w:val="00C33C21"/>
    <w:rsid w:val="00CA2089"/>
    <w:rsid w:val="00D1502D"/>
    <w:rsid w:val="00DD233C"/>
    <w:rsid w:val="00DD68F4"/>
    <w:rsid w:val="00E0371D"/>
    <w:rsid w:val="00E9277E"/>
    <w:rsid w:val="00F53354"/>
    <w:rsid w:val="00F53ADF"/>
    <w:rsid w:val="00F6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374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A3"/>
    <w:pPr>
      <w:ind w:firstLine="709"/>
      <w:jc w:val="both"/>
    </w:pPr>
    <w:rPr>
      <w:rFonts w:ascii="Times New Roman" w:eastAsia="Times New Roman" w:hAnsi="Times New Roman" w:cs="Times New Roman"/>
      <w:szCs w:val="22"/>
      <w:lang w:val="es-AR" w:eastAsia="es-AR"/>
    </w:rPr>
  </w:style>
  <w:style w:type="paragraph" w:styleId="Ttulo1">
    <w:name w:val="heading 1"/>
    <w:next w:val="Normal"/>
    <w:link w:val="Ttulo1Car"/>
    <w:uiPriority w:val="9"/>
    <w:qFormat/>
    <w:rsid w:val="008B6AA3"/>
    <w:pPr>
      <w:keepNext/>
      <w:keepLines/>
      <w:spacing w:before="480"/>
      <w:contextualSpacing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6A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6A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6AA3"/>
    <w:rPr>
      <w:rFonts w:ascii="Times New Roman" w:eastAsia="Times New Roman" w:hAnsi="Times New Roman" w:cs="Times New Roman"/>
      <w:b/>
      <w:bCs/>
      <w:sz w:val="28"/>
      <w:szCs w:val="2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8B6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6AA3"/>
    <w:rPr>
      <w:rFonts w:asciiTheme="majorHAnsi" w:eastAsiaTheme="majorEastAsia" w:hAnsiTheme="majorHAnsi" w:cstheme="majorBidi"/>
      <w:b/>
      <w:bCs/>
      <w:color w:val="4F81BD" w:themeColor="accent1"/>
      <w:szCs w:val="22"/>
      <w:lang w:val="es-AR" w:eastAsia="es-AR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A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AA3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customStyle="1" w:styleId="Referencia">
    <w:name w:val="Referencia"/>
    <w:link w:val="ReferenciaCar"/>
    <w:qFormat/>
    <w:rsid w:val="003B6C85"/>
    <w:pPr>
      <w:ind w:left="709" w:hanging="709"/>
      <w:jc w:val="both"/>
    </w:pPr>
    <w:rPr>
      <w:rFonts w:ascii="Times New Roman" w:eastAsia="Times New Roman" w:hAnsi="Times New Roman" w:cs="Times New Roman"/>
      <w:sz w:val="22"/>
      <w:szCs w:val="22"/>
      <w:lang w:val="en-GB" w:eastAsia="es-AR"/>
    </w:rPr>
  </w:style>
  <w:style w:type="character" w:customStyle="1" w:styleId="ReferenciaCar">
    <w:name w:val="Referencia Car"/>
    <w:basedOn w:val="Fuentedeprrafopredeter"/>
    <w:link w:val="Referencia"/>
    <w:rsid w:val="003B6C85"/>
    <w:rPr>
      <w:rFonts w:ascii="Times New Roman" w:eastAsia="Times New Roman" w:hAnsi="Times New Roman" w:cs="Times New Roman"/>
      <w:sz w:val="22"/>
      <w:szCs w:val="22"/>
      <w:lang w:val="en-GB" w:eastAsia="es-AR"/>
    </w:rPr>
  </w:style>
  <w:style w:type="character" w:customStyle="1" w:styleId="apple-converted-space">
    <w:name w:val="apple-converted-space"/>
    <w:basedOn w:val="Fuentedeprrafopredeter"/>
    <w:rsid w:val="00AD067F"/>
  </w:style>
  <w:style w:type="character" w:styleId="Refdecomentario">
    <w:name w:val="annotation reference"/>
    <w:basedOn w:val="Fuentedeprrafopredeter"/>
    <w:uiPriority w:val="99"/>
    <w:semiHidden/>
    <w:unhideWhenUsed/>
    <w:rsid w:val="006839C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9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9C8"/>
    <w:rPr>
      <w:rFonts w:ascii="Times New Roman" w:eastAsia="Times New Roman" w:hAnsi="Times New Roman" w:cs="Times New Roman"/>
      <w:b/>
      <w:bCs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9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9C8"/>
    <w:rPr>
      <w:rFonts w:ascii="Tahoma" w:eastAsia="Times New Roman" w:hAnsi="Tahoma" w:cs="Tahoma"/>
      <w:sz w:val="16"/>
      <w:szCs w:val="16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A3"/>
    <w:pPr>
      <w:ind w:firstLine="709"/>
      <w:jc w:val="both"/>
    </w:pPr>
    <w:rPr>
      <w:rFonts w:ascii="Times New Roman" w:eastAsia="Times New Roman" w:hAnsi="Times New Roman" w:cs="Times New Roman"/>
      <w:szCs w:val="22"/>
      <w:lang w:val="es-AR" w:eastAsia="es-AR"/>
    </w:rPr>
  </w:style>
  <w:style w:type="paragraph" w:styleId="Ttulo1">
    <w:name w:val="heading 1"/>
    <w:next w:val="Normal"/>
    <w:link w:val="Ttulo1Car"/>
    <w:uiPriority w:val="9"/>
    <w:qFormat/>
    <w:rsid w:val="008B6AA3"/>
    <w:pPr>
      <w:keepNext/>
      <w:keepLines/>
      <w:spacing w:before="480"/>
      <w:contextualSpacing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6A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6A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6AA3"/>
    <w:rPr>
      <w:rFonts w:ascii="Times New Roman" w:eastAsia="Times New Roman" w:hAnsi="Times New Roman" w:cs="Times New Roman"/>
      <w:b/>
      <w:bCs/>
      <w:sz w:val="28"/>
      <w:szCs w:val="2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8B6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6AA3"/>
    <w:rPr>
      <w:rFonts w:asciiTheme="majorHAnsi" w:eastAsiaTheme="majorEastAsia" w:hAnsiTheme="majorHAnsi" w:cstheme="majorBidi"/>
      <w:b/>
      <w:bCs/>
      <w:color w:val="4F81BD" w:themeColor="accent1"/>
      <w:szCs w:val="22"/>
      <w:lang w:val="es-AR" w:eastAsia="es-AR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A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AA3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customStyle="1" w:styleId="Referencia">
    <w:name w:val="Referencia"/>
    <w:link w:val="ReferenciaCar"/>
    <w:qFormat/>
    <w:rsid w:val="003B6C85"/>
    <w:pPr>
      <w:ind w:left="709" w:hanging="709"/>
      <w:jc w:val="both"/>
    </w:pPr>
    <w:rPr>
      <w:rFonts w:ascii="Times New Roman" w:eastAsia="Times New Roman" w:hAnsi="Times New Roman" w:cs="Times New Roman"/>
      <w:sz w:val="22"/>
      <w:szCs w:val="22"/>
      <w:lang w:val="en-GB" w:eastAsia="es-AR"/>
    </w:rPr>
  </w:style>
  <w:style w:type="character" w:customStyle="1" w:styleId="ReferenciaCar">
    <w:name w:val="Referencia Car"/>
    <w:basedOn w:val="Fuentedeprrafopredeter"/>
    <w:link w:val="Referencia"/>
    <w:rsid w:val="003B6C85"/>
    <w:rPr>
      <w:rFonts w:ascii="Times New Roman" w:eastAsia="Times New Roman" w:hAnsi="Times New Roman" w:cs="Times New Roman"/>
      <w:sz w:val="22"/>
      <w:szCs w:val="22"/>
      <w:lang w:val="en-GB" w:eastAsia="es-AR"/>
    </w:rPr>
  </w:style>
  <w:style w:type="character" w:customStyle="1" w:styleId="apple-converted-space">
    <w:name w:val="apple-converted-space"/>
    <w:basedOn w:val="Fuentedeprrafopredeter"/>
    <w:rsid w:val="00AD067F"/>
  </w:style>
  <w:style w:type="character" w:styleId="Refdecomentario">
    <w:name w:val="annotation reference"/>
    <w:basedOn w:val="Fuentedeprrafopredeter"/>
    <w:uiPriority w:val="99"/>
    <w:semiHidden/>
    <w:unhideWhenUsed/>
    <w:rsid w:val="006839C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9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9C8"/>
    <w:rPr>
      <w:rFonts w:ascii="Times New Roman" w:eastAsia="Times New Roman" w:hAnsi="Times New Roman" w:cs="Times New Roman"/>
      <w:b/>
      <w:bCs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9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9C8"/>
    <w:rPr>
      <w:rFonts w:ascii="Tahoma" w:eastAsia="Times New Roman" w:hAnsi="Tahoma" w:cs="Tahoma"/>
      <w:sz w:val="16"/>
      <w:szCs w:val="16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1179</Words>
  <Characters>6487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Español</dc:creator>
  <cp:keywords/>
  <dc:description/>
  <cp:lastModifiedBy>Silvia Español</cp:lastModifiedBy>
  <cp:revision>4</cp:revision>
  <dcterms:created xsi:type="dcterms:W3CDTF">2016-02-03T00:42:00Z</dcterms:created>
  <dcterms:modified xsi:type="dcterms:W3CDTF">2016-02-03T13:35:00Z</dcterms:modified>
</cp:coreProperties>
</file>