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B34" w:rsidRPr="008B313C" w:rsidRDefault="00C54B34" w:rsidP="008B313C">
      <w:pPr>
        <w:pStyle w:val="Default"/>
        <w:spacing w:line="360" w:lineRule="auto"/>
        <w:rPr>
          <w:rFonts w:ascii="Times New Roman" w:eastAsia="Times New Roman" w:hAnsi="Times New Roman" w:cs="Times New Roman"/>
          <w:b/>
          <w:color w:val="auto"/>
          <w:lang w:val="es-ES" w:eastAsia="es-ES"/>
        </w:rPr>
      </w:pPr>
      <w:r w:rsidRPr="008B313C">
        <w:rPr>
          <w:rFonts w:ascii="Times New Roman" w:eastAsia="Times New Roman" w:hAnsi="Times New Roman" w:cs="Times New Roman"/>
          <w:b/>
          <w:color w:val="auto"/>
          <w:lang w:val="es-ES" w:eastAsia="es-ES"/>
        </w:rPr>
        <w:t xml:space="preserve">Flexibilidad Estratégica en </w:t>
      </w:r>
      <w:proofErr w:type="gramStart"/>
      <w:r w:rsidRPr="008B313C">
        <w:rPr>
          <w:rFonts w:ascii="Times New Roman" w:eastAsia="Times New Roman" w:hAnsi="Times New Roman" w:cs="Times New Roman"/>
          <w:b/>
          <w:color w:val="auto"/>
          <w:lang w:val="es-ES" w:eastAsia="es-ES"/>
        </w:rPr>
        <w:t>empresas  de</w:t>
      </w:r>
      <w:proofErr w:type="gramEnd"/>
      <w:r w:rsidRPr="008B313C">
        <w:rPr>
          <w:rFonts w:ascii="Times New Roman" w:eastAsia="Times New Roman" w:hAnsi="Times New Roman" w:cs="Times New Roman"/>
          <w:b/>
          <w:color w:val="auto"/>
          <w:lang w:val="es-ES" w:eastAsia="es-ES"/>
        </w:rPr>
        <w:t xml:space="preserve"> la Provincia de Buenos Aires</w:t>
      </w:r>
    </w:p>
    <w:p w:rsidR="00C54B34" w:rsidRPr="008B313C" w:rsidRDefault="00C54B34" w:rsidP="008B313C">
      <w:pPr>
        <w:pStyle w:val="Default"/>
        <w:spacing w:line="360" w:lineRule="auto"/>
        <w:rPr>
          <w:rFonts w:ascii="Times New Roman" w:eastAsia="Times New Roman" w:hAnsi="Times New Roman" w:cs="Times New Roman"/>
          <w:b/>
          <w:color w:val="auto"/>
          <w:lang w:val="es-ES" w:eastAsia="es-ES"/>
        </w:rPr>
      </w:pPr>
    </w:p>
    <w:p w:rsidR="00C54B34" w:rsidRDefault="00C54B34" w:rsidP="008B313C">
      <w:pPr>
        <w:pStyle w:val="Default"/>
        <w:spacing w:line="360" w:lineRule="auto"/>
        <w:rPr>
          <w:rFonts w:ascii="Times New Roman" w:eastAsia="Times New Roman" w:hAnsi="Times New Roman" w:cs="Times New Roman"/>
          <w:b/>
          <w:color w:val="auto"/>
          <w:lang w:val="en-US" w:eastAsia="es-ES"/>
        </w:rPr>
      </w:pPr>
      <w:r w:rsidRPr="008B313C">
        <w:rPr>
          <w:rFonts w:ascii="Times New Roman" w:eastAsia="Times New Roman" w:hAnsi="Times New Roman" w:cs="Times New Roman"/>
          <w:b/>
          <w:color w:val="auto"/>
          <w:lang w:val="en-US" w:eastAsia="es-ES"/>
        </w:rPr>
        <w:t>Strategic flexibility in companies from Buenos Aires province</w:t>
      </w:r>
    </w:p>
    <w:p w:rsidR="008B313C" w:rsidRPr="008B313C" w:rsidRDefault="008B313C" w:rsidP="008B313C">
      <w:pPr>
        <w:spacing w:line="360" w:lineRule="auto"/>
        <w:rPr>
          <w:rFonts w:ascii="Times New Roman" w:hAnsi="Times New Roman" w:cs="Times New Roman"/>
          <w:sz w:val="24"/>
          <w:szCs w:val="24"/>
        </w:rPr>
      </w:pPr>
      <w:r w:rsidRPr="008B313C">
        <w:rPr>
          <w:rFonts w:ascii="Times New Roman" w:hAnsi="Times New Roman" w:cs="Times New Roman"/>
          <w:sz w:val="24"/>
          <w:szCs w:val="24"/>
        </w:rPr>
        <w:t>Eje Temático</w:t>
      </w:r>
    </w:p>
    <w:p w:rsidR="008B313C" w:rsidRPr="008B313C" w:rsidRDefault="008B313C" w:rsidP="008B313C">
      <w:pPr>
        <w:spacing w:line="360" w:lineRule="auto"/>
        <w:rPr>
          <w:rFonts w:ascii="Times New Roman" w:hAnsi="Times New Roman" w:cs="Times New Roman"/>
          <w:sz w:val="24"/>
          <w:szCs w:val="24"/>
        </w:rPr>
      </w:pPr>
      <w:r w:rsidRPr="008B313C">
        <w:rPr>
          <w:rFonts w:ascii="Times New Roman" w:hAnsi="Times New Roman" w:cs="Times New Roman"/>
          <w:sz w:val="24"/>
          <w:szCs w:val="24"/>
        </w:rPr>
        <w:t xml:space="preserve">1-Estrategia, gestión del cambio e innovación. Su incidencia en la </w:t>
      </w:r>
      <w:proofErr w:type="gramStart"/>
      <w:r w:rsidRPr="008B313C">
        <w:rPr>
          <w:rFonts w:ascii="Times New Roman" w:hAnsi="Times New Roman" w:cs="Times New Roman"/>
          <w:sz w:val="24"/>
          <w:szCs w:val="24"/>
        </w:rPr>
        <w:t>competitividad  organizacional</w:t>
      </w:r>
      <w:proofErr w:type="gramEnd"/>
      <w:r w:rsidRPr="008B313C">
        <w:rPr>
          <w:rFonts w:ascii="Times New Roman" w:hAnsi="Times New Roman" w:cs="Times New Roman"/>
          <w:sz w:val="24"/>
          <w:szCs w:val="24"/>
        </w:rPr>
        <w:t>.</w:t>
      </w:r>
    </w:p>
    <w:p w:rsidR="008B313C" w:rsidRPr="008B313C" w:rsidRDefault="008B313C" w:rsidP="008B313C">
      <w:pPr>
        <w:spacing w:line="240" w:lineRule="auto"/>
        <w:rPr>
          <w:rFonts w:ascii="Times New Roman" w:hAnsi="Times New Roman" w:cs="Times New Roman"/>
          <w:sz w:val="24"/>
          <w:szCs w:val="24"/>
        </w:rPr>
      </w:pPr>
      <w:proofErr w:type="spellStart"/>
      <w:r w:rsidRPr="008B313C">
        <w:rPr>
          <w:rFonts w:ascii="Times New Roman" w:hAnsi="Times New Roman" w:cs="Times New Roman"/>
          <w:sz w:val="24"/>
          <w:szCs w:val="24"/>
        </w:rPr>
        <w:t>Marafuschi</w:t>
      </w:r>
      <w:proofErr w:type="spellEnd"/>
      <w:r w:rsidRPr="008B313C">
        <w:rPr>
          <w:rFonts w:ascii="Times New Roman" w:hAnsi="Times New Roman" w:cs="Times New Roman"/>
          <w:sz w:val="24"/>
          <w:szCs w:val="24"/>
        </w:rPr>
        <w:t xml:space="preserve"> Phillips</w:t>
      </w:r>
      <w:r w:rsidRPr="008B313C">
        <w:rPr>
          <w:rFonts w:ascii="Times New Roman" w:hAnsi="Times New Roman" w:cs="Times New Roman"/>
          <w:sz w:val="24"/>
          <w:szCs w:val="24"/>
        </w:rPr>
        <w:t xml:space="preserve">, </w:t>
      </w:r>
      <w:r w:rsidRPr="008B313C">
        <w:rPr>
          <w:rFonts w:ascii="Times New Roman" w:hAnsi="Times New Roman" w:cs="Times New Roman"/>
          <w:sz w:val="24"/>
          <w:szCs w:val="24"/>
        </w:rPr>
        <w:t xml:space="preserve">Miguel </w:t>
      </w:r>
      <w:proofErr w:type="spellStart"/>
      <w:r w:rsidRPr="008B313C">
        <w:rPr>
          <w:rFonts w:ascii="Times New Roman" w:hAnsi="Times New Roman" w:cs="Times New Roman"/>
          <w:sz w:val="24"/>
          <w:szCs w:val="24"/>
        </w:rPr>
        <w:t>Angel</w:t>
      </w:r>
      <w:proofErr w:type="spellEnd"/>
      <w:r w:rsidRPr="008B313C">
        <w:rPr>
          <w:rFonts w:ascii="Times New Roman" w:hAnsi="Times New Roman" w:cs="Times New Roman"/>
          <w:sz w:val="24"/>
          <w:szCs w:val="24"/>
        </w:rPr>
        <w:t xml:space="preserve"> UNQ-UNAJ</w:t>
      </w:r>
      <w:r w:rsidRPr="008B313C">
        <w:rPr>
          <w:rFonts w:ascii="Times New Roman" w:hAnsi="Times New Roman" w:cs="Times New Roman"/>
          <w:sz w:val="24"/>
          <w:szCs w:val="24"/>
        </w:rPr>
        <w:t xml:space="preserve">/ La </w:t>
      </w:r>
      <w:r>
        <w:rPr>
          <w:rFonts w:ascii="Times New Roman" w:hAnsi="Times New Roman" w:cs="Times New Roman"/>
          <w:sz w:val="24"/>
          <w:szCs w:val="24"/>
        </w:rPr>
        <w:t>Plata</w:t>
      </w:r>
    </w:p>
    <w:p w:rsidR="008B313C" w:rsidRPr="008B313C" w:rsidRDefault="008B313C" w:rsidP="008B313C">
      <w:pPr>
        <w:spacing w:line="240" w:lineRule="auto"/>
        <w:rPr>
          <w:rFonts w:ascii="Times New Roman" w:hAnsi="Times New Roman" w:cs="Times New Roman"/>
          <w:sz w:val="24"/>
          <w:szCs w:val="24"/>
          <w:lang w:val="en-US"/>
        </w:rPr>
      </w:pPr>
      <w:r w:rsidRPr="008B313C">
        <w:rPr>
          <w:rFonts w:ascii="Times New Roman" w:hAnsi="Times New Roman" w:cs="Times New Roman"/>
          <w:sz w:val="24"/>
          <w:szCs w:val="24"/>
          <w:lang w:val="en-US"/>
        </w:rPr>
        <w:t>marafuschim@hotmail.com</w:t>
      </w:r>
    </w:p>
    <w:p w:rsidR="008B313C" w:rsidRPr="008B313C" w:rsidRDefault="008B313C" w:rsidP="008B313C">
      <w:pPr>
        <w:spacing w:line="240" w:lineRule="auto"/>
        <w:rPr>
          <w:rFonts w:ascii="Times New Roman" w:hAnsi="Times New Roman" w:cs="Times New Roman"/>
          <w:sz w:val="24"/>
          <w:szCs w:val="24"/>
        </w:rPr>
      </w:pPr>
      <w:r w:rsidRPr="008B313C">
        <w:rPr>
          <w:rFonts w:ascii="Times New Roman" w:hAnsi="Times New Roman" w:cs="Times New Roman"/>
          <w:sz w:val="24"/>
          <w:szCs w:val="24"/>
        </w:rPr>
        <w:t>Marco</w:t>
      </w:r>
      <w:r>
        <w:rPr>
          <w:rFonts w:ascii="Times New Roman" w:hAnsi="Times New Roman" w:cs="Times New Roman"/>
          <w:sz w:val="24"/>
          <w:szCs w:val="24"/>
        </w:rPr>
        <w:t>, Federico</w:t>
      </w:r>
      <w:r w:rsidRPr="008B313C">
        <w:rPr>
          <w:rFonts w:ascii="Times New Roman" w:hAnsi="Times New Roman" w:cs="Times New Roman"/>
          <w:sz w:val="24"/>
          <w:szCs w:val="24"/>
        </w:rPr>
        <w:t xml:space="preserve"> UNAJ-UBA-UNPAZ</w:t>
      </w:r>
      <w:r>
        <w:rPr>
          <w:rFonts w:ascii="Times New Roman" w:hAnsi="Times New Roman" w:cs="Times New Roman"/>
          <w:sz w:val="24"/>
          <w:szCs w:val="24"/>
        </w:rPr>
        <w:t>/ CABA</w:t>
      </w:r>
    </w:p>
    <w:p w:rsidR="008B313C" w:rsidRPr="008B313C" w:rsidRDefault="008B313C" w:rsidP="008B313C">
      <w:pPr>
        <w:pStyle w:val="Default"/>
        <w:rPr>
          <w:rFonts w:ascii="Times New Roman" w:hAnsi="Times New Roman" w:cs="Times New Roman"/>
          <w:color w:val="auto"/>
        </w:rPr>
      </w:pPr>
      <w:r w:rsidRPr="008B313C">
        <w:rPr>
          <w:rFonts w:ascii="Times New Roman" w:hAnsi="Times New Roman" w:cs="Times New Roman"/>
          <w:color w:val="auto"/>
        </w:rPr>
        <w:t>federicomarco.1@gmail.com</w:t>
      </w:r>
    </w:p>
    <w:p w:rsidR="008B313C" w:rsidRPr="008B313C" w:rsidRDefault="008B313C" w:rsidP="008B313C">
      <w:pPr>
        <w:pStyle w:val="Default"/>
        <w:rPr>
          <w:rFonts w:ascii="Times New Roman" w:hAnsi="Times New Roman" w:cs="Times New Roman"/>
          <w:color w:val="auto"/>
        </w:rPr>
      </w:pPr>
    </w:p>
    <w:p w:rsidR="008B313C" w:rsidRPr="008B313C" w:rsidRDefault="008B313C" w:rsidP="008B313C">
      <w:pPr>
        <w:spacing w:line="240" w:lineRule="auto"/>
        <w:rPr>
          <w:rFonts w:ascii="Times New Roman" w:hAnsi="Times New Roman" w:cs="Times New Roman"/>
          <w:sz w:val="24"/>
          <w:szCs w:val="24"/>
        </w:rPr>
      </w:pPr>
      <w:r w:rsidRPr="008B313C">
        <w:rPr>
          <w:rFonts w:ascii="Times New Roman" w:hAnsi="Times New Roman" w:cs="Times New Roman"/>
          <w:sz w:val="24"/>
          <w:szCs w:val="24"/>
        </w:rPr>
        <w:t>García</w:t>
      </w:r>
      <w:r>
        <w:rPr>
          <w:rFonts w:ascii="Times New Roman" w:hAnsi="Times New Roman" w:cs="Times New Roman"/>
          <w:sz w:val="24"/>
          <w:szCs w:val="24"/>
        </w:rPr>
        <w:t>, Karina</w:t>
      </w:r>
      <w:r w:rsidRPr="008B313C">
        <w:rPr>
          <w:rFonts w:ascii="Times New Roman" w:hAnsi="Times New Roman" w:cs="Times New Roman"/>
          <w:sz w:val="24"/>
          <w:szCs w:val="24"/>
        </w:rPr>
        <w:t xml:space="preserve"> UNQ- UNAJ- USAL</w:t>
      </w:r>
      <w:r>
        <w:rPr>
          <w:rFonts w:ascii="Times New Roman" w:hAnsi="Times New Roman" w:cs="Times New Roman"/>
          <w:sz w:val="24"/>
          <w:szCs w:val="24"/>
        </w:rPr>
        <w:t>/Quilmes</w:t>
      </w:r>
    </w:p>
    <w:p w:rsidR="008B313C" w:rsidRPr="008B313C" w:rsidRDefault="008B313C" w:rsidP="008B313C">
      <w:pPr>
        <w:pStyle w:val="Default"/>
        <w:rPr>
          <w:rFonts w:ascii="Times New Roman" w:hAnsi="Times New Roman" w:cs="Times New Roman"/>
          <w:color w:val="auto"/>
        </w:rPr>
      </w:pPr>
      <w:r w:rsidRPr="008B313C">
        <w:rPr>
          <w:rFonts w:ascii="Times New Roman" w:hAnsi="Times New Roman" w:cs="Times New Roman"/>
          <w:color w:val="auto"/>
        </w:rPr>
        <w:t xml:space="preserve">kgarciaf2003@yahoo.com.ar </w:t>
      </w:r>
    </w:p>
    <w:p w:rsidR="008B313C" w:rsidRPr="008B313C" w:rsidRDefault="008B313C" w:rsidP="008B313C">
      <w:pPr>
        <w:spacing w:line="360" w:lineRule="auto"/>
        <w:rPr>
          <w:rFonts w:ascii="Times New Roman" w:hAnsi="Times New Roman" w:cs="Times New Roman"/>
          <w:sz w:val="24"/>
          <w:szCs w:val="24"/>
        </w:rPr>
      </w:pPr>
    </w:p>
    <w:p w:rsidR="00C54B34" w:rsidRPr="008B313C" w:rsidRDefault="00C54B34" w:rsidP="008B313C">
      <w:pPr>
        <w:pStyle w:val="Default"/>
        <w:spacing w:line="360" w:lineRule="auto"/>
        <w:rPr>
          <w:rFonts w:ascii="Times New Roman" w:hAnsi="Times New Roman" w:cs="Times New Roman"/>
          <w:b/>
          <w:bCs/>
        </w:rPr>
      </w:pPr>
    </w:p>
    <w:p w:rsidR="00C54B34" w:rsidRPr="008B313C" w:rsidRDefault="00C54B34" w:rsidP="008B313C">
      <w:pPr>
        <w:pStyle w:val="Default"/>
        <w:spacing w:line="360" w:lineRule="auto"/>
        <w:rPr>
          <w:rFonts w:ascii="Times New Roman" w:hAnsi="Times New Roman" w:cs="Times New Roman"/>
          <w:color w:val="auto"/>
        </w:rPr>
      </w:pPr>
    </w:p>
    <w:p w:rsidR="00D368C4" w:rsidRPr="008B313C" w:rsidRDefault="00D368C4" w:rsidP="008B313C">
      <w:pPr>
        <w:spacing w:line="360" w:lineRule="auto"/>
        <w:jc w:val="both"/>
        <w:rPr>
          <w:rFonts w:ascii="Times New Roman" w:hAnsi="Times New Roman" w:cs="Times New Roman"/>
          <w:sz w:val="24"/>
          <w:szCs w:val="24"/>
        </w:rPr>
      </w:pPr>
      <w:r w:rsidRPr="008B313C">
        <w:rPr>
          <w:rFonts w:ascii="Times New Roman" w:hAnsi="Times New Roman" w:cs="Times New Roman"/>
          <w:b/>
          <w:sz w:val="24"/>
          <w:szCs w:val="24"/>
        </w:rPr>
        <w:t xml:space="preserve">Resumen: </w:t>
      </w:r>
      <w:proofErr w:type="spellStart"/>
      <w:r w:rsidRPr="008B313C">
        <w:rPr>
          <w:rFonts w:ascii="Times New Roman" w:hAnsi="Times New Roman" w:cs="Times New Roman"/>
          <w:sz w:val="24"/>
          <w:szCs w:val="24"/>
        </w:rPr>
        <w:t>Teece</w:t>
      </w:r>
      <w:proofErr w:type="spellEnd"/>
      <w:r w:rsidRPr="008B313C">
        <w:rPr>
          <w:rFonts w:ascii="Times New Roman" w:hAnsi="Times New Roman" w:cs="Times New Roman"/>
          <w:sz w:val="24"/>
          <w:szCs w:val="24"/>
        </w:rPr>
        <w:t xml:space="preserve"> (1997) define las capacidades dinámicas como la habilidad de integrar, construir y reconfigurar competencias internas y externas que les permitan enfrentar los rápidos cambios de contexto. La escuela cognitiva de planeamiento estratégico estudia las capacidades cognitivas presentes en las organizaciones.</w:t>
      </w:r>
      <w:r w:rsidR="00E85490" w:rsidRPr="008B313C">
        <w:rPr>
          <w:rFonts w:ascii="Times New Roman" w:hAnsi="Times New Roman" w:cs="Times New Roman"/>
          <w:sz w:val="24"/>
          <w:szCs w:val="24"/>
        </w:rPr>
        <w:t xml:space="preserve"> </w:t>
      </w:r>
      <w:r w:rsidRPr="008B313C">
        <w:rPr>
          <w:rFonts w:ascii="Times New Roman" w:hAnsi="Times New Roman" w:cs="Times New Roman"/>
          <w:sz w:val="24"/>
          <w:szCs w:val="24"/>
        </w:rPr>
        <w:t xml:space="preserve">Uno de los focos de estudio de esta escuela son las habilidades cognitivas del Top Management </w:t>
      </w:r>
      <w:proofErr w:type="spellStart"/>
      <w:r w:rsidRPr="008B313C">
        <w:rPr>
          <w:rFonts w:ascii="Times New Roman" w:hAnsi="Times New Roman" w:cs="Times New Roman"/>
          <w:sz w:val="24"/>
          <w:szCs w:val="24"/>
        </w:rPr>
        <w:t>Team</w:t>
      </w:r>
      <w:proofErr w:type="spellEnd"/>
      <w:r w:rsidRPr="008B313C">
        <w:rPr>
          <w:rFonts w:ascii="Times New Roman" w:hAnsi="Times New Roman" w:cs="Times New Roman"/>
          <w:sz w:val="24"/>
          <w:szCs w:val="24"/>
        </w:rPr>
        <w:t xml:space="preserve"> (TMT) y la forma en que toman decisiones estratégicas exitosas. Este trabajo hace foco en la flexibilidad estratégica de las organizaciones y como esa variable contrarresta la inercia organizacional. Este trabajo presenta un modelo </w:t>
      </w:r>
      <w:r w:rsidR="002A3DD6" w:rsidRPr="008B313C">
        <w:rPr>
          <w:rFonts w:ascii="Times New Roman" w:hAnsi="Times New Roman" w:cs="Times New Roman"/>
          <w:sz w:val="24"/>
          <w:szCs w:val="24"/>
        </w:rPr>
        <w:t xml:space="preserve">teórico </w:t>
      </w:r>
      <w:r w:rsidRPr="008B313C">
        <w:rPr>
          <w:rFonts w:ascii="Times New Roman" w:hAnsi="Times New Roman" w:cs="Times New Roman"/>
          <w:sz w:val="24"/>
          <w:szCs w:val="24"/>
        </w:rPr>
        <w:t>que incluye las variables que impactan en los componentes de la flexibilidad estratégica. El modelo pone en el centro el concepto de percepción de ambidexteridad (</w:t>
      </w:r>
      <w:proofErr w:type="spellStart"/>
      <w:r w:rsidR="002A3DD6" w:rsidRPr="008B313C">
        <w:rPr>
          <w:rFonts w:ascii="Times New Roman" w:hAnsi="Times New Roman" w:cs="Times New Roman"/>
          <w:sz w:val="24"/>
          <w:szCs w:val="24"/>
        </w:rPr>
        <w:t>Kammerlander</w:t>
      </w:r>
      <w:proofErr w:type="spellEnd"/>
      <w:r w:rsidRPr="008B313C">
        <w:rPr>
          <w:rFonts w:ascii="Times New Roman" w:hAnsi="Times New Roman" w:cs="Times New Roman"/>
          <w:sz w:val="24"/>
          <w:szCs w:val="24"/>
        </w:rPr>
        <w:t xml:space="preserve"> 201</w:t>
      </w:r>
      <w:r w:rsidR="002A3DD6" w:rsidRPr="008B313C">
        <w:rPr>
          <w:rFonts w:ascii="Times New Roman" w:hAnsi="Times New Roman" w:cs="Times New Roman"/>
          <w:sz w:val="24"/>
          <w:szCs w:val="24"/>
        </w:rPr>
        <w:t>5</w:t>
      </w:r>
      <w:r w:rsidRPr="008B313C">
        <w:rPr>
          <w:rFonts w:ascii="Times New Roman" w:hAnsi="Times New Roman" w:cs="Times New Roman"/>
          <w:sz w:val="24"/>
          <w:szCs w:val="24"/>
        </w:rPr>
        <w:t xml:space="preserve">) compuesto por el binomio exploración/explotación y presenta al </w:t>
      </w:r>
      <w:proofErr w:type="spellStart"/>
      <w:r w:rsidRPr="008B313C">
        <w:rPr>
          <w:rFonts w:ascii="Times New Roman" w:hAnsi="Times New Roman" w:cs="Times New Roman"/>
          <w:sz w:val="24"/>
          <w:szCs w:val="24"/>
        </w:rPr>
        <w:t>reencuadre</w:t>
      </w:r>
      <w:proofErr w:type="spellEnd"/>
      <w:r w:rsidRPr="008B313C">
        <w:rPr>
          <w:rFonts w:ascii="Times New Roman" w:hAnsi="Times New Roman" w:cs="Times New Roman"/>
          <w:sz w:val="24"/>
          <w:szCs w:val="24"/>
        </w:rPr>
        <w:t xml:space="preserve"> (</w:t>
      </w:r>
      <w:proofErr w:type="spellStart"/>
      <w:r w:rsidRPr="008B313C">
        <w:rPr>
          <w:rFonts w:ascii="Times New Roman" w:hAnsi="Times New Roman" w:cs="Times New Roman"/>
          <w:sz w:val="24"/>
          <w:szCs w:val="24"/>
        </w:rPr>
        <w:t>Pisapia</w:t>
      </w:r>
      <w:proofErr w:type="spellEnd"/>
      <w:r w:rsidRPr="008B313C">
        <w:rPr>
          <w:rFonts w:ascii="Times New Roman" w:hAnsi="Times New Roman" w:cs="Times New Roman"/>
          <w:sz w:val="24"/>
          <w:szCs w:val="24"/>
        </w:rPr>
        <w:t xml:space="preserve"> 2005), el foco temporal (</w:t>
      </w:r>
      <w:proofErr w:type="spellStart"/>
      <w:r w:rsidRPr="008B313C">
        <w:rPr>
          <w:rFonts w:ascii="Times New Roman" w:hAnsi="Times New Roman" w:cs="Times New Roman"/>
          <w:sz w:val="24"/>
          <w:szCs w:val="24"/>
        </w:rPr>
        <w:t>Shipp</w:t>
      </w:r>
      <w:proofErr w:type="spellEnd"/>
      <w:r w:rsidR="002A3DD6" w:rsidRPr="008B313C">
        <w:rPr>
          <w:rFonts w:ascii="Times New Roman" w:hAnsi="Times New Roman" w:cs="Times New Roman"/>
          <w:sz w:val="24"/>
          <w:szCs w:val="24"/>
        </w:rPr>
        <w:t xml:space="preserve"> </w:t>
      </w:r>
      <w:r w:rsidRPr="008B313C">
        <w:rPr>
          <w:rFonts w:ascii="Times New Roman" w:hAnsi="Times New Roman" w:cs="Times New Roman"/>
          <w:sz w:val="24"/>
          <w:szCs w:val="24"/>
        </w:rPr>
        <w:t xml:space="preserve">2009) y la congruencia de objetivos (De </w:t>
      </w:r>
      <w:proofErr w:type="spellStart"/>
      <w:r w:rsidRPr="008B313C">
        <w:rPr>
          <w:rFonts w:ascii="Times New Roman" w:hAnsi="Times New Roman" w:cs="Times New Roman"/>
          <w:sz w:val="24"/>
          <w:szCs w:val="24"/>
        </w:rPr>
        <w:t>Clercq</w:t>
      </w:r>
      <w:proofErr w:type="spellEnd"/>
      <w:r w:rsidRPr="008B313C">
        <w:rPr>
          <w:rFonts w:ascii="Times New Roman" w:hAnsi="Times New Roman" w:cs="Times New Roman"/>
          <w:sz w:val="24"/>
          <w:szCs w:val="24"/>
        </w:rPr>
        <w:t xml:space="preserve"> 2011) como variables que incrementan la exploración/explotación. Se presenta el modelo, el marco teórico, y </w:t>
      </w:r>
      <w:r w:rsidR="002A3DD6" w:rsidRPr="008B313C">
        <w:rPr>
          <w:rFonts w:ascii="Times New Roman" w:hAnsi="Times New Roman" w:cs="Times New Roman"/>
          <w:sz w:val="24"/>
          <w:szCs w:val="24"/>
        </w:rPr>
        <w:t>se define y testea un</w:t>
      </w:r>
      <w:r w:rsidRPr="008B313C">
        <w:rPr>
          <w:rFonts w:ascii="Times New Roman" w:hAnsi="Times New Roman" w:cs="Times New Roman"/>
          <w:sz w:val="24"/>
          <w:szCs w:val="24"/>
        </w:rPr>
        <w:t xml:space="preserve"> cuestionario </w:t>
      </w:r>
      <w:r w:rsidR="002A3DD6" w:rsidRPr="008B313C">
        <w:rPr>
          <w:rFonts w:ascii="Times New Roman" w:hAnsi="Times New Roman" w:cs="Times New Roman"/>
          <w:sz w:val="24"/>
          <w:szCs w:val="24"/>
        </w:rPr>
        <w:t>para una futura</w:t>
      </w:r>
      <w:r w:rsidRPr="008B313C">
        <w:rPr>
          <w:rFonts w:ascii="Times New Roman" w:hAnsi="Times New Roman" w:cs="Times New Roman"/>
          <w:sz w:val="24"/>
          <w:szCs w:val="24"/>
        </w:rPr>
        <w:t xml:space="preserve"> salida a campo. </w:t>
      </w:r>
    </w:p>
    <w:p w:rsidR="00D368C4" w:rsidRPr="008B313C" w:rsidRDefault="00D368C4" w:rsidP="008B313C">
      <w:pPr>
        <w:spacing w:line="360" w:lineRule="auto"/>
        <w:jc w:val="both"/>
        <w:rPr>
          <w:rFonts w:ascii="Times New Roman" w:hAnsi="Times New Roman" w:cs="Times New Roman"/>
          <w:sz w:val="24"/>
          <w:szCs w:val="24"/>
        </w:rPr>
      </w:pPr>
      <w:r w:rsidRPr="008B313C">
        <w:rPr>
          <w:rFonts w:ascii="Times New Roman" w:hAnsi="Times New Roman" w:cs="Times New Roman"/>
          <w:b/>
          <w:sz w:val="24"/>
          <w:szCs w:val="24"/>
        </w:rPr>
        <w:t xml:space="preserve">Palabras clave: </w:t>
      </w:r>
      <w:r w:rsidRPr="008B313C">
        <w:rPr>
          <w:rFonts w:ascii="Times New Roman" w:hAnsi="Times New Roman" w:cs="Times New Roman"/>
          <w:sz w:val="24"/>
          <w:szCs w:val="24"/>
        </w:rPr>
        <w:t>flexibilidad estratégica,</w:t>
      </w:r>
      <w:r w:rsidR="00E85490" w:rsidRPr="008B313C">
        <w:rPr>
          <w:rFonts w:ascii="Times New Roman" w:hAnsi="Times New Roman" w:cs="Times New Roman"/>
          <w:sz w:val="24"/>
          <w:szCs w:val="24"/>
        </w:rPr>
        <w:t xml:space="preserve"> </w:t>
      </w:r>
      <w:r w:rsidRPr="008B313C">
        <w:rPr>
          <w:rFonts w:ascii="Times New Roman" w:hAnsi="Times New Roman" w:cs="Times New Roman"/>
          <w:sz w:val="24"/>
          <w:szCs w:val="24"/>
        </w:rPr>
        <w:t>ambidexteridad y foco temporal</w:t>
      </w:r>
    </w:p>
    <w:p w:rsidR="00D368C4" w:rsidRPr="008B313C" w:rsidRDefault="00D368C4"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b/>
          <w:sz w:val="24"/>
          <w:szCs w:val="24"/>
          <w:lang w:val="en-US"/>
        </w:rPr>
        <w:t xml:space="preserve">Summary: </w:t>
      </w:r>
      <w:proofErr w:type="spellStart"/>
      <w:r w:rsidRPr="008B313C">
        <w:rPr>
          <w:rFonts w:ascii="Times New Roman" w:hAnsi="Times New Roman" w:cs="Times New Roman"/>
          <w:sz w:val="24"/>
          <w:szCs w:val="24"/>
          <w:lang w:val="en-US"/>
        </w:rPr>
        <w:t>Teece</w:t>
      </w:r>
      <w:proofErr w:type="spellEnd"/>
      <w:r w:rsidRPr="008B313C">
        <w:rPr>
          <w:rFonts w:ascii="Times New Roman" w:hAnsi="Times New Roman" w:cs="Times New Roman"/>
          <w:sz w:val="24"/>
          <w:szCs w:val="24"/>
          <w:lang w:val="en-US"/>
        </w:rPr>
        <w:t xml:space="preserve"> (1997) defines dynamic capabilities as the firm´s ability to integrate, build, and reconfigure internal and external competences to address rapidly changing </w:t>
      </w:r>
      <w:r w:rsidRPr="008B313C">
        <w:rPr>
          <w:rFonts w:ascii="Times New Roman" w:hAnsi="Times New Roman" w:cs="Times New Roman"/>
          <w:sz w:val="24"/>
          <w:szCs w:val="24"/>
          <w:lang w:val="en-US"/>
        </w:rPr>
        <w:lastRenderedPageBreak/>
        <w:t>environments.</w:t>
      </w:r>
      <w:r w:rsidR="00E85490" w:rsidRPr="008B313C">
        <w:rPr>
          <w:rFonts w:ascii="Times New Roman" w:hAnsi="Times New Roman" w:cs="Times New Roman"/>
          <w:sz w:val="24"/>
          <w:szCs w:val="24"/>
          <w:lang w:val="en-US"/>
        </w:rPr>
        <w:t xml:space="preserve"> </w:t>
      </w:r>
      <w:r w:rsidRPr="008B313C">
        <w:rPr>
          <w:rFonts w:ascii="Times New Roman" w:hAnsi="Times New Roman" w:cs="Times New Roman"/>
          <w:sz w:val="24"/>
          <w:szCs w:val="24"/>
          <w:lang w:val="en-US"/>
        </w:rPr>
        <w:t>The cognitive school of strategic planning studies the organizational   cognitive abilities. One of the focuses of this school is the Top Management Team (TMT) abilities and theirs successful strategic decisions. This paper focuses in strategic flexibility and its relationship with organizational inertia. This work presents a model, which includes variables influencing the components of the strategic flexibility. The model centers in the perception of ambidexterity (</w:t>
      </w:r>
      <w:proofErr w:type="spellStart"/>
      <w:r w:rsidR="002A3DD6" w:rsidRPr="008B313C">
        <w:rPr>
          <w:rFonts w:ascii="Times New Roman" w:hAnsi="Times New Roman" w:cs="Times New Roman"/>
          <w:sz w:val="24"/>
          <w:szCs w:val="24"/>
          <w:lang w:val="en-US"/>
        </w:rPr>
        <w:t>Kammerlander</w:t>
      </w:r>
      <w:proofErr w:type="spellEnd"/>
      <w:r w:rsidR="002A3DD6" w:rsidRPr="008B313C">
        <w:rPr>
          <w:rFonts w:ascii="Times New Roman" w:hAnsi="Times New Roman" w:cs="Times New Roman"/>
          <w:sz w:val="24"/>
          <w:szCs w:val="24"/>
          <w:lang w:val="en-US"/>
        </w:rPr>
        <w:t xml:space="preserve"> </w:t>
      </w:r>
      <w:r w:rsidRPr="008B313C">
        <w:rPr>
          <w:rFonts w:ascii="Times New Roman" w:hAnsi="Times New Roman" w:cs="Times New Roman"/>
          <w:sz w:val="24"/>
          <w:szCs w:val="24"/>
          <w:lang w:val="en-US"/>
        </w:rPr>
        <w:t>201</w:t>
      </w:r>
      <w:r w:rsidR="002A3DD6" w:rsidRPr="008B313C">
        <w:rPr>
          <w:rFonts w:ascii="Times New Roman" w:hAnsi="Times New Roman" w:cs="Times New Roman"/>
          <w:sz w:val="24"/>
          <w:szCs w:val="24"/>
          <w:lang w:val="en-US"/>
        </w:rPr>
        <w:t>5</w:t>
      </w:r>
      <w:r w:rsidRPr="008B313C">
        <w:rPr>
          <w:rFonts w:ascii="Times New Roman" w:hAnsi="Times New Roman" w:cs="Times New Roman"/>
          <w:sz w:val="24"/>
          <w:szCs w:val="24"/>
          <w:lang w:val="en-US"/>
        </w:rPr>
        <w:t>),</w:t>
      </w:r>
      <w:r w:rsidR="00E85490" w:rsidRPr="008B313C">
        <w:rPr>
          <w:rFonts w:ascii="Times New Roman" w:hAnsi="Times New Roman" w:cs="Times New Roman"/>
          <w:sz w:val="24"/>
          <w:szCs w:val="24"/>
          <w:lang w:val="en-US"/>
        </w:rPr>
        <w:t xml:space="preserve"> </w:t>
      </w:r>
      <w:r w:rsidRPr="008B313C">
        <w:rPr>
          <w:rFonts w:ascii="Times New Roman" w:hAnsi="Times New Roman" w:cs="Times New Roman"/>
          <w:sz w:val="24"/>
          <w:szCs w:val="24"/>
          <w:lang w:val="en-US"/>
        </w:rPr>
        <w:t>concept that includes exploration/exploitation. The model shows other variables that increment exploration/exploitation: reframing (</w:t>
      </w:r>
      <w:proofErr w:type="spellStart"/>
      <w:r w:rsidRPr="008B313C">
        <w:rPr>
          <w:rFonts w:ascii="Times New Roman" w:hAnsi="Times New Roman" w:cs="Times New Roman"/>
          <w:sz w:val="24"/>
          <w:szCs w:val="24"/>
          <w:lang w:val="en-US"/>
        </w:rPr>
        <w:t>Pisapia</w:t>
      </w:r>
      <w:proofErr w:type="spellEnd"/>
      <w:r w:rsidRPr="008B313C">
        <w:rPr>
          <w:rFonts w:ascii="Times New Roman" w:hAnsi="Times New Roman" w:cs="Times New Roman"/>
          <w:sz w:val="24"/>
          <w:szCs w:val="24"/>
          <w:lang w:val="en-US"/>
        </w:rPr>
        <w:t xml:space="preserve"> 2005), temporal focus</w:t>
      </w:r>
      <w:r w:rsidR="00E85490" w:rsidRPr="008B313C">
        <w:rPr>
          <w:rFonts w:ascii="Times New Roman" w:hAnsi="Times New Roman" w:cs="Times New Roman"/>
          <w:sz w:val="24"/>
          <w:szCs w:val="24"/>
          <w:lang w:val="en-US"/>
        </w:rPr>
        <w:t xml:space="preserve"> </w:t>
      </w:r>
      <w:r w:rsidRPr="008B313C">
        <w:rPr>
          <w:rFonts w:ascii="Times New Roman" w:hAnsi="Times New Roman" w:cs="Times New Roman"/>
          <w:sz w:val="24"/>
          <w:szCs w:val="24"/>
          <w:lang w:val="en-US"/>
        </w:rPr>
        <w:t>(Shipp 2009) and goal congruence (De Clercq2011). This paper shows the model, theoreti</w:t>
      </w:r>
      <w:r w:rsidR="002A3DD6" w:rsidRPr="008B313C">
        <w:rPr>
          <w:rFonts w:ascii="Times New Roman" w:hAnsi="Times New Roman" w:cs="Times New Roman"/>
          <w:sz w:val="24"/>
          <w:szCs w:val="24"/>
          <w:lang w:val="en-US"/>
        </w:rPr>
        <w:t xml:space="preserve">cal frame </w:t>
      </w:r>
      <w:r w:rsidRPr="008B313C">
        <w:rPr>
          <w:rFonts w:ascii="Times New Roman" w:hAnsi="Times New Roman" w:cs="Times New Roman"/>
          <w:sz w:val="24"/>
          <w:szCs w:val="24"/>
          <w:lang w:val="en-US"/>
        </w:rPr>
        <w:t xml:space="preserve">and </w:t>
      </w:r>
      <w:r w:rsidR="002A3DD6" w:rsidRPr="008B313C">
        <w:rPr>
          <w:rFonts w:ascii="Times New Roman" w:hAnsi="Times New Roman" w:cs="Times New Roman"/>
          <w:sz w:val="24"/>
          <w:szCs w:val="24"/>
          <w:lang w:val="en-US"/>
        </w:rPr>
        <w:t>a</w:t>
      </w:r>
      <w:r w:rsidRPr="008B313C">
        <w:rPr>
          <w:rFonts w:ascii="Times New Roman" w:hAnsi="Times New Roman" w:cs="Times New Roman"/>
          <w:sz w:val="24"/>
          <w:szCs w:val="24"/>
          <w:lang w:val="en-US"/>
        </w:rPr>
        <w:t xml:space="preserve"> questionnaire that will go to fieldwork</w:t>
      </w:r>
      <w:r w:rsidR="002A3DD6" w:rsidRPr="008B313C">
        <w:rPr>
          <w:rFonts w:ascii="Times New Roman" w:hAnsi="Times New Roman" w:cs="Times New Roman"/>
          <w:sz w:val="24"/>
          <w:szCs w:val="24"/>
          <w:lang w:val="en-US"/>
        </w:rPr>
        <w:t xml:space="preserve"> in a future </w:t>
      </w:r>
      <w:proofErr w:type="spellStart"/>
      <w:r w:rsidR="002A3DD6" w:rsidRPr="008B313C">
        <w:rPr>
          <w:rFonts w:ascii="Times New Roman" w:hAnsi="Times New Roman" w:cs="Times New Roman"/>
          <w:sz w:val="24"/>
          <w:szCs w:val="24"/>
          <w:lang w:val="en-US"/>
        </w:rPr>
        <w:t>proyect</w:t>
      </w:r>
      <w:proofErr w:type="spellEnd"/>
      <w:r w:rsidRPr="008B313C">
        <w:rPr>
          <w:rFonts w:ascii="Times New Roman" w:hAnsi="Times New Roman" w:cs="Times New Roman"/>
          <w:sz w:val="24"/>
          <w:szCs w:val="24"/>
          <w:lang w:val="en-US"/>
        </w:rPr>
        <w:t xml:space="preserve">. </w:t>
      </w:r>
    </w:p>
    <w:p w:rsidR="00D368C4" w:rsidRPr="008B313C" w:rsidRDefault="00D368C4" w:rsidP="008B313C">
      <w:pPr>
        <w:spacing w:line="360" w:lineRule="auto"/>
        <w:rPr>
          <w:rFonts w:ascii="Times New Roman" w:hAnsi="Times New Roman" w:cs="Times New Roman"/>
          <w:b/>
          <w:sz w:val="24"/>
          <w:szCs w:val="24"/>
          <w:lang w:val="en-US"/>
        </w:rPr>
      </w:pPr>
    </w:p>
    <w:p w:rsidR="00D368C4" w:rsidRPr="008B313C" w:rsidRDefault="00D368C4" w:rsidP="008B313C">
      <w:pPr>
        <w:spacing w:line="360" w:lineRule="auto"/>
        <w:rPr>
          <w:rFonts w:ascii="Times New Roman" w:hAnsi="Times New Roman" w:cs="Times New Roman"/>
          <w:sz w:val="24"/>
          <w:szCs w:val="24"/>
          <w:lang w:val="en-US"/>
        </w:rPr>
      </w:pPr>
      <w:r w:rsidRPr="008B313C">
        <w:rPr>
          <w:rFonts w:ascii="Times New Roman" w:hAnsi="Times New Roman" w:cs="Times New Roman"/>
          <w:b/>
          <w:sz w:val="24"/>
          <w:szCs w:val="24"/>
          <w:lang w:val="en-US"/>
        </w:rPr>
        <w:t>Key words:</w:t>
      </w:r>
      <w:r w:rsidR="00E85490" w:rsidRPr="008B313C">
        <w:rPr>
          <w:rFonts w:ascii="Times New Roman" w:hAnsi="Times New Roman" w:cs="Times New Roman"/>
          <w:b/>
          <w:sz w:val="24"/>
          <w:szCs w:val="24"/>
          <w:lang w:val="en-US"/>
        </w:rPr>
        <w:t xml:space="preserve"> </w:t>
      </w:r>
      <w:r w:rsidRPr="008B313C">
        <w:rPr>
          <w:rFonts w:ascii="Times New Roman" w:hAnsi="Times New Roman" w:cs="Times New Roman"/>
          <w:sz w:val="24"/>
          <w:szCs w:val="24"/>
          <w:lang w:val="en-US"/>
        </w:rPr>
        <w:t>strategic flexibility, ambidexterity and temporal focus.</w:t>
      </w:r>
    </w:p>
    <w:p w:rsidR="00EE4B17" w:rsidRPr="008B313C" w:rsidRDefault="00EE4B17" w:rsidP="008B313C">
      <w:pPr>
        <w:spacing w:line="360" w:lineRule="auto"/>
        <w:jc w:val="both"/>
        <w:rPr>
          <w:rFonts w:ascii="Times New Roman" w:hAnsi="Times New Roman" w:cs="Times New Roman"/>
          <w:b/>
          <w:sz w:val="24"/>
          <w:szCs w:val="24"/>
        </w:rPr>
      </w:pPr>
      <w:r w:rsidRPr="008B313C">
        <w:rPr>
          <w:rFonts w:ascii="Times New Roman" w:hAnsi="Times New Roman" w:cs="Times New Roman"/>
          <w:b/>
          <w:sz w:val="24"/>
          <w:szCs w:val="24"/>
        </w:rPr>
        <w:t>1. Introducción</w:t>
      </w:r>
    </w:p>
    <w:p w:rsidR="00EE4B17" w:rsidRPr="008B313C" w:rsidRDefault="00EE4B17"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La ecología organizacional (</w:t>
      </w:r>
      <w:proofErr w:type="spellStart"/>
      <w:r w:rsidRPr="008B313C">
        <w:rPr>
          <w:rFonts w:ascii="Times New Roman" w:hAnsi="Times New Roman" w:cs="Times New Roman"/>
          <w:sz w:val="24"/>
          <w:szCs w:val="24"/>
        </w:rPr>
        <w:t>Hannan</w:t>
      </w:r>
      <w:proofErr w:type="spellEnd"/>
      <w:r w:rsidRPr="008B313C">
        <w:rPr>
          <w:rFonts w:ascii="Times New Roman" w:hAnsi="Times New Roman" w:cs="Times New Roman"/>
          <w:sz w:val="24"/>
          <w:szCs w:val="24"/>
        </w:rPr>
        <w:t>, 1989) afirma que el contexto cambia en forma disruptiva y que frente a los nuevos requerimientos del contexto algunas empresas sobreviven y otras no. Por ejemplo: el cierre de importaciones, las grandes devaluaciones, el cierre o apertura de mercados externos, los cambios tecnológicos, las nuevas regulaciones, la entrega o quita de subsidios, etc. Desde esta teoría se considera que el individuo no tiene posibilidades de modificar la capacidad de reacción de la organización. Esto se debe a la inercia organizacional que impide la adaptación. Gilbert (2005) afirma que dicha inercia se origina en dos variables, la rigidez en los recursos y la rigidez en las rutinas.</w:t>
      </w:r>
    </w:p>
    <w:p w:rsidR="00EE4B17" w:rsidRPr="008B313C" w:rsidRDefault="00EE4B17"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Por su parte </w:t>
      </w:r>
      <w:proofErr w:type="spellStart"/>
      <w:r w:rsidRPr="008B313C">
        <w:rPr>
          <w:rFonts w:ascii="Times New Roman" w:hAnsi="Times New Roman" w:cs="Times New Roman"/>
          <w:sz w:val="24"/>
          <w:szCs w:val="24"/>
        </w:rPr>
        <w:t>Teece</w:t>
      </w:r>
      <w:proofErr w:type="spellEnd"/>
      <w:r w:rsidRPr="008B313C">
        <w:rPr>
          <w:rFonts w:ascii="Times New Roman" w:hAnsi="Times New Roman" w:cs="Times New Roman"/>
          <w:sz w:val="24"/>
          <w:szCs w:val="24"/>
        </w:rPr>
        <w:t xml:space="preserve"> (1997) generó el concepto de capacidades dinámicas y las definió como la habilidad de integrar, construir y reconfigurar competencias internas y externas que les permitan enfrentar los rápidos cambios de contexto.</w:t>
      </w:r>
    </w:p>
    <w:p w:rsidR="00EE4B17" w:rsidRPr="008B313C" w:rsidRDefault="00EE4B17" w:rsidP="008B313C">
      <w:pPr>
        <w:spacing w:line="360" w:lineRule="auto"/>
        <w:jc w:val="both"/>
        <w:rPr>
          <w:rFonts w:ascii="Times New Roman" w:hAnsi="Times New Roman" w:cs="Times New Roman"/>
          <w:sz w:val="24"/>
          <w:szCs w:val="24"/>
        </w:rPr>
      </w:pPr>
      <w:proofErr w:type="spellStart"/>
      <w:r w:rsidRPr="008B313C">
        <w:rPr>
          <w:rFonts w:ascii="Times New Roman" w:hAnsi="Times New Roman" w:cs="Times New Roman"/>
          <w:sz w:val="24"/>
          <w:szCs w:val="24"/>
        </w:rPr>
        <w:t>Hitt</w:t>
      </w:r>
      <w:proofErr w:type="spellEnd"/>
      <w:r w:rsidRPr="008B313C">
        <w:rPr>
          <w:rFonts w:ascii="Times New Roman" w:hAnsi="Times New Roman" w:cs="Times New Roman"/>
          <w:sz w:val="24"/>
          <w:szCs w:val="24"/>
        </w:rPr>
        <w:t xml:space="preserve"> considera que existe una variable en particular capaz de vencer esa inercia, la flexibilidad estratégica (</w:t>
      </w:r>
      <w:proofErr w:type="spellStart"/>
      <w:r w:rsidRPr="008B313C">
        <w:rPr>
          <w:rFonts w:ascii="Times New Roman" w:hAnsi="Times New Roman" w:cs="Times New Roman"/>
          <w:sz w:val="24"/>
          <w:szCs w:val="24"/>
        </w:rPr>
        <w:t>Hitt</w:t>
      </w:r>
      <w:proofErr w:type="spellEnd"/>
      <w:r w:rsidRPr="008B313C">
        <w:rPr>
          <w:rFonts w:ascii="Times New Roman" w:hAnsi="Times New Roman" w:cs="Times New Roman"/>
          <w:sz w:val="24"/>
          <w:szCs w:val="24"/>
        </w:rPr>
        <w:t xml:space="preserve"> et al. 1998), que es la capacidad que una empresa puede desarrollar a fin de salir de esa inercia e incrementar sus chances de supervivencia.</w:t>
      </w:r>
    </w:p>
    <w:p w:rsidR="00EE4B17" w:rsidRPr="008B313C" w:rsidRDefault="00EE4B17"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Una vez que la flexibilidad estratégica se desarrolla y se definen nuevas estrategias, se vuelve clave alinear a toda la </w:t>
      </w:r>
      <w:r w:rsidR="00AC4340" w:rsidRPr="008B313C">
        <w:rPr>
          <w:rFonts w:ascii="Times New Roman" w:hAnsi="Times New Roman" w:cs="Times New Roman"/>
          <w:sz w:val="24"/>
          <w:szCs w:val="24"/>
        </w:rPr>
        <w:t>organización</w:t>
      </w:r>
      <w:r w:rsidRPr="008B313C">
        <w:rPr>
          <w:rFonts w:ascii="Times New Roman" w:hAnsi="Times New Roman" w:cs="Times New Roman"/>
          <w:sz w:val="24"/>
          <w:szCs w:val="24"/>
        </w:rPr>
        <w:t xml:space="preserve"> detrás de los nuevos objetivos.</w:t>
      </w:r>
    </w:p>
    <w:p w:rsidR="00EE4B17" w:rsidRPr="008B313C" w:rsidRDefault="00EE4B17" w:rsidP="008B313C">
      <w:pPr>
        <w:spacing w:line="360" w:lineRule="auto"/>
        <w:jc w:val="both"/>
        <w:rPr>
          <w:rFonts w:ascii="Times New Roman" w:hAnsi="Times New Roman" w:cs="Times New Roman"/>
          <w:b/>
          <w:sz w:val="24"/>
          <w:szCs w:val="24"/>
        </w:rPr>
      </w:pPr>
      <w:r w:rsidRPr="008B313C">
        <w:rPr>
          <w:rFonts w:ascii="Times New Roman" w:hAnsi="Times New Roman" w:cs="Times New Roman"/>
          <w:b/>
          <w:sz w:val="24"/>
          <w:szCs w:val="24"/>
        </w:rPr>
        <w:t>1.1 Planteo del Problema</w:t>
      </w:r>
    </w:p>
    <w:p w:rsidR="00EE4B17" w:rsidRPr="008B313C" w:rsidRDefault="00EE4B17"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lastRenderedPageBreak/>
        <w:t>Frente a cambios disruptivos en el contexto muchas organizaciones dejan de ser competitivas y finalmente desaparecen del mercado. Una de las causas de ese deterioro es la inercia organizacional, esto significa que la organización no puede adaptarse al cambio en el contexto a la velocidad suficiente (</w:t>
      </w:r>
      <w:proofErr w:type="spellStart"/>
      <w:r w:rsidRPr="008B313C">
        <w:rPr>
          <w:rFonts w:ascii="Times New Roman" w:hAnsi="Times New Roman" w:cs="Times New Roman"/>
          <w:sz w:val="24"/>
          <w:szCs w:val="24"/>
        </w:rPr>
        <w:t>Hannan</w:t>
      </w:r>
      <w:proofErr w:type="spellEnd"/>
      <w:r w:rsidRPr="008B313C">
        <w:rPr>
          <w:rFonts w:ascii="Times New Roman" w:hAnsi="Times New Roman" w:cs="Times New Roman"/>
          <w:sz w:val="24"/>
          <w:szCs w:val="24"/>
        </w:rPr>
        <w:t xml:space="preserve"> 1989).</w:t>
      </w:r>
    </w:p>
    <w:p w:rsidR="00EE4B17" w:rsidRPr="008B313C" w:rsidRDefault="00EE4B17" w:rsidP="008B313C">
      <w:pPr>
        <w:spacing w:line="360" w:lineRule="auto"/>
        <w:jc w:val="both"/>
        <w:rPr>
          <w:rFonts w:ascii="Times New Roman" w:hAnsi="Times New Roman" w:cs="Times New Roman"/>
          <w:sz w:val="24"/>
          <w:szCs w:val="24"/>
        </w:rPr>
      </w:pPr>
      <w:proofErr w:type="spellStart"/>
      <w:r w:rsidRPr="008B313C">
        <w:rPr>
          <w:rFonts w:ascii="Times New Roman" w:hAnsi="Times New Roman" w:cs="Times New Roman"/>
          <w:sz w:val="24"/>
          <w:szCs w:val="24"/>
        </w:rPr>
        <w:t>Hitt</w:t>
      </w:r>
      <w:proofErr w:type="spellEnd"/>
      <w:r w:rsidRPr="008B313C">
        <w:rPr>
          <w:rFonts w:ascii="Times New Roman" w:hAnsi="Times New Roman" w:cs="Times New Roman"/>
          <w:sz w:val="24"/>
          <w:szCs w:val="24"/>
        </w:rPr>
        <w:t xml:space="preserve"> (1998) afirma que la flexibilidad le da a las organizaciones mayores posibilidades de enfrentar los cambios rupturistas de contexto. El concepto de flexibilidad se</w:t>
      </w:r>
      <w:r w:rsidR="00183A79" w:rsidRPr="008B313C">
        <w:rPr>
          <w:rFonts w:ascii="Times New Roman" w:hAnsi="Times New Roman" w:cs="Times New Roman"/>
          <w:sz w:val="24"/>
          <w:szCs w:val="24"/>
        </w:rPr>
        <w:t xml:space="preserve"> fue complejizando con el desarrollo</w:t>
      </w:r>
      <w:r w:rsidRPr="008B313C">
        <w:rPr>
          <w:rFonts w:ascii="Times New Roman" w:hAnsi="Times New Roman" w:cs="Times New Roman"/>
          <w:sz w:val="24"/>
          <w:szCs w:val="24"/>
        </w:rPr>
        <w:t xml:space="preserve"> académico y de allí surgió el concepto de ambidexteridad.</w:t>
      </w:r>
    </w:p>
    <w:p w:rsidR="00EE4B17" w:rsidRPr="008B313C" w:rsidRDefault="00EE4B17"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El término ambidexteridad tiene múltiples definiciones y se presta a cierta </w:t>
      </w:r>
      <w:proofErr w:type="spellStart"/>
      <w:r w:rsidRPr="008B313C">
        <w:rPr>
          <w:rFonts w:ascii="Times New Roman" w:hAnsi="Times New Roman" w:cs="Times New Roman"/>
          <w:sz w:val="24"/>
          <w:szCs w:val="24"/>
        </w:rPr>
        <w:t>confusión.Tushman</w:t>
      </w:r>
      <w:proofErr w:type="spellEnd"/>
      <w:r w:rsidRPr="008B313C">
        <w:rPr>
          <w:rFonts w:ascii="Times New Roman" w:hAnsi="Times New Roman" w:cs="Times New Roman"/>
          <w:sz w:val="24"/>
          <w:szCs w:val="24"/>
        </w:rPr>
        <w:t xml:space="preserve"> y </w:t>
      </w:r>
      <w:proofErr w:type="spellStart"/>
      <w:r w:rsidRPr="008B313C">
        <w:rPr>
          <w:rFonts w:ascii="Times New Roman" w:hAnsi="Times New Roman" w:cs="Times New Roman"/>
          <w:sz w:val="24"/>
          <w:szCs w:val="24"/>
        </w:rPr>
        <w:t>O´Reilly</w:t>
      </w:r>
      <w:proofErr w:type="spellEnd"/>
      <w:r w:rsidRPr="008B313C">
        <w:rPr>
          <w:rFonts w:ascii="Times New Roman" w:hAnsi="Times New Roman" w:cs="Times New Roman"/>
          <w:sz w:val="24"/>
          <w:szCs w:val="24"/>
        </w:rPr>
        <w:t xml:space="preserve"> (</w:t>
      </w:r>
      <w:r w:rsidR="00027A49" w:rsidRPr="008B313C">
        <w:rPr>
          <w:rFonts w:ascii="Times New Roman" w:hAnsi="Times New Roman" w:cs="Times New Roman"/>
          <w:sz w:val="24"/>
          <w:szCs w:val="24"/>
        </w:rPr>
        <w:t>1996</w:t>
      </w:r>
      <w:r w:rsidRPr="008B313C">
        <w:rPr>
          <w:rFonts w:ascii="Times New Roman" w:hAnsi="Times New Roman" w:cs="Times New Roman"/>
          <w:sz w:val="24"/>
          <w:szCs w:val="24"/>
        </w:rPr>
        <w:t xml:space="preserve">) recapitularon la historia de la variable. En todos los casos se trata de dos fuerzas contrapuestas, en general </w:t>
      </w:r>
      <w:proofErr w:type="gramStart"/>
      <w:r w:rsidRPr="008B313C">
        <w:rPr>
          <w:rFonts w:ascii="Times New Roman" w:hAnsi="Times New Roman" w:cs="Times New Roman"/>
          <w:sz w:val="24"/>
          <w:szCs w:val="24"/>
        </w:rPr>
        <w:t>denominadas  exploración</w:t>
      </w:r>
      <w:proofErr w:type="gramEnd"/>
      <w:r w:rsidRPr="008B313C">
        <w:rPr>
          <w:rFonts w:ascii="Times New Roman" w:hAnsi="Times New Roman" w:cs="Times New Roman"/>
          <w:sz w:val="24"/>
          <w:szCs w:val="24"/>
        </w:rPr>
        <w:t xml:space="preserve"> y explotación, aunque alguno autores (Duncan,1976; Gibson,2004) utilicen otras variables.</w:t>
      </w:r>
    </w:p>
    <w:p w:rsidR="00EE4B17" w:rsidRPr="008B313C" w:rsidRDefault="000804A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Hay tres tipos</w:t>
      </w:r>
      <w:r w:rsidR="00EE4B17" w:rsidRPr="008B313C">
        <w:rPr>
          <w:rFonts w:ascii="Times New Roman" w:hAnsi="Times New Roman" w:cs="Times New Roman"/>
          <w:sz w:val="24"/>
          <w:szCs w:val="24"/>
        </w:rPr>
        <w:t xml:space="preserve"> básicos de ambidexteridad</w:t>
      </w:r>
      <w:r w:rsidRPr="008B313C">
        <w:rPr>
          <w:rFonts w:ascii="Times New Roman" w:hAnsi="Times New Roman" w:cs="Times New Roman"/>
          <w:sz w:val="24"/>
          <w:szCs w:val="24"/>
        </w:rPr>
        <w:t>:</w:t>
      </w:r>
      <w:r w:rsidR="00EE4B17" w:rsidRPr="008B313C">
        <w:rPr>
          <w:rFonts w:ascii="Times New Roman" w:hAnsi="Times New Roman" w:cs="Times New Roman"/>
          <w:sz w:val="24"/>
          <w:szCs w:val="24"/>
        </w:rPr>
        <w:t xml:space="preserve"> secuencial, simultánea y contextual. Desde la teoría cognitiva se tomaron las mismas variables, exploración /explotación pero se las adaptó. En este trabajo se utiliza la adaptación que realizó </w:t>
      </w:r>
      <w:proofErr w:type="spellStart"/>
      <w:r w:rsidR="00EE4B17" w:rsidRPr="008B313C">
        <w:rPr>
          <w:rFonts w:ascii="Times New Roman" w:hAnsi="Times New Roman" w:cs="Times New Roman"/>
          <w:sz w:val="24"/>
          <w:szCs w:val="24"/>
        </w:rPr>
        <w:t>Kammerlander</w:t>
      </w:r>
      <w:proofErr w:type="spellEnd"/>
      <w:r w:rsidR="00EE4B17" w:rsidRPr="008B313C">
        <w:rPr>
          <w:rFonts w:ascii="Times New Roman" w:hAnsi="Times New Roman" w:cs="Times New Roman"/>
          <w:sz w:val="24"/>
          <w:szCs w:val="24"/>
        </w:rPr>
        <w:t xml:space="preserve"> (2015) cuyas</w:t>
      </w:r>
      <w:r w:rsidRPr="008B313C">
        <w:rPr>
          <w:rFonts w:ascii="Times New Roman" w:hAnsi="Times New Roman" w:cs="Times New Roman"/>
          <w:sz w:val="24"/>
          <w:szCs w:val="24"/>
        </w:rPr>
        <w:t xml:space="preserve"> preguntas en lugar de interrogar</w:t>
      </w:r>
      <w:r w:rsidR="00EE4B17" w:rsidRPr="008B313C">
        <w:rPr>
          <w:rFonts w:ascii="Times New Roman" w:hAnsi="Times New Roman" w:cs="Times New Roman"/>
          <w:sz w:val="24"/>
          <w:szCs w:val="24"/>
        </w:rPr>
        <w:t xml:space="preserve"> directamente por exploración y explotación apuntan a la de percepción de la exploración y la percepción de la explotación. </w:t>
      </w:r>
      <w:proofErr w:type="spellStart"/>
      <w:r w:rsidR="00EE4B17" w:rsidRPr="008B313C">
        <w:rPr>
          <w:rFonts w:ascii="Times New Roman" w:hAnsi="Times New Roman" w:cs="Times New Roman"/>
          <w:sz w:val="24"/>
          <w:szCs w:val="24"/>
        </w:rPr>
        <w:t>Kammerlander</w:t>
      </w:r>
      <w:proofErr w:type="spellEnd"/>
      <w:r w:rsidR="00EE4B17" w:rsidRPr="008B313C">
        <w:rPr>
          <w:rFonts w:ascii="Times New Roman" w:hAnsi="Times New Roman" w:cs="Times New Roman"/>
          <w:sz w:val="24"/>
          <w:szCs w:val="24"/>
        </w:rPr>
        <w:t xml:space="preserve"> (2015) se basa en una visión contextual de la ambidexteridad.</w:t>
      </w:r>
    </w:p>
    <w:p w:rsidR="00EE4B17" w:rsidRPr="008B313C" w:rsidRDefault="00EE4B17" w:rsidP="008B313C">
      <w:pPr>
        <w:tabs>
          <w:tab w:val="left" w:pos="6561"/>
        </w:tabs>
        <w:spacing w:line="360" w:lineRule="auto"/>
        <w:jc w:val="both"/>
        <w:rPr>
          <w:rFonts w:ascii="Times New Roman" w:hAnsi="Times New Roman" w:cs="Times New Roman"/>
          <w:b/>
          <w:sz w:val="24"/>
          <w:szCs w:val="24"/>
        </w:rPr>
      </w:pPr>
      <w:r w:rsidRPr="008B313C">
        <w:rPr>
          <w:rFonts w:ascii="Times New Roman" w:hAnsi="Times New Roman" w:cs="Times New Roman"/>
          <w:b/>
          <w:sz w:val="24"/>
          <w:szCs w:val="24"/>
        </w:rPr>
        <w:t xml:space="preserve">1.1.1. </w:t>
      </w:r>
      <w:r w:rsidR="00183A79" w:rsidRPr="008B313C">
        <w:rPr>
          <w:rFonts w:ascii="Times New Roman" w:hAnsi="Times New Roman" w:cs="Times New Roman"/>
          <w:b/>
          <w:sz w:val="24"/>
          <w:szCs w:val="24"/>
        </w:rPr>
        <w:t>Aporte y f</w:t>
      </w:r>
      <w:r w:rsidRPr="008B313C">
        <w:rPr>
          <w:rFonts w:ascii="Times New Roman" w:hAnsi="Times New Roman" w:cs="Times New Roman"/>
          <w:b/>
          <w:sz w:val="24"/>
          <w:szCs w:val="24"/>
        </w:rPr>
        <w:t>o</w:t>
      </w:r>
      <w:r w:rsidR="00183A79" w:rsidRPr="008B313C">
        <w:rPr>
          <w:rFonts w:ascii="Times New Roman" w:hAnsi="Times New Roman" w:cs="Times New Roman"/>
          <w:b/>
          <w:sz w:val="24"/>
          <w:szCs w:val="24"/>
        </w:rPr>
        <w:t xml:space="preserve">rmulación del problema </w:t>
      </w:r>
    </w:p>
    <w:p w:rsidR="00EE4B17" w:rsidRPr="008B313C" w:rsidRDefault="00EE4B17" w:rsidP="008B313C">
      <w:pPr>
        <w:tabs>
          <w:tab w:val="left" w:pos="5510"/>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Este trabajo presenta un</w:t>
      </w:r>
      <w:r w:rsidR="007A40E8" w:rsidRPr="008B313C">
        <w:rPr>
          <w:rFonts w:ascii="Times New Roman" w:hAnsi="Times New Roman" w:cs="Times New Roman"/>
          <w:sz w:val="24"/>
          <w:szCs w:val="24"/>
        </w:rPr>
        <w:t xml:space="preserve"> modelo de flexibilidad estratégica compuesto</w:t>
      </w:r>
      <w:r w:rsidRPr="008B313C">
        <w:rPr>
          <w:rFonts w:ascii="Times New Roman" w:hAnsi="Times New Roman" w:cs="Times New Roman"/>
          <w:sz w:val="24"/>
          <w:szCs w:val="24"/>
        </w:rPr>
        <w:t xml:space="preserve"> de variables cognitivas </w:t>
      </w:r>
      <w:proofErr w:type="gramStart"/>
      <w:r w:rsidRPr="008B313C">
        <w:rPr>
          <w:rFonts w:ascii="Times New Roman" w:hAnsi="Times New Roman" w:cs="Times New Roman"/>
          <w:sz w:val="24"/>
          <w:szCs w:val="24"/>
        </w:rPr>
        <w:t>que  conforman</w:t>
      </w:r>
      <w:proofErr w:type="gramEnd"/>
      <w:r w:rsidRPr="008B313C">
        <w:rPr>
          <w:rFonts w:ascii="Times New Roman" w:hAnsi="Times New Roman" w:cs="Times New Roman"/>
          <w:sz w:val="24"/>
          <w:szCs w:val="24"/>
        </w:rPr>
        <w:t xml:space="preserve"> la flexibilidad estratégica. Se asume que la flexibilidad sería fundamental para combatir la inercia organizacional como se mencionó con anterioridad.</w:t>
      </w:r>
    </w:p>
    <w:p w:rsidR="00EE4B17" w:rsidRPr="008B313C" w:rsidRDefault="00EE4B17" w:rsidP="008B313C">
      <w:pPr>
        <w:tabs>
          <w:tab w:val="left" w:pos="5510"/>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Existe una gran cantidad de textos sobre ambidexteridad. En su gran mayoría son trabajos empíricos que indagan, dado que es lo que sugiere la teoría, </w:t>
      </w:r>
      <w:proofErr w:type="gramStart"/>
      <w:r w:rsidRPr="008B313C">
        <w:rPr>
          <w:rFonts w:ascii="Times New Roman" w:hAnsi="Times New Roman" w:cs="Times New Roman"/>
          <w:sz w:val="24"/>
          <w:szCs w:val="24"/>
        </w:rPr>
        <w:t>si  existe</w:t>
      </w:r>
      <w:proofErr w:type="gramEnd"/>
      <w:r w:rsidRPr="008B313C">
        <w:rPr>
          <w:rFonts w:ascii="Times New Roman" w:hAnsi="Times New Roman" w:cs="Times New Roman"/>
          <w:sz w:val="24"/>
          <w:szCs w:val="24"/>
        </w:rPr>
        <w:t xml:space="preserve"> una relación positiva entre la ambidexteridad y la performance organizacional. </w:t>
      </w:r>
    </w:p>
    <w:p w:rsidR="00EE4B17" w:rsidRPr="008B313C" w:rsidRDefault="00EE4B17" w:rsidP="008B313C">
      <w:pPr>
        <w:tabs>
          <w:tab w:val="left" w:pos="5510"/>
        </w:tabs>
        <w:spacing w:line="360" w:lineRule="auto"/>
        <w:jc w:val="both"/>
        <w:rPr>
          <w:rFonts w:ascii="Times New Roman" w:hAnsi="Times New Roman" w:cs="Times New Roman"/>
          <w:sz w:val="24"/>
          <w:szCs w:val="24"/>
          <w:highlight w:val="yellow"/>
          <w:lang w:eastAsia="es-AR"/>
        </w:rPr>
      </w:pPr>
      <w:r w:rsidRPr="008B313C">
        <w:rPr>
          <w:rFonts w:ascii="Times New Roman" w:hAnsi="Times New Roman" w:cs="Times New Roman"/>
          <w:sz w:val="24"/>
          <w:szCs w:val="24"/>
        </w:rPr>
        <w:t>Sin embargo ninguno de estos textos mencionados relaciona la ambidexteridad con las variables que propon</w:t>
      </w:r>
      <w:r w:rsidR="00AC4340" w:rsidRPr="008B313C">
        <w:rPr>
          <w:rFonts w:ascii="Times New Roman" w:hAnsi="Times New Roman" w:cs="Times New Roman"/>
          <w:sz w:val="24"/>
          <w:szCs w:val="24"/>
        </w:rPr>
        <w:t>e</w:t>
      </w:r>
      <w:r w:rsidRPr="008B313C">
        <w:rPr>
          <w:rFonts w:ascii="Times New Roman" w:hAnsi="Times New Roman" w:cs="Times New Roman"/>
          <w:sz w:val="24"/>
          <w:szCs w:val="24"/>
        </w:rPr>
        <w:t xml:space="preserve"> relacionar est</w:t>
      </w:r>
      <w:r w:rsidR="00AC4340" w:rsidRPr="008B313C">
        <w:rPr>
          <w:rFonts w:ascii="Times New Roman" w:hAnsi="Times New Roman" w:cs="Times New Roman"/>
          <w:sz w:val="24"/>
          <w:szCs w:val="24"/>
        </w:rPr>
        <w:t>e proyecto</w:t>
      </w:r>
      <w:r w:rsidRPr="008B313C">
        <w:rPr>
          <w:rFonts w:ascii="Times New Roman" w:hAnsi="Times New Roman" w:cs="Times New Roman"/>
          <w:sz w:val="24"/>
          <w:szCs w:val="24"/>
        </w:rPr>
        <w:t xml:space="preserve">. No hay estudios sobre ambidexteridad y su relación con el </w:t>
      </w:r>
      <w:proofErr w:type="spellStart"/>
      <w:r w:rsidRPr="008B313C">
        <w:rPr>
          <w:rFonts w:ascii="Times New Roman" w:hAnsi="Times New Roman" w:cs="Times New Roman"/>
          <w:sz w:val="24"/>
          <w:szCs w:val="24"/>
        </w:rPr>
        <w:t>reencuadre</w:t>
      </w:r>
      <w:proofErr w:type="spellEnd"/>
      <w:r w:rsidRPr="008B313C">
        <w:rPr>
          <w:rFonts w:ascii="Times New Roman" w:hAnsi="Times New Roman" w:cs="Times New Roman"/>
          <w:sz w:val="24"/>
          <w:szCs w:val="24"/>
        </w:rPr>
        <w:t>, ni con la congruencia de objetivos, ni con</w:t>
      </w:r>
      <w:r w:rsidR="00CC5D92" w:rsidRPr="008B313C">
        <w:rPr>
          <w:rFonts w:ascii="Times New Roman" w:hAnsi="Times New Roman" w:cs="Times New Roman"/>
          <w:sz w:val="24"/>
          <w:szCs w:val="24"/>
        </w:rPr>
        <w:t xml:space="preserve"> el foco temporal</w:t>
      </w:r>
      <w:r w:rsidRPr="008B313C">
        <w:rPr>
          <w:rFonts w:ascii="Times New Roman" w:hAnsi="Times New Roman" w:cs="Times New Roman"/>
          <w:sz w:val="24"/>
          <w:szCs w:val="24"/>
        </w:rPr>
        <w:t>.</w:t>
      </w:r>
    </w:p>
    <w:p w:rsidR="00EE4B17" w:rsidRPr="008B313C" w:rsidRDefault="00CC5D92" w:rsidP="008B313C">
      <w:pPr>
        <w:tabs>
          <w:tab w:val="left" w:pos="5510"/>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El principal aporte de este proyecto</w:t>
      </w:r>
      <w:r w:rsidR="00EE4B17" w:rsidRPr="008B313C">
        <w:rPr>
          <w:rFonts w:ascii="Times New Roman" w:hAnsi="Times New Roman" w:cs="Times New Roman"/>
          <w:sz w:val="24"/>
          <w:szCs w:val="24"/>
        </w:rPr>
        <w:t xml:space="preserve"> pasa por la definición de un modelo de flexibilidad estratégica que tiene en el centro del mismo a la variable ambidexteridad (exploración/explotación) y un grupo de variables que incrementan la misma. Por un lado </w:t>
      </w:r>
      <w:r w:rsidR="00EE4B17" w:rsidRPr="008B313C">
        <w:rPr>
          <w:rFonts w:ascii="Times New Roman" w:hAnsi="Times New Roman" w:cs="Times New Roman"/>
          <w:sz w:val="24"/>
          <w:szCs w:val="24"/>
        </w:rPr>
        <w:lastRenderedPageBreak/>
        <w:t xml:space="preserve">el </w:t>
      </w:r>
      <w:proofErr w:type="spellStart"/>
      <w:r w:rsidR="00EE4B17" w:rsidRPr="008B313C">
        <w:rPr>
          <w:rFonts w:ascii="Times New Roman" w:hAnsi="Times New Roman" w:cs="Times New Roman"/>
          <w:sz w:val="24"/>
          <w:szCs w:val="24"/>
        </w:rPr>
        <w:t>reencuadre</w:t>
      </w:r>
      <w:proofErr w:type="spellEnd"/>
      <w:r w:rsidR="00EE4B17" w:rsidRPr="008B313C">
        <w:rPr>
          <w:rFonts w:ascii="Times New Roman" w:hAnsi="Times New Roman" w:cs="Times New Roman"/>
          <w:sz w:val="24"/>
          <w:szCs w:val="24"/>
        </w:rPr>
        <w:t xml:space="preserve"> que impacta directamente en la exploración y por otro las variables foco temporal y congruencia de objetivos que impactan sobre la variable exploración.</w:t>
      </w:r>
    </w:p>
    <w:p w:rsidR="000804A5" w:rsidRPr="008B313C" w:rsidRDefault="000804A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Una vez confirmadas estas variables podrán desarrollarse en futuras investigaciones herramientas que permitan estimular dichas variables con el fin último de aumentar las </w:t>
      </w:r>
      <w:r w:rsidR="00183A79" w:rsidRPr="008B313C">
        <w:rPr>
          <w:rFonts w:ascii="Times New Roman" w:hAnsi="Times New Roman" w:cs="Times New Roman"/>
          <w:sz w:val="24"/>
          <w:szCs w:val="24"/>
        </w:rPr>
        <w:t>probabilidades</w:t>
      </w:r>
      <w:r w:rsidRPr="008B313C">
        <w:rPr>
          <w:rFonts w:ascii="Times New Roman" w:hAnsi="Times New Roman" w:cs="Times New Roman"/>
          <w:sz w:val="24"/>
          <w:szCs w:val="24"/>
        </w:rPr>
        <w:t xml:space="preserve"> de supervivencia de las organizaciones en el mediano /largo plazo. La pregunta a investigar es:</w:t>
      </w:r>
    </w:p>
    <w:p w:rsidR="000804A5" w:rsidRPr="008B313C" w:rsidRDefault="000804A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w:t>
      </w:r>
      <w:r w:rsidR="00183A79" w:rsidRPr="008B313C">
        <w:rPr>
          <w:rFonts w:ascii="Times New Roman" w:hAnsi="Times New Roman" w:cs="Times New Roman"/>
          <w:sz w:val="24"/>
          <w:szCs w:val="24"/>
        </w:rPr>
        <w:t xml:space="preserve">En qué variables se puede descomponer la flexibilidad estratégica? </w:t>
      </w:r>
    </w:p>
    <w:p w:rsidR="009C1310" w:rsidRPr="008B313C" w:rsidRDefault="009C1310" w:rsidP="008B313C">
      <w:pPr>
        <w:tabs>
          <w:tab w:val="left" w:pos="5510"/>
        </w:tabs>
        <w:spacing w:line="360" w:lineRule="auto"/>
        <w:jc w:val="both"/>
        <w:rPr>
          <w:rFonts w:ascii="Times New Roman" w:hAnsi="Times New Roman" w:cs="Times New Roman"/>
          <w:b/>
          <w:sz w:val="24"/>
          <w:szCs w:val="24"/>
        </w:rPr>
      </w:pPr>
      <w:r w:rsidRPr="008B313C">
        <w:rPr>
          <w:rFonts w:ascii="Times New Roman" w:hAnsi="Times New Roman" w:cs="Times New Roman"/>
          <w:b/>
          <w:sz w:val="24"/>
          <w:szCs w:val="24"/>
        </w:rPr>
        <w:t>Objetivo General</w:t>
      </w:r>
    </w:p>
    <w:p w:rsidR="00F963F5" w:rsidRPr="008B313C" w:rsidRDefault="009C1310" w:rsidP="008B313C">
      <w:pPr>
        <w:tabs>
          <w:tab w:val="left" w:pos="5510"/>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 </w:t>
      </w:r>
      <w:r w:rsidR="00AC4340" w:rsidRPr="008B313C">
        <w:rPr>
          <w:rFonts w:ascii="Times New Roman" w:hAnsi="Times New Roman" w:cs="Times New Roman"/>
          <w:sz w:val="24"/>
          <w:szCs w:val="24"/>
        </w:rPr>
        <w:t>Desarrollar un modelo de flexibilidad estratégica</w:t>
      </w:r>
      <w:r w:rsidR="002724C9" w:rsidRPr="008B313C">
        <w:rPr>
          <w:rFonts w:ascii="Times New Roman" w:hAnsi="Times New Roman" w:cs="Times New Roman"/>
          <w:sz w:val="24"/>
          <w:szCs w:val="24"/>
        </w:rPr>
        <w:t xml:space="preserve">. </w:t>
      </w:r>
    </w:p>
    <w:p w:rsidR="002724C9" w:rsidRPr="008B313C" w:rsidRDefault="00F963F5" w:rsidP="008B313C">
      <w:pPr>
        <w:tabs>
          <w:tab w:val="left" w:pos="5510"/>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 </w:t>
      </w:r>
      <w:r w:rsidR="009C1310" w:rsidRPr="008B313C">
        <w:rPr>
          <w:rFonts w:ascii="Times New Roman" w:hAnsi="Times New Roman" w:cs="Times New Roman"/>
          <w:sz w:val="24"/>
          <w:szCs w:val="24"/>
        </w:rPr>
        <w:t xml:space="preserve">Elaborar y testear </w:t>
      </w:r>
      <w:r w:rsidR="002724C9" w:rsidRPr="008B313C">
        <w:rPr>
          <w:rFonts w:ascii="Times New Roman" w:hAnsi="Times New Roman" w:cs="Times New Roman"/>
          <w:sz w:val="24"/>
          <w:szCs w:val="24"/>
        </w:rPr>
        <w:t xml:space="preserve">en un grupo reducido de casos </w:t>
      </w:r>
      <w:r w:rsidR="009C1310" w:rsidRPr="008B313C">
        <w:rPr>
          <w:rFonts w:ascii="Times New Roman" w:hAnsi="Times New Roman" w:cs="Times New Roman"/>
          <w:sz w:val="24"/>
          <w:szCs w:val="24"/>
        </w:rPr>
        <w:t>un</w:t>
      </w:r>
      <w:r w:rsidR="000804A5" w:rsidRPr="008B313C">
        <w:rPr>
          <w:rFonts w:ascii="Times New Roman" w:hAnsi="Times New Roman" w:cs="Times New Roman"/>
          <w:sz w:val="24"/>
          <w:szCs w:val="24"/>
        </w:rPr>
        <w:t xml:space="preserve"> cuestionario</w:t>
      </w:r>
      <w:r w:rsidR="009C1310" w:rsidRPr="008B313C">
        <w:rPr>
          <w:rFonts w:ascii="Times New Roman" w:hAnsi="Times New Roman" w:cs="Times New Roman"/>
          <w:sz w:val="24"/>
          <w:szCs w:val="24"/>
        </w:rPr>
        <w:t xml:space="preserve"> que permita </w:t>
      </w:r>
      <w:r w:rsidR="00AC4340" w:rsidRPr="008B313C">
        <w:rPr>
          <w:rFonts w:ascii="Times New Roman" w:hAnsi="Times New Roman" w:cs="Times New Roman"/>
          <w:sz w:val="24"/>
          <w:szCs w:val="24"/>
        </w:rPr>
        <w:t xml:space="preserve">en un próximo trabajo </w:t>
      </w:r>
      <w:r w:rsidR="002724C9" w:rsidRPr="008B313C">
        <w:rPr>
          <w:rFonts w:ascii="Times New Roman" w:hAnsi="Times New Roman" w:cs="Times New Roman"/>
          <w:sz w:val="24"/>
          <w:szCs w:val="24"/>
        </w:rPr>
        <w:t>relevar las variables que conforman dicho modelo.</w:t>
      </w:r>
    </w:p>
    <w:p w:rsidR="009C1310" w:rsidRPr="008B313C" w:rsidRDefault="009C1310" w:rsidP="008B313C">
      <w:pPr>
        <w:tabs>
          <w:tab w:val="left" w:pos="5510"/>
        </w:tabs>
        <w:spacing w:line="360" w:lineRule="auto"/>
        <w:jc w:val="both"/>
        <w:rPr>
          <w:rFonts w:ascii="Times New Roman" w:hAnsi="Times New Roman" w:cs="Times New Roman"/>
          <w:b/>
          <w:sz w:val="24"/>
          <w:szCs w:val="24"/>
        </w:rPr>
      </w:pPr>
      <w:r w:rsidRPr="008B313C">
        <w:rPr>
          <w:rFonts w:ascii="Times New Roman" w:hAnsi="Times New Roman" w:cs="Times New Roman"/>
          <w:b/>
          <w:sz w:val="24"/>
          <w:szCs w:val="24"/>
        </w:rPr>
        <w:t>Objetivos específicos</w:t>
      </w:r>
    </w:p>
    <w:p w:rsidR="00183A79" w:rsidRPr="008B313C" w:rsidRDefault="00183A79" w:rsidP="008B313C">
      <w:pPr>
        <w:tabs>
          <w:tab w:val="left" w:pos="5510"/>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 Definir las variables que componen el modelo de </w:t>
      </w:r>
      <w:proofErr w:type="spellStart"/>
      <w:r w:rsidRPr="008B313C">
        <w:rPr>
          <w:rFonts w:ascii="Times New Roman" w:hAnsi="Times New Roman" w:cs="Times New Roman"/>
          <w:sz w:val="24"/>
          <w:szCs w:val="24"/>
        </w:rPr>
        <w:t>flexibilida</w:t>
      </w:r>
      <w:proofErr w:type="spellEnd"/>
      <w:r w:rsidRPr="008B313C">
        <w:rPr>
          <w:rFonts w:ascii="Times New Roman" w:hAnsi="Times New Roman" w:cs="Times New Roman"/>
          <w:sz w:val="24"/>
          <w:szCs w:val="24"/>
        </w:rPr>
        <w:t xml:space="preserve"> estratégica</w:t>
      </w:r>
    </w:p>
    <w:p w:rsidR="007A40E8" w:rsidRPr="008B313C" w:rsidRDefault="009C1310" w:rsidP="008B313C">
      <w:pPr>
        <w:tabs>
          <w:tab w:val="left" w:pos="5510"/>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 </w:t>
      </w:r>
      <w:r w:rsidR="007A40E8" w:rsidRPr="008B313C">
        <w:rPr>
          <w:rFonts w:ascii="Times New Roman" w:hAnsi="Times New Roman" w:cs="Times New Roman"/>
          <w:sz w:val="24"/>
          <w:szCs w:val="24"/>
        </w:rPr>
        <w:t>Desarrollar un cuestionario que releve las variables que componentes el modelo de flexibilidad estratégica</w:t>
      </w:r>
    </w:p>
    <w:p w:rsidR="00AC4340" w:rsidRPr="008B313C" w:rsidRDefault="00AC4340" w:rsidP="008B313C">
      <w:pPr>
        <w:tabs>
          <w:tab w:val="left" w:pos="5510"/>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Confrontar el cuestionario</w:t>
      </w:r>
      <w:r w:rsidR="00677386" w:rsidRPr="008B313C">
        <w:rPr>
          <w:rFonts w:ascii="Times New Roman" w:hAnsi="Times New Roman" w:cs="Times New Roman"/>
          <w:sz w:val="24"/>
          <w:szCs w:val="24"/>
        </w:rPr>
        <w:t xml:space="preserve"> en general</w:t>
      </w:r>
      <w:r w:rsidRPr="008B313C">
        <w:rPr>
          <w:rFonts w:ascii="Times New Roman" w:hAnsi="Times New Roman" w:cs="Times New Roman"/>
          <w:sz w:val="24"/>
          <w:szCs w:val="24"/>
        </w:rPr>
        <w:t xml:space="preserve"> sobre flexibilidad estratégica con mandos medios y altos a fin de testear su comprensión por parte de los mismos.</w:t>
      </w:r>
    </w:p>
    <w:p w:rsidR="000804A5" w:rsidRPr="008B313C" w:rsidRDefault="000804A5" w:rsidP="008B313C">
      <w:pPr>
        <w:tabs>
          <w:tab w:val="left" w:pos="5510"/>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 Modelar el MFE con el método de ecuaciones estructurales </w:t>
      </w:r>
    </w:p>
    <w:p w:rsidR="009C1310" w:rsidRPr="008B313C" w:rsidRDefault="009C1310" w:rsidP="008B313C">
      <w:pPr>
        <w:tabs>
          <w:tab w:val="left" w:pos="5510"/>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La concreción de estos objetivos llevará al cumplimiento del propósito del proyecto, permitiendo obtener información empírica respecto del marco conceptual de la investigación. Asimismo, contribuirá a expresar nuevos problemas a abordar en el trabajo de investigación, en cuanto a </w:t>
      </w:r>
      <w:r w:rsidR="002724C9" w:rsidRPr="008B313C">
        <w:rPr>
          <w:rFonts w:ascii="Times New Roman" w:hAnsi="Times New Roman" w:cs="Times New Roman"/>
          <w:sz w:val="24"/>
          <w:szCs w:val="24"/>
        </w:rPr>
        <w:t xml:space="preserve">la </w:t>
      </w:r>
      <w:r w:rsidRPr="008B313C">
        <w:rPr>
          <w:rFonts w:ascii="Times New Roman" w:hAnsi="Times New Roman" w:cs="Times New Roman"/>
          <w:sz w:val="24"/>
          <w:szCs w:val="24"/>
        </w:rPr>
        <w:t>gestión</w:t>
      </w:r>
      <w:r w:rsidR="00183A79" w:rsidRPr="008B313C">
        <w:rPr>
          <w:rFonts w:ascii="Times New Roman" w:hAnsi="Times New Roman" w:cs="Times New Roman"/>
          <w:sz w:val="24"/>
          <w:szCs w:val="24"/>
        </w:rPr>
        <w:t xml:space="preserve"> estratégica </w:t>
      </w:r>
      <w:r w:rsidRPr="008B313C">
        <w:rPr>
          <w:rFonts w:ascii="Times New Roman" w:hAnsi="Times New Roman" w:cs="Times New Roman"/>
          <w:sz w:val="24"/>
          <w:szCs w:val="24"/>
        </w:rPr>
        <w:t>de</w:t>
      </w:r>
      <w:r w:rsidR="00183A79" w:rsidRPr="008B313C">
        <w:rPr>
          <w:rFonts w:ascii="Times New Roman" w:hAnsi="Times New Roman" w:cs="Times New Roman"/>
          <w:sz w:val="24"/>
          <w:szCs w:val="24"/>
        </w:rPr>
        <w:t xml:space="preserve"> las</w:t>
      </w:r>
      <w:r w:rsidRPr="008B313C">
        <w:rPr>
          <w:rFonts w:ascii="Times New Roman" w:hAnsi="Times New Roman" w:cs="Times New Roman"/>
          <w:sz w:val="24"/>
          <w:szCs w:val="24"/>
        </w:rPr>
        <w:t xml:space="preserve"> </w:t>
      </w:r>
      <w:r w:rsidR="002724C9" w:rsidRPr="008B313C">
        <w:rPr>
          <w:rFonts w:ascii="Times New Roman" w:hAnsi="Times New Roman" w:cs="Times New Roman"/>
          <w:sz w:val="24"/>
          <w:szCs w:val="24"/>
        </w:rPr>
        <w:t>organiz</w:t>
      </w:r>
      <w:r w:rsidR="003578F3" w:rsidRPr="008B313C">
        <w:rPr>
          <w:rFonts w:ascii="Times New Roman" w:hAnsi="Times New Roman" w:cs="Times New Roman"/>
          <w:sz w:val="24"/>
          <w:szCs w:val="24"/>
        </w:rPr>
        <w:t>a</w:t>
      </w:r>
      <w:r w:rsidR="002724C9" w:rsidRPr="008B313C">
        <w:rPr>
          <w:rFonts w:ascii="Times New Roman" w:hAnsi="Times New Roman" w:cs="Times New Roman"/>
          <w:sz w:val="24"/>
          <w:szCs w:val="24"/>
        </w:rPr>
        <w:t>ciones</w:t>
      </w:r>
      <w:r w:rsidRPr="008B313C">
        <w:rPr>
          <w:rFonts w:ascii="Times New Roman" w:hAnsi="Times New Roman" w:cs="Times New Roman"/>
          <w:sz w:val="24"/>
          <w:szCs w:val="24"/>
        </w:rPr>
        <w:t xml:space="preserve">. La definición y testeo de la </w:t>
      </w:r>
      <w:proofErr w:type="gramStart"/>
      <w:r w:rsidRPr="008B313C">
        <w:rPr>
          <w:rFonts w:ascii="Times New Roman" w:hAnsi="Times New Roman" w:cs="Times New Roman"/>
          <w:sz w:val="24"/>
          <w:szCs w:val="24"/>
        </w:rPr>
        <w:t>herramienta  permitirá</w:t>
      </w:r>
      <w:proofErr w:type="gramEnd"/>
      <w:r w:rsidRPr="008B313C">
        <w:rPr>
          <w:rFonts w:ascii="Times New Roman" w:hAnsi="Times New Roman" w:cs="Times New Roman"/>
          <w:sz w:val="24"/>
          <w:szCs w:val="24"/>
        </w:rPr>
        <w:t xml:space="preserve"> en un proyecto futuro establecer las relaciones entre variables mencionadas con anterioridad y como paso siguiente llegar a elaborar herramientas de transferencia que faciliten el logro de ventajas competitivas sostenibles y sustentables.</w:t>
      </w:r>
    </w:p>
    <w:p w:rsidR="0043200A" w:rsidRPr="008B313C" w:rsidRDefault="0043200A" w:rsidP="008B313C">
      <w:pPr>
        <w:tabs>
          <w:tab w:val="left" w:pos="5510"/>
        </w:tabs>
        <w:spacing w:line="360" w:lineRule="auto"/>
        <w:jc w:val="both"/>
        <w:rPr>
          <w:rFonts w:ascii="Times New Roman" w:hAnsi="Times New Roman" w:cs="Times New Roman"/>
          <w:b/>
          <w:sz w:val="24"/>
          <w:szCs w:val="24"/>
        </w:rPr>
      </w:pPr>
      <w:r w:rsidRPr="008B313C">
        <w:rPr>
          <w:rFonts w:ascii="Times New Roman" w:hAnsi="Times New Roman" w:cs="Times New Roman"/>
          <w:b/>
          <w:sz w:val="24"/>
          <w:szCs w:val="24"/>
        </w:rPr>
        <w:t>2. Marco teórico</w:t>
      </w:r>
    </w:p>
    <w:p w:rsidR="0043200A" w:rsidRPr="008B313C" w:rsidRDefault="0043200A" w:rsidP="008B313C">
      <w:pPr>
        <w:tabs>
          <w:tab w:val="left" w:pos="6561"/>
        </w:tabs>
        <w:spacing w:line="360" w:lineRule="auto"/>
        <w:jc w:val="both"/>
        <w:rPr>
          <w:rFonts w:ascii="Times New Roman" w:hAnsi="Times New Roman" w:cs="Times New Roman"/>
          <w:b/>
          <w:sz w:val="24"/>
          <w:szCs w:val="24"/>
        </w:rPr>
      </w:pPr>
      <w:r w:rsidRPr="008B313C">
        <w:rPr>
          <w:rFonts w:ascii="Times New Roman" w:hAnsi="Times New Roman" w:cs="Times New Roman"/>
          <w:b/>
          <w:sz w:val="24"/>
          <w:szCs w:val="24"/>
        </w:rPr>
        <w:t>2.1 Definición de estrategia y escuelas</w:t>
      </w:r>
    </w:p>
    <w:p w:rsidR="0043200A" w:rsidRPr="008B313C" w:rsidRDefault="0043200A" w:rsidP="008B313C">
      <w:pPr>
        <w:tabs>
          <w:tab w:val="left" w:pos="6561"/>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lastRenderedPageBreak/>
        <w:t xml:space="preserve">Este </w:t>
      </w:r>
      <w:proofErr w:type="spellStart"/>
      <w:r w:rsidRPr="008B313C">
        <w:rPr>
          <w:rFonts w:ascii="Times New Roman" w:hAnsi="Times New Roman" w:cs="Times New Roman"/>
          <w:sz w:val="24"/>
          <w:szCs w:val="24"/>
        </w:rPr>
        <w:t>trabajo</w:t>
      </w:r>
      <w:proofErr w:type="gramStart"/>
      <w:r w:rsidR="00010690" w:rsidRPr="008B313C">
        <w:rPr>
          <w:rFonts w:ascii="Times New Roman" w:hAnsi="Times New Roman" w:cs="Times New Roman"/>
          <w:sz w:val="24"/>
          <w:szCs w:val="24"/>
        </w:rPr>
        <w:t>,</w:t>
      </w:r>
      <w:r w:rsidRPr="008B313C">
        <w:rPr>
          <w:rFonts w:ascii="Times New Roman" w:hAnsi="Times New Roman" w:cs="Times New Roman"/>
          <w:sz w:val="24"/>
          <w:szCs w:val="24"/>
        </w:rPr>
        <w:t>se</w:t>
      </w:r>
      <w:proofErr w:type="spellEnd"/>
      <w:proofErr w:type="gramEnd"/>
      <w:r w:rsidRPr="008B313C">
        <w:rPr>
          <w:rFonts w:ascii="Times New Roman" w:hAnsi="Times New Roman" w:cs="Times New Roman"/>
          <w:sz w:val="24"/>
          <w:szCs w:val="24"/>
        </w:rPr>
        <w:t xml:space="preserve"> concentra en uno de los tantos temas que abarca la administración, en este caso, el campo de la estrategia organizacional.</w:t>
      </w:r>
    </w:p>
    <w:p w:rsidR="0043200A" w:rsidRPr="008B313C" w:rsidRDefault="0043200A" w:rsidP="008B313C">
      <w:pPr>
        <w:tabs>
          <w:tab w:val="left" w:pos="6561"/>
        </w:tabs>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Chandler (1962) define la estrategia corporativa como la determinación de los objetivos de largo plazo, la adopción de cursos de acción y la asignación de los recursos necesarios para alcanzar dichos objetivos. </w:t>
      </w:r>
    </w:p>
    <w:p w:rsidR="0043200A" w:rsidRPr="008B313C" w:rsidRDefault="0043200A" w:rsidP="008B313C">
      <w:pPr>
        <w:spacing w:line="360" w:lineRule="auto"/>
        <w:jc w:val="both"/>
        <w:rPr>
          <w:rFonts w:ascii="Times New Roman" w:hAnsi="Times New Roman" w:cs="Times New Roman"/>
          <w:b/>
          <w:sz w:val="24"/>
          <w:szCs w:val="24"/>
        </w:rPr>
      </w:pPr>
      <w:r w:rsidRPr="008B313C">
        <w:rPr>
          <w:rFonts w:ascii="Times New Roman" w:hAnsi="Times New Roman" w:cs="Times New Roman"/>
          <w:sz w:val="24"/>
          <w:szCs w:val="24"/>
        </w:rPr>
        <w:t>En su obra Safari a la Estrategia Henry</w:t>
      </w:r>
      <w:r w:rsidR="00E85490" w:rsidRPr="008B313C">
        <w:rPr>
          <w:rFonts w:ascii="Times New Roman" w:hAnsi="Times New Roman" w:cs="Times New Roman"/>
          <w:sz w:val="24"/>
          <w:szCs w:val="24"/>
        </w:rPr>
        <w:t xml:space="preserve"> </w:t>
      </w:r>
      <w:proofErr w:type="spellStart"/>
      <w:r w:rsidRPr="008B313C">
        <w:rPr>
          <w:rFonts w:ascii="Times New Roman" w:hAnsi="Times New Roman" w:cs="Times New Roman"/>
          <w:sz w:val="24"/>
          <w:szCs w:val="24"/>
        </w:rPr>
        <w:t>Mintzberg</w:t>
      </w:r>
      <w:proofErr w:type="spellEnd"/>
      <w:r w:rsidRPr="008B313C">
        <w:rPr>
          <w:rFonts w:ascii="Times New Roman" w:hAnsi="Times New Roman" w:cs="Times New Roman"/>
          <w:sz w:val="24"/>
          <w:szCs w:val="24"/>
        </w:rPr>
        <w:t xml:space="preserve"> (1999) definió diez escuelas de Management que trataron de describir el proceso de formación de la estrategia. Este trabajo se encuadra en la escuela cognitiva.</w:t>
      </w:r>
    </w:p>
    <w:p w:rsidR="0043200A" w:rsidRPr="008B313C" w:rsidRDefault="0043200A" w:rsidP="008B313C">
      <w:pPr>
        <w:spacing w:line="360" w:lineRule="auto"/>
        <w:jc w:val="both"/>
        <w:rPr>
          <w:rFonts w:ascii="Times New Roman" w:hAnsi="Times New Roman" w:cs="Times New Roman"/>
          <w:sz w:val="24"/>
          <w:szCs w:val="24"/>
        </w:rPr>
      </w:pPr>
      <w:proofErr w:type="spellStart"/>
      <w:r w:rsidRPr="008B313C">
        <w:rPr>
          <w:rFonts w:ascii="Times New Roman" w:hAnsi="Times New Roman" w:cs="Times New Roman"/>
          <w:sz w:val="24"/>
          <w:szCs w:val="24"/>
        </w:rPr>
        <w:t>Mintzberg</w:t>
      </w:r>
      <w:proofErr w:type="spellEnd"/>
      <w:r w:rsidRPr="008B313C">
        <w:rPr>
          <w:rFonts w:ascii="Times New Roman" w:hAnsi="Times New Roman" w:cs="Times New Roman"/>
          <w:sz w:val="24"/>
          <w:szCs w:val="24"/>
        </w:rPr>
        <w:t xml:space="preserve"> (1999) explica que, para esta escuela “La formación de la estrategia es un proceso cognitivo que tiene lugar en la mente del estratega.” (</w:t>
      </w:r>
      <w:proofErr w:type="spellStart"/>
      <w:r w:rsidRPr="008B313C">
        <w:rPr>
          <w:rFonts w:ascii="Times New Roman" w:hAnsi="Times New Roman" w:cs="Times New Roman"/>
          <w:sz w:val="24"/>
          <w:szCs w:val="24"/>
        </w:rPr>
        <w:t>Mintzberg</w:t>
      </w:r>
      <w:proofErr w:type="spellEnd"/>
      <w:r w:rsidRPr="008B313C">
        <w:rPr>
          <w:rFonts w:ascii="Times New Roman" w:hAnsi="Times New Roman" w:cs="Times New Roman"/>
          <w:sz w:val="24"/>
          <w:szCs w:val="24"/>
        </w:rPr>
        <w:t xml:space="preserve"> 1999 pp. 220). “Fundamentalmente, la escuela cognitiva nos dice que, si queremos entender la creación de la estrategia, será mejor que comprendamos la mente y el cerebro humanos” (</w:t>
      </w:r>
      <w:proofErr w:type="spellStart"/>
      <w:r w:rsidRPr="008B313C">
        <w:rPr>
          <w:rFonts w:ascii="Times New Roman" w:hAnsi="Times New Roman" w:cs="Times New Roman"/>
          <w:sz w:val="24"/>
          <w:szCs w:val="24"/>
        </w:rPr>
        <w:t>Mintzberg</w:t>
      </w:r>
      <w:proofErr w:type="spellEnd"/>
      <w:r w:rsidRPr="008B313C">
        <w:rPr>
          <w:rFonts w:ascii="Times New Roman" w:hAnsi="Times New Roman" w:cs="Times New Roman"/>
          <w:sz w:val="24"/>
          <w:szCs w:val="24"/>
        </w:rPr>
        <w:t xml:space="preserve"> 1999, pp. 224). </w:t>
      </w:r>
    </w:p>
    <w:p w:rsidR="0043200A" w:rsidRPr="008B313C" w:rsidRDefault="0043200A"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Un prerrequisito esencial para pensar estratégicamente es la existencia de estructuras mentales que organizan el conocimiento. Para los "constructivistas", la mente humana no es una reproducción del mundo exterior. La información pasa a través de filtros, es decodificada por esos mapas o estructuras, interactúa con el conocimiento previo y finalmente le da forma.  También hay una visión colectiva de este proceso: la gente interactúa para crear sus mapas mentales. Mientras la estructura, esquema o mapa pertenece al individuo y depende de lo que él ve y cree, el marco pertenece al grupo y depende de su dinámica, de las relaciones recíprocas entre sus integrantes y de las que cada uno tiene con el grupo. </w:t>
      </w:r>
    </w:p>
    <w:p w:rsidR="00010690" w:rsidRPr="008B313C" w:rsidRDefault="0043200A"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Por lo tanto, nadie en la organización "ve" el entorno. La organización lo construye a partir de información abundante y ambigua. A criterio de los constructivistas, entonces, el entorno no sería otra cosa que el producto de las creencias de los gerentes que lo observan. </w:t>
      </w:r>
      <w:r w:rsidRPr="008B313C">
        <w:rPr>
          <w:rFonts w:ascii="Times New Roman" w:hAnsi="Times New Roman" w:cs="Times New Roman"/>
          <w:sz w:val="24"/>
          <w:szCs w:val="24"/>
        </w:rPr>
        <w:cr/>
      </w:r>
    </w:p>
    <w:p w:rsidR="00010690" w:rsidRPr="008B313C" w:rsidRDefault="00010690" w:rsidP="008B313C">
      <w:pPr>
        <w:spacing w:line="360" w:lineRule="auto"/>
        <w:jc w:val="both"/>
        <w:rPr>
          <w:rFonts w:ascii="Times New Roman" w:hAnsi="Times New Roman" w:cs="Times New Roman"/>
          <w:b/>
          <w:sz w:val="24"/>
          <w:szCs w:val="24"/>
        </w:rPr>
      </w:pPr>
      <w:r w:rsidRPr="008B313C">
        <w:rPr>
          <w:rFonts w:ascii="Times New Roman" w:hAnsi="Times New Roman" w:cs="Times New Roman"/>
          <w:b/>
          <w:sz w:val="24"/>
          <w:szCs w:val="24"/>
        </w:rPr>
        <w:t>2.2 Inercia Organizacional</w:t>
      </w:r>
    </w:p>
    <w:p w:rsidR="00010690" w:rsidRPr="008B313C" w:rsidRDefault="00010690"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La inercia estructural es el término utilizado por </w:t>
      </w:r>
      <w:proofErr w:type="spellStart"/>
      <w:r w:rsidRPr="008B313C">
        <w:rPr>
          <w:rFonts w:ascii="Times New Roman" w:hAnsi="Times New Roman" w:cs="Times New Roman"/>
          <w:sz w:val="24"/>
          <w:szCs w:val="24"/>
        </w:rPr>
        <w:t>Hannan</w:t>
      </w:r>
      <w:proofErr w:type="spellEnd"/>
      <w:r w:rsidRPr="008B313C">
        <w:rPr>
          <w:rFonts w:ascii="Times New Roman" w:hAnsi="Times New Roman" w:cs="Times New Roman"/>
          <w:sz w:val="24"/>
          <w:szCs w:val="24"/>
        </w:rPr>
        <w:t xml:space="preserve"> (1989) para definir la velocidad de cambio asimétrica entre el contexto y la organización. Esta inercia es la responsable de la desaparición de organizaciones durante los cambios abruptos de contexto. El </w:t>
      </w:r>
      <w:r w:rsidRPr="008B313C">
        <w:rPr>
          <w:rFonts w:ascii="Times New Roman" w:hAnsi="Times New Roman" w:cs="Times New Roman"/>
          <w:sz w:val="24"/>
          <w:szCs w:val="24"/>
        </w:rPr>
        <w:lastRenderedPageBreak/>
        <w:t xml:space="preserve">aprendizaje y los cambios estructurales solo pueden ser aprovechados si la velocidad de respuesta es similar a la velocidad de cambios del contexto, ni más veloces, ni más lentos. Si el cambio organizacional no se da en el timing correcto, entonces la organización se vuelve un target para el proceso selectivo. </w:t>
      </w:r>
    </w:p>
    <w:p w:rsidR="00010690" w:rsidRPr="008B313C" w:rsidRDefault="00010690"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Se da entonces una competencia entre la velocidad de cambio, la velocidad del aprendizaje y la capacidad de respuesta al cambio de la organización. Si es más barato y rápido crear una nueva organización durante el cambio de contexto, que modificar las organizaciones existentes, entonces las últimas serán reemplazadas por las primeras.</w:t>
      </w:r>
    </w:p>
    <w:p w:rsidR="00010690" w:rsidRPr="008B313C" w:rsidRDefault="00010690"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Un caso específico de inercia es lo que </w:t>
      </w:r>
      <w:proofErr w:type="spellStart"/>
      <w:r w:rsidRPr="008B313C">
        <w:rPr>
          <w:rFonts w:ascii="Times New Roman" w:hAnsi="Times New Roman" w:cs="Times New Roman"/>
          <w:sz w:val="24"/>
          <w:szCs w:val="24"/>
        </w:rPr>
        <w:t>Hodgkinson</w:t>
      </w:r>
      <w:proofErr w:type="spellEnd"/>
      <w:r w:rsidRPr="008B313C">
        <w:rPr>
          <w:rFonts w:ascii="Times New Roman" w:hAnsi="Times New Roman" w:cs="Times New Roman"/>
          <w:sz w:val="24"/>
          <w:szCs w:val="24"/>
        </w:rPr>
        <w:t xml:space="preserve"> (1997) llama inercia cognitiva. Esta inercia se da en los casos de empresas que experimentan la reducción de sus ganancias y que no pueden modificar sus resultados a causa de la incapacidad de sus estrategas para modificar sus modelos mentales con la suficiente velocidad para adaptarse a los cambios del contexto. </w:t>
      </w:r>
      <w:proofErr w:type="spellStart"/>
      <w:r w:rsidRPr="008B313C">
        <w:rPr>
          <w:rFonts w:ascii="Times New Roman" w:hAnsi="Times New Roman" w:cs="Times New Roman"/>
          <w:sz w:val="24"/>
          <w:szCs w:val="24"/>
        </w:rPr>
        <w:t>Hodgkinson</w:t>
      </w:r>
      <w:proofErr w:type="spellEnd"/>
      <w:r w:rsidRPr="008B313C">
        <w:rPr>
          <w:rFonts w:ascii="Times New Roman" w:hAnsi="Times New Roman" w:cs="Times New Roman"/>
          <w:sz w:val="24"/>
          <w:szCs w:val="24"/>
        </w:rPr>
        <w:t xml:space="preserve"> (1997) realizó un estudio longitudinal en el mercado de bienes raíces de Inglaterra y observó que a pesar de un desplome del mercado inmobiliario en la década del 90, los agentes inmobiliarios, individualmente y también colectivamente, no consiguieron modificar sus modelos mentales competitivos a pesar de las bruscas modificaciones del mercado.</w:t>
      </w:r>
    </w:p>
    <w:p w:rsidR="00010690" w:rsidRPr="008B313C" w:rsidRDefault="00010690"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Esta uniformidad se dio porque los decisores compartían similar información técnica </w:t>
      </w:r>
      <w:proofErr w:type="gramStart"/>
      <w:r w:rsidRPr="008B313C">
        <w:rPr>
          <w:rFonts w:ascii="Times New Roman" w:hAnsi="Times New Roman" w:cs="Times New Roman"/>
          <w:sz w:val="24"/>
          <w:szCs w:val="24"/>
        </w:rPr>
        <w:t>y  comercial</w:t>
      </w:r>
      <w:proofErr w:type="gramEnd"/>
      <w:r w:rsidRPr="008B313C">
        <w:rPr>
          <w:rFonts w:ascii="Times New Roman" w:hAnsi="Times New Roman" w:cs="Times New Roman"/>
          <w:sz w:val="24"/>
          <w:szCs w:val="24"/>
        </w:rPr>
        <w:t xml:space="preserve">. Este proceso de intercambio social </w:t>
      </w:r>
      <w:proofErr w:type="gramStart"/>
      <w:r w:rsidRPr="008B313C">
        <w:rPr>
          <w:rFonts w:ascii="Times New Roman" w:hAnsi="Times New Roman" w:cs="Times New Roman"/>
          <w:sz w:val="24"/>
          <w:szCs w:val="24"/>
        </w:rPr>
        <w:t>lleva  a</w:t>
      </w:r>
      <w:proofErr w:type="gramEnd"/>
      <w:r w:rsidRPr="008B313C">
        <w:rPr>
          <w:rFonts w:ascii="Times New Roman" w:hAnsi="Times New Roman" w:cs="Times New Roman"/>
          <w:sz w:val="24"/>
          <w:szCs w:val="24"/>
        </w:rPr>
        <w:t xml:space="preserve"> una visión compartida del entorno. De esta manera se establecen recetas del mercado en particular hasta el </w:t>
      </w:r>
      <w:proofErr w:type="gramStart"/>
      <w:r w:rsidRPr="008B313C">
        <w:rPr>
          <w:rFonts w:ascii="Times New Roman" w:hAnsi="Times New Roman" w:cs="Times New Roman"/>
          <w:sz w:val="24"/>
          <w:szCs w:val="24"/>
        </w:rPr>
        <w:t>punto  de</w:t>
      </w:r>
      <w:proofErr w:type="gramEnd"/>
      <w:r w:rsidRPr="008B313C">
        <w:rPr>
          <w:rFonts w:ascii="Times New Roman" w:hAnsi="Times New Roman" w:cs="Times New Roman"/>
          <w:sz w:val="24"/>
          <w:szCs w:val="24"/>
        </w:rPr>
        <w:t xml:space="preserve"> perder la percepción de lo que realmente se necesita para ser competitivo en dicho mercado al momento de  que se modifiquen las condiciones de competencia del </w:t>
      </w:r>
      <w:proofErr w:type="spellStart"/>
      <w:r w:rsidRPr="008B313C">
        <w:rPr>
          <w:rFonts w:ascii="Times New Roman" w:hAnsi="Times New Roman" w:cs="Times New Roman"/>
          <w:sz w:val="24"/>
          <w:szCs w:val="24"/>
        </w:rPr>
        <w:t>mismo.Es</w:t>
      </w:r>
      <w:proofErr w:type="spellEnd"/>
      <w:r w:rsidRPr="008B313C">
        <w:rPr>
          <w:rFonts w:ascii="Times New Roman" w:hAnsi="Times New Roman" w:cs="Times New Roman"/>
          <w:sz w:val="24"/>
          <w:szCs w:val="24"/>
        </w:rPr>
        <w:t xml:space="preserve"> aquí donde la inercia cognitiva, que aparece de manera frecuente (</w:t>
      </w:r>
      <w:proofErr w:type="spellStart"/>
      <w:r w:rsidRPr="008B313C">
        <w:rPr>
          <w:rFonts w:ascii="Times New Roman" w:hAnsi="Times New Roman" w:cs="Times New Roman"/>
          <w:sz w:val="24"/>
          <w:szCs w:val="24"/>
        </w:rPr>
        <w:t>Porac</w:t>
      </w:r>
      <w:proofErr w:type="spellEnd"/>
      <w:r w:rsidRPr="008B313C">
        <w:rPr>
          <w:rFonts w:ascii="Times New Roman" w:hAnsi="Times New Roman" w:cs="Times New Roman"/>
          <w:sz w:val="24"/>
          <w:szCs w:val="24"/>
        </w:rPr>
        <w:t xml:space="preserve"> y Thomas 1990), tiene consecuencias drásticas en las organizaciones.</w:t>
      </w:r>
    </w:p>
    <w:p w:rsidR="00010690" w:rsidRPr="008B313C" w:rsidRDefault="00010690" w:rsidP="008B313C">
      <w:pPr>
        <w:spacing w:line="360" w:lineRule="auto"/>
        <w:jc w:val="both"/>
        <w:rPr>
          <w:rFonts w:ascii="Times New Roman" w:hAnsi="Times New Roman" w:cs="Times New Roman"/>
          <w:sz w:val="24"/>
          <w:szCs w:val="24"/>
        </w:rPr>
      </w:pPr>
      <w:proofErr w:type="spellStart"/>
      <w:r w:rsidRPr="008B313C">
        <w:rPr>
          <w:rFonts w:ascii="Times New Roman" w:hAnsi="Times New Roman" w:cs="Times New Roman"/>
          <w:sz w:val="24"/>
          <w:szCs w:val="24"/>
        </w:rPr>
        <w:t>Hitt</w:t>
      </w:r>
      <w:proofErr w:type="spellEnd"/>
      <w:r w:rsidRPr="008B313C">
        <w:rPr>
          <w:rFonts w:ascii="Times New Roman" w:hAnsi="Times New Roman" w:cs="Times New Roman"/>
          <w:sz w:val="24"/>
          <w:szCs w:val="24"/>
        </w:rPr>
        <w:t xml:space="preserve"> (1998) afirma que la flexibilidad le da a las organizaciones mayores posibilidades de enfrentar los cambios rupturistas de contexto. El concepto de flexibilidad se fue complejizando con el avance académico y de allí surgió el concepto de ambidexteridad.</w:t>
      </w:r>
    </w:p>
    <w:p w:rsidR="0043200A" w:rsidRPr="008B313C" w:rsidRDefault="0043200A" w:rsidP="008B313C">
      <w:pPr>
        <w:spacing w:line="360" w:lineRule="auto"/>
        <w:jc w:val="both"/>
        <w:rPr>
          <w:rFonts w:ascii="Times New Roman" w:hAnsi="Times New Roman" w:cs="Times New Roman"/>
          <w:b/>
          <w:sz w:val="24"/>
          <w:szCs w:val="24"/>
        </w:rPr>
      </w:pPr>
      <w:r w:rsidRPr="008B313C">
        <w:rPr>
          <w:rFonts w:ascii="Times New Roman" w:hAnsi="Times New Roman" w:cs="Times New Roman"/>
          <w:b/>
          <w:sz w:val="24"/>
          <w:szCs w:val="24"/>
        </w:rPr>
        <w:t xml:space="preserve">2.2 </w:t>
      </w:r>
      <w:r w:rsidR="00255538" w:rsidRPr="008B313C">
        <w:rPr>
          <w:rFonts w:ascii="Times New Roman" w:hAnsi="Times New Roman" w:cs="Times New Roman"/>
          <w:b/>
          <w:sz w:val="24"/>
          <w:szCs w:val="24"/>
        </w:rPr>
        <w:t xml:space="preserve">Tipos de Ambidexteridad </w:t>
      </w:r>
    </w:p>
    <w:p w:rsidR="00255538" w:rsidRPr="008B313C" w:rsidRDefault="00255538"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El primero en usar el término ambidexteridad fue Duncan (1976) y el primero en denominar a sus componentes exploración y explotación fue </w:t>
      </w:r>
      <w:proofErr w:type="spellStart"/>
      <w:r w:rsidRPr="008B313C">
        <w:rPr>
          <w:rFonts w:ascii="Times New Roman" w:hAnsi="Times New Roman" w:cs="Times New Roman"/>
          <w:sz w:val="24"/>
          <w:szCs w:val="24"/>
        </w:rPr>
        <w:t>March</w:t>
      </w:r>
      <w:proofErr w:type="spellEnd"/>
      <w:r w:rsidRPr="008B313C">
        <w:rPr>
          <w:rFonts w:ascii="Times New Roman" w:hAnsi="Times New Roman" w:cs="Times New Roman"/>
          <w:sz w:val="24"/>
          <w:szCs w:val="24"/>
        </w:rPr>
        <w:t xml:space="preserve"> (1991). </w:t>
      </w:r>
      <w:proofErr w:type="gramStart"/>
      <w:r w:rsidRPr="008B313C">
        <w:rPr>
          <w:rFonts w:ascii="Times New Roman" w:hAnsi="Times New Roman" w:cs="Times New Roman"/>
          <w:sz w:val="24"/>
          <w:szCs w:val="24"/>
        </w:rPr>
        <w:t>Duncan(</w:t>
      </w:r>
      <w:proofErr w:type="gramEnd"/>
      <w:r w:rsidRPr="008B313C">
        <w:rPr>
          <w:rFonts w:ascii="Times New Roman" w:hAnsi="Times New Roman" w:cs="Times New Roman"/>
          <w:sz w:val="24"/>
          <w:szCs w:val="24"/>
        </w:rPr>
        <w:t xml:space="preserve">1976), </w:t>
      </w:r>
      <w:proofErr w:type="spellStart"/>
      <w:r w:rsidRPr="008B313C">
        <w:rPr>
          <w:rFonts w:ascii="Times New Roman" w:hAnsi="Times New Roman" w:cs="Times New Roman"/>
          <w:sz w:val="24"/>
          <w:szCs w:val="24"/>
        </w:rPr>
        <w:t>March</w:t>
      </w:r>
      <w:proofErr w:type="spellEnd"/>
      <w:r w:rsidRPr="008B313C">
        <w:rPr>
          <w:rFonts w:ascii="Times New Roman" w:hAnsi="Times New Roman" w:cs="Times New Roman"/>
          <w:sz w:val="24"/>
          <w:szCs w:val="24"/>
        </w:rPr>
        <w:t xml:space="preserve"> (1991) y </w:t>
      </w:r>
      <w:proofErr w:type="spellStart"/>
      <w:r w:rsidRPr="008B313C">
        <w:rPr>
          <w:rFonts w:ascii="Times New Roman" w:hAnsi="Times New Roman" w:cs="Times New Roman"/>
          <w:sz w:val="24"/>
          <w:szCs w:val="24"/>
        </w:rPr>
        <w:t>Tushman</w:t>
      </w:r>
      <w:proofErr w:type="spellEnd"/>
      <w:r w:rsidRPr="008B313C">
        <w:rPr>
          <w:rFonts w:ascii="Times New Roman" w:hAnsi="Times New Roman" w:cs="Times New Roman"/>
          <w:sz w:val="24"/>
          <w:szCs w:val="24"/>
        </w:rPr>
        <w:t xml:space="preserve"> (1996) asimilan ambidexteridad a temas </w:t>
      </w:r>
      <w:r w:rsidRPr="008B313C">
        <w:rPr>
          <w:rFonts w:ascii="Times New Roman" w:hAnsi="Times New Roman" w:cs="Times New Roman"/>
          <w:sz w:val="24"/>
          <w:szCs w:val="24"/>
        </w:rPr>
        <w:lastRenderedPageBreak/>
        <w:t>estructurales en tanto que Gibson (2004) le da una visión sobre asignación de tiempo de los directivos.</w:t>
      </w:r>
    </w:p>
    <w:p w:rsidR="00255538" w:rsidRPr="008B313C" w:rsidRDefault="00255538"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Duncan (1976), sugirió que para resolver el conflicto entre innovación (exploración) y eficiencia (explotación), las organizaciones tenían que acomodar sus estructuras con el tiempo, de manera de alinear la estructura a la estrategia de la firma. A esta situación la denominó ambidexteridad y es algo que se alcanza de manera secuencial modificando la estructura como se mencionó anteriormente. </w:t>
      </w:r>
    </w:p>
    <w:p w:rsidR="00255538" w:rsidRPr="008B313C" w:rsidRDefault="00255538" w:rsidP="008B313C">
      <w:pPr>
        <w:spacing w:line="360" w:lineRule="auto"/>
        <w:jc w:val="both"/>
        <w:rPr>
          <w:rFonts w:ascii="Times New Roman" w:hAnsi="Times New Roman" w:cs="Times New Roman"/>
          <w:sz w:val="24"/>
          <w:szCs w:val="24"/>
        </w:rPr>
      </w:pPr>
      <w:proofErr w:type="spellStart"/>
      <w:r w:rsidRPr="008B313C">
        <w:rPr>
          <w:rFonts w:ascii="Times New Roman" w:hAnsi="Times New Roman" w:cs="Times New Roman"/>
          <w:sz w:val="24"/>
          <w:szCs w:val="24"/>
        </w:rPr>
        <w:t>March</w:t>
      </w:r>
      <w:proofErr w:type="spellEnd"/>
      <w:r w:rsidRPr="008B313C">
        <w:rPr>
          <w:rFonts w:ascii="Times New Roman" w:hAnsi="Times New Roman" w:cs="Times New Roman"/>
          <w:sz w:val="24"/>
          <w:szCs w:val="24"/>
        </w:rPr>
        <w:t xml:space="preserve"> (1991) describió una tensión presente en las organizaciones y que es determinante en la supervivencia a largo plazo de las mismas, la tensión entre invertir en la explotación de las capacidades actuales de la organización y al mismo tiempo investigar e invertir sobre las capacidades necesarias para el éxito en el futuro, a esto último lo denominó exploración.</w:t>
      </w:r>
    </w:p>
    <w:p w:rsidR="00255538" w:rsidRPr="008B313C" w:rsidRDefault="00255538"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Esta tensión lleva a las organizaciones a competir simultáneamente en negocios maduros y a asignar </w:t>
      </w:r>
      <w:proofErr w:type="gramStart"/>
      <w:r w:rsidRPr="008B313C">
        <w:rPr>
          <w:rFonts w:ascii="Times New Roman" w:hAnsi="Times New Roman" w:cs="Times New Roman"/>
          <w:sz w:val="24"/>
          <w:szCs w:val="24"/>
        </w:rPr>
        <w:t>activos  a</w:t>
      </w:r>
      <w:proofErr w:type="gramEnd"/>
      <w:r w:rsidRPr="008B313C">
        <w:rPr>
          <w:rFonts w:ascii="Times New Roman" w:hAnsi="Times New Roman" w:cs="Times New Roman"/>
          <w:sz w:val="24"/>
          <w:szCs w:val="24"/>
        </w:rPr>
        <w:t xml:space="preserve"> proyectos que les permitan desarrollar las nuevas capacidades requeridas para ser competitivos en nuevos negocios por venir.</w:t>
      </w:r>
    </w:p>
    <w:p w:rsidR="00255538" w:rsidRPr="008B313C" w:rsidRDefault="00255538"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Para </w:t>
      </w:r>
      <w:proofErr w:type="spellStart"/>
      <w:r w:rsidRPr="008B313C">
        <w:rPr>
          <w:rFonts w:ascii="Times New Roman" w:hAnsi="Times New Roman" w:cs="Times New Roman"/>
          <w:sz w:val="24"/>
          <w:szCs w:val="24"/>
        </w:rPr>
        <w:t>March</w:t>
      </w:r>
      <w:proofErr w:type="spellEnd"/>
      <w:r w:rsidRPr="008B313C">
        <w:rPr>
          <w:rFonts w:ascii="Times New Roman" w:hAnsi="Times New Roman" w:cs="Times New Roman"/>
          <w:sz w:val="24"/>
          <w:szCs w:val="24"/>
        </w:rPr>
        <w:t xml:space="preserve"> (1991) la explotación se relacionaba directamente a eficiencia, control, certidumbre y reducción de variaciones, en tanto que la explotación se asocia a búsqueda, descubrimiento, autonomía e innovación. Por ende consideraba que el problema básico de la organización era desarrollar la suficiente explotación que le asegure la viabilidad actual y al mismo tiempo, dar la suficiente energía a la exploración a fin de asegurar la viabilidad futura (</w:t>
      </w:r>
      <w:proofErr w:type="spellStart"/>
      <w:r w:rsidRPr="008B313C">
        <w:rPr>
          <w:rFonts w:ascii="Times New Roman" w:hAnsi="Times New Roman" w:cs="Times New Roman"/>
          <w:sz w:val="24"/>
          <w:szCs w:val="24"/>
        </w:rPr>
        <w:t>March</w:t>
      </w:r>
      <w:proofErr w:type="spellEnd"/>
      <w:r w:rsidRPr="008B313C">
        <w:rPr>
          <w:rFonts w:ascii="Times New Roman" w:hAnsi="Times New Roman" w:cs="Times New Roman"/>
          <w:sz w:val="24"/>
          <w:szCs w:val="24"/>
        </w:rPr>
        <w:t xml:space="preserve"> 1991</w:t>
      </w:r>
      <w:proofErr w:type="gramStart"/>
      <w:r w:rsidRPr="008B313C">
        <w:rPr>
          <w:rFonts w:ascii="Times New Roman" w:hAnsi="Times New Roman" w:cs="Times New Roman"/>
          <w:sz w:val="24"/>
          <w:szCs w:val="24"/>
        </w:rPr>
        <w:t>,p.105</w:t>
      </w:r>
      <w:proofErr w:type="gramEnd"/>
      <w:r w:rsidRPr="008B313C">
        <w:rPr>
          <w:rFonts w:ascii="Times New Roman" w:hAnsi="Times New Roman" w:cs="Times New Roman"/>
          <w:sz w:val="24"/>
          <w:szCs w:val="24"/>
        </w:rPr>
        <w:t xml:space="preserve">). </w:t>
      </w:r>
    </w:p>
    <w:p w:rsidR="00255538" w:rsidRPr="008B313C" w:rsidRDefault="00255538" w:rsidP="008B313C">
      <w:pPr>
        <w:spacing w:line="360" w:lineRule="auto"/>
        <w:jc w:val="both"/>
        <w:rPr>
          <w:rFonts w:ascii="Times New Roman" w:hAnsi="Times New Roman" w:cs="Times New Roman"/>
          <w:sz w:val="24"/>
          <w:szCs w:val="24"/>
        </w:rPr>
      </w:pPr>
      <w:proofErr w:type="spellStart"/>
      <w:r w:rsidRPr="008B313C">
        <w:rPr>
          <w:rFonts w:ascii="Times New Roman" w:hAnsi="Times New Roman" w:cs="Times New Roman"/>
          <w:sz w:val="24"/>
          <w:szCs w:val="24"/>
        </w:rPr>
        <w:t>Tushman</w:t>
      </w:r>
      <w:proofErr w:type="spellEnd"/>
      <w:r w:rsidRPr="008B313C">
        <w:rPr>
          <w:rFonts w:ascii="Times New Roman" w:hAnsi="Times New Roman" w:cs="Times New Roman"/>
          <w:sz w:val="24"/>
          <w:szCs w:val="24"/>
        </w:rPr>
        <w:t xml:space="preserve"> y </w:t>
      </w:r>
      <w:proofErr w:type="spellStart"/>
      <w:r w:rsidRPr="008B313C">
        <w:rPr>
          <w:rFonts w:ascii="Times New Roman" w:hAnsi="Times New Roman" w:cs="Times New Roman"/>
          <w:sz w:val="24"/>
          <w:szCs w:val="24"/>
        </w:rPr>
        <w:t>O´Reilly</w:t>
      </w:r>
      <w:proofErr w:type="spellEnd"/>
      <w:r w:rsidRPr="008B313C">
        <w:rPr>
          <w:rFonts w:ascii="Times New Roman" w:hAnsi="Times New Roman" w:cs="Times New Roman"/>
          <w:sz w:val="24"/>
          <w:szCs w:val="24"/>
        </w:rPr>
        <w:t xml:space="preserve"> (1996) retomaron el concepto y lo profundizaron, pero advirtieron </w:t>
      </w:r>
      <w:proofErr w:type="gramStart"/>
      <w:r w:rsidRPr="008B313C">
        <w:rPr>
          <w:rFonts w:ascii="Times New Roman" w:hAnsi="Times New Roman" w:cs="Times New Roman"/>
          <w:sz w:val="24"/>
          <w:szCs w:val="24"/>
        </w:rPr>
        <w:t>que  para</w:t>
      </w:r>
      <w:proofErr w:type="gramEnd"/>
      <w:r w:rsidRPr="008B313C">
        <w:rPr>
          <w:rFonts w:ascii="Times New Roman" w:hAnsi="Times New Roman" w:cs="Times New Roman"/>
          <w:sz w:val="24"/>
          <w:szCs w:val="24"/>
        </w:rPr>
        <w:t xml:space="preserve"> contextos de rápida transformación, el formato secuencial no era efectivo y propusieron un formato simultáneo de exploración/explotación. </w:t>
      </w:r>
    </w:p>
    <w:p w:rsidR="00255538" w:rsidRPr="008B313C" w:rsidRDefault="00255538"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La definición de </w:t>
      </w:r>
      <w:proofErr w:type="spellStart"/>
      <w:r w:rsidRPr="008B313C">
        <w:rPr>
          <w:rFonts w:ascii="Times New Roman" w:hAnsi="Times New Roman" w:cs="Times New Roman"/>
          <w:sz w:val="24"/>
          <w:szCs w:val="24"/>
        </w:rPr>
        <w:t>Tushman</w:t>
      </w:r>
      <w:proofErr w:type="spellEnd"/>
      <w:r w:rsidRPr="008B313C">
        <w:rPr>
          <w:rFonts w:ascii="Times New Roman" w:hAnsi="Times New Roman" w:cs="Times New Roman"/>
          <w:sz w:val="24"/>
          <w:szCs w:val="24"/>
        </w:rPr>
        <w:t xml:space="preserve"> y </w:t>
      </w:r>
      <w:proofErr w:type="spellStart"/>
      <w:r w:rsidRPr="008B313C">
        <w:rPr>
          <w:rFonts w:ascii="Times New Roman" w:hAnsi="Times New Roman" w:cs="Times New Roman"/>
          <w:sz w:val="24"/>
          <w:szCs w:val="24"/>
        </w:rPr>
        <w:t>O´Reilly</w:t>
      </w:r>
      <w:proofErr w:type="spellEnd"/>
      <w:r w:rsidRPr="008B313C">
        <w:rPr>
          <w:rFonts w:ascii="Times New Roman" w:hAnsi="Times New Roman" w:cs="Times New Roman"/>
          <w:sz w:val="24"/>
          <w:szCs w:val="24"/>
        </w:rPr>
        <w:t xml:space="preserve"> (1996, pp24.) es: “la habilidad de perseguir simultáneamente innovaciones incrementales y discontinuas…albergando múltiples </w:t>
      </w:r>
      <w:proofErr w:type="gramStart"/>
      <w:r w:rsidRPr="008B313C">
        <w:rPr>
          <w:rFonts w:ascii="Times New Roman" w:hAnsi="Times New Roman" w:cs="Times New Roman"/>
          <w:sz w:val="24"/>
          <w:szCs w:val="24"/>
        </w:rPr>
        <w:t>estructuras ,</w:t>
      </w:r>
      <w:proofErr w:type="gramEnd"/>
      <w:r w:rsidRPr="008B313C">
        <w:rPr>
          <w:rFonts w:ascii="Times New Roman" w:hAnsi="Times New Roman" w:cs="Times New Roman"/>
          <w:sz w:val="24"/>
          <w:szCs w:val="24"/>
        </w:rPr>
        <w:t xml:space="preserve"> procesos y culturas contradictorias en el misma firma”.</w:t>
      </w:r>
    </w:p>
    <w:p w:rsidR="00255538" w:rsidRPr="008B313C" w:rsidRDefault="00255538"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Estos autores promueven la existencia de unidades autónomas realizando exploración o explotación, cada una con su propio personal, estructura, procesos y culturas pero integradas en cuanto a recursos.</w:t>
      </w:r>
    </w:p>
    <w:p w:rsidR="00255538" w:rsidRPr="008B313C" w:rsidRDefault="00255538"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lastRenderedPageBreak/>
        <w:t>Por su parte Gibson (2004) plantea la ambidexteridad contextual. La diferencia es que desde esta visión los individuos toman la decisión de cómo asignar el tiempo entre las demandas de lo que él denominó alineamiento y adaptabilidad, en lugar de exploración/explotación.</w:t>
      </w:r>
    </w:p>
    <w:p w:rsidR="00255538" w:rsidRPr="008B313C" w:rsidRDefault="00255538"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En este trabajo se utiliza la adaptación a lo cognitivo que realizó </w:t>
      </w:r>
      <w:proofErr w:type="spellStart"/>
      <w:r w:rsidRPr="008B313C">
        <w:rPr>
          <w:rFonts w:ascii="Times New Roman" w:hAnsi="Times New Roman" w:cs="Times New Roman"/>
          <w:sz w:val="24"/>
          <w:szCs w:val="24"/>
        </w:rPr>
        <w:t>Kammerlander</w:t>
      </w:r>
      <w:proofErr w:type="spellEnd"/>
      <w:r w:rsidRPr="008B313C">
        <w:rPr>
          <w:rFonts w:ascii="Times New Roman" w:hAnsi="Times New Roman" w:cs="Times New Roman"/>
          <w:sz w:val="24"/>
          <w:szCs w:val="24"/>
        </w:rPr>
        <w:t xml:space="preserve"> (2015) cuyas preguntas en lugar de preguntar directamente por exploración y explotación apuntan a la de percepción de la exploración y la percepción de la explotación. </w:t>
      </w:r>
    </w:p>
    <w:p w:rsidR="0043200A" w:rsidRPr="008B313C" w:rsidRDefault="004C6F91" w:rsidP="008B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43200A" w:rsidRPr="008B313C">
        <w:rPr>
          <w:rFonts w:ascii="Times New Roman" w:hAnsi="Times New Roman" w:cs="Times New Roman"/>
          <w:b/>
          <w:sz w:val="24"/>
          <w:szCs w:val="24"/>
        </w:rPr>
        <w:t>. Metodología</w:t>
      </w:r>
    </w:p>
    <w:p w:rsidR="00FA393C" w:rsidRPr="008B313C" w:rsidRDefault="00FA393C"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En este proyecto se busca </w:t>
      </w:r>
      <w:r w:rsidR="003578F3" w:rsidRPr="008B313C">
        <w:rPr>
          <w:rFonts w:ascii="Times New Roman" w:hAnsi="Times New Roman" w:cs="Times New Roman"/>
          <w:sz w:val="24"/>
          <w:szCs w:val="24"/>
        </w:rPr>
        <w:t xml:space="preserve">desarrollar un modelo de flexibilidad estratégica y definir un cuestionario </w:t>
      </w:r>
      <w:r w:rsidRPr="008B313C">
        <w:rPr>
          <w:rFonts w:ascii="Times New Roman" w:hAnsi="Times New Roman" w:cs="Times New Roman"/>
          <w:sz w:val="24"/>
          <w:szCs w:val="24"/>
        </w:rPr>
        <w:t>y testearl</w:t>
      </w:r>
      <w:r w:rsidR="003578F3" w:rsidRPr="008B313C">
        <w:rPr>
          <w:rFonts w:ascii="Times New Roman" w:hAnsi="Times New Roman" w:cs="Times New Roman"/>
          <w:sz w:val="24"/>
          <w:szCs w:val="24"/>
        </w:rPr>
        <w:t>o</w:t>
      </w:r>
      <w:r w:rsidRPr="008B313C">
        <w:rPr>
          <w:rFonts w:ascii="Times New Roman" w:hAnsi="Times New Roman" w:cs="Times New Roman"/>
          <w:sz w:val="24"/>
          <w:szCs w:val="24"/>
        </w:rPr>
        <w:t xml:space="preserve"> entre </w:t>
      </w:r>
      <w:r w:rsidR="002724C9" w:rsidRPr="008B313C">
        <w:rPr>
          <w:rFonts w:ascii="Times New Roman" w:hAnsi="Times New Roman" w:cs="Times New Roman"/>
          <w:sz w:val="24"/>
          <w:szCs w:val="24"/>
        </w:rPr>
        <w:t>mandos altos y medios</w:t>
      </w:r>
      <w:r w:rsidRPr="008B313C">
        <w:rPr>
          <w:rFonts w:ascii="Times New Roman" w:hAnsi="Times New Roman" w:cs="Times New Roman"/>
          <w:sz w:val="24"/>
          <w:szCs w:val="24"/>
        </w:rPr>
        <w:t xml:space="preserve">, que permita relevar las capacidades cognitivas del grupo directivo </w:t>
      </w:r>
      <w:r w:rsidR="002724C9" w:rsidRPr="008B313C">
        <w:rPr>
          <w:rFonts w:ascii="Times New Roman" w:hAnsi="Times New Roman" w:cs="Times New Roman"/>
          <w:sz w:val="24"/>
          <w:szCs w:val="24"/>
        </w:rPr>
        <w:t>relacionadas a</w:t>
      </w:r>
      <w:r w:rsidRPr="008B313C">
        <w:rPr>
          <w:rFonts w:ascii="Times New Roman" w:hAnsi="Times New Roman" w:cs="Times New Roman"/>
          <w:sz w:val="24"/>
          <w:szCs w:val="24"/>
        </w:rPr>
        <w:t xml:space="preserve"> la flexibilidad estratégica.</w:t>
      </w:r>
    </w:p>
    <w:p w:rsidR="00FA393C" w:rsidRPr="008B313C" w:rsidRDefault="00FA393C"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Para este proyecto se desarrollará un cuestionario propio a partir del trabajo ya realizado con dos investigadores extranjeros, PhD Stephen </w:t>
      </w:r>
      <w:proofErr w:type="spellStart"/>
      <w:r w:rsidRPr="008B313C">
        <w:rPr>
          <w:rFonts w:ascii="Times New Roman" w:hAnsi="Times New Roman" w:cs="Times New Roman"/>
          <w:sz w:val="24"/>
          <w:szCs w:val="24"/>
        </w:rPr>
        <w:t>Zang</w:t>
      </w:r>
      <w:proofErr w:type="spellEnd"/>
      <w:r w:rsidRPr="008B313C">
        <w:rPr>
          <w:rFonts w:ascii="Times New Roman" w:hAnsi="Times New Roman" w:cs="Times New Roman"/>
          <w:sz w:val="24"/>
          <w:szCs w:val="24"/>
        </w:rPr>
        <w:t xml:space="preserve">, profesor de la Escuela de </w:t>
      </w:r>
      <w:proofErr w:type="spellStart"/>
      <w:r w:rsidRPr="008B313C">
        <w:rPr>
          <w:rFonts w:ascii="Times New Roman" w:hAnsi="Times New Roman" w:cs="Times New Roman"/>
          <w:sz w:val="24"/>
          <w:szCs w:val="24"/>
        </w:rPr>
        <w:t>Ingenieria</w:t>
      </w:r>
      <w:proofErr w:type="spellEnd"/>
      <w:r w:rsidRPr="008B313C">
        <w:rPr>
          <w:rFonts w:ascii="Times New Roman" w:hAnsi="Times New Roman" w:cs="Times New Roman"/>
          <w:sz w:val="24"/>
          <w:szCs w:val="24"/>
        </w:rPr>
        <w:t xml:space="preserve"> de la Pontificia Universidad Católica de Chile y Dr. Gordon </w:t>
      </w:r>
      <w:proofErr w:type="spellStart"/>
      <w:r w:rsidRPr="008B313C">
        <w:rPr>
          <w:rFonts w:ascii="Times New Roman" w:hAnsi="Times New Roman" w:cs="Times New Roman"/>
          <w:sz w:val="24"/>
          <w:szCs w:val="24"/>
        </w:rPr>
        <w:t>Liu</w:t>
      </w:r>
      <w:proofErr w:type="spellEnd"/>
      <w:r w:rsidRPr="008B313C">
        <w:rPr>
          <w:rFonts w:ascii="Times New Roman" w:hAnsi="Times New Roman" w:cs="Times New Roman"/>
          <w:sz w:val="24"/>
          <w:szCs w:val="24"/>
        </w:rPr>
        <w:t xml:space="preserve">, profesor de la </w:t>
      </w:r>
      <w:proofErr w:type="spellStart"/>
      <w:r w:rsidRPr="008B313C">
        <w:rPr>
          <w:rFonts w:ascii="Times New Roman" w:hAnsi="Times New Roman" w:cs="Times New Roman"/>
          <w:sz w:val="24"/>
          <w:szCs w:val="24"/>
        </w:rPr>
        <w:t>School</w:t>
      </w:r>
      <w:proofErr w:type="spellEnd"/>
      <w:r w:rsidRPr="008B313C">
        <w:rPr>
          <w:rFonts w:ascii="Times New Roman" w:hAnsi="Times New Roman" w:cs="Times New Roman"/>
          <w:sz w:val="24"/>
          <w:szCs w:val="24"/>
        </w:rPr>
        <w:t xml:space="preserve"> of Management de la </w:t>
      </w:r>
      <w:proofErr w:type="spellStart"/>
      <w:r w:rsidRPr="008B313C">
        <w:rPr>
          <w:rFonts w:ascii="Times New Roman" w:hAnsi="Times New Roman" w:cs="Times New Roman"/>
          <w:sz w:val="24"/>
          <w:szCs w:val="24"/>
        </w:rPr>
        <w:t>University</w:t>
      </w:r>
      <w:proofErr w:type="spellEnd"/>
      <w:r w:rsidRPr="008B313C">
        <w:rPr>
          <w:rFonts w:ascii="Times New Roman" w:hAnsi="Times New Roman" w:cs="Times New Roman"/>
          <w:sz w:val="24"/>
          <w:szCs w:val="24"/>
        </w:rPr>
        <w:t xml:space="preserve"> of Bath.  En ese trabajo previo se </w:t>
      </w:r>
      <w:r w:rsidR="002724C9" w:rsidRPr="008B313C">
        <w:rPr>
          <w:rFonts w:ascii="Times New Roman" w:hAnsi="Times New Roman" w:cs="Times New Roman"/>
          <w:sz w:val="24"/>
          <w:szCs w:val="24"/>
        </w:rPr>
        <w:t xml:space="preserve">investigó la relación entre la ambidexteridad y </w:t>
      </w:r>
      <w:r w:rsidRPr="008B313C">
        <w:rPr>
          <w:rFonts w:ascii="Times New Roman" w:hAnsi="Times New Roman" w:cs="Times New Roman"/>
          <w:sz w:val="24"/>
          <w:szCs w:val="24"/>
        </w:rPr>
        <w:t>la creatividad de los empleados.</w:t>
      </w:r>
    </w:p>
    <w:p w:rsidR="00FA393C" w:rsidRPr="008B313C" w:rsidRDefault="00FA393C"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El nuevo cuestionario </w:t>
      </w:r>
      <w:proofErr w:type="gramStart"/>
      <w:r w:rsidRPr="008B313C">
        <w:rPr>
          <w:rFonts w:ascii="Times New Roman" w:hAnsi="Times New Roman" w:cs="Times New Roman"/>
          <w:sz w:val="24"/>
          <w:szCs w:val="24"/>
        </w:rPr>
        <w:t>incorpora  variables</w:t>
      </w:r>
      <w:proofErr w:type="gramEnd"/>
      <w:r w:rsidRPr="008B313C">
        <w:rPr>
          <w:rFonts w:ascii="Times New Roman" w:hAnsi="Times New Roman" w:cs="Times New Roman"/>
          <w:sz w:val="24"/>
          <w:szCs w:val="24"/>
        </w:rPr>
        <w:t xml:space="preserve"> (foco temporal, inercia organizacional y congruencia de objetivos) y deja de lado  la variable creatividad  que ya fue relevada</w:t>
      </w:r>
      <w:r w:rsidR="00170B92" w:rsidRPr="008B313C">
        <w:rPr>
          <w:rFonts w:ascii="Times New Roman" w:hAnsi="Times New Roman" w:cs="Times New Roman"/>
          <w:sz w:val="24"/>
          <w:szCs w:val="24"/>
        </w:rPr>
        <w:t xml:space="preserve"> oportunamente</w:t>
      </w:r>
      <w:r w:rsidRPr="008B313C">
        <w:rPr>
          <w:rFonts w:ascii="Times New Roman" w:hAnsi="Times New Roman" w:cs="Times New Roman"/>
          <w:sz w:val="24"/>
          <w:szCs w:val="24"/>
        </w:rPr>
        <w:t xml:space="preserve">. Se trata de un cuestionario con preguntas cerradas con el cual serán relevados </w:t>
      </w:r>
      <w:r w:rsidR="002724C9" w:rsidRPr="008B313C">
        <w:rPr>
          <w:rFonts w:ascii="Times New Roman" w:hAnsi="Times New Roman" w:cs="Times New Roman"/>
          <w:sz w:val="24"/>
          <w:szCs w:val="24"/>
        </w:rPr>
        <w:t>mandos altos y medios de empresas de la provincia de Buenos Aires</w:t>
      </w:r>
      <w:r w:rsidRPr="008B313C">
        <w:rPr>
          <w:rFonts w:ascii="Times New Roman" w:hAnsi="Times New Roman" w:cs="Times New Roman"/>
          <w:sz w:val="24"/>
          <w:szCs w:val="24"/>
        </w:rPr>
        <w:t>.</w:t>
      </w:r>
    </w:p>
    <w:p w:rsidR="0043200A" w:rsidRPr="008B313C" w:rsidRDefault="004C6F91" w:rsidP="008B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43200A" w:rsidRPr="008B313C">
        <w:rPr>
          <w:rFonts w:ascii="Times New Roman" w:hAnsi="Times New Roman" w:cs="Times New Roman"/>
          <w:b/>
          <w:sz w:val="24"/>
          <w:szCs w:val="24"/>
        </w:rPr>
        <w:t>.1 Medidas y Análisis</w:t>
      </w:r>
    </w:p>
    <w:p w:rsidR="0043200A" w:rsidRPr="008B313C" w:rsidRDefault="0043200A"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Serán relevadas las siguientes variables: (1) Ambidexteridad Contextual (6 ítems; </w:t>
      </w:r>
      <w:proofErr w:type="spellStart"/>
      <w:r w:rsidR="00170B92" w:rsidRPr="008B313C">
        <w:rPr>
          <w:rFonts w:ascii="Times New Roman" w:hAnsi="Times New Roman" w:cs="Times New Roman"/>
          <w:sz w:val="24"/>
          <w:szCs w:val="24"/>
        </w:rPr>
        <w:t>Kammerlander</w:t>
      </w:r>
      <w:proofErr w:type="spellEnd"/>
      <w:r w:rsidRPr="008B313C">
        <w:rPr>
          <w:rFonts w:ascii="Times New Roman" w:hAnsi="Times New Roman" w:cs="Times New Roman"/>
          <w:sz w:val="24"/>
          <w:szCs w:val="24"/>
        </w:rPr>
        <w:t xml:space="preserve"> et al. [201</w:t>
      </w:r>
      <w:r w:rsidR="00170B92" w:rsidRPr="008B313C">
        <w:rPr>
          <w:rFonts w:ascii="Times New Roman" w:hAnsi="Times New Roman" w:cs="Times New Roman"/>
          <w:sz w:val="24"/>
          <w:szCs w:val="24"/>
        </w:rPr>
        <w:t>5</w:t>
      </w:r>
      <w:r w:rsidRPr="008B313C">
        <w:rPr>
          <w:rFonts w:ascii="Times New Roman" w:hAnsi="Times New Roman" w:cs="Times New Roman"/>
          <w:sz w:val="24"/>
          <w:szCs w:val="24"/>
        </w:rPr>
        <w:t xml:space="preserve">]); (2) </w:t>
      </w:r>
      <w:proofErr w:type="spellStart"/>
      <w:r w:rsidRPr="008B313C">
        <w:rPr>
          <w:rFonts w:ascii="Times New Roman" w:hAnsi="Times New Roman" w:cs="Times New Roman"/>
          <w:sz w:val="24"/>
          <w:szCs w:val="24"/>
        </w:rPr>
        <w:t>Reencuadre</w:t>
      </w:r>
      <w:proofErr w:type="spellEnd"/>
      <w:r w:rsidRPr="008B313C">
        <w:rPr>
          <w:rFonts w:ascii="Times New Roman" w:hAnsi="Times New Roman" w:cs="Times New Roman"/>
          <w:sz w:val="24"/>
          <w:szCs w:val="24"/>
        </w:rPr>
        <w:t xml:space="preserve"> (4 ítems </w:t>
      </w:r>
      <w:proofErr w:type="spellStart"/>
      <w:r w:rsidRPr="008B313C">
        <w:rPr>
          <w:rFonts w:ascii="Times New Roman" w:hAnsi="Times New Roman" w:cs="Times New Roman"/>
          <w:sz w:val="24"/>
          <w:szCs w:val="24"/>
        </w:rPr>
        <w:t>Pisapia</w:t>
      </w:r>
      <w:proofErr w:type="spellEnd"/>
      <w:r w:rsidRPr="008B313C">
        <w:rPr>
          <w:rFonts w:ascii="Times New Roman" w:hAnsi="Times New Roman" w:cs="Times New Roman"/>
          <w:sz w:val="24"/>
          <w:szCs w:val="24"/>
        </w:rPr>
        <w:t xml:space="preserve"> et al. [2005]); Foco temporal (12 ítems </w:t>
      </w:r>
      <w:proofErr w:type="spellStart"/>
      <w:r w:rsidRPr="008B313C">
        <w:rPr>
          <w:rFonts w:ascii="Times New Roman" w:hAnsi="Times New Roman" w:cs="Times New Roman"/>
          <w:sz w:val="24"/>
          <w:szCs w:val="24"/>
        </w:rPr>
        <w:t>Shipp</w:t>
      </w:r>
      <w:proofErr w:type="spellEnd"/>
      <w:r w:rsidRPr="008B313C">
        <w:rPr>
          <w:rFonts w:ascii="Times New Roman" w:hAnsi="Times New Roman" w:cs="Times New Roman"/>
          <w:sz w:val="24"/>
          <w:szCs w:val="24"/>
        </w:rPr>
        <w:t xml:space="preserve"> et al. [2009]); Convergencia de objetivos (4 ítems; De </w:t>
      </w:r>
      <w:proofErr w:type="spellStart"/>
      <w:r w:rsidRPr="008B313C">
        <w:rPr>
          <w:rFonts w:ascii="Times New Roman" w:hAnsi="Times New Roman" w:cs="Times New Roman"/>
          <w:sz w:val="24"/>
          <w:szCs w:val="24"/>
        </w:rPr>
        <w:t>Clercq</w:t>
      </w:r>
      <w:proofErr w:type="spellEnd"/>
      <w:r w:rsidRPr="008B313C">
        <w:rPr>
          <w:rFonts w:ascii="Times New Roman" w:hAnsi="Times New Roman" w:cs="Times New Roman"/>
          <w:sz w:val="24"/>
          <w:szCs w:val="24"/>
        </w:rPr>
        <w:t xml:space="preserve"> et al. [2011]).</w:t>
      </w:r>
    </w:p>
    <w:p w:rsidR="0043200A" w:rsidRPr="008B313C" w:rsidRDefault="0043200A"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Se utilizó una escala de Likert de 7 puntos que va de completamente en desacuerdo a completamente de acuerdo.</w:t>
      </w:r>
    </w:p>
    <w:p w:rsidR="00F864E4" w:rsidRPr="008B313C" w:rsidRDefault="004C6F91" w:rsidP="008B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F864E4" w:rsidRPr="008B313C">
        <w:rPr>
          <w:rFonts w:ascii="Times New Roman" w:hAnsi="Times New Roman" w:cs="Times New Roman"/>
          <w:b/>
          <w:sz w:val="24"/>
          <w:szCs w:val="24"/>
        </w:rPr>
        <w:t>.2 Método de ecuaciones estructurales</w:t>
      </w:r>
    </w:p>
    <w:p w:rsidR="00F864E4" w:rsidRPr="008B313C" w:rsidRDefault="00F864E4"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Para evaluar el modelo de flexibilidad estratégica se utilizará el método de Ecuaciones Estructurales (SEM), una técnica que:</w:t>
      </w:r>
    </w:p>
    <w:p w:rsidR="00F864E4" w:rsidRPr="008B313C" w:rsidRDefault="00F864E4"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lastRenderedPageBreak/>
        <w:t xml:space="preserve">- Permite la estimación de relaciones múltiples y cruzadas </w:t>
      </w:r>
    </w:p>
    <w:p w:rsidR="00F864E4" w:rsidRPr="008B313C" w:rsidRDefault="00F864E4"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Tiene la capacidad de representar conceptos no observados en estas relaciones</w:t>
      </w:r>
    </w:p>
    <w:p w:rsidR="00F864E4" w:rsidRPr="008B313C" w:rsidRDefault="00F864E4"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Permite tener en cuenta el error de medida en el proceso de estimación</w:t>
      </w:r>
    </w:p>
    <w:p w:rsidR="009B7E52" w:rsidRPr="008B313C" w:rsidRDefault="009B7E52"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Al tratarse de un testeo de cuestionario, con un reducido número de </w:t>
      </w:r>
      <w:proofErr w:type="gramStart"/>
      <w:r w:rsidRPr="008B313C">
        <w:rPr>
          <w:rFonts w:ascii="Times New Roman" w:hAnsi="Times New Roman" w:cs="Times New Roman"/>
          <w:sz w:val="24"/>
          <w:szCs w:val="24"/>
        </w:rPr>
        <w:t>encuestados ,</w:t>
      </w:r>
      <w:proofErr w:type="gramEnd"/>
      <w:r w:rsidRPr="008B313C">
        <w:rPr>
          <w:rFonts w:ascii="Times New Roman" w:hAnsi="Times New Roman" w:cs="Times New Roman"/>
          <w:sz w:val="24"/>
          <w:szCs w:val="24"/>
        </w:rPr>
        <w:t xml:space="preserve"> los casos no alcanzan para poder ser procesados pero si </w:t>
      </w:r>
      <w:proofErr w:type="spellStart"/>
      <w:r w:rsidRPr="008B313C">
        <w:rPr>
          <w:rFonts w:ascii="Times New Roman" w:hAnsi="Times New Roman" w:cs="Times New Roman"/>
          <w:sz w:val="24"/>
          <w:szCs w:val="24"/>
        </w:rPr>
        <w:t>pemite</w:t>
      </w:r>
      <w:proofErr w:type="spellEnd"/>
      <w:r w:rsidRPr="008B313C">
        <w:rPr>
          <w:rFonts w:ascii="Times New Roman" w:hAnsi="Times New Roman" w:cs="Times New Roman"/>
          <w:sz w:val="24"/>
          <w:szCs w:val="24"/>
        </w:rPr>
        <w:t xml:space="preserve"> armar el modelo en el sistema Amos y hacerlo correr para ver si hay errores estructurales. </w:t>
      </w:r>
    </w:p>
    <w:p w:rsidR="00F963F5" w:rsidRPr="008B313C" w:rsidRDefault="004C6F91" w:rsidP="008B313C">
      <w:pPr>
        <w:pStyle w:val="Default"/>
        <w:spacing w:line="360" w:lineRule="auto"/>
        <w:rPr>
          <w:rFonts w:ascii="Times New Roman" w:hAnsi="Times New Roman" w:cs="Times New Roman"/>
          <w:color w:val="auto"/>
        </w:rPr>
      </w:pPr>
      <w:r>
        <w:rPr>
          <w:rFonts w:ascii="Times New Roman" w:hAnsi="Times New Roman" w:cs="Times New Roman"/>
          <w:b/>
          <w:bCs/>
          <w:color w:val="auto"/>
        </w:rPr>
        <w:t>4</w:t>
      </w:r>
      <w:r w:rsidR="00F963F5" w:rsidRPr="008B313C">
        <w:rPr>
          <w:rFonts w:ascii="Times New Roman" w:hAnsi="Times New Roman" w:cs="Times New Roman"/>
          <w:b/>
          <w:bCs/>
          <w:color w:val="auto"/>
        </w:rPr>
        <w:t xml:space="preserve">. Resultados: </w:t>
      </w:r>
    </w:p>
    <w:p w:rsidR="00170B92" w:rsidRPr="008B313C" w:rsidRDefault="00170B92" w:rsidP="008B313C">
      <w:pPr>
        <w:spacing w:line="360" w:lineRule="auto"/>
        <w:jc w:val="both"/>
        <w:rPr>
          <w:rFonts w:ascii="Times New Roman" w:hAnsi="Times New Roman" w:cs="Times New Roman"/>
          <w:sz w:val="24"/>
          <w:szCs w:val="24"/>
        </w:rPr>
      </w:pP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Concluida la revisión bibliográfica y luego</w:t>
      </w:r>
      <w:r w:rsidR="009B7E52" w:rsidRPr="008B313C">
        <w:rPr>
          <w:rFonts w:ascii="Times New Roman" w:hAnsi="Times New Roman" w:cs="Times New Roman"/>
          <w:sz w:val="24"/>
          <w:szCs w:val="24"/>
        </w:rPr>
        <w:t xml:space="preserve"> de</w:t>
      </w:r>
      <w:r w:rsidRPr="008B313C">
        <w:rPr>
          <w:rFonts w:ascii="Times New Roman" w:hAnsi="Times New Roman" w:cs="Times New Roman"/>
          <w:sz w:val="24"/>
          <w:szCs w:val="24"/>
        </w:rPr>
        <w:t xml:space="preserve"> definir el marco teórico se definió el mod</w:t>
      </w:r>
      <w:r w:rsidR="009B7E52" w:rsidRPr="008B313C">
        <w:rPr>
          <w:rFonts w:ascii="Times New Roman" w:hAnsi="Times New Roman" w:cs="Times New Roman"/>
          <w:sz w:val="24"/>
          <w:szCs w:val="24"/>
        </w:rPr>
        <w:t xml:space="preserve">elo de flexibilidad estratégica y el cuestionario. Se llevaron a cabo las entrevistas, se procesaron los resultados y se </w:t>
      </w:r>
      <w:proofErr w:type="spellStart"/>
      <w:r w:rsidR="009B7E52" w:rsidRPr="008B313C">
        <w:rPr>
          <w:rFonts w:ascii="Times New Roman" w:hAnsi="Times New Roman" w:cs="Times New Roman"/>
          <w:sz w:val="24"/>
          <w:szCs w:val="24"/>
        </w:rPr>
        <w:t>planteo</w:t>
      </w:r>
      <w:proofErr w:type="spellEnd"/>
      <w:r w:rsidR="009B7E52" w:rsidRPr="008B313C">
        <w:rPr>
          <w:rFonts w:ascii="Times New Roman" w:hAnsi="Times New Roman" w:cs="Times New Roman"/>
          <w:sz w:val="24"/>
          <w:szCs w:val="24"/>
        </w:rPr>
        <w:t xml:space="preserve"> el modelo en el software Amos con el método de ecuaciones estructurales.</w:t>
      </w:r>
    </w:p>
    <w:p w:rsidR="00F963F5" w:rsidRPr="008B313C" w:rsidRDefault="004C6F91" w:rsidP="008B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F963F5" w:rsidRPr="008B313C">
        <w:rPr>
          <w:rFonts w:ascii="Times New Roman" w:hAnsi="Times New Roman" w:cs="Times New Roman"/>
          <w:b/>
          <w:sz w:val="24"/>
          <w:szCs w:val="24"/>
        </w:rPr>
        <w:t>.1 Modelo propuesto</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Las organizaciones pelean por sobrevivir a los cambios de contexto, en la medida que </w:t>
      </w:r>
      <w:proofErr w:type="gramStart"/>
      <w:r w:rsidRPr="008B313C">
        <w:rPr>
          <w:rFonts w:ascii="Times New Roman" w:hAnsi="Times New Roman" w:cs="Times New Roman"/>
          <w:sz w:val="24"/>
          <w:szCs w:val="24"/>
        </w:rPr>
        <w:t>permanecen</w:t>
      </w:r>
      <w:proofErr w:type="gramEnd"/>
      <w:r w:rsidRPr="008B313C">
        <w:rPr>
          <w:rFonts w:ascii="Times New Roman" w:hAnsi="Times New Roman" w:cs="Times New Roman"/>
          <w:sz w:val="24"/>
          <w:szCs w:val="24"/>
        </w:rPr>
        <w:t xml:space="preserve"> atrapadas en su propia inercia sus posibilidades de mantenerse en el mercado se reducen. Existen varias capacidades dinámicas que pueden evitar ese destino, este trabajo se concentra en una, la flexibilidad estratégica. </w:t>
      </w:r>
    </w:p>
    <w:p w:rsidR="00F963F5" w:rsidRPr="008B313C" w:rsidRDefault="00F963F5" w:rsidP="008B313C">
      <w:pPr>
        <w:spacing w:line="360" w:lineRule="auto"/>
        <w:jc w:val="both"/>
        <w:rPr>
          <w:rFonts w:ascii="Times New Roman" w:hAnsi="Times New Roman" w:cs="Times New Roman"/>
          <w:b/>
          <w:sz w:val="24"/>
          <w:szCs w:val="24"/>
          <w:u w:val="single"/>
        </w:rPr>
      </w:pPr>
      <w:r w:rsidRPr="008B313C">
        <w:rPr>
          <w:rFonts w:ascii="Times New Roman" w:hAnsi="Times New Roman" w:cs="Times New Roman"/>
          <w:sz w:val="24"/>
          <w:szCs w:val="24"/>
        </w:rPr>
        <w:t>El aporte, como se menciona al principio, está en acercar nuevas variables que incrementen la ambidexteridad de los gerentes desde un punto de vista cognitivo. Para ello se presenta un Modelo de Flexibilidad Estratégica (MFE).</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El proceso comienza con la percepción actual o futuro de un cambio en el contexto, es el estímulo inicial. Una persona o un grupo de la organización pueden llegar a detectar la variable cambiante. Eso dependerá de los esquemas mentales personales, las experiencias pasadas y demás habilidades cognitivas individuales. En este punto impacta la variable </w:t>
      </w:r>
      <w:proofErr w:type="spellStart"/>
      <w:r w:rsidRPr="008B313C">
        <w:rPr>
          <w:rFonts w:ascii="Times New Roman" w:hAnsi="Times New Roman" w:cs="Times New Roman"/>
          <w:sz w:val="24"/>
          <w:szCs w:val="24"/>
        </w:rPr>
        <w:t>reencuadre</w:t>
      </w:r>
      <w:proofErr w:type="spellEnd"/>
      <w:r w:rsidRPr="008B313C">
        <w:rPr>
          <w:rFonts w:ascii="Times New Roman" w:hAnsi="Times New Roman" w:cs="Times New Roman"/>
          <w:sz w:val="24"/>
          <w:szCs w:val="24"/>
        </w:rPr>
        <w:t xml:space="preserve"> (</w:t>
      </w:r>
      <w:proofErr w:type="spellStart"/>
      <w:r w:rsidRPr="008B313C">
        <w:rPr>
          <w:rFonts w:ascii="Times New Roman" w:hAnsi="Times New Roman" w:cs="Times New Roman"/>
          <w:sz w:val="24"/>
          <w:szCs w:val="24"/>
        </w:rPr>
        <w:t>Pisapia</w:t>
      </w:r>
      <w:proofErr w:type="spellEnd"/>
      <w:r w:rsidRPr="008B313C">
        <w:rPr>
          <w:rFonts w:ascii="Times New Roman" w:hAnsi="Times New Roman" w:cs="Times New Roman"/>
          <w:sz w:val="24"/>
          <w:szCs w:val="24"/>
        </w:rPr>
        <w:t xml:space="preserve"> 2005). La capacidad de </w:t>
      </w:r>
      <w:proofErr w:type="spellStart"/>
      <w:r w:rsidRPr="008B313C">
        <w:rPr>
          <w:rFonts w:ascii="Times New Roman" w:hAnsi="Times New Roman" w:cs="Times New Roman"/>
          <w:sz w:val="24"/>
          <w:szCs w:val="24"/>
        </w:rPr>
        <w:t>reencuadre</w:t>
      </w:r>
      <w:proofErr w:type="spellEnd"/>
      <w:r w:rsidRPr="008B313C">
        <w:rPr>
          <w:rFonts w:ascii="Times New Roman" w:hAnsi="Times New Roman" w:cs="Times New Roman"/>
          <w:sz w:val="24"/>
          <w:szCs w:val="24"/>
        </w:rPr>
        <w:t xml:space="preserve"> aumenta la capacidad de percepción de los estímulos externos, incrementando las chances de exploración.</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En el caso de que esa persona o grupo comparta su conocimiento con el Top Management </w:t>
      </w:r>
      <w:proofErr w:type="spellStart"/>
      <w:r w:rsidRPr="008B313C">
        <w:rPr>
          <w:rFonts w:ascii="Times New Roman" w:hAnsi="Times New Roman" w:cs="Times New Roman"/>
          <w:sz w:val="24"/>
          <w:szCs w:val="24"/>
        </w:rPr>
        <w:t>Team</w:t>
      </w:r>
      <w:proofErr w:type="spellEnd"/>
      <w:r w:rsidRPr="008B313C">
        <w:rPr>
          <w:rFonts w:ascii="Times New Roman" w:hAnsi="Times New Roman" w:cs="Times New Roman"/>
          <w:sz w:val="24"/>
          <w:szCs w:val="24"/>
        </w:rPr>
        <w:t xml:space="preserve"> (TMT), se abren un par de opciones: en el caso de que el TMT cuente con flexibilidad, ellos llevaran la nueva estrategia al resto de la organización. En el caso de inercia del TMT, entonces la organización se mantendrá en la antigua estrategia.</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lastRenderedPageBreak/>
        <w:t xml:space="preserve">Como explica </w:t>
      </w:r>
      <w:proofErr w:type="spellStart"/>
      <w:r w:rsidRPr="008B313C">
        <w:rPr>
          <w:rFonts w:ascii="Times New Roman" w:hAnsi="Times New Roman" w:cs="Times New Roman"/>
          <w:sz w:val="24"/>
          <w:szCs w:val="24"/>
        </w:rPr>
        <w:t>Ocasio</w:t>
      </w:r>
      <w:proofErr w:type="spellEnd"/>
      <w:r w:rsidRPr="008B313C">
        <w:rPr>
          <w:rFonts w:ascii="Times New Roman" w:hAnsi="Times New Roman" w:cs="Times New Roman"/>
          <w:sz w:val="24"/>
          <w:szCs w:val="24"/>
        </w:rPr>
        <w:t xml:space="preserve"> (1997), el TMT impulsará la nueva estrategia a través de las comunicaciones y los procesos. Esto es parte del proceso de explotación. Para que la implementación de las decisiones sea exitosa es clave que lleguen en el momento indicado, ni demasiado temprano, ni demasiado tarde. Para eso es fundamental el timing en la toma de decisiones y su implementación. Dado que no existe hasta el momento una variable específica de timing cognitiva este trabajo presenta la variable foco temporal que será detallada más adelante en este trabajo. Por último, el objetivo del TMT es conseguir alinear a toda la organización </w:t>
      </w:r>
      <w:proofErr w:type="spellStart"/>
      <w:r w:rsidRPr="008B313C">
        <w:rPr>
          <w:rFonts w:ascii="Times New Roman" w:hAnsi="Times New Roman" w:cs="Times New Roman"/>
          <w:sz w:val="24"/>
          <w:szCs w:val="24"/>
        </w:rPr>
        <w:t>detras</w:t>
      </w:r>
      <w:proofErr w:type="spellEnd"/>
      <w:r w:rsidRPr="008B313C">
        <w:rPr>
          <w:rFonts w:ascii="Times New Roman" w:hAnsi="Times New Roman" w:cs="Times New Roman"/>
          <w:sz w:val="24"/>
          <w:szCs w:val="24"/>
        </w:rPr>
        <w:t xml:space="preserve"> de los objetivos definidos. Este trabajo considera entonces, que la explotación se incrementa con la presencia de la variable congruencia de objetivos (De </w:t>
      </w:r>
      <w:proofErr w:type="spellStart"/>
      <w:r w:rsidRPr="008B313C">
        <w:rPr>
          <w:rFonts w:ascii="Times New Roman" w:hAnsi="Times New Roman" w:cs="Times New Roman"/>
          <w:sz w:val="24"/>
          <w:szCs w:val="24"/>
        </w:rPr>
        <w:t>Clerq</w:t>
      </w:r>
      <w:proofErr w:type="spellEnd"/>
      <w:r w:rsidRPr="008B313C">
        <w:rPr>
          <w:rFonts w:ascii="Times New Roman" w:hAnsi="Times New Roman" w:cs="Times New Roman"/>
          <w:sz w:val="24"/>
          <w:szCs w:val="24"/>
        </w:rPr>
        <w:t xml:space="preserve"> 2011).</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Figura 1.  Modelo de Flexibilidad Estratégica (MFE)</w:t>
      </w:r>
    </w:p>
    <w:p w:rsidR="00F963F5" w:rsidRPr="008B313C" w:rsidRDefault="00F963F5" w:rsidP="008B313C">
      <w:pPr>
        <w:spacing w:line="360" w:lineRule="auto"/>
        <w:jc w:val="both"/>
        <w:rPr>
          <w:rFonts w:ascii="Times New Roman" w:hAnsi="Times New Roman" w:cs="Times New Roman"/>
          <w:b/>
          <w:sz w:val="24"/>
          <w:szCs w:val="24"/>
        </w:rPr>
      </w:pPr>
      <w:r w:rsidRPr="008B313C">
        <w:rPr>
          <w:rFonts w:ascii="Times New Roman" w:hAnsi="Times New Roman" w:cs="Times New Roman"/>
          <w:noProof/>
          <w:sz w:val="24"/>
          <w:szCs w:val="24"/>
          <w:lang w:eastAsia="es-AR"/>
        </w:rPr>
        <mc:AlternateContent>
          <mc:Choice Requires="wpg">
            <w:drawing>
              <wp:anchor distT="0" distB="0" distL="114300" distR="114300" simplePos="0" relativeHeight="251659264" behindDoc="0" locked="0" layoutInCell="1" allowOverlap="1" wp14:anchorId="51E43B0D" wp14:editId="3BBA5364">
                <wp:simplePos x="0" y="0"/>
                <wp:positionH relativeFrom="column">
                  <wp:posOffset>0</wp:posOffset>
                </wp:positionH>
                <wp:positionV relativeFrom="paragraph">
                  <wp:posOffset>0</wp:posOffset>
                </wp:positionV>
                <wp:extent cx="3276600" cy="2381250"/>
                <wp:effectExtent l="0" t="0" r="19050" b="1905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2381250"/>
                          <a:chOff x="0" y="0"/>
                          <a:chExt cx="3276600" cy="2381250"/>
                        </a:xfrm>
                      </wpg:grpSpPr>
                      <wps:wsp>
                        <wps:cNvPr id="3" name="Text Box 2"/>
                        <wps:cNvSpPr txBox="1">
                          <a:spLocks noChangeArrowheads="1"/>
                        </wps:cNvSpPr>
                        <wps:spPr bwMode="auto">
                          <a:xfrm>
                            <a:off x="0" y="923925"/>
                            <a:ext cx="895350" cy="447675"/>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F963F5" w:rsidRDefault="00F963F5" w:rsidP="00F963F5">
                              <w:pPr>
                                <w:pStyle w:val="NormalWeb"/>
                                <w:spacing w:before="0" w:beforeAutospacing="0" w:after="0" w:afterAutospacing="0"/>
                              </w:pPr>
                              <w:r>
                                <w:rPr>
                                  <w:rFonts w:ascii="Arial" w:hAnsi="Arial" w:cs="Arial"/>
                                  <w:color w:val="000000"/>
                                  <w:sz w:val="20"/>
                                  <w:szCs w:val="20"/>
                                </w:rPr>
                                <w:t xml:space="preserve">Exploración </w:t>
                              </w:r>
                            </w:p>
                          </w:txbxContent>
                        </wps:txbx>
                        <wps:bodyPr wrap="square" lIns="27432" tIns="22860" rIns="0" bIns="0" anchor="t" upright="1"/>
                      </wps:wsp>
                      <wps:wsp>
                        <wps:cNvPr id="4" name="Text Box 4"/>
                        <wps:cNvSpPr txBox="1">
                          <a:spLocks noChangeArrowheads="1"/>
                        </wps:cNvSpPr>
                        <wps:spPr bwMode="auto">
                          <a:xfrm>
                            <a:off x="9525" y="0"/>
                            <a:ext cx="876300" cy="447675"/>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F963F5" w:rsidRDefault="00F963F5" w:rsidP="00F963F5">
                              <w:pPr>
                                <w:pStyle w:val="NormalWeb"/>
                                <w:spacing w:before="0" w:beforeAutospacing="0" w:after="0" w:afterAutospacing="0"/>
                              </w:pPr>
                              <w:proofErr w:type="spellStart"/>
                              <w:r>
                                <w:rPr>
                                  <w:rFonts w:ascii="Arial" w:hAnsi="Arial" w:cs="Arial"/>
                                  <w:color w:val="000000"/>
                                  <w:sz w:val="20"/>
                                  <w:szCs w:val="20"/>
                                </w:rPr>
                                <w:t>Reencuadre</w:t>
                              </w:r>
                              <w:proofErr w:type="spellEnd"/>
                            </w:p>
                          </w:txbxContent>
                        </wps:txbx>
                        <wps:bodyPr wrap="square" lIns="27432" tIns="22860" rIns="0" bIns="0" anchor="t" upright="1"/>
                      </wps:wsp>
                      <wps:wsp>
                        <wps:cNvPr id="5" name="Text Box 5"/>
                        <wps:cNvSpPr txBox="1">
                          <a:spLocks noChangeArrowheads="1"/>
                        </wps:cNvSpPr>
                        <wps:spPr bwMode="auto">
                          <a:xfrm>
                            <a:off x="466725" y="1933575"/>
                            <a:ext cx="876300" cy="447675"/>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F963F5" w:rsidRDefault="00F963F5" w:rsidP="00F963F5">
                              <w:pPr>
                                <w:pStyle w:val="NormalWeb"/>
                                <w:spacing w:before="0" w:beforeAutospacing="0" w:after="0" w:afterAutospacing="0"/>
                              </w:pPr>
                              <w:r>
                                <w:rPr>
                                  <w:rFonts w:ascii="Arial" w:hAnsi="Arial" w:cs="Arial"/>
                                  <w:color w:val="000000"/>
                                  <w:sz w:val="20"/>
                                  <w:szCs w:val="20"/>
                                </w:rPr>
                                <w:t>Foco</w:t>
                              </w:r>
                            </w:p>
                            <w:p w:rsidR="00F963F5" w:rsidRDefault="00F963F5" w:rsidP="00F963F5">
                              <w:pPr>
                                <w:pStyle w:val="NormalWeb"/>
                                <w:spacing w:before="0" w:beforeAutospacing="0" w:after="0" w:afterAutospacing="0"/>
                              </w:pPr>
                              <w:r>
                                <w:rPr>
                                  <w:rFonts w:ascii="Arial" w:hAnsi="Arial" w:cs="Arial"/>
                                  <w:color w:val="000000"/>
                                  <w:sz w:val="20"/>
                                  <w:szCs w:val="20"/>
                                </w:rPr>
                                <w:t xml:space="preserve">Temporal  </w:t>
                              </w:r>
                            </w:p>
                          </w:txbxContent>
                        </wps:txbx>
                        <wps:bodyPr wrap="square" lIns="27432" tIns="22860" rIns="0" bIns="0" anchor="t" upright="1"/>
                      </wps:wsp>
                      <wps:wsp>
                        <wps:cNvPr id="6" name="AutoShape 8"/>
                        <wps:cNvCnPr>
                          <a:cxnSpLocks noChangeShapeType="1"/>
                          <a:stCxn id="5" idx="0"/>
                          <a:endCxn id="7" idx="2"/>
                        </wps:cNvCnPr>
                        <wps:spPr bwMode="auto">
                          <a:xfrm flipV="1">
                            <a:off x="904875" y="1381125"/>
                            <a:ext cx="1047750" cy="552450"/>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7" name="Text Box 12"/>
                        <wps:cNvSpPr txBox="1">
                          <a:spLocks noChangeArrowheads="1"/>
                        </wps:cNvSpPr>
                        <wps:spPr bwMode="auto">
                          <a:xfrm>
                            <a:off x="1495425" y="933450"/>
                            <a:ext cx="904875" cy="447675"/>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F963F5" w:rsidRDefault="00F963F5" w:rsidP="00F963F5">
                              <w:pPr>
                                <w:pStyle w:val="NormalWeb"/>
                                <w:spacing w:before="0" w:beforeAutospacing="0" w:after="0" w:afterAutospacing="0"/>
                              </w:pPr>
                              <w:r>
                                <w:rPr>
                                  <w:rFonts w:ascii="Arial" w:hAnsi="Arial" w:cs="Arial"/>
                                  <w:color w:val="000000"/>
                                  <w:sz w:val="20"/>
                                  <w:szCs w:val="20"/>
                                </w:rPr>
                                <w:t xml:space="preserve">Explotación </w:t>
                              </w:r>
                            </w:p>
                          </w:txbxContent>
                        </wps:txbx>
                        <wps:bodyPr wrap="square" lIns="27432" tIns="22860" rIns="0" bIns="0" anchor="t" upright="1"/>
                      </wps:wsp>
                      <wps:wsp>
                        <wps:cNvPr id="8" name="Text Box 18"/>
                        <wps:cNvSpPr txBox="1">
                          <a:spLocks noChangeArrowheads="1"/>
                        </wps:cNvSpPr>
                        <wps:spPr bwMode="auto">
                          <a:xfrm>
                            <a:off x="2447925" y="1905000"/>
                            <a:ext cx="828675" cy="447675"/>
                          </a:xfrm>
                          <a:prstGeom prst="rect">
                            <a:avLst/>
                          </a:prstGeom>
                          <a:solidFill>
                            <a:srgbClr xmlns:a14="http://schemas.microsoft.com/office/drawing/2010/main" val="FFFFFF" mc:Ignorable="a14" a14:legacySpreadsheetColorIndex="65"/>
                          </a:solidFill>
                          <a:ln w="9525">
                            <a:solidFill>
                              <a:srgbClr xmlns:a14="http://schemas.microsoft.com/office/drawing/2010/main" val="000000" mc:Ignorable="a14" a14:legacySpreadsheetColorIndex="64"/>
                            </a:solidFill>
                            <a:miter lim="800000"/>
                            <a:headEnd/>
                            <a:tailEnd/>
                          </a:ln>
                        </wps:spPr>
                        <wps:txbx>
                          <w:txbxContent>
                            <w:p w:rsidR="00F963F5" w:rsidRDefault="00F963F5" w:rsidP="00F963F5">
                              <w:pPr>
                                <w:pStyle w:val="NormalWeb"/>
                                <w:spacing w:before="0" w:beforeAutospacing="0" w:after="0" w:afterAutospacing="0"/>
                              </w:pPr>
                              <w:r>
                                <w:rPr>
                                  <w:rFonts w:ascii="Arial" w:hAnsi="Arial" w:cs="Arial"/>
                                  <w:color w:val="000000"/>
                                  <w:sz w:val="20"/>
                                  <w:szCs w:val="20"/>
                                </w:rPr>
                                <w:t>Congruencia de objetivos</w:t>
                              </w:r>
                            </w:p>
                          </w:txbxContent>
                        </wps:txbx>
                        <wps:bodyPr wrap="square" lIns="27432" tIns="22860" rIns="0" bIns="0" anchor="t" upright="1"/>
                      </wps:wsp>
                      <wps:wsp>
                        <wps:cNvPr id="9" name="AutoShape 8"/>
                        <wps:cNvCnPr>
                          <a:cxnSpLocks noChangeShapeType="1"/>
                          <a:stCxn id="8" idx="0"/>
                          <a:endCxn id="7" idx="2"/>
                        </wps:cNvCnPr>
                        <wps:spPr bwMode="auto">
                          <a:xfrm flipH="1" flipV="1">
                            <a:off x="1952625" y="1381125"/>
                            <a:ext cx="914400" cy="523875"/>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0" name="AutoShape 9"/>
                        <wps:cNvCnPr>
                          <a:cxnSpLocks noChangeShapeType="1"/>
                          <a:stCxn id="4" idx="2"/>
                          <a:endCxn id="3" idx="0"/>
                        </wps:cNvCnPr>
                        <wps:spPr bwMode="auto">
                          <a:xfrm>
                            <a:off x="447675" y="447675"/>
                            <a:ext cx="0" cy="476250"/>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1" name="AutoShape 9"/>
                        <wps:cNvCnPr>
                          <a:cxnSpLocks noChangeShapeType="1"/>
                          <a:stCxn id="3" idx="3"/>
                          <a:endCxn id="7" idx="1"/>
                        </wps:cNvCnPr>
                        <wps:spPr bwMode="auto">
                          <a:xfrm>
                            <a:off x="895350" y="1152525"/>
                            <a:ext cx="600075" cy="9525"/>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s:wsp>
                        <wps:cNvPr id="12" name="AutoShape 9"/>
                        <wps:cNvCnPr>
                          <a:cxnSpLocks noChangeShapeType="1"/>
                        </wps:cNvCnPr>
                        <wps:spPr bwMode="auto">
                          <a:xfrm flipH="1" flipV="1">
                            <a:off x="866775" y="1304925"/>
                            <a:ext cx="619125" cy="19050"/>
                          </a:xfrm>
                          <a:prstGeom prst="straightConnector1">
                            <a:avLst/>
                          </a:prstGeom>
                          <a:noFill/>
                          <a:ln w="9525">
                            <a:solidFill>
                              <a:srgbClr xmlns:a14="http://schemas.microsoft.com/office/drawing/2010/main" val="000000" mc:Ignorable="a14" a14:legacySpreadsheetColorIndex="64"/>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E43B0D" id="Grupo 2" o:spid="_x0000_s1026" style="position:absolute;left:0;text-align:left;margin-left:0;margin-top:0;width:258pt;height:187.5pt;z-index:251659264" coordsize="32766,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">
                <v:shapetype id="_x0000_t202" coordsize="21600,21600" o:spt="202" path="m,l,21600r21600,l21600,xe">
                  <v:stroke joinstyle="miter"/>
                  <v:path gradientshapeok="t" o:connecttype="rect"/>
                </v:shapetype>
                <v:shape id="Text Box 2" o:spid="_x0000_s1027" type="#_x0000_t202" style="position:absolute;top:9239;width:8953;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xOPsMA&#10;AADaAAAADwAAAGRycy9kb3ducmV2LnhtbESP3WoCMRSE7wXfIZxC7zSrhWW7NUoR/KFXavsAp5vT&#10;TdrNybKJuvr0jSB4OczMN8xs0btGnKgL1rOCyTgDQVx5bblW8PW5GhUgQkTW2HgmBRcKsJgPBzMs&#10;tT/znk6HWIsE4VCiAhNjW0oZKkMOw9i3xMn78Z3DmGRXS93hOcFdI6dZlkuHltOCwZaWhqq/w9Ep&#10;yDfrzSr/uE5s3JnX9eW3sPa7UOr5qX9/AxGpj4/wvb3VCl7gdiXd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xOPsMAAADaAAAADwAAAAAAAAAAAAAAAACYAgAAZHJzL2Rv&#10;d25yZXYueG1sUEsFBgAAAAAEAAQA9QAAAIgDAAAAAA==&#10;">
                  <v:textbox inset="2.16pt,1.8pt,0,0">
                    <w:txbxContent>
                      <w:p w:rsidR="00F963F5" w:rsidRDefault="00F963F5" w:rsidP="00F963F5">
                        <w:pPr>
                          <w:pStyle w:val="NormalWeb"/>
                          <w:spacing w:before="0" w:beforeAutospacing="0" w:after="0" w:afterAutospacing="0"/>
                        </w:pPr>
                        <w:r>
                          <w:rPr>
                            <w:rFonts w:ascii="Arial" w:hAnsi="Arial" w:cs="Arial"/>
                            <w:color w:val="000000"/>
                            <w:sz w:val="20"/>
                            <w:szCs w:val="20"/>
                          </w:rPr>
                          <w:t xml:space="preserve">Exploración </w:t>
                        </w:r>
                      </w:p>
                    </w:txbxContent>
                  </v:textbox>
                </v:shape>
                <v:shape id="Text Box 4" o:spid="_x0000_s1028" type="#_x0000_t202" style="position:absolute;left:95;width:8763;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XWSsMA&#10;AADaAAAADwAAAGRycy9kb3ducmV2LnhtbESP3WoCMRSE7wXfIZxC7zSrlGW7NUoR/KFXavsAp5vT&#10;TdrNybKJuvr0jSB4OczMN8xs0btGnKgL1rOCyTgDQVx5bblW8PW5GhUgQkTW2HgmBRcKsJgPBzMs&#10;tT/znk6HWIsE4VCiAhNjW0oZKkMOw9i3xMn78Z3DmGRXS93hOcFdI6dZlkuHltOCwZaWhqq/w9Ep&#10;yDfrzSr/uE5s3JnX9eW3sPa7UOr5qX9/AxGpj4/wvb3VCl7gdiXd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XWSsMAAADaAAAADwAAAAAAAAAAAAAAAACYAgAAZHJzL2Rv&#10;d25yZXYueG1sUEsFBgAAAAAEAAQA9QAAAIgDAAAAAA==&#10;">
                  <v:textbox inset="2.16pt,1.8pt,0,0">
                    <w:txbxContent>
                      <w:p w:rsidR="00F963F5" w:rsidRDefault="00F963F5" w:rsidP="00F963F5">
                        <w:pPr>
                          <w:pStyle w:val="NormalWeb"/>
                          <w:spacing w:before="0" w:beforeAutospacing="0" w:after="0" w:afterAutospacing="0"/>
                        </w:pPr>
                        <w:proofErr w:type="spellStart"/>
                        <w:r>
                          <w:rPr>
                            <w:rFonts w:ascii="Arial" w:hAnsi="Arial" w:cs="Arial"/>
                            <w:color w:val="000000"/>
                            <w:sz w:val="20"/>
                            <w:szCs w:val="20"/>
                          </w:rPr>
                          <w:t>Reencuadre</w:t>
                        </w:r>
                        <w:proofErr w:type="spellEnd"/>
                      </w:p>
                    </w:txbxContent>
                  </v:textbox>
                </v:shape>
                <v:shape id="Text Box 5" o:spid="_x0000_s1029" type="#_x0000_t202" style="position:absolute;left:4667;top:19335;width:8763;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z0cMA&#10;AADaAAAADwAAAGRycy9kb3ducmV2LnhtbESP3WoCMRSE7wXfIZxC7zSr0GW7NUoR/KFXavsAp5vT&#10;TdrNybKJuvr0jSB4OczMN8xs0btGnKgL1rOCyTgDQVx5bblW8PW5GhUgQkTW2HgmBRcKsJgPBzMs&#10;tT/znk6HWIsE4VCiAhNjW0oZKkMOw9i3xMn78Z3DmGRXS93hOcFdI6dZlkuHltOCwZaWhqq/w9Ep&#10;yDfrzSr/uE5s3JnX9eW3sPa7UOr5qX9/AxGpj4/wvb3VCl7gdiXd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lz0cMAAADaAAAADwAAAAAAAAAAAAAAAACYAgAAZHJzL2Rv&#10;d25yZXYueG1sUEsFBgAAAAAEAAQA9QAAAIgDAAAAAA==&#10;">
                  <v:textbox inset="2.16pt,1.8pt,0,0">
                    <w:txbxContent>
                      <w:p w:rsidR="00F963F5" w:rsidRDefault="00F963F5" w:rsidP="00F963F5">
                        <w:pPr>
                          <w:pStyle w:val="NormalWeb"/>
                          <w:spacing w:before="0" w:beforeAutospacing="0" w:after="0" w:afterAutospacing="0"/>
                        </w:pPr>
                        <w:r>
                          <w:rPr>
                            <w:rFonts w:ascii="Arial" w:hAnsi="Arial" w:cs="Arial"/>
                            <w:color w:val="000000"/>
                            <w:sz w:val="20"/>
                            <w:szCs w:val="20"/>
                          </w:rPr>
                          <w:t>Foco</w:t>
                        </w:r>
                      </w:p>
                      <w:p w:rsidR="00F963F5" w:rsidRDefault="00F963F5" w:rsidP="00F963F5">
                        <w:pPr>
                          <w:pStyle w:val="NormalWeb"/>
                          <w:spacing w:before="0" w:beforeAutospacing="0" w:after="0" w:afterAutospacing="0"/>
                        </w:pPr>
                        <w:r>
                          <w:rPr>
                            <w:rFonts w:ascii="Arial" w:hAnsi="Arial" w:cs="Arial"/>
                            <w:color w:val="000000"/>
                            <w:sz w:val="20"/>
                            <w:szCs w:val="20"/>
                          </w:rPr>
                          <w:t xml:space="preserve">Temporal  </w:t>
                        </w:r>
                      </w:p>
                    </w:txbxContent>
                  </v:textbox>
                </v:shape>
                <v:shapetype id="_x0000_t32" coordsize="21600,21600" o:spt="32" o:oned="t" path="m,l21600,21600e" filled="f">
                  <v:path arrowok="t" fillok="f" o:connecttype="none"/>
                  <o:lock v:ext="edit" shapetype="t"/>
                </v:shapetype>
                <v:shape id="AutoShape 8" o:spid="_x0000_s1030" type="#_x0000_t32" style="position:absolute;left:9048;top:13811;width:10478;height:5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EgicAAAADaAAAADwAAAGRycy9kb3ducmV2LnhtbESPT4vCMBTE78J+h/AWvGnqgiLVKCos&#10;iJfFP7B7fDTPNti8lCY29dtvBMHjMDO/YZbr3taio9Ybxwom4wwEceG04VLB5fw9moPwAVlj7ZgU&#10;PMjDevUxWGKuXeQjdadQigRhn6OCKoQml9IXFVn0Y9cQJ+/qWoshybaUusWY4LaWX1k2kxYNp4UK&#10;G9pVVNxOd6vAxB/TNftd3B5+/7yOZB5TZ5QafvabBYhAfXiHX+29VjCD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YxIInAAAAA2gAAAA8AAAAAAAAAAAAAAAAA&#10;oQIAAGRycy9kb3ducmV2LnhtbFBLBQYAAAAABAAEAPkAAACOAwAAAAA=&#10;">
                  <v:stroke endarrow="block"/>
                </v:shape>
                <v:shape id="Text Box 12" o:spid="_x0000_s1031" type="#_x0000_t202" style="position:absolute;left:14954;top:9334;width:9049;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IPcMA&#10;AADaAAAADwAAAGRycy9kb3ducmV2LnhtbESPwW7CMBBE70j8g7VIvRGHHkKaYhBCAqqeCu0HbONt&#10;7DZeR7ELoV+PKyFxHM3MG81iNbhWnKgP1rOCWZaDIK69ttwo+HjfTksQISJrbD2TggsFWC3HowVW&#10;2p/5QKdjbESCcKhQgYmxq6QMtSGHIfMdcfK+fO8wJtk3Uvd4TnDXysc8L6RDy2nBYEcbQ/XP8dcp&#10;KPa7/bZ4/ZvZ+Gaedpfv0trPUqmHybB+BhFpiPfwrf2iFczh/0q6A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dIPcMAAADaAAAADwAAAAAAAAAAAAAAAACYAgAAZHJzL2Rv&#10;d25yZXYueG1sUEsFBgAAAAAEAAQA9QAAAIgDAAAAAA==&#10;">
                  <v:textbox inset="2.16pt,1.8pt,0,0">
                    <w:txbxContent>
                      <w:p w:rsidR="00F963F5" w:rsidRDefault="00F963F5" w:rsidP="00F963F5">
                        <w:pPr>
                          <w:pStyle w:val="NormalWeb"/>
                          <w:spacing w:before="0" w:beforeAutospacing="0" w:after="0" w:afterAutospacing="0"/>
                        </w:pPr>
                        <w:r>
                          <w:rPr>
                            <w:rFonts w:ascii="Arial" w:hAnsi="Arial" w:cs="Arial"/>
                            <w:color w:val="000000"/>
                            <w:sz w:val="20"/>
                            <w:szCs w:val="20"/>
                          </w:rPr>
                          <w:t xml:space="preserve">Explotación </w:t>
                        </w:r>
                      </w:p>
                    </w:txbxContent>
                  </v:textbox>
                </v:shape>
                <v:shape id="Text Box 18" o:spid="_x0000_s1032" type="#_x0000_t202" style="position:absolute;left:24479;top:19050;width:8287;height:4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jcT78A&#10;AADaAAAADwAAAGRycy9kb3ducmV2LnhtbERPS27CMBDdI/UO1lRiBw4sopBiUFWJj1gV6AGm8TQ2&#10;xOMoNhA4fb1AYvn0/vNl7xpxpS5Yzwom4wwEceW15VrBz3E1KkCEiKyx8UwK7hRguXgbzLHU/sZ7&#10;uh5iLVIIhxIVmBjbUspQGXIYxr4lTtyf7xzGBLta6g5vKdw1cppluXRoOTUYbOnLUHU+XJyCfLPe&#10;rPLdY2Ljt5mt76fC2t9CqeF7//kBIlIfX+Kne6sVpK3pSro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mNxPvwAAANoAAAAPAAAAAAAAAAAAAAAAAJgCAABkcnMvZG93bnJl&#10;di54bWxQSwUGAAAAAAQABAD1AAAAhAMAAAAA&#10;">
                  <v:textbox inset="2.16pt,1.8pt,0,0">
                    <w:txbxContent>
                      <w:p w:rsidR="00F963F5" w:rsidRDefault="00F963F5" w:rsidP="00F963F5">
                        <w:pPr>
                          <w:pStyle w:val="NormalWeb"/>
                          <w:spacing w:before="0" w:beforeAutospacing="0" w:after="0" w:afterAutospacing="0"/>
                        </w:pPr>
                        <w:r>
                          <w:rPr>
                            <w:rFonts w:ascii="Arial" w:hAnsi="Arial" w:cs="Arial"/>
                            <w:color w:val="000000"/>
                            <w:sz w:val="20"/>
                            <w:szCs w:val="20"/>
                          </w:rPr>
                          <w:t>Congruencia de objetivos</w:t>
                        </w:r>
                      </w:p>
                    </w:txbxContent>
                  </v:textbox>
                </v:shape>
                <v:shape id="AutoShape 8" o:spid="_x0000_s1033" type="#_x0000_t32" style="position:absolute;left:19526;top:13811;width:9144;height:52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5FUsIAAADaAAAADwAAAGRycy9kb3ducmV2LnhtbESPT2vCQBTE7wW/w/KE3urGEKRGV5GW&#10;Qile/HPw+Mg+N8Hs25B91fjt3YLQ4zAzv2GW68G36kp9bAIbmE4yUMRVsA07A8fD19s7qCjIFtvA&#10;ZOBOEdar0csSSxtuvKPrXpxKEI4lGqhFulLrWNXkMU5CR5y8c+g9SpK907bHW4L7VudZNtMeG04L&#10;NXb0UVN12f96A6ej387z4tO7wh1kJ/TT5MXMmNfxsFmAEhrkP/xsf1sDc/i7km6AXj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l5FUsIAAADaAAAADwAAAAAAAAAAAAAA&#10;AAChAgAAZHJzL2Rvd25yZXYueG1sUEsFBgAAAAAEAAQA+QAAAJADAAAAAA==&#10;">
                  <v:stroke endarrow="block"/>
                </v:shape>
                <v:shape id="AutoShape 9" o:spid="_x0000_s1034" type="#_x0000_t32" style="position:absolute;left:4476;top:4476;width:0;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9" o:spid="_x0000_s1035" type="#_x0000_t32" style="position:absolute;left:8953;top:11525;width:6001;height: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9" o:spid="_x0000_s1036" type="#_x0000_t32" style="position:absolute;left:8667;top:13049;width:6192;height:1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c4fcEAAADbAAAADwAAAGRycy9kb3ducmV2LnhtbERPS2vDMAy+D/ofjAq7rU5DKGtaJ5SN&#10;wRi79HHoUcSqExrLIdba7N/Pg8Fu+vie2taT79WNxtgFNrBcZKCIm2A7dgZOx7enZ1BRkC32gcnA&#10;N0Woq9nDFksb7ryn20GcSiEcSzTQigyl1rFpyWNchIE4cZcwepQER6ftiPcU7nudZ9lKe+w4NbQ4&#10;0EtLzfXw5Q2cT/5znRev3hXuKHuhjy4vVsY8zqfdBpTQJP/iP/e7TfNz+P0lHa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1zh9wQAAANsAAAAPAAAAAAAAAAAAAAAA&#10;AKECAABkcnMvZG93bnJldi54bWxQSwUGAAAAAAQABAD5AAAAjwMAAAAA&#10;">
                  <v:stroke endarrow="block"/>
                </v:shape>
              </v:group>
            </w:pict>
          </mc:Fallback>
        </mc:AlternateContent>
      </w:r>
    </w:p>
    <w:p w:rsidR="00F963F5" w:rsidRPr="008B313C" w:rsidRDefault="00F963F5" w:rsidP="008B313C">
      <w:pPr>
        <w:spacing w:line="360" w:lineRule="auto"/>
        <w:jc w:val="both"/>
        <w:rPr>
          <w:rFonts w:ascii="Times New Roman" w:hAnsi="Times New Roman" w:cs="Times New Roman"/>
          <w:b/>
          <w:sz w:val="24"/>
          <w:szCs w:val="24"/>
        </w:rPr>
      </w:pPr>
    </w:p>
    <w:p w:rsidR="00F963F5" w:rsidRPr="008B313C" w:rsidRDefault="00F963F5" w:rsidP="008B313C">
      <w:pPr>
        <w:spacing w:line="360" w:lineRule="auto"/>
        <w:jc w:val="both"/>
        <w:rPr>
          <w:rFonts w:ascii="Times New Roman" w:hAnsi="Times New Roman" w:cs="Times New Roman"/>
          <w:b/>
          <w:sz w:val="24"/>
          <w:szCs w:val="24"/>
        </w:rPr>
      </w:pPr>
    </w:p>
    <w:p w:rsidR="00F963F5" w:rsidRPr="008B313C" w:rsidRDefault="00F963F5" w:rsidP="008B313C">
      <w:pPr>
        <w:spacing w:line="360" w:lineRule="auto"/>
        <w:jc w:val="both"/>
        <w:rPr>
          <w:rFonts w:ascii="Times New Roman" w:hAnsi="Times New Roman" w:cs="Times New Roman"/>
          <w:b/>
          <w:sz w:val="24"/>
          <w:szCs w:val="24"/>
        </w:rPr>
      </w:pPr>
    </w:p>
    <w:p w:rsidR="00F963F5" w:rsidRPr="008B313C" w:rsidRDefault="00F963F5" w:rsidP="008B313C">
      <w:pPr>
        <w:spacing w:line="360" w:lineRule="auto"/>
        <w:jc w:val="both"/>
        <w:rPr>
          <w:rFonts w:ascii="Times New Roman" w:hAnsi="Times New Roman" w:cs="Times New Roman"/>
          <w:b/>
          <w:sz w:val="24"/>
          <w:szCs w:val="24"/>
        </w:rPr>
      </w:pPr>
    </w:p>
    <w:p w:rsidR="00F963F5" w:rsidRPr="008B313C" w:rsidRDefault="00F963F5" w:rsidP="008B313C">
      <w:pPr>
        <w:spacing w:line="360" w:lineRule="auto"/>
        <w:jc w:val="both"/>
        <w:rPr>
          <w:rFonts w:ascii="Times New Roman" w:hAnsi="Times New Roman" w:cs="Times New Roman"/>
          <w:b/>
          <w:sz w:val="24"/>
          <w:szCs w:val="24"/>
        </w:rPr>
      </w:pPr>
    </w:p>
    <w:p w:rsidR="00F963F5" w:rsidRPr="008B313C" w:rsidRDefault="00F963F5" w:rsidP="008B313C">
      <w:pPr>
        <w:spacing w:line="360" w:lineRule="auto"/>
        <w:jc w:val="both"/>
        <w:rPr>
          <w:rFonts w:ascii="Times New Roman" w:hAnsi="Times New Roman" w:cs="Times New Roman"/>
          <w:b/>
          <w:sz w:val="24"/>
          <w:szCs w:val="24"/>
        </w:rPr>
      </w:pPr>
    </w:p>
    <w:p w:rsidR="00F963F5" w:rsidRPr="008B313C" w:rsidRDefault="00F963F5" w:rsidP="008B313C">
      <w:pPr>
        <w:spacing w:line="360" w:lineRule="auto"/>
        <w:jc w:val="both"/>
        <w:rPr>
          <w:rFonts w:ascii="Times New Roman" w:hAnsi="Times New Roman" w:cs="Times New Roman"/>
          <w:b/>
          <w:sz w:val="24"/>
          <w:szCs w:val="24"/>
        </w:rPr>
      </w:pPr>
    </w:p>
    <w:p w:rsidR="00F963F5" w:rsidRPr="008B313C" w:rsidRDefault="00F963F5" w:rsidP="008B313C">
      <w:pPr>
        <w:spacing w:line="360" w:lineRule="auto"/>
        <w:jc w:val="both"/>
        <w:rPr>
          <w:rFonts w:ascii="Times New Roman" w:hAnsi="Times New Roman" w:cs="Times New Roman"/>
          <w:b/>
          <w:sz w:val="24"/>
          <w:szCs w:val="24"/>
        </w:rPr>
      </w:pPr>
    </w:p>
    <w:p w:rsidR="00F963F5" w:rsidRPr="008B313C" w:rsidRDefault="004C6F91" w:rsidP="008B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F963F5" w:rsidRPr="008B313C">
        <w:rPr>
          <w:rFonts w:ascii="Times New Roman" w:hAnsi="Times New Roman" w:cs="Times New Roman"/>
          <w:b/>
          <w:sz w:val="24"/>
          <w:szCs w:val="24"/>
        </w:rPr>
        <w:t xml:space="preserve">.1.1. Ambidexteridad Contextual </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Gibson et al. (2004) define la ambidexteridad contextual como la capacidad “comportamental” de simultáneamente demostrar alineamiento y adaptación a través de toda la unidad de negocios. Alineamiento se refiere a la coherencia entre todos los patrones de actividades en una unidad de negocios, trabajando hacia los mismos objetivos. En tanto que adaptabilidad se refiere a la capacidad de reconfigurar actividades rápidamente, en la unidad de negocios, para alcanzar las cambiantes demandas del contexto. Con el fin de alcanzar los dos objetivos, la organización tiene que construir </w:t>
      </w:r>
      <w:r w:rsidRPr="008B313C">
        <w:rPr>
          <w:rFonts w:ascii="Times New Roman" w:hAnsi="Times New Roman" w:cs="Times New Roman"/>
          <w:sz w:val="24"/>
          <w:szCs w:val="24"/>
        </w:rPr>
        <w:lastRenderedPageBreak/>
        <w:t>procesos y sistemas que permitan a los individuos tomar decisiones entre la demanda conflictiva de alineamiento y adaptabilidad.</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Como se mencionó anteriormente en este trabajo se utilizará la adaptación de </w:t>
      </w:r>
      <w:proofErr w:type="spellStart"/>
      <w:r w:rsidR="009B7E52" w:rsidRPr="008B313C">
        <w:rPr>
          <w:rFonts w:ascii="Times New Roman" w:hAnsi="Times New Roman" w:cs="Times New Roman"/>
          <w:sz w:val="24"/>
          <w:szCs w:val="24"/>
        </w:rPr>
        <w:t>Kammerlander</w:t>
      </w:r>
      <w:proofErr w:type="spellEnd"/>
      <w:r w:rsidRPr="008B313C">
        <w:rPr>
          <w:rFonts w:ascii="Times New Roman" w:hAnsi="Times New Roman" w:cs="Times New Roman"/>
          <w:sz w:val="24"/>
          <w:szCs w:val="24"/>
        </w:rPr>
        <w:t xml:space="preserve"> (201</w:t>
      </w:r>
      <w:r w:rsidR="009B7E52" w:rsidRPr="008B313C">
        <w:rPr>
          <w:rFonts w:ascii="Times New Roman" w:hAnsi="Times New Roman" w:cs="Times New Roman"/>
          <w:sz w:val="24"/>
          <w:szCs w:val="24"/>
        </w:rPr>
        <w:t>5</w:t>
      </w:r>
      <w:r w:rsidRPr="008B313C">
        <w:rPr>
          <w:rFonts w:ascii="Times New Roman" w:hAnsi="Times New Roman" w:cs="Times New Roman"/>
          <w:sz w:val="24"/>
          <w:szCs w:val="24"/>
        </w:rPr>
        <w:t>) que apunta a variables cognitivas: percepción de la exploración y percepción de la explotación.</w:t>
      </w:r>
    </w:p>
    <w:p w:rsidR="00F963F5" w:rsidRPr="008B313C" w:rsidRDefault="004C6F91" w:rsidP="008B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F963F5" w:rsidRPr="008B313C">
        <w:rPr>
          <w:rFonts w:ascii="Times New Roman" w:hAnsi="Times New Roman" w:cs="Times New Roman"/>
          <w:b/>
          <w:sz w:val="24"/>
          <w:szCs w:val="24"/>
        </w:rPr>
        <w:t xml:space="preserve">.1.2. </w:t>
      </w:r>
      <w:proofErr w:type="spellStart"/>
      <w:r w:rsidR="00F963F5" w:rsidRPr="008B313C">
        <w:rPr>
          <w:rFonts w:ascii="Times New Roman" w:hAnsi="Times New Roman" w:cs="Times New Roman"/>
          <w:b/>
          <w:sz w:val="24"/>
          <w:szCs w:val="24"/>
        </w:rPr>
        <w:t>Reencuadre</w:t>
      </w:r>
      <w:proofErr w:type="spellEnd"/>
    </w:p>
    <w:p w:rsidR="00F963F5" w:rsidRPr="008B313C" w:rsidRDefault="00F963F5" w:rsidP="008B313C">
      <w:pPr>
        <w:spacing w:line="360" w:lineRule="auto"/>
        <w:jc w:val="both"/>
        <w:rPr>
          <w:rFonts w:ascii="Times New Roman" w:hAnsi="Times New Roman" w:cs="Times New Roman"/>
          <w:sz w:val="24"/>
          <w:szCs w:val="24"/>
        </w:rPr>
      </w:pPr>
      <w:proofErr w:type="spellStart"/>
      <w:r w:rsidRPr="008B313C">
        <w:rPr>
          <w:rFonts w:ascii="Times New Roman" w:hAnsi="Times New Roman" w:cs="Times New Roman"/>
          <w:sz w:val="24"/>
          <w:szCs w:val="24"/>
        </w:rPr>
        <w:t>Reencuadre</w:t>
      </w:r>
      <w:proofErr w:type="spellEnd"/>
      <w:r w:rsidRPr="008B313C">
        <w:rPr>
          <w:rFonts w:ascii="Times New Roman" w:hAnsi="Times New Roman" w:cs="Times New Roman"/>
          <w:sz w:val="24"/>
          <w:szCs w:val="24"/>
        </w:rPr>
        <w:t xml:space="preserve"> es una capacidad cognitiva que permite ver y evaluar eventos y hechos desde diferentes perspectivas (</w:t>
      </w:r>
      <w:proofErr w:type="spellStart"/>
      <w:r w:rsidRPr="008B313C">
        <w:rPr>
          <w:rFonts w:ascii="Times New Roman" w:hAnsi="Times New Roman" w:cs="Times New Roman"/>
          <w:sz w:val="24"/>
          <w:szCs w:val="24"/>
        </w:rPr>
        <w:t>Halis</w:t>
      </w:r>
      <w:proofErr w:type="spellEnd"/>
      <w:r w:rsidRPr="008B313C">
        <w:rPr>
          <w:rFonts w:ascii="Times New Roman" w:hAnsi="Times New Roman" w:cs="Times New Roman"/>
          <w:sz w:val="24"/>
          <w:szCs w:val="24"/>
        </w:rPr>
        <w:t xml:space="preserve"> et al., 2010). </w:t>
      </w:r>
      <w:proofErr w:type="spellStart"/>
      <w:r w:rsidRPr="008B313C">
        <w:rPr>
          <w:rFonts w:ascii="Times New Roman" w:hAnsi="Times New Roman" w:cs="Times New Roman"/>
          <w:sz w:val="24"/>
          <w:szCs w:val="24"/>
        </w:rPr>
        <w:t>Pisapia</w:t>
      </w:r>
      <w:proofErr w:type="spellEnd"/>
      <w:r w:rsidRPr="008B313C">
        <w:rPr>
          <w:rFonts w:ascii="Times New Roman" w:hAnsi="Times New Roman" w:cs="Times New Roman"/>
          <w:sz w:val="24"/>
          <w:szCs w:val="24"/>
        </w:rPr>
        <w:t xml:space="preserve"> (2005) define el término como la habilidad de cambiar el foco entre múltiples perspectivas, marcos, modelos mentales y paradigmas con el fin de generar nuevos puntos de vista y opciones de acción. </w:t>
      </w:r>
    </w:p>
    <w:p w:rsidR="00F963F5" w:rsidRPr="008B313C" w:rsidRDefault="00F963F5" w:rsidP="008B313C">
      <w:pPr>
        <w:spacing w:line="360" w:lineRule="auto"/>
        <w:jc w:val="both"/>
        <w:rPr>
          <w:rFonts w:ascii="Times New Roman" w:hAnsi="Times New Roman" w:cs="Times New Roman"/>
          <w:sz w:val="24"/>
          <w:szCs w:val="24"/>
        </w:rPr>
      </w:pPr>
      <w:proofErr w:type="spellStart"/>
      <w:r w:rsidRPr="008B313C">
        <w:rPr>
          <w:rFonts w:ascii="Times New Roman" w:hAnsi="Times New Roman" w:cs="Times New Roman"/>
          <w:sz w:val="24"/>
          <w:szCs w:val="24"/>
        </w:rPr>
        <w:t>Pisapia</w:t>
      </w:r>
      <w:proofErr w:type="spellEnd"/>
      <w:r w:rsidRPr="008B313C">
        <w:rPr>
          <w:rFonts w:ascii="Times New Roman" w:hAnsi="Times New Roman" w:cs="Times New Roman"/>
          <w:sz w:val="24"/>
          <w:szCs w:val="24"/>
        </w:rPr>
        <w:t xml:space="preserve"> (2005) y </w:t>
      </w:r>
      <w:proofErr w:type="spellStart"/>
      <w:r w:rsidRPr="008B313C">
        <w:rPr>
          <w:rFonts w:ascii="Times New Roman" w:hAnsi="Times New Roman" w:cs="Times New Roman"/>
          <w:sz w:val="24"/>
          <w:szCs w:val="24"/>
        </w:rPr>
        <w:t>Halis</w:t>
      </w:r>
      <w:proofErr w:type="spellEnd"/>
      <w:r w:rsidRPr="008B313C">
        <w:rPr>
          <w:rFonts w:ascii="Times New Roman" w:hAnsi="Times New Roman" w:cs="Times New Roman"/>
          <w:sz w:val="24"/>
          <w:szCs w:val="24"/>
        </w:rPr>
        <w:t xml:space="preserve"> (2010) enfatizan 4 habilidades:</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1. Abstenerse de formular juicio mientras se reúne la información correspondiente</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2. Tener la capacidad de identificar y entender modelos mentales, paradigmas y marcos que son utilizados para enmarcar el problema o situación </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3. Tener la capacidad de utilizar modelos mentales, paradigmas y marcos para comprender una situación.</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4. Revisar y reformular los modelos mentales propios y ajenos</w:t>
      </w:r>
    </w:p>
    <w:p w:rsidR="00F963F5" w:rsidRPr="008B313C" w:rsidRDefault="004C6F91" w:rsidP="008B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F963F5" w:rsidRPr="008B313C">
        <w:rPr>
          <w:rFonts w:ascii="Times New Roman" w:hAnsi="Times New Roman" w:cs="Times New Roman"/>
          <w:b/>
          <w:sz w:val="24"/>
          <w:szCs w:val="24"/>
        </w:rPr>
        <w:t>.1.3. Foco Temporal</w:t>
      </w:r>
    </w:p>
    <w:p w:rsidR="00F963F5" w:rsidRPr="008B313C" w:rsidRDefault="00F963F5" w:rsidP="008B313C">
      <w:pPr>
        <w:autoSpaceDE w:val="0"/>
        <w:autoSpaceDN w:val="0"/>
        <w:adjustRightInd w:val="0"/>
        <w:spacing w:line="360" w:lineRule="auto"/>
        <w:jc w:val="both"/>
        <w:rPr>
          <w:rFonts w:ascii="Times New Roman" w:hAnsi="Times New Roman" w:cs="Times New Roman"/>
          <w:sz w:val="24"/>
          <w:szCs w:val="24"/>
        </w:rPr>
      </w:pPr>
      <w:proofErr w:type="spellStart"/>
      <w:r w:rsidRPr="008B313C">
        <w:rPr>
          <w:rFonts w:ascii="Times New Roman" w:hAnsi="Times New Roman" w:cs="Times New Roman"/>
          <w:sz w:val="24"/>
          <w:szCs w:val="24"/>
        </w:rPr>
        <w:t>Shipp</w:t>
      </w:r>
      <w:proofErr w:type="spellEnd"/>
      <w:r w:rsidRPr="008B313C">
        <w:rPr>
          <w:rFonts w:ascii="Times New Roman" w:hAnsi="Times New Roman" w:cs="Times New Roman"/>
          <w:sz w:val="24"/>
          <w:szCs w:val="24"/>
        </w:rPr>
        <w:t xml:space="preserve"> et al. (2009) define el foco temporal como la asignación de atención al pasado, presente o futuro. El desarrollo de un foco temporal estable es influenciado en los primeros años de la niñez del individuo por sus experiencias, la cultura nacional, el estatus socioeconómico y la visión acerca del tiempo que tengan los padres (</w:t>
      </w:r>
      <w:proofErr w:type="spellStart"/>
      <w:r w:rsidRPr="008B313C">
        <w:rPr>
          <w:rFonts w:ascii="Times New Roman" w:hAnsi="Times New Roman" w:cs="Times New Roman"/>
          <w:sz w:val="24"/>
          <w:szCs w:val="24"/>
        </w:rPr>
        <w:t>Shipp</w:t>
      </w:r>
      <w:proofErr w:type="spellEnd"/>
      <w:r w:rsidRPr="008B313C">
        <w:rPr>
          <w:rFonts w:ascii="Times New Roman" w:hAnsi="Times New Roman" w:cs="Times New Roman"/>
          <w:sz w:val="24"/>
          <w:szCs w:val="24"/>
        </w:rPr>
        <w:t xml:space="preserve"> et al 2009). Si la persona se enfoca en el pasado, las acciones previas serán relevantes para las decisiones futuras.  El foco en el futuro puede que lleve a la definición de objetivos y un planeamiento con poca </w:t>
      </w:r>
      <w:proofErr w:type="gramStart"/>
      <w:r w:rsidRPr="008B313C">
        <w:rPr>
          <w:rFonts w:ascii="Times New Roman" w:hAnsi="Times New Roman" w:cs="Times New Roman"/>
          <w:sz w:val="24"/>
          <w:szCs w:val="24"/>
        </w:rPr>
        <w:t>reflexión  acerca</w:t>
      </w:r>
      <w:proofErr w:type="gramEnd"/>
      <w:r w:rsidRPr="008B313C">
        <w:rPr>
          <w:rFonts w:ascii="Times New Roman" w:hAnsi="Times New Roman" w:cs="Times New Roman"/>
          <w:sz w:val="24"/>
          <w:szCs w:val="24"/>
        </w:rPr>
        <w:t xml:space="preserve"> de las lecciones pasadas. El foco temporal afectará la forma en que los individuos y el TMT escaneen el futuro en la búsqueda de cambios de variables significativas y tendrá impacto directo en la flexibilidad de la organización.</w:t>
      </w:r>
    </w:p>
    <w:p w:rsidR="00F963F5" w:rsidRPr="008B313C" w:rsidRDefault="004C6F91" w:rsidP="008B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F963F5" w:rsidRPr="008B313C">
        <w:rPr>
          <w:rFonts w:ascii="Times New Roman" w:hAnsi="Times New Roman" w:cs="Times New Roman"/>
          <w:b/>
          <w:sz w:val="24"/>
          <w:szCs w:val="24"/>
        </w:rPr>
        <w:t xml:space="preserve">.1.4. Congruencia de Objetivos </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lastRenderedPageBreak/>
        <w:t xml:space="preserve">Para De </w:t>
      </w:r>
      <w:proofErr w:type="spellStart"/>
      <w:r w:rsidRPr="008B313C">
        <w:rPr>
          <w:rFonts w:ascii="Times New Roman" w:hAnsi="Times New Roman" w:cs="Times New Roman"/>
          <w:sz w:val="24"/>
          <w:szCs w:val="24"/>
        </w:rPr>
        <w:t>Clercq</w:t>
      </w:r>
      <w:proofErr w:type="spellEnd"/>
      <w:r w:rsidRPr="008B313C">
        <w:rPr>
          <w:rFonts w:ascii="Times New Roman" w:hAnsi="Times New Roman" w:cs="Times New Roman"/>
          <w:sz w:val="24"/>
          <w:szCs w:val="24"/>
        </w:rPr>
        <w:t xml:space="preserve"> (2011) la congruencia de objetivos representa la dimensión cognitiva del capital social y se refiere al grado en el cual los objetivos y valores de los gerentes funcionales convergen.</w:t>
      </w:r>
    </w:p>
    <w:p w:rsidR="00F963F5" w:rsidRPr="008B313C" w:rsidRDefault="00F963F5"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Cuando diferentes departamentos comparten los mismos objetivos y expectativas, se pueden incorporar nuevas ideas y conocimientos necesarios para el desarrollo de estrategias innovadoras (</w:t>
      </w:r>
      <w:proofErr w:type="spellStart"/>
      <w:r w:rsidRPr="008B313C">
        <w:rPr>
          <w:rFonts w:ascii="Times New Roman" w:hAnsi="Times New Roman" w:cs="Times New Roman"/>
          <w:sz w:val="24"/>
          <w:szCs w:val="24"/>
        </w:rPr>
        <w:t>Xie</w:t>
      </w:r>
      <w:proofErr w:type="spellEnd"/>
      <w:r w:rsidRPr="008B313C">
        <w:rPr>
          <w:rFonts w:ascii="Times New Roman" w:hAnsi="Times New Roman" w:cs="Times New Roman"/>
          <w:sz w:val="24"/>
          <w:szCs w:val="24"/>
        </w:rPr>
        <w:t xml:space="preserve"> et al, 2003). </w:t>
      </w:r>
    </w:p>
    <w:p w:rsidR="0043200A" w:rsidRPr="008B313C" w:rsidRDefault="004C6F91" w:rsidP="008B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43200A" w:rsidRPr="008B313C">
        <w:rPr>
          <w:rFonts w:ascii="Times New Roman" w:hAnsi="Times New Roman" w:cs="Times New Roman"/>
          <w:b/>
          <w:sz w:val="24"/>
          <w:szCs w:val="24"/>
        </w:rPr>
        <w:t>.</w:t>
      </w:r>
      <w:r w:rsidR="00BE79D0">
        <w:rPr>
          <w:rFonts w:ascii="Times New Roman" w:hAnsi="Times New Roman" w:cs="Times New Roman"/>
          <w:b/>
          <w:sz w:val="24"/>
          <w:szCs w:val="24"/>
        </w:rPr>
        <w:t>2</w:t>
      </w:r>
      <w:r w:rsidR="0043200A" w:rsidRPr="008B313C">
        <w:rPr>
          <w:rFonts w:ascii="Times New Roman" w:hAnsi="Times New Roman" w:cs="Times New Roman"/>
          <w:b/>
          <w:sz w:val="24"/>
          <w:szCs w:val="24"/>
        </w:rPr>
        <w:t xml:space="preserve"> Variables de Control</w:t>
      </w:r>
    </w:p>
    <w:p w:rsidR="0043200A" w:rsidRPr="008B313C" w:rsidRDefault="0043200A"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Para el caso de que existan posibles alternativas de explicación de las variaciones se utilizarán como variables de control: edad, antigüedad en el puesto, género y educación del individuo entrevistado. </w:t>
      </w:r>
    </w:p>
    <w:p w:rsidR="00F864E4" w:rsidRPr="008B313C" w:rsidRDefault="004C6F91" w:rsidP="008B313C">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BE79D0">
        <w:rPr>
          <w:rFonts w:ascii="Times New Roman" w:hAnsi="Times New Roman" w:cs="Times New Roman"/>
          <w:b/>
          <w:sz w:val="24"/>
          <w:szCs w:val="24"/>
        </w:rPr>
        <w:t>.3</w:t>
      </w:r>
      <w:r w:rsidR="00F864E4" w:rsidRPr="008B313C">
        <w:rPr>
          <w:rFonts w:ascii="Times New Roman" w:hAnsi="Times New Roman" w:cs="Times New Roman"/>
          <w:b/>
          <w:sz w:val="24"/>
          <w:szCs w:val="24"/>
        </w:rPr>
        <w:t xml:space="preserve"> Modelización en SPSS Y Amos</w:t>
      </w:r>
    </w:p>
    <w:p w:rsidR="00F864E4" w:rsidRPr="008B313C" w:rsidRDefault="00F864E4"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El trabajo de testeo se realizó sobre 9 entrevistados. Todos de la provincia de Buenos Aires. Los cuestionarios fueron respondidos completos en todos los casos lo cual muestra que no hubo dificultad al contestar los mismos.</w:t>
      </w:r>
    </w:p>
    <w:p w:rsidR="00F864E4" w:rsidRPr="008B313C" w:rsidRDefault="00F864E4"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Con las respuestas recibidas se cargaron los datos en el software SPSS para generar los constructos definidos en</w:t>
      </w:r>
      <w:r w:rsidR="008C655E" w:rsidRPr="008B313C">
        <w:rPr>
          <w:rFonts w:ascii="Times New Roman" w:hAnsi="Times New Roman" w:cs="Times New Roman"/>
          <w:sz w:val="24"/>
          <w:szCs w:val="24"/>
        </w:rPr>
        <w:t xml:space="preserve"> </w:t>
      </w:r>
      <w:r w:rsidRPr="008B313C">
        <w:rPr>
          <w:rFonts w:ascii="Times New Roman" w:hAnsi="Times New Roman" w:cs="Times New Roman"/>
          <w:sz w:val="24"/>
          <w:szCs w:val="24"/>
        </w:rPr>
        <w:t xml:space="preserve">el marco teórico, es decir: </w:t>
      </w:r>
      <w:proofErr w:type="spellStart"/>
      <w:r w:rsidRPr="008B313C">
        <w:rPr>
          <w:rFonts w:ascii="Times New Roman" w:hAnsi="Times New Roman" w:cs="Times New Roman"/>
          <w:sz w:val="24"/>
          <w:szCs w:val="24"/>
        </w:rPr>
        <w:t>Reencuadre</w:t>
      </w:r>
      <w:proofErr w:type="spellEnd"/>
      <w:r w:rsidRPr="008B313C">
        <w:rPr>
          <w:rFonts w:ascii="Times New Roman" w:hAnsi="Times New Roman" w:cs="Times New Roman"/>
          <w:sz w:val="24"/>
          <w:szCs w:val="24"/>
        </w:rPr>
        <w:t>, Exploración, Explotación, Congruencia de Objetivos y Enfoque Temporal.</w:t>
      </w:r>
    </w:p>
    <w:p w:rsidR="00F864E4" w:rsidRPr="008B313C" w:rsidRDefault="00F864E4" w:rsidP="008B313C">
      <w:pPr>
        <w:spacing w:line="360" w:lineRule="auto"/>
        <w:jc w:val="both"/>
        <w:rPr>
          <w:rFonts w:ascii="Times New Roman" w:hAnsi="Times New Roman" w:cs="Times New Roman"/>
          <w:b/>
          <w:sz w:val="24"/>
          <w:szCs w:val="24"/>
        </w:rPr>
      </w:pPr>
      <w:r w:rsidRPr="008B313C">
        <w:rPr>
          <w:rFonts w:ascii="Times New Roman" w:hAnsi="Times New Roman" w:cs="Times New Roman"/>
          <w:sz w:val="24"/>
          <w:szCs w:val="24"/>
        </w:rPr>
        <w:t xml:space="preserve">Con los constructos ya definidos se </w:t>
      </w:r>
      <w:proofErr w:type="spellStart"/>
      <w:r w:rsidRPr="008B313C">
        <w:rPr>
          <w:rFonts w:ascii="Times New Roman" w:hAnsi="Times New Roman" w:cs="Times New Roman"/>
          <w:sz w:val="24"/>
          <w:szCs w:val="24"/>
        </w:rPr>
        <w:t>cargo</w:t>
      </w:r>
      <w:proofErr w:type="spellEnd"/>
      <w:r w:rsidRPr="008B313C">
        <w:rPr>
          <w:rFonts w:ascii="Times New Roman" w:hAnsi="Times New Roman" w:cs="Times New Roman"/>
          <w:sz w:val="24"/>
          <w:szCs w:val="24"/>
        </w:rPr>
        <w:t xml:space="preserve"> el modelo de flexibilidad estratégica en el software Amos como se muestra en </w:t>
      </w:r>
      <w:proofErr w:type="spellStart"/>
      <w:r w:rsidRPr="008B313C">
        <w:rPr>
          <w:rFonts w:ascii="Times New Roman" w:hAnsi="Times New Roman" w:cs="Times New Roman"/>
          <w:sz w:val="24"/>
          <w:szCs w:val="24"/>
        </w:rPr>
        <w:t>lla</w:t>
      </w:r>
      <w:proofErr w:type="spellEnd"/>
      <w:r w:rsidRPr="008B313C">
        <w:rPr>
          <w:rFonts w:ascii="Times New Roman" w:hAnsi="Times New Roman" w:cs="Times New Roman"/>
          <w:sz w:val="24"/>
          <w:szCs w:val="24"/>
        </w:rPr>
        <w:t xml:space="preserve"> Figura 2</w:t>
      </w:r>
      <w:r w:rsidR="00BE2695" w:rsidRPr="008B313C">
        <w:rPr>
          <w:rFonts w:ascii="Times New Roman" w:hAnsi="Times New Roman" w:cs="Times New Roman"/>
          <w:sz w:val="24"/>
          <w:szCs w:val="24"/>
        </w:rPr>
        <w:t>.</w:t>
      </w:r>
    </w:p>
    <w:p w:rsidR="00BE2695" w:rsidRPr="008B313C" w:rsidRDefault="00BE2695" w:rsidP="008B313C">
      <w:pPr>
        <w:spacing w:line="360" w:lineRule="auto"/>
        <w:rPr>
          <w:rFonts w:ascii="Times New Roman" w:hAnsi="Times New Roman" w:cs="Times New Roman"/>
          <w:b/>
          <w:sz w:val="24"/>
          <w:szCs w:val="24"/>
        </w:rPr>
      </w:pPr>
      <w:r w:rsidRPr="008B313C">
        <w:rPr>
          <w:rFonts w:ascii="Times New Roman" w:hAnsi="Times New Roman" w:cs="Times New Roman"/>
          <w:b/>
          <w:sz w:val="24"/>
          <w:szCs w:val="24"/>
        </w:rPr>
        <w:br w:type="page"/>
      </w:r>
    </w:p>
    <w:p w:rsidR="00BE2695" w:rsidRPr="008B313C" w:rsidRDefault="00BE2695" w:rsidP="008B313C">
      <w:pPr>
        <w:spacing w:line="360" w:lineRule="auto"/>
        <w:jc w:val="both"/>
        <w:rPr>
          <w:rFonts w:ascii="Times New Roman" w:hAnsi="Times New Roman" w:cs="Times New Roman"/>
          <w:b/>
          <w:sz w:val="24"/>
          <w:szCs w:val="24"/>
        </w:rPr>
      </w:pPr>
    </w:p>
    <w:p w:rsidR="00F864E4" w:rsidRPr="008B313C" w:rsidRDefault="00F864E4" w:rsidP="008B313C">
      <w:pPr>
        <w:spacing w:line="360" w:lineRule="auto"/>
        <w:jc w:val="both"/>
        <w:rPr>
          <w:rFonts w:ascii="Times New Roman" w:hAnsi="Times New Roman" w:cs="Times New Roman"/>
          <w:b/>
          <w:sz w:val="24"/>
          <w:szCs w:val="24"/>
        </w:rPr>
      </w:pPr>
      <w:r w:rsidRPr="008B313C">
        <w:rPr>
          <w:rFonts w:ascii="Times New Roman" w:hAnsi="Times New Roman" w:cs="Times New Roman"/>
          <w:b/>
          <w:sz w:val="24"/>
          <w:szCs w:val="24"/>
        </w:rPr>
        <w:t>Figura 2</w:t>
      </w:r>
      <w:r w:rsidR="008C655E" w:rsidRPr="008B313C">
        <w:rPr>
          <w:rFonts w:ascii="Times New Roman" w:hAnsi="Times New Roman" w:cs="Times New Roman"/>
          <w:b/>
          <w:sz w:val="24"/>
          <w:szCs w:val="24"/>
        </w:rPr>
        <w:t>: Planteo del Modelo MFE con el Método de ecuaciones estructurales</w:t>
      </w:r>
    </w:p>
    <w:p w:rsidR="000C7B59" w:rsidRPr="008B313C" w:rsidRDefault="000C7B59" w:rsidP="008B313C">
      <w:pPr>
        <w:pStyle w:val="Default"/>
        <w:spacing w:line="360" w:lineRule="auto"/>
        <w:rPr>
          <w:rFonts w:ascii="Times New Roman" w:hAnsi="Times New Roman" w:cs="Times New Roman"/>
          <w:b/>
          <w:bCs/>
          <w:color w:val="auto"/>
          <w:highlight w:val="yellow"/>
        </w:rPr>
      </w:pPr>
      <w:r w:rsidRPr="008B313C">
        <w:rPr>
          <w:rFonts w:ascii="Times New Roman" w:hAnsi="Times New Roman" w:cs="Times New Roman"/>
          <w:noProof/>
          <w:lang w:eastAsia="es-AR"/>
        </w:rPr>
        <w:drawing>
          <wp:inline distT="0" distB="0" distL="0" distR="0" wp14:anchorId="5322B019" wp14:editId="0F7C5CBF">
            <wp:extent cx="4794740" cy="6204858"/>
            <wp:effectExtent l="0" t="0" r="635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801700" cy="6213865"/>
                    </a:xfrm>
                    <a:prstGeom prst="rect">
                      <a:avLst/>
                    </a:prstGeom>
                  </pic:spPr>
                </pic:pic>
              </a:graphicData>
            </a:graphic>
          </wp:inline>
        </w:drawing>
      </w:r>
    </w:p>
    <w:p w:rsidR="00F864E4" w:rsidRPr="008B313C" w:rsidRDefault="008C655E" w:rsidP="008B313C">
      <w:pPr>
        <w:pStyle w:val="Default"/>
        <w:spacing w:line="360" w:lineRule="auto"/>
        <w:rPr>
          <w:rFonts w:ascii="Times New Roman" w:hAnsi="Times New Roman" w:cs="Times New Roman"/>
          <w:color w:val="auto"/>
        </w:rPr>
      </w:pPr>
      <w:r w:rsidRPr="008B313C">
        <w:rPr>
          <w:rFonts w:ascii="Times New Roman" w:hAnsi="Times New Roman" w:cs="Times New Roman"/>
          <w:color w:val="auto"/>
        </w:rPr>
        <w:t xml:space="preserve">Figura 2: </w:t>
      </w:r>
      <w:r w:rsidR="00F864E4" w:rsidRPr="008B313C">
        <w:rPr>
          <w:rFonts w:ascii="Times New Roman" w:hAnsi="Times New Roman" w:cs="Times New Roman"/>
          <w:color w:val="auto"/>
        </w:rPr>
        <w:t>Fuente propia</w:t>
      </w:r>
    </w:p>
    <w:p w:rsidR="001D57C8" w:rsidRPr="008B313C" w:rsidRDefault="001D57C8" w:rsidP="008B313C">
      <w:pPr>
        <w:pStyle w:val="Default"/>
        <w:spacing w:line="360" w:lineRule="auto"/>
        <w:rPr>
          <w:rFonts w:ascii="Times New Roman" w:hAnsi="Times New Roman" w:cs="Times New Roman"/>
          <w:color w:val="auto"/>
        </w:rPr>
      </w:pPr>
    </w:p>
    <w:p w:rsidR="001D57C8" w:rsidRPr="008B313C" w:rsidRDefault="001D57C8" w:rsidP="008B313C">
      <w:pPr>
        <w:pStyle w:val="Default"/>
        <w:spacing w:line="360" w:lineRule="auto"/>
        <w:jc w:val="both"/>
        <w:rPr>
          <w:rFonts w:ascii="Times New Roman" w:hAnsi="Times New Roman" w:cs="Times New Roman"/>
          <w:color w:val="auto"/>
        </w:rPr>
      </w:pPr>
      <w:r w:rsidRPr="008B313C">
        <w:rPr>
          <w:rFonts w:ascii="Times New Roman" w:hAnsi="Times New Roman" w:cs="Times New Roman"/>
          <w:color w:val="auto"/>
        </w:rPr>
        <w:t>El modelo</w:t>
      </w:r>
      <w:r w:rsidR="008C655E" w:rsidRPr="008B313C">
        <w:rPr>
          <w:rFonts w:ascii="Times New Roman" w:hAnsi="Times New Roman" w:cs="Times New Roman"/>
          <w:color w:val="auto"/>
        </w:rPr>
        <w:t xml:space="preserve"> </w:t>
      </w:r>
      <w:r w:rsidRPr="008B313C">
        <w:rPr>
          <w:rFonts w:ascii="Times New Roman" w:hAnsi="Times New Roman" w:cs="Times New Roman"/>
          <w:color w:val="auto"/>
        </w:rPr>
        <w:t xml:space="preserve">no pudo </w:t>
      </w:r>
      <w:r w:rsidR="008C655E" w:rsidRPr="008B313C">
        <w:rPr>
          <w:rFonts w:ascii="Times New Roman" w:hAnsi="Times New Roman" w:cs="Times New Roman"/>
          <w:color w:val="auto"/>
        </w:rPr>
        <w:t>entregar resultados</w:t>
      </w:r>
      <w:r w:rsidR="00BE2695" w:rsidRPr="008B313C">
        <w:rPr>
          <w:rFonts w:ascii="Times New Roman" w:hAnsi="Times New Roman" w:cs="Times New Roman"/>
          <w:color w:val="auto"/>
        </w:rPr>
        <w:t xml:space="preserve"> debido </w:t>
      </w:r>
      <w:r w:rsidRPr="008B313C">
        <w:rPr>
          <w:rFonts w:ascii="Times New Roman" w:hAnsi="Times New Roman" w:cs="Times New Roman"/>
          <w:color w:val="auto"/>
        </w:rPr>
        <w:t>a</w:t>
      </w:r>
      <w:r w:rsidR="00BE2695" w:rsidRPr="008B313C">
        <w:rPr>
          <w:rFonts w:ascii="Times New Roman" w:hAnsi="Times New Roman" w:cs="Times New Roman"/>
          <w:color w:val="auto"/>
        </w:rPr>
        <w:t>l número reducido de</w:t>
      </w:r>
      <w:r w:rsidRPr="008B313C">
        <w:rPr>
          <w:rFonts w:ascii="Times New Roman" w:hAnsi="Times New Roman" w:cs="Times New Roman"/>
          <w:color w:val="auto"/>
        </w:rPr>
        <w:t xml:space="preserve"> respuestas. Es un modelo con muchas variable</w:t>
      </w:r>
      <w:r w:rsidR="008C655E" w:rsidRPr="008B313C">
        <w:rPr>
          <w:rFonts w:ascii="Times New Roman" w:hAnsi="Times New Roman" w:cs="Times New Roman"/>
          <w:color w:val="auto"/>
        </w:rPr>
        <w:t>s</w:t>
      </w:r>
      <w:r w:rsidRPr="008B313C">
        <w:rPr>
          <w:rFonts w:ascii="Times New Roman" w:hAnsi="Times New Roman" w:cs="Times New Roman"/>
          <w:color w:val="auto"/>
        </w:rPr>
        <w:t xml:space="preserve"> y no puede resolverse con nueve entrevistas.</w:t>
      </w:r>
      <w:r w:rsidR="008C655E" w:rsidRPr="008B313C">
        <w:rPr>
          <w:rFonts w:ascii="Times New Roman" w:hAnsi="Times New Roman" w:cs="Times New Roman"/>
          <w:color w:val="auto"/>
        </w:rPr>
        <w:t xml:space="preserve"> El modelo pudo ser planteado en el software Amos con todas </w:t>
      </w:r>
      <w:proofErr w:type="spellStart"/>
      <w:r w:rsidR="008C655E" w:rsidRPr="008B313C">
        <w:rPr>
          <w:rFonts w:ascii="Times New Roman" w:hAnsi="Times New Roman" w:cs="Times New Roman"/>
          <w:color w:val="auto"/>
        </w:rPr>
        <w:t>als</w:t>
      </w:r>
      <w:proofErr w:type="spellEnd"/>
      <w:r w:rsidR="008C655E" w:rsidRPr="008B313C">
        <w:rPr>
          <w:rFonts w:ascii="Times New Roman" w:hAnsi="Times New Roman" w:cs="Times New Roman"/>
          <w:color w:val="auto"/>
        </w:rPr>
        <w:t xml:space="preserve"> variables y se resolvieron </w:t>
      </w:r>
      <w:proofErr w:type="spellStart"/>
      <w:r w:rsidR="008C655E" w:rsidRPr="008B313C">
        <w:rPr>
          <w:rFonts w:ascii="Times New Roman" w:hAnsi="Times New Roman" w:cs="Times New Roman"/>
          <w:color w:val="auto"/>
        </w:rPr>
        <w:t>temás</w:t>
      </w:r>
      <w:proofErr w:type="spellEnd"/>
      <w:r w:rsidR="008C655E" w:rsidRPr="008B313C">
        <w:rPr>
          <w:rFonts w:ascii="Times New Roman" w:hAnsi="Times New Roman" w:cs="Times New Roman"/>
          <w:color w:val="auto"/>
        </w:rPr>
        <w:t xml:space="preserve"> metodológicos para que </w:t>
      </w:r>
      <w:r w:rsidR="00BE2695" w:rsidRPr="008B313C">
        <w:rPr>
          <w:rFonts w:ascii="Times New Roman" w:hAnsi="Times New Roman" w:cs="Times New Roman"/>
          <w:color w:val="auto"/>
        </w:rPr>
        <w:t>pueda ser resuelto al momento d</w:t>
      </w:r>
      <w:r w:rsidR="008C655E" w:rsidRPr="008B313C">
        <w:rPr>
          <w:rFonts w:ascii="Times New Roman" w:hAnsi="Times New Roman" w:cs="Times New Roman"/>
          <w:color w:val="auto"/>
        </w:rPr>
        <w:t>e</w:t>
      </w:r>
      <w:r w:rsidR="00BE2695" w:rsidRPr="008B313C">
        <w:rPr>
          <w:rFonts w:ascii="Times New Roman" w:hAnsi="Times New Roman" w:cs="Times New Roman"/>
          <w:color w:val="auto"/>
        </w:rPr>
        <w:t xml:space="preserve"> </w:t>
      </w:r>
      <w:r w:rsidR="008C655E" w:rsidRPr="008B313C">
        <w:rPr>
          <w:rFonts w:ascii="Times New Roman" w:hAnsi="Times New Roman" w:cs="Times New Roman"/>
          <w:color w:val="auto"/>
        </w:rPr>
        <w:t>t</w:t>
      </w:r>
      <w:r w:rsidR="00BE2695" w:rsidRPr="008B313C">
        <w:rPr>
          <w:rFonts w:ascii="Times New Roman" w:hAnsi="Times New Roman" w:cs="Times New Roman"/>
          <w:color w:val="auto"/>
        </w:rPr>
        <w:t>e</w:t>
      </w:r>
      <w:r w:rsidR="008C655E" w:rsidRPr="008B313C">
        <w:rPr>
          <w:rFonts w:ascii="Times New Roman" w:hAnsi="Times New Roman" w:cs="Times New Roman"/>
          <w:color w:val="auto"/>
        </w:rPr>
        <w:t>ner una base más amplia</w:t>
      </w:r>
    </w:p>
    <w:p w:rsidR="001D57C8" w:rsidRPr="008B313C" w:rsidRDefault="001D57C8" w:rsidP="008B313C">
      <w:pPr>
        <w:pStyle w:val="Default"/>
        <w:spacing w:line="360" w:lineRule="auto"/>
        <w:rPr>
          <w:rFonts w:ascii="Times New Roman" w:hAnsi="Times New Roman" w:cs="Times New Roman"/>
          <w:color w:val="auto"/>
        </w:rPr>
      </w:pPr>
    </w:p>
    <w:p w:rsidR="00C54B34" w:rsidRPr="008B313C" w:rsidRDefault="004C6F91" w:rsidP="008B313C">
      <w:pPr>
        <w:pStyle w:val="Default"/>
        <w:spacing w:line="360" w:lineRule="auto"/>
        <w:rPr>
          <w:rFonts w:ascii="Times New Roman" w:hAnsi="Times New Roman" w:cs="Times New Roman"/>
          <w:color w:val="auto"/>
        </w:rPr>
      </w:pPr>
      <w:r>
        <w:rPr>
          <w:rFonts w:ascii="Times New Roman" w:hAnsi="Times New Roman" w:cs="Times New Roman"/>
          <w:b/>
          <w:bCs/>
          <w:color w:val="auto"/>
        </w:rPr>
        <w:lastRenderedPageBreak/>
        <w:t>5</w:t>
      </w:r>
      <w:r w:rsidR="00C54B34" w:rsidRPr="008B313C">
        <w:rPr>
          <w:rFonts w:ascii="Times New Roman" w:hAnsi="Times New Roman" w:cs="Times New Roman"/>
          <w:b/>
          <w:bCs/>
          <w:color w:val="auto"/>
        </w:rPr>
        <w:t xml:space="preserve">. Recomendaciones o Discusión: </w:t>
      </w:r>
    </w:p>
    <w:p w:rsidR="00BE2695" w:rsidRPr="008B313C" w:rsidRDefault="00BE2695" w:rsidP="008B313C">
      <w:pPr>
        <w:spacing w:line="360" w:lineRule="auto"/>
        <w:jc w:val="both"/>
        <w:rPr>
          <w:rFonts w:ascii="Times New Roman" w:hAnsi="Times New Roman" w:cs="Times New Roman"/>
          <w:sz w:val="24"/>
          <w:szCs w:val="24"/>
        </w:rPr>
      </w:pPr>
    </w:p>
    <w:p w:rsidR="00033480" w:rsidRPr="008B313C" w:rsidRDefault="00033480"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La ejecución del proyecto se desarrolló con normalidad hasta el </w:t>
      </w:r>
      <w:proofErr w:type="spellStart"/>
      <w:r w:rsidRPr="008B313C">
        <w:rPr>
          <w:rFonts w:ascii="Times New Roman" w:hAnsi="Times New Roman" w:cs="Times New Roman"/>
          <w:sz w:val="24"/>
          <w:szCs w:val="24"/>
        </w:rPr>
        <w:t>establecime</w:t>
      </w:r>
      <w:r w:rsidR="00993997" w:rsidRPr="008B313C">
        <w:rPr>
          <w:rFonts w:ascii="Times New Roman" w:hAnsi="Times New Roman" w:cs="Times New Roman"/>
          <w:sz w:val="24"/>
          <w:szCs w:val="24"/>
        </w:rPr>
        <w:t>into</w:t>
      </w:r>
      <w:proofErr w:type="spellEnd"/>
      <w:r w:rsidR="00993997" w:rsidRPr="008B313C">
        <w:rPr>
          <w:rFonts w:ascii="Times New Roman" w:hAnsi="Times New Roman" w:cs="Times New Roman"/>
          <w:sz w:val="24"/>
          <w:szCs w:val="24"/>
        </w:rPr>
        <w:t xml:space="preserve"> del ASPO (Aislamiento, social y preventivo obligatorio) en la provincia de Buenos Aires en marzo del 2020 </w:t>
      </w:r>
      <w:r w:rsidR="008C655E" w:rsidRPr="008B313C">
        <w:rPr>
          <w:rFonts w:ascii="Times New Roman" w:hAnsi="Times New Roman" w:cs="Times New Roman"/>
          <w:sz w:val="24"/>
          <w:szCs w:val="24"/>
        </w:rPr>
        <w:t>lo que permitió c</w:t>
      </w:r>
      <w:r w:rsidRPr="008B313C">
        <w:rPr>
          <w:rFonts w:ascii="Times New Roman" w:hAnsi="Times New Roman" w:cs="Times New Roman"/>
          <w:sz w:val="24"/>
          <w:szCs w:val="24"/>
        </w:rPr>
        <w:t xml:space="preserve">umplir con la </w:t>
      </w:r>
      <w:r w:rsidR="00993997" w:rsidRPr="008B313C">
        <w:rPr>
          <w:rFonts w:ascii="Times New Roman" w:hAnsi="Times New Roman" w:cs="Times New Roman"/>
          <w:sz w:val="24"/>
          <w:szCs w:val="24"/>
        </w:rPr>
        <w:t xml:space="preserve">mayoría </w:t>
      </w:r>
      <w:r w:rsidRPr="008B313C">
        <w:rPr>
          <w:rFonts w:ascii="Times New Roman" w:hAnsi="Times New Roman" w:cs="Times New Roman"/>
          <w:sz w:val="24"/>
          <w:szCs w:val="24"/>
        </w:rPr>
        <w:t>de los objetivos establecidos en la formulación original, la revisión bibliográfica, la definición de un modelo teórico, el diseño de un cuestionario y el testeo del mismo</w:t>
      </w:r>
      <w:r w:rsidR="00993997" w:rsidRPr="008B313C">
        <w:rPr>
          <w:rFonts w:ascii="Times New Roman" w:hAnsi="Times New Roman" w:cs="Times New Roman"/>
          <w:sz w:val="24"/>
          <w:szCs w:val="24"/>
        </w:rPr>
        <w:t>.</w:t>
      </w:r>
    </w:p>
    <w:p w:rsidR="00022ECE" w:rsidRPr="008B313C" w:rsidRDefault="00993997"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L</w:t>
      </w:r>
      <w:r w:rsidR="00033480" w:rsidRPr="008B313C">
        <w:rPr>
          <w:rFonts w:ascii="Times New Roman" w:hAnsi="Times New Roman" w:cs="Times New Roman"/>
          <w:sz w:val="24"/>
          <w:szCs w:val="24"/>
        </w:rPr>
        <w:t>a revisión bibliográfica pro</w:t>
      </w:r>
      <w:r w:rsidRPr="008B313C">
        <w:rPr>
          <w:rFonts w:ascii="Times New Roman" w:hAnsi="Times New Roman" w:cs="Times New Roman"/>
          <w:sz w:val="24"/>
          <w:szCs w:val="24"/>
        </w:rPr>
        <w:t>pia del equipo de investigación</w:t>
      </w:r>
      <w:r w:rsidR="00033480" w:rsidRPr="008B313C">
        <w:rPr>
          <w:rFonts w:ascii="Times New Roman" w:hAnsi="Times New Roman" w:cs="Times New Roman"/>
          <w:sz w:val="24"/>
          <w:szCs w:val="24"/>
        </w:rPr>
        <w:t xml:space="preserve"> permitió identificar las variables que impactan en la ambidexteridad</w:t>
      </w:r>
      <w:r w:rsidR="00402191" w:rsidRPr="008B313C">
        <w:rPr>
          <w:rFonts w:ascii="Times New Roman" w:hAnsi="Times New Roman" w:cs="Times New Roman"/>
          <w:sz w:val="24"/>
          <w:szCs w:val="24"/>
        </w:rPr>
        <w:t xml:space="preserve">, </w:t>
      </w:r>
      <w:r w:rsidR="00BE2695" w:rsidRPr="008B313C">
        <w:rPr>
          <w:rFonts w:ascii="Times New Roman" w:hAnsi="Times New Roman" w:cs="Times New Roman"/>
          <w:sz w:val="24"/>
          <w:szCs w:val="24"/>
        </w:rPr>
        <w:t>cumpliendo</w:t>
      </w:r>
      <w:r w:rsidR="00402191" w:rsidRPr="008B313C">
        <w:rPr>
          <w:rFonts w:ascii="Times New Roman" w:hAnsi="Times New Roman" w:cs="Times New Roman"/>
          <w:sz w:val="24"/>
          <w:szCs w:val="24"/>
        </w:rPr>
        <w:t xml:space="preserve"> el objetivo del proyecto</w:t>
      </w:r>
      <w:r w:rsidR="00033480" w:rsidRPr="008B313C">
        <w:rPr>
          <w:rFonts w:ascii="Times New Roman" w:hAnsi="Times New Roman" w:cs="Times New Roman"/>
          <w:sz w:val="24"/>
          <w:szCs w:val="24"/>
        </w:rPr>
        <w:t xml:space="preserve">. </w:t>
      </w:r>
      <w:r w:rsidRPr="008B313C">
        <w:rPr>
          <w:rFonts w:ascii="Times New Roman" w:hAnsi="Times New Roman" w:cs="Times New Roman"/>
          <w:sz w:val="24"/>
          <w:szCs w:val="24"/>
        </w:rPr>
        <w:t xml:space="preserve">Fue </w:t>
      </w:r>
      <w:r w:rsidR="00033480" w:rsidRPr="008B313C">
        <w:rPr>
          <w:rFonts w:ascii="Times New Roman" w:hAnsi="Times New Roman" w:cs="Times New Roman"/>
          <w:sz w:val="24"/>
          <w:szCs w:val="24"/>
        </w:rPr>
        <w:t>de</w:t>
      </w:r>
      <w:r w:rsidRPr="008B313C">
        <w:rPr>
          <w:rFonts w:ascii="Times New Roman" w:hAnsi="Times New Roman" w:cs="Times New Roman"/>
          <w:sz w:val="24"/>
          <w:szCs w:val="24"/>
        </w:rPr>
        <w:t>finida</w:t>
      </w:r>
      <w:r w:rsidR="00033480" w:rsidRPr="008B313C">
        <w:rPr>
          <w:rFonts w:ascii="Times New Roman" w:hAnsi="Times New Roman" w:cs="Times New Roman"/>
          <w:sz w:val="24"/>
          <w:szCs w:val="24"/>
        </w:rPr>
        <w:t xml:space="preserve"> una primera versión del modelo</w:t>
      </w:r>
      <w:r w:rsidR="00176852" w:rsidRPr="008B313C">
        <w:rPr>
          <w:rFonts w:ascii="Times New Roman" w:hAnsi="Times New Roman" w:cs="Times New Roman"/>
          <w:sz w:val="24"/>
          <w:szCs w:val="24"/>
        </w:rPr>
        <w:t xml:space="preserve"> de flexibilidad estratégica</w:t>
      </w:r>
      <w:r w:rsidR="00033480" w:rsidRPr="008B313C">
        <w:rPr>
          <w:rFonts w:ascii="Times New Roman" w:hAnsi="Times New Roman" w:cs="Times New Roman"/>
          <w:sz w:val="24"/>
          <w:szCs w:val="24"/>
        </w:rPr>
        <w:t>, que determina los tipos de relación existentes entre</w:t>
      </w:r>
      <w:r w:rsidR="00176852" w:rsidRPr="008B313C">
        <w:rPr>
          <w:rFonts w:ascii="Times New Roman" w:hAnsi="Times New Roman" w:cs="Times New Roman"/>
          <w:sz w:val="24"/>
          <w:szCs w:val="24"/>
        </w:rPr>
        <w:t xml:space="preserve"> la ambidexteridad el </w:t>
      </w:r>
      <w:proofErr w:type="spellStart"/>
      <w:r w:rsidR="00176852" w:rsidRPr="008B313C">
        <w:rPr>
          <w:rFonts w:ascii="Times New Roman" w:hAnsi="Times New Roman" w:cs="Times New Roman"/>
          <w:sz w:val="24"/>
          <w:szCs w:val="24"/>
        </w:rPr>
        <w:t>re</w:t>
      </w:r>
      <w:r w:rsidRPr="008B313C">
        <w:rPr>
          <w:rFonts w:ascii="Times New Roman" w:hAnsi="Times New Roman" w:cs="Times New Roman"/>
          <w:sz w:val="24"/>
          <w:szCs w:val="24"/>
        </w:rPr>
        <w:t>e</w:t>
      </w:r>
      <w:r w:rsidR="00176852" w:rsidRPr="008B313C">
        <w:rPr>
          <w:rFonts w:ascii="Times New Roman" w:hAnsi="Times New Roman" w:cs="Times New Roman"/>
          <w:sz w:val="24"/>
          <w:szCs w:val="24"/>
        </w:rPr>
        <w:t>ncuadre</w:t>
      </w:r>
      <w:proofErr w:type="spellEnd"/>
      <w:r w:rsidR="00176852" w:rsidRPr="008B313C">
        <w:rPr>
          <w:rFonts w:ascii="Times New Roman" w:hAnsi="Times New Roman" w:cs="Times New Roman"/>
          <w:sz w:val="24"/>
          <w:szCs w:val="24"/>
        </w:rPr>
        <w:t>, la congruencia de objetivos y el foco temporal</w:t>
      </w:r>
      <w:r w:rsidR="00033480" w:rsidRPr="008B313C">
        <w:rPr>
          <w:rFonts w:ascii="Times New Roman" w:hAnsi="Times New Roman" w:cs="Times New Roman"/>
          <w:sz w:val="24"/>
          <w:szCs w:val="24"/>
        </w:rPr>
        <w:t xml:space="preserve">. Asimismo, </w:t>
      </w:r>
      <w:r w:rsidRPr="008B313C">
        <w:rPr>
          <w:rFonts w:ascii="Times New Roman" w:hAnsi="Times New Roman" w:cs="Times New Roman"/>
          <w:sz w:val="24"/>
          <w:szCs w:val="24"/>
        </w:rPr>
        <w:t>se</w:t>
      </w:r>
      <w:r w:rsidR="00033480" w:rsidRPr="008B313C">
        <w:rPr>
          <w:rFonts w:ascii="Times New Roman" w:hAnsi="Times New Roman" w:cs="Times New Roman"/>
          <w:sz w:val="24"/>
          <w:szCs w:val="24"/>
        </w:rPr>
        <w:t xml:space="preserve"> logr</w:t>
      </w:r>
      <w:r w:rsidRPr="008B313C">
        <w:rPr>
          <w:rFonts w:ascii="Times New Roman" w:hAnsi="Times New Roman" w:cs="Times New Roman"/>
          <w:sz w:val="24"/>
          <w:szCs w:val="24"/>
        </w:rPr>
        <w:t>ó</w:t>
      </w:r>
      <w:r w:rsidR="00033480" w:rsidRPr="008B313C">
        <w:rPr>
          <w:rFonts w:ascii="Times New Roman" w:hAnsi="Times New Roman" w:cs="Times New Roman"/>
          <w:sz w:val="24"/>
          <w:szCs w:val="24"/>
        </w:rPr>
        <w:t xml:space="preserve"> determinar las relaciones y los vínculos esperados entre las variables que se utilizarán para la comprobación empírica de las hipótesis de trabajo. </w:t>
      </w:r>
    </w:p>
    <w:p w:rsidR="00993997" w:rsidRPr="008B313C" w:rsidRDefault="00993997"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Un trab</w:t>
      </w:r>
      <w:r w:rsidR="00402191" w:rsidRPr="008B313C">
        <w:rPr>
          <w:rFonts w:ascii="Times New Roman" w:hAnsi="Times New Roman" w:cs="Times New Roman"/>
          <w:sz w:val="24"/>
          <w:szCs w:val="24"/>
        </w:rPr>
        <w:t>a</w:t>
      </w:r>
      <w:r w:rsidRPr="008B313C">
        <w:rPr>
          <w:rFonts w:ascii="Times New Roman" w:hAnsi="Times New Roman" w:cs="Times New Roman"/>
          <w:sz w:val="24"/>
          <w:szCs w:val="24"/>
        </w:rPr>
        <w:t xml:space="preserve">jo preliminar fue presentado en el </w:t>
      </w:r>
      <w:r w:rsidR="002444D7" w:rsidRPr="008B313C">
        <w:rPr>
          <w:rFonts w:ascii="Times New Roman" w:hAnsi="Times New Roman" w:cs="Times New Roman"/>
          <w:sz w:val="24"/>
          <w:szCs w:val="24"/>
        </w:rPr>
        <w:t xml:space="preserve">Virtual </w:t>
      </w:r>
      <w:proofErr w:type="spellStart"/>
      <w:r w:rsidR="002444D7" w:rsidRPr="008B313C">
        <w:rPr>
          <w:rFonts w:ascii="Times New Roman" w:hAnsi="Times New Roman" w:cs="Times New Roman"/>
          <w:sz w:val="24"/>
          <w:szCs w:val="24"/>
        </w:rPr>
        <w:t>Cognition</w:t>
      </w:r>
      <w:proofErr w:type="spellEnd"/>
      <w:r w:rsidR="002444D7" w:rsidRPr="008B313C">
        <w:rPr>
          <w:rFonts w:ascii="Times New Roman" w:hAnsi="Times New Roman" w:cs="Times New Roman"/>
          <w:sz w:val="24"/>
          <w:szCs w:val="24"/>
        </w:rPr>
        <w:t xml:space="preserve"> in </w:t>
      </w:r>
      <w:proofErr w:type="spellStart"/>
      <w:r w:rsidR="002444D7" w:rsidRPr="008B313C">
        <w:rPr>
          <w:rFonts w:ascii="Times New Roman" w:hAnsi="Times New Roman" w:cs="Times New Roman"/>
          <w:sz w:val="24"/>
          <w:szCs w:val="24"/>
        </w:rPr>
        <w:t>the</w:t>
      </w:r>
      <w:proofErr w:type="spellEnd"/>
      <w:r w:rsidR="002444D7" w:rsidRPr="008B313C">
        <w:rPr>
          <w:rFonts w:ascii="Times New Roman" w:hAnsi="Times New Roman" w:cs="Times New Roman"/>
          <w:sz w:val="24"/>
          <w:szCs w:val="24"/>
        </w:rPr>
        <w:t xml:space="preserve"> Rough </w:t>
      </w:r>
      <w:proofErr w:type="spellStart"/>
      <w:r w:rsidR="002444D7" w:rsidRPr="008B313C">
        <w:rPr>
          <w:rFonts w:ascii="Times New Roman" w:hAnsi="Times New Roman" w:cs="Times New Roman"/>
          <w:sz w:val="24"/>
          <w:szCs w:val="24"/>
        </w:rPr>
        <w:t>workshop</w:t>
      </w:r>
      <w:proofErr w:type="spellEnd"/>
      <w:r w:rsidR="002444D7" w:rsidRPr="008B313C">
        <w:rPr>
          <w:rFonts w:ascii="Times New Roman" w:hAnsi="Times New Roman" w:cs="Times New Roman"/>
          <w:sz w:val="24"/>
          <w:szCs w:val="24"/>
        </w:rPr>
        <w:t xml:space="preserve"> 2018 organizado por división MOC de la  </w:t>
      </w:r>
      <w:proofErr w:type="spellStart"/>
      <w:r w:rsidR="002444D7" w:rsidRPr="008B313C">
        <w:rPr>
          <w:rFonts w:ascii="Times New Roman" w:hAnsi="Times New Roman" w:cs="Times New Roman"/>
          <w:sz w:val="24"/>
          <w:szCs w:val="24"/>
        </w:rPr>
        <w:t>Academy</w:t>
      </w:r>
      <w:proofErr w:type="spellEnd"/>
      <w:r w:rsidR="002444D7" w:rsidRPr="008B313C">
        <w:rPr>
          <w:rFonts w:ascii="Times New Roman" w:hAnsi="Times New Roman" w:cs="Times New Roman"/>
          <w:sz w:val="24"/>
          <w:szCs w:val="24"/>
        </w:rPr>
        <w:t xml:space="preserve"> of Management </w:t>
      </w:r>
      <w:r w:rsidRPr="008B313C">
        <w:rPr>
          <w:rFonts w:ascii="Times New Roman" w:hAnsi="Times New Roman" w:cs="Times New Roman"/>
          <w:sz w:val="24"/>
          <w:szCs w:val="24"/>
        </w:rPr>
        <w:t>donde</w:t>
      </w:r>
      <w:r w:rsidR="00402191" w:rsidRPr="008B313C">
        <w:rPr>
          <w:rFonts w:ascii="Times New Roman" w:hAnsi="Times New Roman" w:cs="Times New Roman"/>
          <w:sz w:val="24"/>
          <w:szCs w:val="24"/>
        </w:rPr>
        <w:t xml:space="preserve"> el model</w:t>
      </w:r>
      <w:r w:rsidR="002444D7" w:rsidRPr="008B313C">
        <w:rPr>
          <w:rFonts w:ascii="Times New Roman" w:hAnsi="Times New Roman" w:cs="Times New Roman"/>
          <w:sz w:val="24"/>
          <w:szCs w:val="24"/>
        </w:rPr>
        <w:t>o fue sometido a un panel de</w:t>
      </w:r>
      <w:r w:rsidRPr="008B313C">
        <w:rPr>
          <w:rFonts w:ascii="Times New Roman" w:hAnsi="Times New Roman" w:cs="Times New Roman"/>
          <w:sz w:val="24"/>
          <w:szCs w:val="24"/>
        </w:rPr>
        <w:t xml:space="preserve"> expertos internacionales </w:t>
      </w:r>
      <w:r w:rsidR="002444D7" w:rsidRPr="008B313C">
        <w:rPr>
          <w:rFonts w:ascii="Times New Roman" w:hAnsi="Times New Roman" w:cs="Times New Roman"/>
          <w:sz w:val="24"/>
          <w:szCs w:val="24"/>
        </w:rPr>
        <w:t xml:space="preserve">quienes </w:t>
      </w:r>
      <w:r w:rsidRPr="008B313C">
        <w:rPr>
          <w:rFonts w:ascii="Times New Roman" w:hAnsi="Times New Roman" w:cs="Times New Roman"/>
          <w:sz w:val="24"/>
          <w:szCs w:val="24"/>
        </w:rPr>
        <w:t>sugirieron reduci</w:t>
      </w:r>
      <w:r w:rsidR="002444D7" w:rsidRPr="008B313C">
        <w:rPr>
          <w:rFonts w:ascii="Times New Roman" w:hAnsi="Times New Roman" w:cs="Times New Roman"/>
          <w:sz w:val="24"/>
          <w:szCs w:val="24"/>
        </w:rPr>
        <w:t>r</w:t>
      </w:r>
      <w:r w:rsidRPr="008B313C">
        <w:rPr>
          <w:rFonts w:ascii="Times New Roman" w:hAnsi="Times New Roman" w:cs="Times New Roman"/>
          <w:sz w:val="24"/>
          <w:szCs w:val="24"/>
        </w:rPr>
        <w:t xml:space="preserve"> las v</w:t>
      </w:r>
      <w:r w:rsidR="002444D7" w:rsidRPr="008B313C">
        <w:rPr>
          <w:rFonts w:ascii="Times New Roman" w:hAnsi="Times New Roman" w:cs="Times New Roman"/>
          <w:sz w:val="24"/>
          <w:szCs w:val="24"/>
        </w:rPr>
        <w:t>a</w:t>
      </w:r>
      <w:r w:rsidRPr="008B313C">
        <w:rPr>
          <w:rFonts w:ascii="Times New Roman" w:hAnsi="Times New Roman" w:cs="Times New Roman"/>
          <w:sz w:val="24"/>
          <w:szCs w:val="24"/>
        </w:rPr>
        <w:t>riables</w:t>
      </w:r>
      <w:r w:rsidR="002444D7" w:rsidRPr="008B313C">
        <w:rPr>
          <w:rFonts w:ascii="Times New Roman" w:hAnsi="Times New Roman" w:cs="Times New Roman"/>
          <w:sz w:val="24"/>
          <w:szCs w:val="24"/>
        </w:rPr>
        <w:t xml:space="preserve"> a estudiar,</w:t>
      </w:r>
      <w:r w:rsidRPr="008B313C">
        <w:rPr>
          <w:rFonts w:ascii="Times New Roman" w:hAnsi="Times New Roman" w:cs="Times New Roman"/>
          <w:sz w:val="24"/>
          <w:szCs w:val="24"/>
        </w:rPr>
        <w:t xml:space="preserve"> lo que derivó en las </w:t>
      </w:r>
      <w:proofErr w:type="spellStart"/>
      <w:r w:rsidRPr="008B313C">
        <w:rPr>
          <w:rFonts w:ascii="Times New Roman" w:hAnsi="Times New Roman" w:cs="Times New Roman"/>
          <w:sz w:val="24"/>
          <w:szCs w:val="24"/>
        </w:rPr>
        <w:t>correciones</w:t>
      </w:r>
      <w:proofErr w:type="spellEnd"/>
      <w:r w:rsidRPr="008B313C">
        <w:rPr>
          <w:rFonts w:ascii="Times New Roman" w:hAnsi="Times New Roman" w:cs="Times New Roman"/>
          <w:sz w:val="24"/>
          <w:szCs w:val="24"/>
        </w:rPr>
        <w:t xml:space="preserve"> que llevaron al modelo final presentado en este trabajo.</w:t>
      </w:r>
    </w:p>
    <w:p w:rsidR="00993997" w:rsidRPr="008B313C" w:rsidRDefault="00993997"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Con el modelo definitivo se redactó el cuestionario que luego fue testeado. Los resultados obt</w:t>
      </w:r>
      <w:r w:rsidR="00402191" w:rsidRPr="008B313C">
        <w:rPr>
          <w:rFonts w:ascii="Times New Roman" w:hAnsi="Times New Roman" w:cs="Times New Roman"/>
          <w:sz w:val="24"/>
          <w:szCs w:val="24"/>
        </w:rPr>
        <w:t>e</w:t>
      </w:r>
      <w:r w:rsidRPr="008B313C">
        <w:rPr>
          <w:rFonts w:ascii="Times New Roman" w:hAnsi="Times New Roman" w:cs="Times New Roman"/>
          <w:sz w:val="24"/>
          <w:szCs w:val="24"/>
        </w:rPr>
        <w:t>nidos p</w:t>
      </w:r>
      <w:r w:rsidR="00DE185F" w:rsidRPr="008B313C">
        <w:rPr>
          <w:rFonts w:ascii="Times New Roman" w:hAnsi="Times New Roman" w:cs="Times New Roman"/>
          <w:sz w:val="24"/>
          <w:szCs w:val="24"/>
        </w:rPr>
        <w:t>osibilitaron abordar</w:t>
      </w:r>
      <w:r w:rsidRPr="008B313C">
        <w:rPr>
          <w:rFonts w:ascii="Times New Roman" w:hAnsi="Times New Roman" w:cs="Times New Roman"/>
          <w:sz w:val="24"/>
          <w:szCs w:val="24"/>
        </w:rPr>
        <w:t xml:space="preserve"> el modelo en el software que permite trabajar con el método de ecuaciones estructurales. No se pudieron obtener resultados válidos pero el modelo quedó en f</w:t>
      </w:r>
      <w:r w:rsidR="00DE185F" w:rsidRPr="008B313C">
        <w:rPr>
          <w:rFonts w:ascii="Times New Roman" w:hAnsi="Times New Roman" w:cs="Times New Roman"/>
          <w:sz w:val="24"/>
          <w:szCs w:val="24"/>
        </w:rPr>
        <w:t>u</w:t>
      </w:r>
      <w:r w:rsidRPr="008B313C">
        <w:rPr>
          <w:rFonts w:ascii="Times New Roman" w:hAnsi="Times New Roman" w:cs="Times New Roman"/>
          <w:sz w:val="24"/>
          <w:szCs w:val="24"/>
        </w:rPr>
        <w:t>ncionamiento a la espera de una bas</w:t>
      </w:r>
      <w:r w:rsidR="00DE185F" w:rsidRPr="008B313C">
        <w:rPr>
          <w:rFonts w:ascii="Times New Roman" w:hAnsi="Times New Roman" w:cs="Times New Roman"/>
          <w:sz w:val="24"/>
          <w:szCs w:val="24"/>
        </w:rPr>
        <w:t>e</w:t>
      </w:r>
      <w:r w:rsidRPr="008B313C">
        <w:rPr>
          <w:rFonts w:ascii="Times New Roman" w:hAnsi="Times New Roman" w:cs="Times New Roman"/>
          <w:sz w:val="24"/>
          <w:szCs w:val="24"/>
        </w:rPr>
        <w:t xml:space="preserve"> más amplia.</w:t>
      </w:r>
      <w:r w:rsidR="00402191" w:rsidRPr="008B313C">
        <w:rPr>
          <w:rFonts w:ascii="Times New Roman" w:hAnsi="Times New Roman" w:cs="Times New Roman"/>
          <w:sz w:val="24"/>
          <w:szCs w:val="24"/>
        </w:rPr>
        <w:t xml:space="preserve"> </w:t>
      </w:r>
      <w:r w:rsidRPr="008B313C">
        <w:rPr>
          <w:rFonts w:ascii="Times New Roman" w:hAnsi="Times New Roman" w:cs="Times New Roman"/>
          <w:sz w:val="24"/>
          <w:szCs w:val="24"/>
        </w:rPr>
        <w:t>Ese debe ser el foco de un próximo proy</w:t>
      </w:r>
      <w:r w:rsidR="00DE185F" w:rsidRPr="008B313C">
        <w:rPr>
          <w:rFonts w:ascii="Times New Roman" w:hAnsi="Times New Roman" w:cs="Times New Roman"/>
          <w:sz w:val="24"/>
          <w:szCs w:val="24"/>
        </w:rPr>
        <w:t>ecto, un campo robusto con una m</w:t>
      </w:r>
      <w:r w:rsidRPr="008B313C">
        <w:rPr>
          <w:rFonts w:ascii="Times New Roman" w:hAnsi="Times New Roman" w:cs="Times New Roman"/>
          <w:sz w:val="24"/>
          <w:szCs w:val="24"/>
        </w:rPr>
        <w:t>uestra de</w:t>
      </w:r>
      <w:r w:rsidR="00DE185F" w:rsidRPr="008B313C">
        <w:rPr>
          <w:rFonts w:ascii="Times New Roman" w:hAnsi="Times New Roman" w:cs="Times New Roman"/>
          <w:sz w:val="24"/>
          <w:szCs w:val="24"/>
        </w:rPr>
        <w:t xml:space="preserve"> </w:t>
      </w:r>
      <w:r w:rsidRPr="008B313C">
        <w:rPr>
          <w:rFonts w:ascii="Times New Roman" w:hAnsi="Times New Roman" w:cs="Times New Roman"/>
          <w:sz w:val="24"/>
          <w:szCs w:val="24"/>
        </w:rPr>
        <w:t xml:space="preserve">más de 100 casos. </w:t>
      </w:r>
    </w:p>
    <w:p w:rsidR="006E4E32" w:rsidRPr="008B313C" w:rsidRDefault="00DE185F"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El otro punto a desarrollar como línea de investigación futura es la variable tim</w:t>
      </w:r>
      <w:r w:rsidR="002D7C4C" w:rsidRPr="008B313C">
        <w:rPr>
          <w:rFonts w:ascii="Times New Roman" w:hAnsi="Times New Roman" w:cs="Times New Roman"/>
          <w:sz w:val="24"/>
          <w:szCs w:val="24"/>
        </w:rPr>
        <w:t>ing. En este proyecto se trabajó</w:t>
      </w:r>
      <w:r w:rsidRPr="008B313C">
        <w:rPr>
          <w:rFonts w:ascii="Times New Roman" w:hAnsi="Times New Roman" w:cs="Times New Roman"/>
          <w:sz w:val="24"/>
          <w:szCs w:val="24"/>
        </w:rPr>
        <w:t xml:space="preserve"> con</w:t>
      </w:r>
      <w:r w:rsidR="002D7C4C" w:rsidRPr="008B313C">
        <w:rPr>
          <w:rFonts w:ascii="Times New Roman" w:hAnsi="Times New Roman" w:cs="Times New Roman"/>
          <w:sz w:val="24"/>
          <w:szCs w:val="24"/>
        </w:rPr>
        <w:t xml:space="preserve"> una </w:t>
      </w:r>
      <w:r w:rsidRPr="008B313C">
        <w:rPr>
          <w:rFonts w:ascii="Times New Roman" w:hAnsi="Times New Roman" w:cs="Times New Roman"/>
          <w:sz w:val="24"/>
          <w:szCs w:val="24"/>
        </w:rPr>
        <w:t>v</w:t>
      </w:r>
      <w:r w:rsidR="002D7C4C" w:rsidRPr="008B313C">
        <w:rPr>
          <w:rFonts w:ascii="Times New Roman" w:hAnsi="Times New Roman" w:cs="Times New Roman"/>
          <w:sz w:val="24"/>
          <w:szCs w:val="24"/>
        </w:rPr>
        <w:t>a</w:t>
      </w:r>
      <w:r w:rsidRPr="008B313C">
        <w:rPr>
          <w:rFonts w:ascii="Times New Roman" w:hAnsi="Times New Roman" w:cs="Times New Roman"/>
          <w:sz w:val="24"/>
          <w:szCs w:val="24"/>
        </w:rPr>
        <w:t>riable existente, el foco temporal pero se precisa de información más específica. La</w:t>
      </w:r>
      <w:r w:rsidR="002444D7" w:rsidRPr="008B313C">
        <w:rPr>
          <w:rFonts w:ascii="Times New Roman" w:hAnsi="Times New Roman" w:cs="Times New Roman"/>
          <w:sz w:val="24"/>
          <w:szCs w:val="24"/>
        </w:rPr>
        <w:t xml:space="preserve"> </w:t>
      </w:r>
      <w:r w:rsidRPr="008B313C">
        <w:rPr>
          <w:rFonts w:ascii="Times New Roman" w:hAnsi="Times New Roman" w:cs="Times New Roman"/>
          <w:sz w:val="24"/>
          <w:szCs w:val="24"/>
        </w:rPr>
        <w:t xml:space="preserve">variable timing no ha sido definida aún y se trata de un aporte al </w:t>
      </w:r>
      <w:proofErr w:type="spellStart"/>
      <w:r w:rsidRPr="008B313C">
        <w:rPr>
          <w:rFonts w:ascii="Times New Roman" w:hAnsi="Times New Roman" w:cs="Times New Roman"/>
          <w:sz w:val="24"/>
          <w:szCs w:val="24"/>
        </w:rPr>
        <w:t>conocimeinto</w:t>
      </w:r>
      <w:proofErr w:type="spellEnd"/>
      <w:r w:rsidRPr="008B313C">
        <w:rPr>
          <w:rFonts w:ascii="Times New Roman" w:hAnsi="Times New Roman" w:cs="Times New Roman"/>
          <w:sz w:val="24"/>
          <w:szCs w:val="24"/>
        </w:rPr>
        <w:t xml:space="preserve"> que </w:t>
      </w:r>
      <w:proofErr w:type="spellStart"/>
      <w:r w:rsidRPr="008B313C">
        <w:rPr>
          <w:rFonts w:ascii="Times New Roman" w:hAnsi="Times New Roman" w:cs="Times New Roman"/>
          <w:sz w:val="24"/>
          <w:szCs w:val="24"/>
        </w:rPr>
        <w:t>esta</w:t>
      </w:r>
      <w:proofErr w:type="spellEnd"/>
      <w:r w:rsidRPr="008B313C">
        <w:rPr>
          <w:rFonts w:ascii="Times New Roman" w:hAnsi="Times New Roman" w:cs="Times New Roman"/>
          <w:sz w:val="24"/>
          <w:szCs w:val="24"/>
        </w:rPr>
        <w:t xml:space="preserve"> vacante como se no</w:t>
      </w:r>
      <w:r w:rsidR="002444D7" w:rsidRPr="008B313C">
        <w:rPr>
          <w:rFonts w:ascii="Times New Roman" w:hAnsi="Times New Roman" w:cs="Times New Roman"/>
          <w:sz w:val="24"/>
          <w:szCs w:val="24"/>
        </w:rPr>
        <w:t xml:space="preserve">s </w:t>
      </w:r>
      <w:proofErr w:type="spellStart"/>
      <w:r w:rsidR="002444D7" w:rsidRPr="008B313C">
        <w:rPr>
          <w:rFonts w:ascii="Times New Roman" w:hAnsi="Times New Roman" w:cs="Times New Roman"/>
          <w:sz w:val="24"/>
          <w:szCs w:val="24"/>
        </w:rPr>
        <w:t>explico</w:t>
      </w:r>
      <w:proofErr w:type="spellEnd"/>
      <w:r w:rsidR="002444D7" w:rsidRPr="008B313C">
        <w:rPr>
          <w:rFonts w:ascii="Times New Roman" w:hAnsi="Times New Roman" w:cs="Times New Roman"/>
          <w:sz w:val="24"/>
          <w:szCs w:val="24"/>
        </w:rPr>
        <w:t xml:space="preserve"> en el Virtual </w:t>
      </w:r>
      <w:proofErr w:type="spellStart"/>
      <w:r w:rsidR="002444D7" w:rsidRPr="008B313C">
        <w:rPr>
          <w:rFonts w:ascii="Times New Roman" w:hAnsi="Times New Roman" w:cs="Times New Roman"/>
          <w:sz w:val="24"/>
          <w:szCs w:val="24"/>
        </w:rPr>
        <w:t>Cognition</w:t>
      </w:r>
      <w:proofErr w:type="spellEnd"/>
      <w:r w:rsidR="002444D7" w:rsidRPr="008B313C">
        <w:rPr>
          <w:rFonts w:ascii="Times New Roman" w:hAnsi="Times New Roman" w:cs="Times New Roman"/>
          <w:sz w:val="24"/>
          <w:szCs w:val="24"/>
        </w:rPr>
        <w:t xml:space="preserve"> in </w:t>
      </w:r>
      <w:proofErr w:type="spellStart"/>
      <w:r w:rsidR="002444D7" w:rsidRPr="008B313C">
        <w:rPr>
          <w:rFonts w:ascii="Times New Roman" w:hAnsi="Times New Roman" w:cs="Times New Roman"/>
          <w:sz w:val="24"/>
          <w:szCs w:val="24"/>
        </w:rPr>
        <w:t>the</w:t>
      </w:r>
      <w:proofErr w:type="spellEnd"/>
      <w:r w:rsidR="002444D7" w:rsidRPr="008B313C">
        <w:rPr>
          <w:rFonts w:ascii="Times New Roman" w:hAnsi="Times New Roman" w:cs="Times New Roman"/>
          <w:sz w:val="24"/>
          <w:szCs w:val="24"/>
        </w:rPr>
        <w:t xml:space="preserve"> Rough </w:t>
      </w:r>
      <w:proofErr w:type="spellStart"/>
      <w:r w:rsidR="002444D7" w:rsidRPr="008B313C">
        <w:rPr>
          <w:rFonts w:ascii="Times New Roman" w:hAnsi="Times New Roman" w:cs="Times New Roman"/>
          <w:sz w:val="24"/>
          <w:szCs w:val="24"/>
        </w:rPr>
        <w:t>workshop</w:t>
      </w:r>
      <w:proofErr w:type="spellEnd"/>
      <w:r w:rsidR="002444D7" w:rsidRPr="008B313C">
        <w:rPr>
          <w:rFonts w:ascii="Times New Roman" w:hAnsi="Times New Roman" w:cs="Times New Roman"/>
          <w:sz w:val="24"/>
          <w:szCs w:val="24"/>
        </w:rPr>
        <w:t xml:space="preserve"> 2018</w:t>
      </w:r>
    </w:p>
    <w:p w:rsidR="00033480" w:rsidRPr="008B313C" w:rsidRDefault="00033480"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El trabajo realizado en el marco del nuevo proyecto no sólo es importante por los logros mencionados anteriormente, sino también porque comienza a consolidar un equipo de </w:t>
      </w:r>
      <w:r w:rsidRPr="008B313C">
        <w:rPr>
          <w:rFonts w:ascii="Times New Roman" w:hAnsi="Times New Roman" w:cs="Times New Roman"/>
          <w:sz w:val="24"/>
          <w:szCs w:val="24"/>
        </w:rPr>
        <w:lastRenderedPageBreak/>
        <w:t>trabajo en metodologías de investigación en términos de la formación en investigación</w:t>
      </w:r>
      <w:r w:rsidR="00870819" w:rsidRPr="008B313C">
        <w:rPr>
          <w:rFonts w:ascii="Times New Roman" w:hAnsi="Times New Roman" w:cs="Times New Roman"/>
          <w:sz w:val="24"/>
          <w:szCs w:val="24"/>
        </w:rPr>
        <w:t xml:space="preserve"> en el campo de la cognición </w:t>
      </w:r>
      <w:proofErr w:type="gramStart"/>
      <w:r w:rsidR="00870819" w:rsidRPr="008B313C">
        <w:rPr>
          <w:rFonts w:ascii="Times New Roman" w:hAnsi="Times New Roman" w:cs="Times New Roman"/>
          <w:sz w:val="24"/>
          <w:szCs w:val="24"/>
        </w:rPr>
        <w:t xml:space="preserve">organizacional </w:t>
      </w:r>
      <w:r w:rsidRPr="008B313C">
        <w:rPr>
          <w:rFonts w:ascii="Times New Roman" w:hAnsi="Times New Roman" w:cs="Times New Roman"/>
          <w:sz w:val="24"/>
          <w:szCs w:val="24"/>
        </w:rPr>
        <w:t xml:space="preserve"> incorpora</w:t>
      </w:r>
      <w:r w:rsidR="00870819" w:rsidRPr="008B313C">
        <w:rPr>
          <w:rFonts w:ascii="Times New Roman" w:hAnsi="Times New Roman" w:cs="Times New Roman"/>
          <w:sz w:val="24"/>
          <w:szCs w:val="24"/>
        </w:rPr>
        <w:t>n</w:t>
      </w:r>
      <w:r w:rsidRPr="008B313C">
        <w:rPr>
          <w:rFonts w:ascii="Times New Roman" w:hAnsi="Times New Roman" w:cs="Times New Roman"/>
          <w:sz w:val="24"/>
          <w:szCs w:val="24"/>
        </w:rPr>
        <w:t>do</w:t>
      </w:r>
      <w:proofErr w:type="gramEnd"/>
      <w:r w:rsidRPr="008B313C">
        <w:rPr>
          <w:rFonts w:ascii="Times New Roman" w:hAnsi="Times New Roman" w:cs="Times New Roman"/>
          <w:sz w:val="24"/>
          <w:szCs w:val="24"/>
        </w:rPr>
        <w:t xml:space="preserve"> alumnos </w:t>
      </w:r>
      <w:r w:rsidR="00870819" w:rsidRPr="008B313C">
        <w:rPr>
          <w:rFonts w:ascii="Times New Roman" w:hAnsi="Times New Roman" w:cs="Times New Roman"/>
          <w:sz w:val="24"/>
          <w:szCs w:val="24"/>
        </w:rPr>
        <w:t>con</w:t>
      </w:r>
      <w:r w:rsidRPr="008B313C">
        <w:rPr>
          <w:rFonts w:ascii="Times New Roman" w:hAnsi="Times New Roman" w:cs="Times New Roman"/>
          <w:sz w:val="24"/>
          <w:szCs w:val="24"/>
        </w:rPr>
        <w:t xml:space="preserve"> interés en la temática. </w:t>
      </w:r>
    </w:p>
    <w:p w:rsidR="001D57C8" w:rsidRPr="008B313C" w:rsidRDefault="001D57C8" w:rsidP="008B313C">
      <w:pPr>
        <w:pStyle w:val="Default"/>
        <w:spacing w:line="360" w:lineRule="auto"/>
        <w:rPr>
          <w:rFonts w:ascii="Times New Roman" w:hAnsi="Times New Roman" w:cs="Times New Roman"/>
          <w:color w:val="auto"/>
        </w:rPr>
      </w:pPr>
    </w:p>
    <w:p w:rsidR="00C54B34" w:rsidRPr="008B313C" w:rsidRDefault="004C6F91" w:rsidP="008B313C">
      <w:pPr>
        <w:pStyle w:val="Default"/>
        <w:spacing w:line="360" w:lineRule="auto"/>
        <w:rPr>
          <w:rFonts w:ascii="Times New Roman" w:hAnsi="Times New Roman" w:cs="Times New Roman"/>
          <w:color w:val="auto"/>
        </w:rPr>
      </w:pPr>
      <w:r>
        <w:rPr>
          <w:rFonts w:ascii="Times New Roman" w:hAnsi="Times New Roman" w:cs="Times New Roman"/>
          <w:b/>
          <w:bCs/>
          <w:color w:val="auto"/>
        </w:rPr>
        <w:t>6</w:t>
      </w:r>
      <w:r w:rsidR="00C54B34" w:rsidRPr="008B313C">
        <w:rPr>
          <w:rFonts w:ascii="Times New Roman" w:hAnsi="Times New Roman" w:cs="Times New Roman"/>
          <w:b/>
          <w:bCs/>
          <w:color w:val="auto"/>
        </w:rPr>
        <w:t xml:space="preserve">. Conclusiones: </w:t>
      </w:r>
    </w:p>
    <w:p w:rsidR="0043200A" w:rsidRPr="008B313C" w:rsidRDefault="0043200A" w:rsidP="008B313C">
      <w:pPr>
        <w:pStyle w:val="Default"/>
        <w:spacing w:line="360" w:lineRule="auto"/>
        <w:rPr>
          <w:rFonts w:ascii="Times New Roman" w:hAnsi="Times New Roman" w:cs="Times New Roman"/>
          <w:b/>
          <w:bCs/>
          <w:color w:val="auto"/>
        </w:rPr>
      </w:pPr>
    </w:p>
    <w:p w:rsidR="001C74ED" w:rsidRPr="008B313C" w:rsidRDefault="002D7C4C"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El</w:t>
      </w:r>
      <w:r w:rsidR="001C74ED" w:rsidRPr="008B313C">
        <w:rPr>
          <w:rFonts w:ascii="Times New Roman" w:hAnsi="Times New Roman" w:cs="Times New Roman"/>
          <w:sz w:val="24"/>
          <w:szCs w:val="24"/>
        </w:rPr>
        <w:t xml:space="preserve"> proyecto actual </w:t>
      </w:r>
      <w:r w:rsidR="003A3AC2" w:rsidRPr="008B313C">
        <w:rPr>
          <w:rFonts w:ascii="Times New Roman" w:hAnsi="Times New Roman" w:cs="Times New Roman"/>
          <w:sz w:val="24"/>
          <w:szCs w:val="24"/>
        </w:rPr>
        <w:t>permitió</w:t>
      </w:r>
      <w:r w:rsidR="001C74ED" w:rsidRPr="008B313C">
        <w:rPr>
          <w:rFonts w:ascii="Times New Roman" w:hAnsi="Times New Roman" w:cs="Times New Roman"/>
          <w:sz w:val="24"/>
          <w:szCs w:val="24"/>
        </w:rPr>
        <w:t xml:space="preserve"> definir un modelo de flexibilidad estratégica con las variables ya des</w:t>
      </w:r>
      <w:r w:rsidR="00402191" w:rsidRPr="008B313C">
        <w:rPr>
          <w:rFonts w:ascii="Times New Roman" w:hAnsi="Times New Roman" w:cs="Times New Roman"/>
          <w:sz w:val="24"/>
          <w:szCs w:val="24"/>
        </w:rPr>
        <w:t>criptas</w:t>
      </w:r>
      <w:r w:rsidR="001C74ED" w:rsidRPr="008B313C">
        <w:rPr>
          <w:rFonts w:ascii="Times New Roman" w:hAnsi="Times New Roman" w:cs="Times New Roman"/>
          <w:sz w:val="24"/>
          <w:szCs w:val="24"/>
        </w:rPr>
        <w:t xml:space="preserve">. Asimismo el trabajo realizado permitió definir un </w:t>
      </w:r>
      <w:bookmarkStart w:id="0" w:name="_GoBack"/>
      <w:r w:rsidR="001C74ED" w:rsidRPr="008B313C">
        <w:rPr>
          <w:rFonts w:ascii="Times New Roman" w:hAnsi="Times New Roman" w:cs="Times New Roman"/>
          <w:sz w:val="24"/>
          <w:szCs w:val="24"/>
        </w:rPr>
        <w:t>cuestionario</w:t>
      </w:r>
      <w:bookmarkEnd w:id="0"/>
      <w:r w:rsidR="001C74ED" w:rsidRPr="008B313C">
        <w:rPr>
          <w:rFonts w:ascii="Times New Roman" w:hAnsi="Times New Roman" w:cs="Times New Roman"/>
          <w:sz w:val="24"/>
          <w:szCs w:val="24"/>
        </w:rPr>
        <w:t xml:space="preserve"> con el objetivo de relevar las variables componentes del modelo.</w:t>
      </w:r>
    </w:p>
    <w:p w:rsidR="00AD10A1" w:rsidRPr="008B313C" w:rsidRDefault="00402191"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El </w:t>
      </w:r>
      <w:proofErr w:type="spellStart"/>
      <w:r w:rsidRPr="008B313C">
        <w:rPr>
          <w:rFonts w:ascii="Times New Roman" w:hAnsi="Times New Roman" w:cs="Times New Roman"/>
          <w:sz w:val="24"/>
          <w:szCs w:val="24"/>
        </w:rPr>
        <w:t>cuestonario</w:t>
      </w:r>
      <w:proofErr w:type="spellEnd"/>
      <w:r w:rsidRPr="008B313C">
        <w:rPr>
          <w:rFonts w:ascii="Times New Roman" w:hAnsi="Times New Roman" w:cs="Times New Roman"/>
          <w:sz w:val="24"/>
          <w:szCs w:val="24"/>
        </w:rPr>
        <w:t xml:space="preserve"> fue puesto a prueba en </w:t>
      </w:r>
      <w:r w:rsidR="00AD10A1" w:rsidRPr="008B313C">
        <w:rPr>
          <w:rFonts w:ascii="Times New Roman" w:hAnsi="Times New Roman" w:cs="Times New Roman"/>
          <w:sz w:val="24"/>
          <w:szCs w:val="24"/>
        </w:rPr>
        <w:t>mandos medios y altos de empresas de la provincia de Buenos Aires. Los resultados fueron satisfactorios y eso posibilitó la carga del modelo en el software de análisis de datos utilizado en las investigaciones que son publicadas en las principales revistas de investigación en administración del mundo.</w:t>
      </w:r>
    </w:p>
    <w:p w:rsidR="0005377A" w:rsidRPr="008B313C" w:rsidRDefault="001C74ED"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Como resultado del ensayo se comprobó que no hay problemas de compren</w:t>
      </w:r>
      <w:r w:rsidR="00AD10A1" w:rsidRPr="008B313C">
        <w:rPr>
          <w:rFonts w:ascii="Times New Roman" w:hAnsi="Times New Roman" w:cs="Times New Roman"/>
          <w:sz w:val="24"/>
          <w:szCs w:val="24"/>
        </w:rPr>
        <w:t xml:space="preserve">sión del </w:t>
      </w:r>
      <w:proofErr w:type="gramStart"/>
      <w:r w:rsidR="00AD10A1" w:rsidRPr="008B313C">
        <w:rPr>
          <w:rFonts w:ascii="Times New Roman" w:hAnsi="Times New Roman" w:cs="Times New Roman"/>
          <w:sz w:val="24"/>
          <w:szCs w:val="24"/>
        </w:rPr>
        <w:t>texto  o</w:t>
      </w:r>
      <w:proofErr w:type="gramEnd"/>
      <w:r w:rsidR="00AD10A1" w:rsidRPr="008B313C">
        <w:rPr>
          <w:rFonts w:ascii="Times New Roman" w:hAnsi="Times New Roman" w:cs="Times New Roman"/>
          <w:sz w:val="24"/>
          <w:szCs w:val="24"/>
        </w:rPr>
        <w:t xml:space="preserve"> de las ideas a relevar</w:t>
      </w:r>
      <w:r w:rsidR="00B26E74" w:rsidRPr="008B313C">
        <w:rPr>
          <w:rFonts w:ascii="Times New Roman" w:hAnsi="Times New Roman" w:cs="Times New Roman"/>
          <w:sz w:val="24"/>
          <w:szCs w:val="24"/>
        </w:rPr>
        <w:t>. El próximo paso es bien claro, definir la variable timing para reemplazar la varia foco temporal y llevar a cabo un campo de con más casos que posibiliten la comprobación de resultados del modelo teórico planteado</w:t>
      </w:r>
      <w:r w:rsidR="0005377A" w:rsidRPr="008B313C">
        <w:rPr>
          <w:rFonts w:ascii="Times New Roman" w:hAnsi="Times New Roman" w:cs="Times New Roman"/>
          <w:sz w:val="24"/>
          <w:szCs w:val="24"/>
        </w:rPr>
        <w:t xml:space="preserve">. El fin último </w:t>
      </w:r>
      <w:proofErr w:type="gramStart"/>
      <w:r w:rsidR="0005377A" w:rsidRPr="008B313C">
        <w:rPr>
          <w:rFonts w:ascii="Times New Roman" w:hAnsi="Times New Roman" w:cs="Times New Roman"/>
          <w:sz w:val="24"/>
          <w:szCs w:val="24"/>
        </w:rPr>
        <w:t>es  elaborar</w:t>
      </w:r>
      <w:proofErr w:type="gramEnd"/>
      <w:r w:rsidR="0005377A" w:rsidRPr="008B313C">
        <w:rPr>
          <w:rFonts w:ascii="Times New Roman" w:hAnsi="Times New Roman" w:cs="Times New Roman"/>
          <w:sz w:val="24"/>
          <w:szCs w:val="24"/>
        </w:rPr>
        <w:t xml:space="preserve"> herramientas de transferencia hacia las organizaciones que les permitan incrementar su flexibilidad estratégica a fin de fortalecer sus capacidades </w:t>
      </w:r>
      <w:proofErr w:type="spellStart"/>
      <w:r w:rsidR="0005377A" w:rsidRPr="008B313C">
        <w:rPr>
          <w:rFonts w:ascii="Times New Roman" w:hAnsi="Times New Roman" w:cs="Times New Roman"/>
          <w:sz w:val="24"/>
          <w:szCs w:val="24"/>
        </w:rPr>
        <w:t>dinámicar</w:t>
      </w:r>
      <w:proofErr w:type="spellEnd"/>
      <w:r w:rsidR="0005377A" w:rsidRPr="008B313C">
        <w:rPr>
          <w:rFonts w:ascii="Times New Roman" w:hAnsi="Times New Roman" w:cs="Times New Roman"/>
          <w:sz w:val="24"/>
          <w:szCs w:val="24"/>
        </w:rPr>
        <w:t xml:space="preserve"> acrecentan</w:t>
      </w:r>
      <w:r w:rsidR="002D7C4C" w:rsidRPr="008B313C">
        <w:rPr>
          <w:rFonts w:ascii="Times New Roman" w:hAnsi="Times New Roman" w:cs="Times New Roman"/>
          <w:sz w:val="24"/>
          <w:szCs w:val="24"/>
        </w:rPr>
        <w:t>d</w:t>
      </w:r>
      <w:r w:rsidR="0005377A" w:rsidRPr="008B313C">
        <w:rPr>
          <w:rFonts w:ascii="Times New Roman" w:hAnsi="Times New Roman" w:cs="Times New Roman"/>
          <w:sz w:val="24"/>
          <w:szCs w:val="24"/>
        </w:rPr>
        <w:t xml:space="preserve">o sus posibilidades de supervivencia en el </w:t>
      </w:r>
      <w:proofErr w:type="spellStart"/>
      <w:r w:rsidR="0005377A" w:rsidRPr="008B313C">
        <w:rPr>
          <w:rFonts w:ascii="Times New Roman" w:hAnsi="Times New Roman" w:cs="Times New Roman"/>
          <w:sz w:val="24"/>
          <w:szCs w:val="24"/>
        </w:rPr>
        <w:t>mediado</w:t>
      </w:r>
      <w:proofErr w:type="spellEnd"/>
      <w:r w:rsidR="0005377A" w:rsidRPr="008B313C">
        <w:rPr>
          <w:rFonts w:ascii="Times New Roman" w:hAnsi="Times New Roman" w:cs="Times New Roman"/>
          <w:sz w:val="24"/>
          <w:szCs w:val="24"/>
        </w:rPr>
        <w:t xml:space="preserve"> y lar</w:t>
      </w:r>
      <w:r w:rsidR="002D7C4C" w:rsidRPr="008B313C">
        <w:rPr>
          <w:rFonts w:ascii="Times New Roman" w:hAnsi="Times New Roman" w:cs="Times New Roman"/>
          <w:sz w:val="24"/>
          <w:szCs w:val="24"/>
        </w:rPr>
        <w:t>g</w:t>
      </w:r>
      <w:r w:rsidR="0005377A" w:rsidRPr="008B313C">
        <w:rPr>
          <w:rFonts w:ascii="Times New Roman" w:hAnsi="Times New Roman" w:cs="Times New Roman"/>
          <w:sz w:val="24"/>
          <w:szCs w:val="24"/>
        </w:rPr>
        <w:t>o plazo</w:t>
      </w:r>
      <w:r w:rsidR="002D7C4C" w:rsidRPr="008B313C">
        <w:rPr>
          <w:rFonts w:ascii="Times New Roman" w:hAnsi="Times New Roman" w:cs="Times New Roman"/>
          <w:sz w:val="24"/>
          <w:szCs w:val="24"/>
        </w:rPr>
        <w:t>.</w:t>
      </w:r>
    </w:p>
    <w:p w:rsidR="0074496A" w:rsidRPr="008B313C" w:rsidRDefault="004C6F91" w:rsidP="008B313C">
      <w:pPr>
        <w:pStyle w:val="Default"/>
        <w:spacing w:line="360" w:lineRule="auto"/>
        <w:rPr>
          <w:rFonts w:ascii="Times New Roman" w:hAnsi="Times New Roman" w:cs="Times New Roman"/>
          <w:b/>
          <w:bCs/>
          <w:color w:val="auto"/>
        </w:rPr>
      </w:pPr>
      <w:r>
        <w:rPr>
          <w:rFonts w:ascii="Times New Roman" w:hAnsi="Times New Roman" w:cs="Times New Roman"/>
          <w:b/>
          <w:bCs/>
          <w:color w:val="auto"/>
        </w:rPr>
        <w:t>7</w:t>
      </w:r>
      <w:r w:rsidR="00C54B34" w:rsidRPr="008B313C">
        <w:rPr>
          <w:rFonts w:ascii="Times New Roman" w:hAnsi="Times New Roman" w:cs="Times New Roman"/>
          <w:b/>
          <w:bCs/>
          <w:color w:val="auto"/>
        </w:rPr>
        <w:t>. Referencias bibliográficas:</w:t>
      </w:r>
    </w:p>
    <w:p w:rsidR="0074496A" w:rsidRPr="008B313C" w:rsidRDefault="0074496A" w:rsidP="008B313C">
      <w:pPr>
        <w:spacing w:line="360" w:lineRule="auto"/>
        <w:jc w:val="both"/>
        <w:rPr>
          <w:rFonts w:ascii="Times New Roman" w:hAnsi="Times New Roman" w:cs="Times New Roman"/>
          <w:sz w:val="24"/>
          <w:szCs w:val="24"/>
        </w:rPr>
      </w:pP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rPr>
        <w:t xml:space="preserve">- Chandler, A.D. Jr. </w:t>
      </w:r>
      <w:r w:rsidRPr="008B313C">
        <w:rPr>
          <w:rFonts w:ascii="Times New Roman" w:hAnsi="Times New Roman" w:cs="Times New Roman"/>
          <w:sz w:val="24"/>
          <w:szCs w:val="24"/>
          <w:lang w:val="en-US"/>
        </w:rPr>
        <w:t>(1962). Strategy and Structure: Chapters in the History of the American Industrial Enterprise. Cambridge, MA: MIT Press</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De </w:t>
      </w:r>
      <w:proofErr w:type="spellStart"/>
      <w:r w:rsidRPr="008B313C">
        <w:rPr>
          <w:rFonts w:ascii="Times New Roman" w:hAnsi="Times New Roman" w:cs="Times New Roman"/>
          <w:sz w:val="24"/>
          <w:szCs w:val="24"/>
          <w:lang w:val="en-US"/>
        </w:rPr>
        <w:t>Clercq</w:t>
      </w:r>
      <w:proofErr w:type="spellEnd"/>
      <w:r w:rsidRPr="008B313C">
        <w:rPr>
          <w:rFonts w:ascii="Times New Roman" w:hAnsi="Times New Roman" w:cs="Times New Roman"/>
          <w:sz w:val="24"/>
          <w:szCs w:val="24"/>
          <w:lang w:val="en-US"/>
        </w:rPr>
        <w:t xml:space="preserve">, D. </w:t>
      </w:r>
      <w:proofErr w:type="spellStart"/>
      <w:r w:rsidRPr="008B313C">
        <w:rPr>
          <w:rFonts w:ascii="Times New Roman" w:hAnsi="Times New Roman" w:cs="Times New Roman"/>
          <w:sz w:val="24"/>
          <w:szCs w:val="24"/>
          <w:lang w:val="en-US"/>
        </w:rPr>
        <w:t>Thonpapanl</w:t>
      </w:r>
      <w:proofErr w:type="spellEnd"/>
      <w:r w:rsidRPr="008B313C">
        <w:rPr>
          <w:rFonts w:ascii="Times New Roman" w:hAnsi="Times New Roman" w:cs="Times New Roman"/>
          <w:sz w:val="24"/>
          <w:szCs w:val="24"/>
          <w:lang w:val="en-US"/>
        </w:rPr>
        <w:t xml:space="preserve">, N. and </w:t>
      </w:r>
      <w:proofErr w:type="spellStart"/>
      <w:r w:rsidRPr="008B313C">
        <w:rPr>
          <w:rFonts w:ascii="Times New Roman" w:hAnsi="Times New Roman" w:cs="Times New Roman"/>
          <w:sz w:val="24"/>
          <w:szCs w:val="24"/>
          <w:lang w:val="en-US"/>
        </w:rPr>
        <w:t>Dimov</w:t>
      </w:r>
      <w:proofErr w:type="spellEnd"/>
      <w:r w:rsidRPr="008B313C">
        <w:rPr>
          <w:rFonts w:ascii="Times New Roman" w:hAnsi="Times New Roman" w:cs="Times New Roman"/>
          <w:sz w:val="24"/>
          <w:szCs w:val="24"/>
          <w:lang w:val="en-US"/>
        </w:rPr>
        <w:t xml:space="preserve"> D. (2011). A Closer Look at Cross-Functional Collaboration and Product Innovativeness: Contingency Effects of Structural and Relational Context. </w:t>
      </w:r>
      <w:r w:rsidRPr="008B313C">
        <w:rPr>
          <w:rFonts w:ascii="Times New Roman" w:hAnsi="Times New Roman" w:cs="Times New Roman"/>
          <w:b/>
          <w:sz w:val="24"/>
          <w:szCs w:val="24"/>
          <w:lang w:val="en-US"/>
        </w:rPr>
        <w:t>The Journal of Product Innovation Management</w:t>
      </w: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Vol</w:t>
      </w:r>
      <w:proofErr w:type="spellEnd"/>
      <w:r w:rsidRPr="008B313C">
        <w:rPr>
          <w:rFonts w:ascii="Times New Roman" w:hAnsi="Times New Roman" w:cs="Times New Roman"/>
          <w:sz w:val="24"/>
          <w:szCs w:val="24"/>
          <w:lang w:val="en-US"/>
        </w:rPr>
        <w:t xml:space="preserve"> 28. Issue 5</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De </w:t>
      </w:r>
      <w:proofErr w:type="spellStart"/>
      <w:r w:rsidRPr="008B313C">
        <w:rPr>
          <w:rFonts w:ascii="Times New Roman" w:hAnsi="Times New Roman" w:cs="Times New Roman"/>
          <w:sz w:val="24"/>
          <w:szCs w:val="24"/>
          <w:lang w:val="en-US"/>
        </w:rPr>
        <w:t>Clercq</w:t>
      </w:r>
      <w:proofErr w:type="spellEnd"/>
      <w:r w:rsidRPr="008B313C">
        <w:rPr>
          <w:rFonts w:ascii="Times New Roman" w:hAnsi="Times New Roman" w:cs="Times New Roman"/>
          <w:sz w:val="24"/>
          <w:szCs w:val="24"/>
          <w:lang w:val="en-US"/>
        </w:rPr>
        <w:t xml:space="preserve">, D. Rahman, Z. M. and </w:t>
      </w:r>
      <w:proofErr w:type="spellStart"/>
      <w:r w:rsidRPr="008B313C">
        <w:rPr>
          <w:rFonts w:ascii="Times New Roman" w:hAnsi="Times New Roman" w:cs="Times New Roman"/>
          <w:sz w:val="24"/>
          <w:szCs w:val="24"/>
          <w:lang w:val="en-US"/>
        </w:rPr>
        <w:t>Belausteguigoitia</w:t>
      </w:r>
      <w:proofErr w:type="spellEnd"/>
      <w:r w:rsidRPr="008B313C">
        <w:rPr>
          <w:rFonts w:ascii="Times New Roman" w:hAnsi="Times New Roman" w:cs="Times New Roman"/>
          <w:sz w:val="24"/>
          <w:szCs w:val="24"/>
          <w:lang w:val="en-US"/>
        </w:rPr>
        <w:t xml:space="preserve">, I. (2015). Task Conflict and Employee Creativity: the Critical roles of Learning orientation and Goal Congruence. </w:t>
      </w:r>
      <w:r w:rsidRPr="008B313C">
        <w:rPr>
          <w:rFonts w:ascii="Times New Roman" w:hAnsi="Times New Roman" w:cs="Times New Roman"/>
          <w:b/>
          <w:sz w:val="24"/>
          <w:szCs w:val="24"/>
          <w:lang w:val="en-US"/>
        </w:rPr>
        <w:t xml:space="preserve">Human Resource </w:t>
      </w:r>
      <w:proofErr w:type="spellStart"/>
      <w:r w:rsidRPr="008B313C">
        <w:rPr>
          <w:rFonts w:ascii="Times New Roman" w:hAnsi="Times New Roman" w:cs="Times New Roman"/>
          <w:b/>
          <w:sz w:val="24"/>
          <w:szCs w:val="24"/>
          <w:lang w:val="en-US"/>
        </w:rPr>
        <w:t>Management</w:t>
      </w:r>
      <w:r w:rsidRPr="008B313C">
        <w:rPr>
          <w:rFonts w:ascii="Times New Roman" w:hAnsi="Times New Roman" w:cs="Times New Roman"/>
          <w:sz w:val="24"/>
          <w:szCs w:val="24"/>
          <w:lang w:val="en-US"/>
        </w:rPr>
        <w:t>.Vol</w:t>
      </w:r>
      <w:proofErr w:type="spellEnd"/>
      <w:r w:rsidRPr="008B313C">
        <w:rPr>
          <w:rFonts w:ascii="Times New Roman" w:hAnsi="Times New Roman" w:cs="Times New Roman"/>
          <w:sz w:val="24"/>
          <w:szCs w:val="24"/>
          <w:lang w:val="en-US"/>
        </w:rPr>
        <w:t xml:space="preserve"> 56.</w:t>
      </w:r>
    </w:p>
    <w:p w:rsidR="00027A49" w:rsidRPr="008B313C" w:rsidRDefault="00027A49"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lastRenderedPageBreak/>
        <w:t xml:space="preserve">- Duncan, Robert B. 1976. “The ambidextrous organization: Designing dual structures for innovation”. In R. H. </w:t>
      </w:r>
      <w:proofErr w:type="spellStart"/>
      <w:r w:rsidRPr="008B313C">
        <w:rPr>
          <w:rFonts w:ascii="Times New Roman" w:hAnsi="Times New Roman" w:cs="Times New Roman"/>
          <w:sz w:val="24"/>
          <w:szCs w:val="24"/>
          <w:lang w:val="en-US"/>
        </w:rPr>
        <w:t>Kilmann</w:t>
      </w:r>
      <w:proofErr w:type="spellEnd"/>
      <w:r w:rsidRPr="008B313C">
        <w:rPr>
          <w:rFonts w:ascii="Times New Roman" w:hAnsi="Times New Roman" w:cs="Times New Roman"/>
          <w:sz w:val="24"/>
          <w:szCs w:val="24"/>
          <w:lang w:val="en-US"/>
        </w:rPr>
        <w:t xml:space="preserve">, L.R. </w:t>
      </w:r>
      <w:proofErr w:type="spellStart"/>
      <w:r w:rsidRPr="008B313C">
        <w:rPr>
          <w:rFonts w:ascii="Times New Roman" w:hAnsi="Times New Roman" w:cs="Times New Roman"/>
          <w:sz w:val="24"/>
          <w:szCs w:val="24"/>
          <w:lang w:val="en-US"/>
        </w:rPr>
        <w:t>Pondy</w:t>
      </w:r>
      <w:proofErr w:type="spellEnd"/>
      <w:r w:rsidRPr="008B313C">
        <w:rPr>
          <w:rFonts w:ascii="Times New Roman" w:hAnsi="Times New Roman" w:cs="Times New Roman"/>
          <w:sz w:val="24"/>
          <w:szCs w:val="24"/>
          <w:lang w:val="en-US"/>
        </w:rPr>
        <w:t xml:space="preserve"> y D. </w:t>
      </w:r>
      <w:proofErr w:type="spellStart"/>
      <w:r w:rsidRPr="008B313C">
        <w:rPr>
          <w:rFonts w:ascii="Times New Roman" w:hAnsi="Times New Roman" w:cs="Times New Roman"/>
          <w:sz w:val="24"/>
          <w:szCs w:val="24"/>
          <w:lang w:val="en-US"/>
        </w:rPr>
        <w:t>Slevin</w:t>
      </w:r>
      <w:proofErr w:type="spellEnd"/>
      <w:r w:rsidRPr="008B313C">
        <w:rPr>
          <w:rFonts w:ascii="Times New Roman" w:hAnsi="Times New Roman" w:cs="Times New Roman"/>
          <w:sz w:val="24"/>
          <w:szCs w:val="24"/>
          <w:lang w:val="en-US"/>
        </w:rPr>
        <w:t xml:space="preserve"> (</w:t>
      </w:r>
      <w:proofErr w:type="gramStart"/>
      <w:r w:rsidRPr="008B313C">
        <w:rPr>
          <w:rFonts w:ascii="Times New Roman" w:hAnsi="Times New Roman" w:cs="Times New Roman"/>
          <w:sz w:val="24"/>
          <w:szCs w:val="24"/>
          <w:lang w:val="en-US"/>
        </w:rPr>
        <w:t>eds</w:t>
      </w:r>
      <w:proofErr w:type="gramEnd"/>
      <w:r w:rsidRPr="008B313C">
        <w:rPr>
          <w:rFonts w:ascii="Times New Roman" w:hAnsi="Times New Roman" w:cs="Times New Roman"/>
          <w:sz w:val="24"/>
          <w:szCs w:val="24"/>
          <w:lang w:val="en-US"/>
        </w:rPr>
        <w:t xml:space="preserve">.). </w:t>
      </w:r>
      <w:r w:rsidRPr="008B313C">
        <w:rPr>
          <w:rFonts w:ascii="Times New Roman" w:hAnsi="Times New Roman" w:cs="Times New Roman"/>
          <w:i/>
          <w:sz w:val="24"/>
          <w:szCs w:val="24"/>
          <w:lang w:val="en-US"/>
        </w:rPr>
        <w:t>The management of organization design: Strategies and implementation.</w:t>
      </w:r>
      <w:r w:rsidRPr="008B313C">
        <w:rPr>
          <w:rFonts w:ascii="Times New Roman" w:hAnsi="Times New Roman" w:cs="Times New Roman"/>
          <w:sz w:val="24"/>
          <w:szCs w:val="24"/>
          <w:lang w:val="en-US"/>
        </w:rPr>
        <w:t xml:space="preserve"> New York: North Holland: 167-188.</w:t>
      </w:r>
    </w:p>
    <w:p w:rsidR="0043200A" w:rsidRPr="008B313C" w:rsidRDefault="0043200A" w:rsidP="008B313C">
      <w:pPr>
        <w:autoSpaceDE w:val="0"/>
        <w:autoSpaceDN w:val="0"/>
        <w:adjustRightInd w:val="0"/>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Gavetti</w:t>
      </w:r>
      <w:proofErr w:type="spellEnd"/>
      <w:r w:rsidRPr="008B313C">
        <w:rPr>
          <w:rFonts w:ascii="Times New Roman" w:hAnsi="Times New Roman" w:cs="Times New Roman"/>
          <w:sz w:val="24"/>
          <w:szCs w:val="24"/>
          <w:lang w:val="en-US"/>
        </w:rPr>
        <w:t>, Giovanni</w:t>
      </w:r>
      <w:proofErr w:type="gramStart"/>
      <w:r w:rsidRPr="008B313C">
        <w:rPr>
          <w:rFonts w:ascii="Times New Roman" w:hAnsi="Times New Roman" w:cs="Times New Roman"/>
          <w:sz w:val="24"/>
          <w:szCs w:val="24"/>
          <w:lang w:val="en-US"/>
        </w:rPr>
        <w:t>.(</w:t>
      </w:r>
      <w:proofErr w:type="gramEnd"/>
      <w:r w:rsidRPr="008B313C">
        <w:rPr>
          <w:rFonts w:ascii="Times New Roman" w:hAnsi="Times New Roman" w:cs="Times New Roman"/>
          <w:sz w:val="24"/>
          <w:szCs w:val="24"/>
          <w:lang w:val="en-US"/>
        </w:rPr>
        <w:t xml:space="preserve">2012). Toward a Behavioral Theory of Strategy. Organization Science, </w:t>
      </w:r>
      <w:proofErr w:type="spellStart"/>
      <w:r w:rsidRPr="008B313C">
        <w:rPr>
          <w:rFonts w:ascii="Times New Roman" w:hAnsi="Times New Roman" w:cs="Times New Roman"/>
          <w:sz w:val="24"/>
          <w:szCs w:val="24"/>
          <w:lang w:val="en-US"/>
        </w:rPr>
        <w:t>Vol</w:t>
      </w:r>
      <w:proofErr w:type="spellEnd"/>
      <w:r w:rsidRPr="008B313C">
        <w:rPr>
          <w:rFonts w:ascii="Times New Roman" w:hAnsi="Times New Roman" w:cs="Times New Roman"/>
          <w:sz w:val="24"/>
          <w:szCs w:val="24"/>
          <w:lang w:val="en-US"/>
        </w:rPr>
        <w:t xml:space="preserve"> 23, N| 1, January-February 2012. </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Gibson, C. B. and </w:t>
      </w:r>
      <w:proofErr w:type="spellStart"/>
      <w:r w:rsidRPr="008B313C">
        <w:rPr>
          <w:rFonts w:ascii="Times New Roman" w:hAnsi="Times New Roman" w:cs="Times New Roman"/>
          <w:sz w:val="24"/>
          <w:szCs w:val="24"/>
          <w:lang w:val="en-US"/>
        </w:rPr>
        <w:t>Birkinshaw</w:t>
      </w:r>
      <w:proofErr w:type="spellEnd"/>
      <w:r w:rsidRPr="008B313C">
        <w:rPr>
          <w:rFonts w:ascii="Times New Roman" w:hAnsi="Times New Roman" w:cs="Times New Roman"/>
          <w:sz w:val="24"/>
          <w:szCs w:val="24"/>
          <w:lang w:val="en-US"/>
        </w:rPr>
        <w:t xml:space="preserve">, J.  (2004). </w:t>
      </w:r>
      <w:proofErr w:type="gramStart"/>
      <w:r w:rsidRPr="008B313C">
        <w:rPr>
          <w:rFonts w:ascii="Times New Roman" w:hAnsi="Times New Roman" w:cs="Times New Roman"/>
          <w:sz w:val="24"/>
          <w:szCs w:val="24"/>
          <w:lang w:val="en-US"/>
        </w:rPr>
        <w:t>The</w:t>
      </w:r>
      <w:proofErr w:type="gramEnd"/>
      <w:r w:rsidRPr="008B313C">
        <w:rPr>
          <w:rFonts w:ascii="Times New Roman" w:hAnsi="Times New Roman" w:cs="Times New Roman"/>
          <w:sz w:val="24"/>
          <w:szCs w:val="24"/>
          <w:lang w:val="en-US"/>
        </w:rPr>
        <w:t xml:space="preserve"> Antecedents, Consequences, and Mediating Role of Organizational Ambidexterity. </w:t>
      </w:r>
      <w:r w:rsidRPr="008B313C">
        <w:rPr>
          <w:rFonts w:ascii="Times New Roman" w:hAnsi="Times New Roman" w:cs="Times New Roman"/>
          <w:b/>
          <w:sz w:val="24"/>
          <w:szCs w:val="24"/>
          <w:lang w:val="en-US"/>
        </w:rPr>
        <w:t>Academy of Management Journal</w:t>
      </w:r>
      <w:r w:rsidRPr="008B313C">
        <w:rPr>
          <w:rFonts w:ascii="Times New Roman" w:hAnsi="Times New Roman" w:cs="Times New Roman"/>
          <w:sz w:val="24"/>
          <w:szCs w:val="24"/>
          <w:lang w:val="en-US"/>
        </w:rPr>
        <w:t>. Vol. 47, N°2.</w:t>
      </w:r>
    </w:p>
    <w:p w:rsidR="00832BB7" w:rsidRPr="008B313C" w:rsidRDefault="00832BB7"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Gilbert, C.G. (2005</w:t>
      </w:r>
      <w:r w:rsidR="00A81EB4" w:rsidRPr="008B313C">
        <w:rPr>
          <w:rFonts w:ascii="Times New Roman" w:hAnsi="Times New Roman" w:cs="Times New Roman"/>
          <w:sz w:val="24"/>
          <w:szCs w:val="24"/>
          <w:lang w:val="en-US"/>
        </w:rPr>
        <w:t>). Unbundling the S</w:t>
      </w:r>
      <w:r w:rsidRPr="008B313C">
        <w:rPr>
          <w:rFonts w:ascii="Times New Roman" w:hAnsi="Times New Roman" w:cs="Times New Roman"/>
          <w:sz w:val="24"/>
          <w:szCs w:val="24"/>
          <w:lang w:val="en-US"/>
        </w:rPr>
        <w:t xml:space="preserve">tructure of </w:t>
      </w:r>
      <w:r w:rsidR="00A81EB4" w:rsidRPr="008B313C">
        <w:rPr>
          <w:rFonts w:ascii="Times New Roman" w:hAnsi="Times New Roman" w:cs="Times New Roman"/>
          <w:sz w:val="24"/>
          <w:szCs w:val="24"/>
          <w:lang w:val="en-US"/>
        </w:rPr>
        <w:t>Inertia: Resource versus Routine R</w:t>
      </w:r>
      <w:r w:rsidRPr="008B313C">
        <w:rPr>
          <w:rFonts w:ascii="Times New Roman" w:hAnsi="Times New Roman" w:cs="Times New Roman"/>
          <w:sz w:val="24"/>
          <w:szCs w:val="24"/>
          <w:lang w:val="en-US"/>
        </w:rPr>
        <w:t xml:space="preserve">igidity. Academy of Management Journal </w:t>
      </w:r>
      <w:proofErr w:type="spellStart"/>
      <w:r w:rsidRPr="008B313C">
        <w:rPr>
          <w:rFonts w:ascii="Times New Roman" w:hAnsi="Times New Roman" w:cs="Times New Roman"/>
          <w:sz w:val="24"/>
          <w:szCs w:val="24"/>
          <w:lang w:val="en-US"/>
        </w:rPr>
        <w:t>Vol</w:t>
      </w:r>
      <w:proofErr w:type="spellEnd"/>
      <w:r w:rsidRPr="008B313C">
        <w:rPr>
          <w:rFonts w:ascii="Times New Roman" w:hAnsi="Times New Roman" w:cs="Times New Roman"/>
          <w:sz w:val="24"/>
          <w:szCs w:val="24"/>
          <w:lang w:val="en-US"/>
        </w:rPr>
        <w:t xml:space="preserve"> 48 Nº 5,741-763</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Hannan</w:t>
      </w:r>
      <w:proofErr w:type="gramStart"/>
      <w:r w:rsidRPr="008B313C">
        <w:rPr>
          <w:rFonts w:ascii="Times New Roman" w:hAnsi="Times New Roman" w:cs="Times New Roman"/>
          <w:sz w:val="24"/>
          <w:szCs w:val="24"/>
          <w:lang w:val="en-US"/>
        </w:rPr>
        <w:t>,M.T</w:t>
      </w:r>
      <w:proofErr w:type="spellEnd"/>
      <w:proofErr w:type="gramEnd"/>
      <w:r w:rsidRPr="008B313C">
        <w:rPr>
          <w:rFonts w:ascii="Times New Roman" w:hAnsi="Times New Roman" w:cs="Times New Roman"/>
          <w:sz w:val="24"/>
          <w:szCs w:val="24"/>
          <w:lang w:val="en-US"/>
        </w:rPr>
        <w:t xml:space="preserve">. y </w:t>
      </w:r>
      <w:proofErr w:type="spellStart"/>
      <w:r w:rsidRPr="008B313C">
        <w:rPr>
          <w:rFonts w:ascii="Times New Roman" w:hAnsi="Times New Roman" w:cs="Times New Roman"/>
          <w:sz w:val="24"/>
          <w:szCs w:val="24"/>
          <w:lang w:val="en-US"/>
        </w:rPr>
        <w:t>Freeman,J</w:t>
      </w:r>
      <w:proofErr w:type="spellEnd"/>
      <w:r w:rsidRPr="008B313C">
        <w:rPr>
          <w:rFonts w:ascii="Times New Roman" w:hAnsi="Times New Roman" w:cs="Times New Roman"/>
          <w:sz w:val="24"/>
          <w:szCs w:val="24"/>
          <w:lang w:val="en-US"/>
        </w:rPr>
        <w:t xml:space="preserve">. (1977). The population ecology of organizations. American Journal of Sociology. </w:t>
      </w:r>
      <w:proofErr w:type="gramStart"/>
      <w:r w:rsidRPr="008B313C">
        <w:rPr>
          <w:rFonts w:ascii="Times New Roman" w:hAnsi="Times New Roman" w:cs="Times New Roman"/>
          <w:sz w:val="24"/>
          <w:szCs w:val="24"/>
          <w:lang w:val="en-US"/>
        </w:rPr>
        <w:t>82</w:t>
      </w:r>
      <w:proofErr w:type="gramEnd"/>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pp</w:t>
      </w:r>
      <w:proofErr w:type="spellEnd"/>
      <w:r w:rsidRPr="008B313C">
        <w:rPr>
          <w:rFonts w:ascii="Times New Roman" w:hAnsi="Times New Roman" w:cs="Times New Roman"/>
          <w:sz w:val="24"/>
          <w:szCs w:val="24"/>
          <w:lang w:val="en-US"/>
        </w:rPr>
        <w:t xml:space="preserve"> 929-64</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Hannan</w:t>
      </w:r>
      <w:proofErr w:type="gramStart"/>
      <w:r w:rsidRPr="008B313C">
        <w:rPr>
          <w:rFonts w:ascii="Times New Roman" w:hAnsi="Times New Roman" w:cs="Times New Roman"/>
          <w:sz w:val="24"/>
          <w:szCs w:val="24"/>
          <w:lang w:val="en-US"/>
        </w:rPr>
        <w:t>,M.T</w:t>
      </w:r>
      <w:proofErr w:type="spellEnd"/>
      <w:proofErr w:type="gramEnd"/>
      <w:r w:rsidRPr="008B313C">
        <w:rPr>
          <w:rFonts w:ascii="Times New Roman" w:hAnsi="Times New Roman" w:cs="Times New Roman"/>
          <w:sz w:val="24"/>
          <w:szCs w:val="24"/>
          <w:lang w:val="en-US"/>
        </w:rPr>
        <w:t xml:space="preserve">. y </w:t>
      </w:r>
      <w:proofErr w:type="spellStart"/>
      <w:r w:rsidRPr="008B313C">
        <w:rPr>
          <w:rFonts w:ascii="Times New Roman" w:hAnsi="Times New Roman" w:cs="Times New Roman"/>
          <w:sz w:val="24"/>
          <w:szCs w:val="24"/>
          <w:lang w:val="en-US"/>
        </w:rPr>
        <w:t>Freeman,J</w:t>
      </w:r>
      <w:proofErr w:type="spellEnd"/>
      <w:r w:rsidRPr="008B313C">
        <w:rPr>
          <w:rFonts w:ascii="Times New Roman" w:hAnsi="Times New Roman" w:cs="Times New Roman"/>
          <w:sz w:val="24"/>
          <w:szCs w:val="24"/>
          <w:lang w:val="en-US"/>
        </w:rPr>
        <w:t>. (1989). Organizational Ecology. Harvard University Press.</w:t>
      </w:r>
      <w:r w:rsidRPr="008B313C">
        <w:rPr>
          <w:rFonts w:ascii="Times New Roman" w:hAnsi="Times New Roman" w:cs="Times New Roman"/>
          <w:sz w:val="24"/>
          <w:szCs w:val="24"/>
          <w:lang w:val="en-US"/>
        </w:rPr>
        <w:tab/>
      </w:r>
    </w:p>
    <w:p w:rsidR="0043200A" w:rsidRPr="008B313C" w:rsidRDefault="0043200A" w:rsidP="008B313C">
      <w:pPr>
        <w:spacing w:line="360" w:lineRule="auto"/>
        <w:jc w:val="both"/>
        <w:rPr>
          <w:rFonts w:ascii="Times New Roman" w:hAnsi="Times New Roman" w:cs="Times New Roman"/>
          <w:i/>
          <w:sz w:val="24"/>
          <w:szCs w:val="24"/>
          <w:lang w:val="en-US"/>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Halis</w:t>
      </w:r>
      <w:proofErr w:type="spellEnd"/>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Muhsin</w:t>
      </w:r>
      <w:proofErr w:type="spellEnd"/>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Sariisk</w:t>
      </w:r>
      <w:proofErr w:type="gramStart"/>
      <w:r w:rsidRPr="008B313C">
        <w:rPr>
          <w:rFonts w:ascii="Times New Roman" w:hAnsi="Times New Roman" w:cs="Times New Roman"/>
          <w:sz w:val="24"/>
          <w:szCs w:val="24"/>
          <w:lang w:val="en-US"/>
        </w:rPr>
        <w:t>,Mehmet</w:t>
      </w:r>
      <w:proofErr w:type="spellEnd"/>
      <w:proofErr w:type="gramEnd"/>
      <w:r w:rsidRPr="008B313C">
        <w:rPr>
          <w:rFonts w:ascii="Times New Roman" w:hAnsi="Times New Roman" w:cs="Times New Roman"/>
          <w:sz w:val="24"/>
          <w:szCs w:val="24"/>
          <w:lang w:val="en-US"/>
        </w:rPr>
        <w:t xml:space="preserve"> , </w:t>
      </w:r>
      <w:proofErr w:type="spellStart"/>
      <w:r w:rsidRPr="008B313C">
        <w:rPr>
          <w:rFonts w:ascii="Times New Roman" w:hAnsi="Times New Roman" w:cs="Times New Roman"/>
          <w:sz w:val="24"/>
          <w:szCs w:val="24"/>
          <w:lang w:val="en-US"/>
        </w:rPr>
        <w:t>Turkay</w:t>
      </w:r>
      <w:proofErr w:type="spellEnd"/>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Oguz</w:t>
      </w:r>
      <w:proofErr w:type="spellEnd"/>
      <w:r w:rsidRPr="008B313C">
        <w:rPr>
          <w:rFonts w:ascii="Times New Roman" w:hAnsi="Times New Roman" w:cs="Times New Roman"/>
          <w:sz w:val="24"/>
          <w:szCs w:val="24"/>
          <w:lang w:val="en-US"/>
        </w:rPr>
        <w:t xml:space="preserve"> (2010). “</w:t>
      </w:r>
      <w:proofErr w:type="spellStart"/>
      <w:r w:rsidRPr="008B313C">
        <w:rPr>
          <w:rFonts w:ascii="Times New Roman" w:hAnsi="Times New Roman" w:cs="Times New Roman"/>
          <w:sz w:val="24"/>
          <w:szCs w:val="24"/>
          <w:lang w:val="en-US"/>
        </w:rPr>
        <w:t>Intitutional</w:t>
      </w:r>
      <w:proofErr w:type="spellEnd"/>
      <w:r w:rsidRPr="008B313C">
        <w:rPr>
          <w:rFonts w:ascii="Times New Roman" w:hAnsi="Times New Roman" w:cs="Times New Roman"/>
          <w:sz w:val="24"/>
          <w:szCs w:val="24"/>
          <w:lang w:val="en-US"/>
        </w:rPr>
        <w:t xml:space="preserve"> Strategic </w:t>
      </w:r>
      <w:proofErr w:type="spellStart"/>
      <w:r w:rsidRPr="008B313C">
        <w:rPr>
          <w:rFonts w:ascii="Times New Roman" w:hAnsi="Times New Roman" w:cs="Times New Roman"/>
          <w:sz w:val="24"/>
          <w:szCs w:val="24"/>
          <w:lang w:val="en-US"/>
        </w:rPr>
        <w:t>Conciousness</w:t>
      </w:r>
      <w:proofErr w:type="spellEnd"/>
      <w:r w:rsidRPr="008B313C">
        <w:rPr>
          <w:rFonts w:ascii="Times New Roman" w:hAnsi="Times New Roman" w:cs="Times New Roman"/>
          <w:sz w:val="24"/>
          <w:szCs w:val="24"/>
          <w:lang w:val="en-US"/>
        </w:rPr>
        <w:t xml:space="preserve"> and its reflections. Research on qualified hotels in </w:t>
      </w:r>
      <w:proofErr w:type="gramStart"/>
      <w:r w:rsidRPr="008B313C">
        <w:rPr>
          <w:rFonts w:ascii="Times New Roman" w:hAnsi="Times New Roman" w:cs="Times New Roman"/>
          <w:sz w:val="24"/>
          <w:szCs w:val="24"/>
          <w:lang w:val="en-US"/>
        </w:rPr>
        <w:t>Istanbul ”</w:t>
      </w:r>
      <w:proofErr w:type="gramEnd"/>
      <w:r w:rsidRPr="008B313C">
        <w:rPr>
          <w:rFonts w:ascii="Times New Roman" w:hAnsi="Times New Roman" w:cs="Times New Roman"/>
          <w:i/>
          <w:sz w:val="24"/>
          <w:szCs w:val="24"/>
          <w:lang w:val="en-US"/>
        </w:rPr>
        <w:t>Journal of Global Strategic Management Nº 08 ,December</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Hitt</w:t>
      </w:r>
      <w:proofErr w:type="spellEnd"/>
      <w:r w:rsidRPr="008B313C">
        <w:rPr>
          <w:rFonts w:ascii="Times New Roman" w:hAnsi="Times New Roman" w:cs="Times New Roman"/>
          <w:sz w:val="24"/>
          <w:szCs w:val="24"/>
          <w:lang w:val="en-US"/>
        </w:rPr>
        <w:t xml:space="preserve">, M.A., Keats, W. and </w:t>
      </w:r>
      <w:proofErr w:type="spellStart"/>
      <w:r w:rsidRPr="008B313C">
        <w:rPr>
          <w:rFonts w:ascii="Times New Roman" w:hAnsi="Times New Roman" w:cs="Times New Roman"/>
          <w:sz w:val="24"/>
          <w:szCs w:val="24"/>
          <w:lang w:val="en-US"/>
        </w:rPr>
        <w:t>DeMarie</w:t>
      </w:r>
      <w:proofErr w:type="spellEnd"/>
      <w:r w:rsidRPr="008B313C">
        <w:rPr>
          <w:rFonts w:ascii="Times New Roman" w:hAnsi="Times New Roman" w:cs="Times New Roman"/>
          <w:sz w:val="24"/>
          <w:szCs w:val="24"/>
          <w:lang w:val="en-US"/>
        </w:rPr>
        <w:t xml:space="preserve"> S. M. (1998). Navigating in the new competitive landscape: Building strategic flexibility and competitive advantage in the </w:t>
      </w:r>
      <w:proofErr w:type="gramStart"/>
      <w:smartTag w:uri="urn:schemas-microsoft-com:office:smarttags" w:element="metricconverter">
        <w:smartTagPr>
          <w:attr w:name="ProductID" w:val="21 st"/>
        </w:smartTagPr>
        <w:r w:rsidRPr="008B313C">
          <w:rPr>
            <w:rFonts w:ascii="Times New Roman" w:hAnsi="Times New Roman" w:cs="Times New Roman"/>
            <w:sz w:val="24"/>
            <w:szCs w:val="24"/>
            <w:lang w:val="en-US"/>
          </w:rPr>
          <w:t xml:space="preserve">21 </w:t>
        </w:r>
        <w:proofErr w:type="spellStart"/>
        <w:r w:rsidRPr="008B313C">
          <w:rPr>
            <w:rFonts w:ascii="Times New Roman" w:hAnsi="Times New Roman" w:cs="Times New Roman"/>
            <w:sz w:val="24"/>
            <w:szCs w:val="24"/>
            <w:lang w:val="en-US"/>
          </w:rPr>
          <w:t>st</w:t>
        </w:r>
      </w:smartTag>
      <w:proofErr w:type="spellEnd"/>
      <w:proofErr w:type="gramEnd"/>
      <w:r w:rsidRPr="008B313C">
        <w:rPr>
          <w:rFonts w:ascii="Times New Roman" w:hAnsi="Times New Roman" w:cs="Times New Roman"/>
          <w:sz w:val="24"/>
          <w:szCs w:val="24"/>
          <w:lang w:val="en-US"/>
        </w:rPr>
        <w:t xml:space="preserve"> century. Academy of Management Executive. Vol. 12 N° 4.</w:t>
      </w:r>
    </w:p>
    <w:p w:rsidR="0019009B" w:rsidRPr="008B313C" w:rsidRDefault="00A81EB4"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w:t>
      </w:r>
      <w:proofErr w:type="spellStart"/>
      <w:r w:rsidR="0019009B" w:rsidRPr="008B313C">
        <w:rPr>
          <w:rFonts w:ascii="Times New Roman" w:hAnsi="Times New Roman" w:cs="Times New Roman"/>
          <w:sz w:val="24"/>
          <w:szCs w:val="24"/>
          <w:lang w:val="en-US"/>
        </w:rPr>
        <w:t>Hodgkinson</w:t>
      </w:r>
      <w:proofErr w:type="spellEnd"/>
      <w:r w:rsidRPr="008B313C">
        <w:rPr>
          <w:rFonts w:ascii="Times New Roman" w:hAnsi="Times New Roman" w:cs="Times New Roman"/>
          <w:sz w:val="24"/>
          <w:szCs w:val="24"/>
          <w:lang w:val="en-US"/>
        </w:rPr>
        <w:t>, G. P.</w:t>
      </w:r>
      <w:r w:rsidR="0019009B" w:rsidRPr="008B313C">
        <w:rPr>
          <w:rFonts w:ascii="Times New Roman" w:hAnsi="Times New Roman" w:cs="Times New Roman"/>
          <w:sz w:val="24"/>
          <w:szCs w:val="24"/>
          <w:lang w:val="en-US"/>
        </w:rPr>
        <w:t xml:space="preserve"> 1997</w:t>
      </w:r>
      <w:r w:rsidRPr="008B313C">
        <w:rPr>
          <w:rFonts w:ascii="Times New Roman" w:hAnsi="Times New Roman" w:cs="Times New Roman"/>
          <w:sz w:val="24"/>
          <w:szCs w:val="24"/>
          <w:lang w:val="en-US"/>
        </w:rPr>
        <w:t xml:space="preserve">. Cognitive Inertia in a Turbulent Market: the Case of UK Residential Estate Agents. Journal of </w:t>
      </w:r>
      <w:proofErr w:type="spellStart"/>
      <w:r w:rsidRPr="008B313C">
        <w:rPr>
          <w:rFonts w:ascii="Times New Roman" w:hAnsi="Times New Roman" w:cs="Times New Roman"/>
          <w:sz w:val="24"/>
          <w:szCs w:val="24"/>
          <w:lang w:val="en-US"/>
        </w:rPr>
        <w:t>Mangement</w:t>
      </w:r>
      <w:proofErr w:type="spellEnd"/>
      <w:r w:rsidRPr="008B313C">
        <w:rPr>
          <w:rFonts w:ascii="Times New Roman" w:hAnsi="Times New Roman" w:cs="Times New Roman"/>
          <w:sz w:val="24"/>
          <w:szCs w:val="24"/>
          <w:lang w:val="en-US"/>
        </w:rPr>
        <w:t xml:space="preserve"> Studies.34:</w:t>
      </w:r>
      <w:proofErr w:type="gramStart"/>
      <w:r w:rsidRPr="008B313C">
        <w:rPr>
          <w:rFonts w:ascii="Times New Roman" w:hAnsi="Times New Roman" w:cs="Times New Roman"/>
          <w:sz w:val="24"/>
          <w:szCs w:val="24"/>
          <w:lang w:val="en-US"/>
        </w:rPr>
        <w:t>6</w:t>
      </w:r>
      <w:proofErr w:type="gramEnd"/>
      <w:r w:rsidRPr="008B313C">
        <w:rPr>
          <w:rFonts w:ascii="Times New Roman" w:hAnsi="Times New Roman" w:cs="Times New Roman"/>
          <w:sz w:val="24"/>
          <w:szCs w:val="24"/>
          <w:lang w:val="en-US"/>
        </w:rPr>
        <w:t>.</w:t>
      </w:r>
    </w:p>
    <w:p w:rsidR="0019009B" w:rsidRPr="008B313C" w:rsidRDefault="00027A49"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Kammerlander</w:t>
      </w:r>
      <w:proofErr w:type="spellEnd"/>
      <w:r w:rsidRPr="008B313C">
        <w:rPr>
          <w:rFonts w:ascii="Times New Roman" w:hAnsi="Times New Roman" w:cs="Times New Roman"/>
          <w:sz w:val="24"/>
          <w:szCs w:val="24"/>
          <w:lang w:val="en-US"/>
        </w:rPr>
        <w:t xml:space="preserve">, N., Burger, D., Fust, A. y </w:t>
      </w:r>
      <w:proofErr w:type="spellStart"/>
      <w:r w:rsidRPr="008B313C">
        <w:rPr>
          <w:rFonts w:ascii="Times New Roman" w:hAnsi="Times New Roman" w:cs="Times New Roman"/>
          <w:sz w:val="24"/>
          <w:szCs w:val="24"/>
          <w:lang w:val="en-US"/>
        </w:rPr>
        <w:t>Fueglistaller</w:t>
      </w:r>
      <w:proofErr w:type="spellEnd"/>
      <w:r w:rsidRPr="008B313C">
        <w:rPr>
          <w:rFonts w:ascii="Times New Roman" w:hAnsi="Times New Roman" w:cs="Times New Roman"/>
          <w:sz w:val="24"/>
          <w:szCs w:val="24"/>
          <w:lang w:val="en-US"/>
        </w:rPr>
        <w:t xml:space="preserve">, U. 2015. “Exploration and Exploitation in Established Small and Medium-Sized Enterprises: The Effect of </w:t>
      </w:r>
      <w:proofErr w:type="spellStart"/>
      <w:r w:rsidRPr="008B313C">
        <w:rPr>
          <w:rFonts w:ascii="Times New Roman" w:hAnsi="Times New Roman" w:cs="Times New Roman"/>
          <w:sz w:val="24"/>
          <w:szCs w:val="24"/>
          <w:lang w:val="en-US"/>
        </w:rPr>
        <w:t>Ceos'</w:t>
      </w:r>
      <w:proofErr w:type="spellEnd"/>
      <w:r w:rsidRPr="008B313C">
        <w:rPr>
          <w:rFonts w:ascii="Times New Roman" w:hAnsi="Times New Roman" w:cs="Times New Roman"/>
          <w:sz w:val="24"/>
          <w:szCs w:val="24"/>
          <w:lang w:val="en-US"/>
        </w:rPr>
        <w:t xml:space="preserve"> Regulatory Focus”, Journal of Business Venturing 30(4), 582-602</w:t>
      </w:r>
      <w:r w:rsidR="0019009B" w:rsidRPr="008B313C">
        <w:rPr>
          <w:rFonts w:ascii="Times New Roman" w:hAnsi="Times New Roman" w:cs="Times New Roman"/>
          <w:sz w:val="24"/>
          <w:szCs w:val="24"/>
          <w:lang w:val="en-US"/>
        </w:rPr>
        <w:t>March (1991).</w:t>
      </w:r>
    </w:p>
    <w:p w:rsidR="00027A49" w:rsidRPr="008B313C" w:rsidRDefault="00027A49"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lang w:val="en-US"/>
        </w:rPr>
        <w:t xml:space="preserve">- March, J. G. 1991. “Exploration and exploitation in organizational learning”. </w:t>
      </w:r>
      <w:proofErr w:type="spellStart"/>
      <w:r w:rsidRPr="008B313C">
        <w:rPr>
          <w:rFonts w:ascii="Times New Roman" w:hAnsi="Times New Roman" w:cs="Times New Roman"/>
          <w:sz w:val="24"/>
          <w:szCs w:val="24"/>
        </w:rPr>
        <w:t>Organization</w:t>
      </w:r>
      <w:proofErr w:type="spellEnd"/>
      <w:r w:rsidRPr="008B313C">
        <w:rPr>
          <w:rFonts w:ascii="Times New Roman" w:hAnsi="Times New Roman" w:cs="Times New Roman"/>
          <w:sz w:val="24"/>
          <w:szCs w:val="24"/>
        </w:rPr>
        <w:t xml:space="preserve"> </w:t>
      </w:r>
      <w:proofErr w:type="spellStart"/>
      <w:r w:rsidRPr="008B313C">
        <w:rPr>
          <w:rFonts w:ascii="Times New Roman" w:hAnsi="Times New Roman" w:cs="Times New Roman"/>
          <w:sz w:val="24"/>
          <w:szCs w:val="24"/>
        </w:rPr>
        <w:t>Science</w:t>
      </w:r>
      <w:proofErr w:type="spellEnd"/>
      <w:r w:rsidRPr="008B313C">
        <w:rPr>
          <w:rFonts w:ascii="Times New Roman" w:hAnsi="Times New Roman" w:cs="Times New Roman"/>
          <w:sz w:val="24"/>
          <w:szCs w:val="24"/>
        </w:rPr>
        <w:t>, 2, 71–87.</w:t>
      </w:r>
    </w:p>
    <w:p w:rsidR="0043200A" w:rsidRPr="008B313C" w:rsidRDefault="0043200A"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rPr>
        <w:t xml:space="preserve">- </w:t>
      </w:r>
      <w:proofErr w:type="spellStart"/>
      <w:r w:rsidRPr="008B313C">
        <w:rPr>
          <w:rFonts w:ascii="Times New Roman" w:hAnsi="Times New Roman" w:cs="Times New Roman"/>
          <w:sz w:val="24"/>
          <w:szCs w:val="24"/>
        </w:rPr>
        <w:t>Mintzberg</w:t>
      </w:r>
      <w:proofErr w:type="spellEnd"/>
      <w:r w:rsidRPr="008B313C">
        <w:rPr>
          <w:rFonts w:ascii="Times New Roman" w:hAnsi="Times New Roman" w:cs="Times New Roman"/>
          <w:sz w:val="24"/>
          <w:szCs w:val="24"/>
        </w:rPr>
        <w:t>, H. (1999). Safari a la Estrategia .Ediciones</w:t>
      </w:r>
      <w:r w:rsidR="00027A49" w:rsidRPr="008B313C">
        <w:rPr>
          <w:rFonts w:ascii="Times New Roman" w:hAnsi="Times New Roman" w:cs="Times New Roman"/>
          <w:sz w:val="24"/>
          <w:szCs w:val="24"/>
        </w:rPr>
        <w:t xml:space="preserve"> </w:t>
      </w:r>
      <w:proofErr w:type="spellStart"/>
      <w:r w:rsidRPr="008B313C">
        <w:rPr>
          <w:rFonts w:ascii="Times New Roman" w:hAnsi="Times New Roman" w:cs="Times New Roman"/>
          <w:sz w:val="24"/>
          <w:szCs w:val="24"/>
        </w:rPr>
        <w:t>Granica</w:t>
      </w:r>
      <w:proofErr w:type="spellEnd"/>
      <w:r w:rsidR="00027A49" w:rsidRPr="008B313C">
        <w:rPr>
          <w:rFonts w:ascii="Times New Roman" w:hAnsi="Times New Roman" w:cs="Times New Roman"/>
          <w:sz w:val="24"/>
          <w:szCs w:val="24"/>
        </w:rPr>
        <w:t>.</w:t>
      </w:r>
    </w:p>
    <w:p w:rsidR="0043200A" w:rsidRPr="008B313C" w:rsidRDefault="0043200A" w:rsidP="008B313C">
      <w:pPr>
        <w:spacing w:line="360" w:lineRule="auto"/>
        <w:jc w:val="both"/>
        <w:rPr>
          <w:rFonts w:ascii="Times New Roman" w:hAnsi="Times New Roman" w:cs="Times New Roman"/>
          <w:b/>
          <w:sz w:val="24"/>
          <w:szCs w:val="24"/>
          <w:lang w:val="en-US"/>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Ocasio</w:t>
      </w:r>
      <w:proofErr w:type="spellEnd"/>
      <w:r w:rsidRPr="008B313C">
        <w:rPr>
          <w:rFonts w:ascii="Times New Roman" w:hAnsi="Times New Roman" w:cs="Times New Roman"/>
          <w:sz w:val="24"/>
          <w:szCs w:val="24"/>
          <w:lang w:val="en-US"/>
        </w:rPr>
        <w:t xml:space="preserve">, W. (1997) Towards an Attention-Based View of the Firm. </w:t>
      </w:r>
      <w:r w:rsidRPr="008B313C">
        <w:rPr>
          <w:rFonts w:ascii="Times New Roman" w:hAnsi="Times New Roman" w:cs="Times New Roman"/>
          <w:b/>
          <w:sz w:val="24"/>
          <w:szCs w:val="24"/>
          <w:lang w:val="en-US"/>
        </w:rPr>
        <w:t>Strategic Management Journal. Vol. 18 (Summer Special Issue) pp.187-206.</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lastRenderedPageBreak/>
        <w:t xml:space="preserve">- </w:t>
      </w:r>
      <w:proofErr w:type="spellStart"/>
      <w:r w:rsidRPr="008B313C">
        <w:rPr>
          <w:rFonts w:ascii="Times New Roman" w:hAnsi="Times New Roman" w:cs="Times New Roman"/>
          <w:sz w:val="24"/>
          <w:szCs w:val="24"/>
          <w:lang w:val="en-US"/>
        </w:rPr>
        <w:t>Pisapia</w:t>
      </w:r>
      <w:proofErr w:type="spellEnd"/>
      <w:r w:rsidRPr="008B313C">
        <w:rPr>
          <w:rFonts w:ascii="Times New Roman" w:hAnsi="Times New Roman" w:cs="Times New Roman"/>
          <w:sz w:val="24"/>
          <w:szCs w:val="24"/>
          <w:lang w:val="en-US"/>
        </w:rPr>
        <w:t xml:space="preserve">, J, Reyes-Guerra, D y </w:t>
      </w:r>
      <w:proofErr w:type="spellStart"/>
      <w:r w:rsidRPr="008B313C">
        <w:rPr>
          <w:rFonts w:ascii="Times New Roman" w:hAnsi="Times New Roman" w:cs="Times New Roman"/>
          <w:sz w:val="24"/>
          <w:szCs w:val="24"/>
          <w:lang w:val="en-US"/>
        </w:rPr>
        <w:t>Coukos-Semmel</w:t>
      </w:r>
      <w:proofErr w:type="spellEnd"/>
      <w:r w:rsidRPr="008B313C">
        <w:rPr>
          <w:rFonts w:ascii="Times New Roman" w:hAnsi="Times New Roman" w:cs="Times New Roman"/>
          <w:sz w:val="24"/>
          <w:szCs w:val="24"/>
          <w:lang w:val="en-US"/>
        </w:rPr>
        <w:t xml:space="preserve">, E (2005). “Developing the Leader’s Strategic Mindset: Establishing the Measures,” Kravis Leadership Institute, Leadership Review, </w:t>
      </w:r>
      <w:proofErr w:type="gramStart"/>
      <w:r w:rsidRPr="008B313C">
        <w:rPr>
          <w:rFonts w:ascii="Times New Roman" w:hAnsi="Times New Roman" w:cs="Times New Roman"/>
          <w:sz w:val="24"/>
          <w:szCs w:val="24"/>
          <w:lang w:val="en-US"/>
        </w:rPr>
        <w:t>Spring ,</w:t>
      </w:r>
      <w:proofErr w:type="gramEnd"/>
      <w:r w:rsidRPr="008B313C">
        <w:rPr>
          <w:rFonts w:ascii="Times New Roman" w:hAnsi="Times New Roman" w:cs="Times New Roman"/>
          <w:sz w:val="24"/>
          <w:szCs w:val="24"/>
          <w:lang w:val="en-US"/>
        </w:rPr>
        <w:t xml:space="preserve"> Vol. 5, pp. 41-68</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Pisapia</w:t>
      </w:r>
      <w:proofErr w:type="spellEnd"/>
      <w:r w:rsidRPr="008B313C">
        <w:rPr>
          <w:rFonts w:ascii="Times New Roman" w:hAnsi="Times New Roman" w:cs="Times New Roman"/>
          <w:sz w:val="24"/>
          <w:szCs w:val="24"/>
          <w:lang w:val="en-US"/>
        </w:rPr>
        <w:t xml:space="preserve"> J, Pang, N.S.K. (2012) The Influence of Cognitive Complexity on Hong Kong School Leader’s Ability to Influence Followers. Paper presented to the World Educational Research Association (WERA)</w:t>
      </w:r>
      <w:proofErr w:type="gramStart"/>
      <w:r w:rsidRPr="008B313C">
        <w:rPr>
          <w:rFonts w:ascii="Times New Roman" w:hAnsi="Times New Roman" w:cs="Times New Roman"/>
          <w:sz w:val="24"/>
          <w:szCs w:val="24"/>
          <w:lang w:val="en-US"/>
        </w:rPr>
        <w:t>,Australia</w:t>
      </w:r>
      <w:proofErr w:type="gramEnd"/>
      <w:r w:rsidRPr="008B313C">
        <w:rPr>
          <w:rFonts w:ascii="Times New Roman" w:hAnsi="Times New Roman" w:cs="Times New Roman"/>
          <w:sz w:val="24"/>
          <w:szCs w:val="24"/>
          <w:lang w:val="en-US"/>
        </w:rPr>
        <w:t>.</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Porac</w:t>
      </w:r>
      <w:proofErr w:type="spellEnd"/>
      <w:r w:rsidRPr="008B313C">
        <w:rPr>
          <w:rFonts w:ascii="Times New Roman" w:hAnsi="Times New Roman" w:cs="Times New Roman"/>
          <w:sz w:val="24"/>
          <w:szCs w:val="24"/>
          <w:lang w:val="en-US"/>
        </w:rPr>
        <w:t xml:space="preserve">, J.F. and Thomas, H. (1990). Taxonomic mental models in competitor definition. Academy of Management Review, 15. </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Shipp, A. J., Edwards, J. R. and Lambert, L. S. (2009). Conceptualization and Measurement of Temporal Focus: The subjective experience of the past, present and future. </w:t>
      </w:r>
      <w:r w:rsidRPr="008B313C">
        <w:rPr>
          <w:rFonts w:ascii="Times New Roman" w:hAnsi="Times New Roman" w:cs="Times New Roman"/>
          <w:b/>
          <w:sz w:val="24"/>
          <w:szCs w:val="24"/>
          <w:lang w:val="en-US"/>
        </w:rPr>
        <w:t>Organizational Behavior and Human Decision Processes.</w:t>
      </w:r>
      <w:r w:rsidRPr="008B313C">
        <w:rPr>
          <w:rFonts w:ascii="Times New Roman" w:hAnsi="Times New Roman" w:cs="Times New Roman"/>
          <w:sz w:val="24"/>
          <w:szCs w:val="24"/>
          <w:lang w:val="en-US"/>
        </w:rPr>
        <w:t xml:space="preserve"> N° 110. </w:t>
      </w:r>
      <w:proofErr w:type="spellStart"/>
      <w:r w:rsidRPr="008B313C">
        <w:rPr>
          <w:rFonts w:ascii="Times New Roman" w:hAnsi="Times New Roman" w:cs="Times New Roman"/>
          <w:sz w:val="24"/>
          <w:szCs w:val="24"/>
          <w:lang w:val="en-US"/>
        </w:rPr>
        <w:t>pp</w:t>
      </w:r>
      <w:proofErr w:type="spellEnd"/>
      <w:r w:rsidRPr="008B313C">
        <w:rPr>
          <w:rFonts w:ascii="Times New Roman" w:hAnsi="Times New Roman" w:cs="Times New Roman"/>
          <w:sz w:val="24"/>
          <w:szCs w:val="24"/>
          <w:lang w:val="en-US"/>
        </w:rPr>
        <w:t xml:space="preserve"> 1-22.</w:t>
      </w:r>
    </w:p>
    <w:p w:rsidR="0043200A" w:rsidRPr="008B313C" w:rsidRDefault="0043200A"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w:t>
      </w:r>
      <w:proofErr w:type="spellStart"/>
      <w:r w:rsidRPr="008B313C">
        <w:rPr>
          <w:rFonts w:ascii="Times New Roman" w:hAnsi="Times New Roman" w:cs="Times New Roman"/>
          <w:sz w:val="24"/>
          <w:szCs w:val="24"/>
          <w:lang w:val="en-US"/>
        </w:rPr>
        <w:t>Teece</w:t>
      </w:r>
      <w:proofErr w:type="spellEnd"/>
      <w:r w:rsidRPr="008B313C">
        <w:rPr>
          <w:rFonts w:ascii="Times New Roman" w:hAnsi="Times New Roman" w:cs="Times New Roman"/>
          <w:sz w:val="24"/>
          <w:szCs w:val="24"/>
          <w:lang w:val="en-US"/>
        </w:rPr>
        <w:t>, D., Pisano, G. &amp;</w:t>
      </w:r>
      <w:proofErr w:type="spellStart"/>
      <w:r w:rsidRPr="008B313C">
        <w:rPr>
          <w:rFonts w:ascii="Times New Roman" w:hAnsi="Times New Roman" w:cs="Times New Roman"/>
          <w:sz w:val="24"/>
          <w:szCs w:val="24"/>
          <w:lang w:val="en-US"/>
        </w:rPr>
        <w:t>Shuen</w:t>
      </w:r>
      <w:proofErr w:type="spellEnd"/>
      <w:r w:rsidRPr="008B313C">
        <w:rPr>
          <w:rFonts w:ascii="Times New Roman" w:hAnsi="Times New Roman" w:cs="Times New Roman"/>
          <w:sz w:val="24"/>
          <w:szCs w:val="24"/>
          <w:lang w:val="en-US"/>
        </w:rPr>
        <w:t>, A., (1997) Dynamic Capabilities and strategic management. Strategic Management Journal, Vol. 18. No. 7. pp. 509 – 533.</w:t>
      </w:r>
    </w:p>
    <w:p w:rsidR="00027A49" w:rsidRPr="008B313C" w:rsidRDefault="00027A49" w:rsidP="008B313C">
      <w:pPr>
        <w:spacing w:line="360" w:lineRule="auto"/>
        <w:jc w:val="both"/>
        <w:rPr>
          <w:rFonts w:ascii="Times New Roman" w:hAnsi="Times New Roman" w:cs="Times New Roman"/>
          <w:sz w:val="24"/>
          <w:szCs w:val="24"/>
          <w:lang w:val="en-US"/>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Tushman</w:t>
      </w:r>
      <w:proofErr w:type="spellEnd"/>
      <w:r w:rsidRPr="008B313C">
        <w:rPr>
          <w:rFonts w:ascii="Times New Roman" w:hAnsi="Times New Roman" w:cs="Times New Roman"/>
          <w:sz w:val="24"/>
          <w:szCs w:val="24"/>
          <w:lang w:val="en-US"/>
        </w:rPr>
        <w:t>, M. L., y O’Reilly, C. A. 1996. “Ambidextrous organizations: Managing evolutionary and revolutionary change”. California Management Review, 38(4): 8–30.</w:t>
      </w:r>
    </w:p>
    <w:p w:rsidR="007B1B24" w:rsidRPr="008B313C" w:rsidRDefault="0043200A" w:rsidP="008B313C">
      <w:pPr>
        <w:spacing w:line="360" w:lineRule="auto"/>
        <w:jc w:val="both"/>
        <w:rPr>
          <w:rFonts w:ascii="Times New Roman" w:hAnsi="Times New Roman" w:cs="Times New Roman"/>
          <w:sz w:val="24"/>
          <w:szCs w:val="24"/>
        </w:rPr>
      </w:pPr>
      <w:r w:rsidRPr="008B313C">
        <w:rPr>
          <w:rFonts w:ascii="Times New Roman" w:hAnsi="Times New Roman" w:cs="Times New Roman"/>
          <w:sz w:val="24"/>
          <w:szCs w:val="24"/>
          <w:lang w:val="en-US"/>
        </w:rPr>
        <w:t xml:space="preserve">- </w:t>
      </w:r>
      <w:proofErr w:type="spellStart"/>
      <w:r w:rsidRPr="008B313C">
        <w:rPr>
          <w:rFonts w:ascii="Times New Roman" w:hAnsi="Times New Roman" w:cs="Times New Roman"/>
          <w:sz w:val="24"/>
          <w:szCs w:val="24"/>
          <w:lang w:val="en-US"/>
        </w:rPr>
        <w:t>Xie</w:t>
      </w:r>
      <w:proofErr w:type="spellEnd"/>
      <w:r w:rsidRPr="008B313C">
        <w:rPr>
          <w:rFonts w:ascii="Times New Roman" w:hAnsi="Times New Roman" w:cs="Times New Roman"/>
          <w:sz w:val="24"/>
          <w:szCs w:val="24"/>
          <w:lang w:val="en-US"/>
        </w:rPr>
        <w:t xml:space="preserve">, J., X.M. Song and A. </w:t>
      </w:r>
      <w:proofErr w:type="spellStart"/>
      <w:r w:rsidRPr="008B313C">
        <w:rPr>
          <w:rFonts w:ascii="Times New Roman" w:hAnsi="Times New Roman" w:cs="Times New Roman"/>
          <w:sz w:val="24"/>
          <w:szCs w:val="24"/>
          <w:lang w:val="en-US"/>
        </w:rPr>
        <w:t>Stringfellow</w:t>
      </w:r>
      <w:proofErr w:type="spellEnd"/>
      <w:r w:rsidRPr="008B313C">
        <w:rPr>
          <w:rFonts w:ascii="Times New Roman" w:hAnsi="Times New Roman" w:cs="Times New Roman"/>
          <w:sz w:val="24"/>
          <w:szCs w:val="24"/>
          <w:lang w:val="en-US"/>
        </w:rPr>
        <w:t xml:space="preserve"> (2003). Antecedents and consequences of goal incongruity on new product development in five countries: A marketing view. </w:t>
      </w:r>
      <w:proofErr w:type="spellStart"/>
      <w:r w:rsidRPr="008B313C">
        <w:rPr>
          <w:rFonts w:ascii="Times New Roman" w:hAnsi="Times New Roman" w:cs="Times New Roman"/>
          <w:sz w:val="24"/>
          <w:szCs w:val="24"/>
        </w:rPr>
        <w:t>Journal</w:t>
      </w:r>
      <w:proofErr w:type="spellEnd"/>
      <w:r w:rsidRPr="008B313C">
        <w:rPr>
          <w:rFonts w:ascii="Times New Roman" w:hAnsi="Times New Roman" w:cs="Times New Roman"/>
          <w:sz w:val="24"/>
          <w:szCs w:val="24"/>
        </w:rPr>
        <w:t xml:space="preserve"> of </w:t>
      </w:r>
      <w:proofErr w:type="spellStart"/>
      <w:r w:rsidRPr="008B313C">
        <w:rPr>
          <w:rFonts w:ascii="Times New Roman" w:hAnsi="Times New Roman" w:cs="Times New Roman"/>
          <w:sz w:val="24"/>
          <w:szCs w:val="24"/>
        </w:rPr>
        <w:t>Product</w:t>
      </w:r>
      <w:proofErr w:type="spellEnd"/>
      <w:r w:rsidRPr="008B313C">
        <w:rPr>
          <w:rFonts w:ascii="Times New Roman" w:hAnsi="Times New Roman" w:cs="Times New Roman"/>
          <w:sz w:val="24"/>
          <w:szCs w:val="24"/>
        </w:rPr>
        <w:t xml:space="preserve"> </w:t>
      </w:r>
      <w:proofErr w:type="spellStart"/>
      <w:r w:rsidRPr="008B313C">
        <w:rPr>
          <w:rFonts w:ascii="Times New Roman" w:hAnsi="Times New Roman" w:cs="Times New Roman"/>
          <w:sz w:val="24"/>
          <w:szCs w:val="24"/>
        </w:rPr>
        <w:t>Innovation</w:t>
      </w:r>
      <w:proofErr w:type="spellEnd"/>
      <w:r w:rsidRPr="008B313C">
        <w:rPr>
          <w:rFonts w:ascii="Times New Roman" w:hAnsi="Times New Roman" w:cs="Times New Roman"/>
          <w:sz w:val="24"/>
          <w:szCs w:val="24"/>
        </w:rPr>
        <w:t xml:space="preserve"> </w:t>
      </w:r>
    </w:p>
    <w:sectPr w:rsidR="007B1B24" w:rsidRPr="008B313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B34"/>
    <w:rsid w:val="00010690"/>
    <w:rsid w:val="00022ECE"/>
    <w:rsid w:val="00027A49"/>
    <w:rsid w:val="00033480"/>
    <w:rsid w:val="00046DC4"/>
    <w:rsid w:val="0005377A"/>
    <w:rsid w:val="000804A5"/>
    <w:rsid w:val="000B7018"/>
    <w:rsid w:val="000C7B59"/>
    <w:rsid w:val="000E59A5"/>
    <w:rsid w:val="00170B92"/>
    <w:rsid w:val="00176852"/>
    <w:rsid w:val="00183A79"/>
    <w:rsid w:val="0019009B"/>
    <w:rsid w:val="001C74ED"/>
    <w:rsid w:val="001D57C8"/>
    <w:rsid w:val="00203DC8"/>
    <w:rsid w:val="002444D7"/>
    <w:rsid w:val="00255538"/>
    <w:rsid w:val="002724C9"/>
    <w:rsid w:val="002820CE"/>
    <w:rsid w:val="002970FD"/>
    <w:rsid w:val="002A3DD6"/>
    <w:rsid w:val="002C09A2"/>
    <w:rsid w:val="002C5DAC"/>
    <w:rsid w:val="002D7C4C"/>
    <w:rsid w:val="00313B98"/>
    <w:rsid w:val="00325A53"/>
    <w:rsid w:val="00344DE4"/>
    <w:rsid w:val="003578F3"/>
    <w:rsid w:val="003A3AC2"/>
    <w:rsid w:val="003F4BF0"/>
    <w:rsid w:val="00402191"/>
    <w:rsid w:val="004157BE"/>
    <w:rsid w:val="0043200A"/>
    <w:rsid w:val="00460071"/>
    <w:rsid w:val="004C6F91"/>
    <w:rsid w:val="004F0C62"/>
    <w:rsid w:val="005130FB"/>
    <w:rsid w:val="0065414C"/>
    <w:rsid w:val="00677386"/>
    <w:rsid w:val="00680431"/>
    <w:rsid w:val="006E4E32"/>
    <w:rsid w:val="0074496A"/>
    <w:rsid w:val="007A40E8"/>
    <w:rsid w:val="007B1B24"/>
    <w:rsid w:val="00814AF0"/>
    <w:rsid w:val="00814F84"/>
    <w:rsid w:val="008329B5"/>
    <w:rsid w:val="00832BB7"/>
    <w:rsid w:val="00870819"/>
    <w:rsid w:val="008B313C"/>
    <w:rsid w:val="008B6A31"/>
    <w:rsid w:val="008C0ABE"/>
    <w:rsid w:val="008C655E"/>
    <w:rsid w:val="008D5E9C"/>
    <w:rsid w:val="00993997"/>
    <w:rsid w:val="009B7E52"/>
    <w:rsid w:val="009C0C12"/>
    <w:rsid w:val="009C1310"/>
    <w:rsid w:val="009E2506"/>
    <w:rsid w:val="00A1708D"/>
    <w:rsid w:val="00A245E6"/>
    <w:rsid w:val="00A81EB4"/>
    <w:rsid w:val="00AC4340"/>
    <w:rsid w:val="00AD10A1"/>
    <w:rsid w:val="00AD2D8D"/>
    <w:rsid w:val="00B2300A"/>
    <w:rsid w:val="00B26E74"/>
    <w:rsid w:val="00B36C7A"/>
    <w:rsid w:val="00B762C8"/>
    <w:rsid w:val="00B8472A"/>
    <w:rsid w:val="00BA65EA"/>
    <w:rsid w:val="00BB1698"/>
    <w:rsid w:val="00BC2620"/>
    <w:rsid w:val="00BE2695"/>
    <w:rsid w:val="00BE4718"/>
    <w:rsid w:val="00BE79D0"/>
    <w:rsid w:val="00C54B34"/>
    <w:rsid w:val="00CB7047"/>
    <w:rsid w:val="00CC5D92"/>
    <w:rsid w:val="00D27FC9"/>
    <w:rsid w:val="00D368C4"/>
    <w:rsid w:val="00D72F5A"/>
    <w:rsid w:val="00DE185F"/>
    <w:rsid w:val="00E01F3D"/>
    <w:rsid w:val="00E53383"/>
    <w:rsid w:val="00E61AF4"/>
    <w:rsid w:val="00E85490"/>
    <w:rsid w:val="00EE4B17"/>
    <w:rsid w:val="00F864E4"/>
    <w:rsid w:val="00F90F14"/>
    <w:rsid w:val="00F963F5"/>
    <w:rsid w:val="00FA39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9B79FC0-2C94-4583-8C61-FE7413844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54B34"/>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NormalWeb">
    <w:name w:val="Normal (Web)"/>
    <w:basedOn w:val="Normal"/>
    <w:uiPriority w:val="99"/>
    <w:unhideWhenUsed/>
    <w:rsid w:val="0043200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203DC8"/>
    <w:pPr>
      <w:ind w:left="720"/>
      <w:contextualSpacing/>
    </w:pPr>
  </w:style>
  <w:style w:type="paragraph" w:styleId="Textoindependiente">
    <w:name w:val="Body Text"/>
    <w:basedOn w:val="Normal"/>
    <w:link w:val="TextoindependienteCar"/>
    <w:uiPriority w:val="99"/>
    <w:rsid w:val="009C1310"/>
    <w:pPr>
      <w:spacing w:after="0" w:line="240" w:lineRule="auto"/>
      <w:jc w:val="both"/>
    </w:pPr>
    <w:rPr>
      <w:rFonts w:ascii="Times New Roman" w:eastAsia="Times New Roman" w:hAnsi="Times New Roman" w:cs="Times New Roman"/>
      <w:i/>
      <w:iCs/>
      <w:sz w:val="18"/>
      <w:szCs w:val="18"/>
      <w:lang w:val="es-ES_tradnl"/>
    </w:rPr>
  </w:style>
  <w:style w:type="character" w:customStyle="1" w:styleId="TextoindependienteCar">
    <w:name w:val="Texto independiente Car"/>
    <w:basedOn w:val="Fuentedeprrafopredeter"/>
    <w:link w:val="Textoindependiente"/>
    <w:uiPriority w:val="99"/>
    <w:rsid w:val="009C1310"/>
    <w:rPr>
      <w:rFonts w:ascii="Times New Roman" w:eastAsia="Times New Roman" w:hAnsi="Times New Roman" w:cs="Times New Roman"/>
      <w:i/>
      <w:iCs/>
      <w:sz w:val="18"/>
      <w:szCs w:val="18"/>
      <w:lang w:val="es-ES_tradnl"/>
    </w:rPr>
  </w:style>
  <w:style w:type="paragraph" w:styleId="Textodeglobo">
    <w:name w:val="Balloon Text"/>
    <w:basedOn w:val="Normal"/>
    <w:link w:val="TextodegloboCar"/>
    <w:uiPriority w:val="99"/>
    <w:semiHidden/>
    <w:unhideWhenUsed/>
    <w:rsid w:val="00B847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4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5B997-4CC8-4EA9-BBDB-F05ADD6E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4989</Words>
  <Characters>27444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Miguel</cp:lastModifiedBy>
  <cp:revision>8</cp:revision>
  <cp:lastPrinted>2021-04-12T13:28:00Z</cp:lastPrinted>
  <dcterms:created xsi:type="dcterms:W3CDTF">2021-08-16T14:50:00Z</dcterms:created>
  <dcterms:modified xsi:type="dcterms:W3CDTF">2021-08-16T15:07:00Z</dcterms:modified>
</cp:coreProperties>
</file>