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4AB42F" w14:textId="2F743CEF" w:rsidR="00C158E4" w:rsidRPr="00F80EAE" w:rsidRDefault="00F61145" w:rsidP="00EF2DF1">
      <w:pPr>
        <w:spacing w:line="360" w:lineRule="auto"/>
        <w:jc w:val="center"/>
        <w:rPr>
          <w:rFonts w:ascii="Times New Roman" w:hAnsi="Times New Roman" w:cs="Times New Roman"/>
          <w:b/>
          <w:sz w:val="24"/>
          <w:szCs w:val="24"/>
        </w:rPr>
      </w:pPr>
      <w:r w:rsidRPr="00F80EAE">
        <w:rPr>
          <w:rFonts w:ascii="Times New Roman" w:hAnsi="Times New Roman" w:cs="Times New Roman"/>
          <w:b/>
          <w:sz w:val="24"/>
          <w:szCs w:val="24"/>
        </w:rPr>
        <w:t xml:space="preserve">Importancia de la </w:t>
      </w:r>
      <w:r w:rsidR="00C96C9C" w:rsidRPr="00F80EAE">
        <w:rPr>
          <w:rFonts w:ascii="Times New Roman" w:hAnsi="Times New Roman" w:cs="Times New Roman"/>
          <w:b/>
          <w:sz w:val="24"/>
          <w:szCs w:val="24"/>
        </w:rPr>
        <w:t>investiga</w:t>
      </w:r>
      <w:r w:rsidRPr="00F80EAE">
        <w:rPr>
          <w:rFonts w:ascii="Times New Roman" w:hAnsi="Times New Roman" w:cs="Times New Roman"/>
          <w:b/>
          <w:sz w:val="24"/>
          <w:szCs w:val="24"/>
        </w:rPr>
        <w:t xml:space="preserve">ción </w:t>
      </w:r>
      <w:r w:rsidR="00B61B00" w:rsidRPr="00F80EAE">
        <w:rPr>
          <w:rFonts w:ascii="Times New Roman" w:hAnsi="Times New Roman" w:cs="Times New Roman"/>
          <w:b/>
          <w:sz w:val="24"/>
          <w:szCs w:val="24"/>
        </w:rPr>
        <w:t>en la</w:t>
      </w:r>
      <w:r w:rsidRPr="00F80EAE">
        <w:rPr>
          <w:rFonts w:ascii="Times New Roman" w:hAnsi="Times New Roman" w:cs="Times New Roman"/>
          <w:b/>
          <w:sz w:val="24"/>
          <w:szCs w:val="24"/>
        </w:rPr>
        <w:t xml:space="preserve"> forma</w:t>
      </w:r>
      <w:r w:rsidR="00B61B00" w:rsidRPr="00F80EAE">
        <w:rPr>
          <w:rFonts w:ascii="Times New Roman" w:hAnsi="Times New Roman" w:cs="Times New Roman"/>
          <w:b/>
          <w:sz w:val="24"/>
          <w:szCs w:val="24"/>
        </w:rPr>
        <w:t xml:space="preserve">ción de </w:t>
      </w:r>
      <w:r w:rsidRPr="00F80EAE">
        <w:rPr>
          <w:rFonts w:ascii="Times New Roman" w:hAnsi="Times New Roman" w:cs="Times New Roman"/>
          <w:b/>
          <w:sz w:val="24"/>
          <w:szCs w:val="24"/>
        </w:rPr>
        <w:t>contadores públicos</w:t>
      </w:r>
    </w:p>
    <w:p w14:paraId="18EF4B77" w14:textId="1A1A775E" w:rsidR="00C96C9C" w:rsidRDefault="00C96C9C" w:rsidP="00926EF6">
      <w:pPr>
        <w:autoSpaceDE w:val="0"/>
        <w:autoSpaceDN w:val="0"/>
        <w:adjustRightInd w:val="0"/>
        <w:spacing w:after="0" w:line="360" w:lineRule="auto"/>
        <w:jc w:val="both"/>
        <w:rPr>
          <w:rFonts w:ascii="Times New Roman" w:hAnsi="Times New Roman" w:cs="Times New Roman"/>
          <w:sz w:val="24"/>
          <w:szCs w:val="24"/>
        </w:rPr>
      </w:pPr>
      <w:r w:rsidRPr="00F80EAE">
        <w:rPr>
          <w:rFonts w:ascii="Times New Roman" w:hAnsi="Times New Roman" w:cs="Times New Roman"/>
          <w:sz w:val="24"/>
          <w:szCs w:val="24"/>
        </w:rPr>
        <w:t>Línea temática No, 9 “La generación de valor de los contadores públicos en general y en las distintas actividades económicas”</w:t>
      </w:r>
      <w:r w:rsidR="00ED76DE" w:rsidRPr="00F80EAE">
        <w:rPr>
          <w:rFonts w:ascii="Times New Roman" w:hAnsi="Times New Roman" w:cs="Times New Roman"/>
          <w:sz w:val="24"/>
          <w:szCs w:val="24"/>
        </w:rPr>
        <w:t>.</w:t>
      </w:r>
      <w:r w:rsidR="00873E9F" w:rsidRPr="00F80EAE">
        <w:rPr>
          <w:rFonts w:ascii="Times New Roman" w:hAnsi="Times New Roman" w:cs="Times New Roman"/>
          <w:sz w:val="24"/>
          <w:szCs w:val="24"/>
        </w:rPr>
        <w:t xml:space="preserve"> </w:t>
      </w:r>
    </w:p>
    <w:p w14:paraId="0B1BCE4B" w14:textId="77777777" w:rsidR="00926EF6" w:rsidRPr="00926EF6" w:rsidRDefault="00926EF6" w:rsidP="00EF2DF1">
      <w:pPr>
        <w:autoSpaceDE w:val="0"/>
        <w:autoSpaceDN w:val="0"/>
        <w:adjustRightInd w:val="0"/>
        <w:spacing w:after="0" w:line="240" w:lineRule="auto"/>
        <w:jc w:val="center"/>
        <w:rPr>
          <w:rFonts w:ascii="Times New Roman" w:hAnsi="Times New Roman" w:cs="Times New Roman"/>
          <w:b/>
          <w:bCs/>
          <w:sz w:val="24"/>
          <w:szCs w:val="24"/>
        </w:rPr>
      </w:pPr>
      <w:r w:rsidRPr="00926EF6">
        <w:rPr>
          <w:rFonts w:ascii="Times New Roman" w:hAnsi="Times New Roman" w:cs="Times New Roman"/>
          <w:b/>
          <w:bCs/>
          <w:sz w:val="24"/>
          <w:szCs w:val="24"/>
        </w:rPr>
        <w:t>Primer autor: Ruiz S, MDC</w:t>
      </w:r>
    </w:p>
    <w:p w14:paraId="32EB05CA" w14:textId="29362E71" w:rsidR="00926EF6" w:rsidRDefault="00926EF6" w:rsidP="00926EF6">
      <w:pPr>
        <w:autoSpaceDE w:val="0"/>
        <w:autoSpaceDN w:val="0"/>
        <w:adjustRightInd w:val="0"/>
        <w:spacing w:after="0" w:line="240" w:lineRule="auto"/>
        <w:jc w:val="both"/>
        <w:rPr>
          <w:rFonts w:ascii="Times New Roman" w:hAnsi="Times New Roman" w:cs="Times New Roman"/>
          <w:sz w:val="24"/>
          <w:szCs w:val="24"/>
        </w:rPr>
      </w:pPr>
      <w:r w:rsidRPr="00F80EAE">
        <w:rPr>
          <w:rFonts w:ascii="Times New Roman" w:hAnsi="Times New Roman" w:cs="Times New Roman"/>
          <w:sz w:val="24"/>
          <w:szCs w:val="24"/>
        </w:rPr>
        <w:t xml:space="preserve">Dirección: Facultad de Ciencias Económicas/Universidad de los Llanos/Villavicencio- Meta- </w:t>
      </w:r>
      <w:hyperlink r:id="rId8" w:history="1">
        <w:r w:rsidRPr="00C5536A">
          <w:rPr>
            <w:rStyle w:val="Hipervnculo"/>
            <w:rFonts w:ascii="Times New Roman" w:hAnsi="Times New Roman" w:cs="Times New Roman"/>
            <w:sz w:val="24"/>
            <w:szCs w:val="24"/>
          </w:rPr>
          <w:t>Colombia/mail/mariacruiz@unillanos.edu.co</w:t>
        </w:r>
      </w:hyperlink>
    </w:p>
    <w:p w14:paraId="76954FA7" w14:textId="77777777" w:rsidR="00926EF6" w:rsidRPr="00F80EAE" w:rsidRDefault="00926EF6" w:rsidP="00926EF6">
      <w:pPr>
        <w:autoSpaceDE w:val="0"/>
        <w:autoSpaceDN w:val="0"/>
        <w:adjustRightInd w:val="0"/>
        <w:spacing w:after="0" w:line="240" w:lineRule="auto"/>
        <w:jc w:val="both"/>
        <w:rPr>
          <w:rFonts w:ascii="Times New Roman" w:hAnsi="Times New Roman" w:cs="Times New Roman"/>
          <w:sz w:val="24"/>
          <w:szCs w:val="24"/>
        </w:rPr>
      </w:pPr>
    </w:p>
    <w:p w14:paraId="7D49DF5C" w14:textId="21D74D5B" w:rsidR="00926EF6" w:rsidRPr="00926EF6" w:rsidRDefault="00926EF6" w:rsidP="00EF2DF1">
      <w:pPr>
        <w:autoSpaceDE w:val="0"/>
        <w:autoSpaceDN w:val="0"/>
        <w:adjustRightInd w:val="0"/>
        <w:spacing w:after="0" w:line="240" w:lineRule="auto"/>
        <w:jc w:val="center"/>
        <w:rPr>
          <w:rFonts w:ascii="Times New Roman" w:hAnsi="Times New Roman" w:cs="Times New Roman"/>
          <w:b/>
          <w:bCs/>
          <w:sz w:val="24"/>
          <w:szCs w:val="24"/>
        </w:rPr>
      </w:pPr>
      <w:r w:rsidRPr="00926EF6">
        <w:rPr>
          <w:rFonts w:ascii="Times New Roman" w:hAnsi="Times New Roman" w:cs="Times New Roman"/>
          <w:b/>
          <w:bCs/>
          <w:sz w:val="24"/>
          <w:szCs w:val="24"/>
        </w:rPr>
        <w:t>Segundo autor: Perilla</w:t>
      </w:r>
      <w:r>
        <w:rPr>
          <w:rFonts w:ascii="Times New Roman" w:hAnsi="Times New Roman" w:cs="Times New Roman"/>
          <w:b/>
          <w:bCs/>
          <w:sz w:val="24"/>
          <w:szCs w:val="24"/>
        </w:rPr>
        <w:t xml:space="preserve"> R</w:t>
      </w:r>
      <w:r w:rsidRPr="00926EF6">
        <w:rPr>
          <w:rFonts w:ascii="Times New Roman" w:hAnsi="Times New Roman" w:cs="Times New Roman"/>
          <w:b/>
          <w:bCs/>
          <w:sz w:val="24"/>
          <w:szCs w:val="24"/>
        </w:rPr>
        <w:t>, L</w:t>
      </w:r>
    </w:p>
    <w:p w14:paraId="160AC97B" w14:textId="4A15FA24" w:rsidR="00926EF6" w:rsidRDefault="00926EF6" w:rsidP="00926EF6">
      <w:pPr>
        <w:autoSpaceDE w:val="0"/>
        <w:autoSpaceDN w:val="0"/>
        <w:adjustRightInd w:val="0"/>
        <w:spacing w:after="0" w:line="240" w:lineRule="auto"/>
        <w:jc w:val="both"/>
        <w:rPr>
          <w:rFonts w:ascii="Times New Roman" w:hAnsi="Times New Roman" w:cs="Times New Roman"/>
          <w:sz w:val="24"/>
          <w:szCs w:val="24"/>
        </w:rPr>
      </w:pPr>
      <w:r w:rsidRPr="00F80EAE">
        <w:rPr>
          <w:rFonts w:ascii="Times New Roman" w:hAnsi="Times New Roman" w:cs="Times New Roman"/>
          <w:sz w:val="24"/>
          <w:szCs w:val="24"/>
        </w:rPr>
        <w:t>Dirección</w:t>
      </w:r>
      <w:r w:rsidR="00EF2DF1">
        <w:rPr>
          <w:rFonts w:ascii="Times New Roman" w:hAnsi="Times New Roman" w:cs="Times New Roman"/>
          <w:sz w:val="24"/>
          <w:szCs w:val="24"/>
        </w:rPr>
        <w:t xml:space="preserve">: </w:t>
      </w:r>
      <w:r w:rsidRPr="00F80EAE">
        <w:rPr>
          <w:rFonts w:ascii="Times New Roman" w:hAnsi="Times New Roman" w:cs="Times New Roman"/>
          <w:sz w:val="24"/>
          <w:szCs w:val="24"/>
        </w:rPr>
        <w:t>Facultad de Ciencias Económicas/Universidad de los Llanos/Villavicencio- Meta- Colombia/mail/</w:t>
      </w:r>
      <w:proofErr w:type="spellStart"/>
      <w:r w:rsidRPr="00F80EAE">
        <w:rPr>
          <w:rFonts w:ascii="Times New Roman" w:hAnsi="Times New Roman" w:cs="Times New Roman"/>
          <w:sz w:val="24"/>
          <w:szCs w:val="24"/>
        </w:rPr>
        <w:t>lperilla</w:t>
      </w:r>
      <w:proofErr w:type="spellEnd"/>
      <w:r w:rsidRPr="00F80EAE">
        <w:rPr>
          <w:rFonts w:ascii="Times New Roman" w:hAnsi="Times New Roman" w:cs="Times New Roman"/>
          <w:sz w:val="24"/>
          <w:szCs w:val="24"/>
        </w:rPr>
        <w:t>@ unillanos.edu.co</w:t>
      </w:r>
    </w:p>
    <w:p w14:paraId="55440D7A" w14:textId="73DA38E6" w:rsidR="00926EF6" w:rsidRDefault="00926EF6" w:rsidP="00926EF6">
      <w:pPr>
        <w:autoSpaceDE w:val="0"/>
        <w:autoSpaceDN w:val="0"/>
        <w:adjustRightInd w:val="0"/>
        <w:spacing w:after="0" w:line="360" w:lineRule="auto"/>
        <w:jc w:val="both"/>
        <w:rPr>
          <w:rFonts w:ascii="Times New Roman" w:hAnsi="Times New Roman" w:cs="Times New Roman"/>
          <w:b/>
          <w:bCs/>
          <w:sz w:val="24"/>
          <w:szCs w:val="24"/>
        </w:rPr>
      </w:pPr>
    </w:p>
    <w:p w14:paraId="2F2EC649" w14:textId="5BBF4EEF" w:rsidR="00C96C9C" w:rsidRPr="00F80EAE" w:rsidRDefault="00F80EAE" w:rsidP="00926EF6">
      <w:pPr>
        <w:autoSpaceDE w:val="0"/>
        <w:autoSpaceDN w:val="0"/>
        <w:adjustRightInd w:val="0"/>
        <w:spacing w:after="0" w:line="360" w:lineRule="auto"/>
        <w:jc w:val="both"/>
        <w:rPr>
          <w:rFonts w:ascii="Times New Roman" w:hAnsi="Times New Roman" w:cs="Times New Roman"/>
          <w:b/>
          <w:bCs/>
          <w:sz w:val="24"/>
          <w:szCs w:val="24"/>
        </w:rPr>
      </w:pPr>
      <w:r w:rsidRPr="00F80EAE">
        <w:rPr>
          <w:rFonts w:ascii="Times New Roman" w:hAnsi="Times New Roman" w:cs="Times New Roman"/>
          <w:b/>
          <w:bCs/>
          <w:sz w:val="24"/>
          <w:szCs w:val="24"/>
        </w:rPr>
        <w:t>Resumen</w:t>
      </w:r>
    </w:p>
    <w:p w14:paraId="2F411FBF" w14:textId="77777777" w:rsidR="00926EF6" w:rsidRDefault="00926EF6" w:rsidP="00926EF6">
      <w:pPr>
        <w:widowControl w:val="0"/>
        <w:spacing w:line="360" w:lineRule="auto"/>
        <w:jc w:val="both"/>
        <w:rPr>
          <w:rFonts w:ascii="Times New Roman" w:hAnsi="Times New Roman" w:cs="Times New Roman"/>
          <w:sz w:val="24"/>
          <w:szCs w:val="24"/>
        </w:rPr>
      </w:pPr>
    </w:p>
    <w:p w14:paraId="30799EE2" w14:textId="115CC6BE" w:rsidR="00996EA9" w:rsidRPr="00F80EAE" w:rsidRDefault="00926EF6" w:rsidP="00926EF6">
      <w:pPr>
        <w:widowControl w:val="0"/>
        <w:spacing w:line="360" w:lineRule="auto"/>
        <w:jc w:val="both"/>
        <w:rPr>
          <w:rFonts w:ascii="Times New Roman" w:hAnsi="Times New Roman" w:cs="Times New Roman"/>
          <w:color w:val="000000"/>
          <w:sz w:val="24"/>
          <w:szCs w:val="24"/>
        </w:rPr>
      </w:pPr>
      <w:r>
        <w:rPr>
          <w:rFonts w:ascii="Times New Roman" w:hAnsi="Times New Roman" w:cs="Times New Roman"/>
          <w:sz w:val="24"/>
          <w:szCs w:val="24"/>
        </w:rPr>
        <w:t>E</w:t>
      </w:r>
      <w:r w:rsidR="00180326" w:rsidRPr="00F80EAE">
        <w:rPr>
          <w:rFonts w:ascii="Times New Roman" w:hAnsi="Times New Roman" w:cs="Times New Roman"/>
          <w:sz w:val="24"/>
          <w:szCs w:val="24"/>
        </w:rPr>
        <w:t>n este documento se</w:t>
      </w:r>
      <w:r w:rsidR="00C629BD" w:rsidRPr="00F80EAE">
        <w:rPr>
          <w:rFonts w:ascii="Times New Roman" w:hAnsi="Times New Roman" w:cs="Times New Roman"/>
          <w:sz w:val="24"/>
          <w:szCs w:val="24"/>
        </w:rPr>
        <w:t xml:space="preserve"> presenta la revisión de literatura de un proyecto de investigación que </w:t>
      </w:r>
      <w:r w:rsidR="002C5916" w:rsidRPr="00F80EAE">
        <w:rPr>
          <w:rFonts w:ascii="Times New Roman" w:hAnsi="Times New Roman" w:cs="Times New Roman"/>
          <w:sz w:val="24"/>
          <w:szCs w:val="24"/>
        </w:rPr>
        <w:t xml:space="preserve">tiene como propósito fundamental </w:t>
      </w:r>
      <w:r w:rsidR="002C5916" w:rsidRPr="00F80EAE">
        <w:rPr>
          <w:rFonts w:ascii="Times New Roman" w:eastAsia="TimesNewRomanPSMT" w:hAnsi="Times New Roman" w:cs="Times New Roman"/>
          <w:color w:val="2D2B2D"/>
          <w:sz w:val="24"/>
          <w:szCs w:val="24"/>
        </w:rPr>
        <w:t>enfatizar</w:t>
      </w:r>
      <w:r w:rsidR="00F61145" w:rsidRPr="00F80EAE">
        <w:rPr>
          <w:rFonts w:ascii="Times New Roman" w:eastAsia="TimesNewRomanPSMT" w:hAnsi="Times New Roman" w:cs="Times New Roman"/>
          <w:color w:val="2D2B2D"/>
          <w:sz w:val="24"/>
          <w:szCs w:val="24"/>
        </w:rPr>
        <w:t xml:space="preserve"> la importancia de la investigación </w:t>
      </w:r>
      <w:r w:rsidR="00B61B00" w:rsidRPr="00F80EAE">
        <w:rPr>
          <w:rFonts w:ascii="Times New Roman" w:eastAsia="TimesNewRomanPSMT" w:hAnsi="Times New Roman" w:cs="Times New Roman"/>
          <w:color w:val="2D2B2D"/>
          <w:sz w:val="24"/>
          <w:szCs w:val="24"/>
        </w:rPr>
        <w:t>en la formación de los contadores públicos</w:t>
      </w:r>
      <w:r w:rsidR="00900A9C" w:rsidRPr="00F80EAE">
        <w:rPr>
          <w:rFonts w:ascii="Times New Roman" w:eastAsia="TimesNewRomanPSMT" w:hAnsi="Times New Roman" w:cs="Times New Roman"/>
          <w:color w:val="2D2B2D"/>
          <w:sz w:val="24"/>
          <w:szCs w:val="24"/>
        </w:rPr>
        <w:t xml:space="preserve"> de la Universidad de los Llanos.</w:t>
      </w:r>
      <w:r w:rsidR="00B61B00" w:rsidRPr="00F80EAE">
        <w:rPr>
          <w:rFonts w:ascii="Times New Roman" w:eastAsia="TimesNewRomanPSMT" w:hAnsi="Times New Roman" w:cs="Times New Roman"/>
          <w:color w:val="2D2B2D"/>
          <w:sz w:val="24"/>
          <w:szCs w:val="24"/>
        </w:rPr>
        <w:t xml:space="preserve"> </w:t>
      </w:r>
      <w:r w:rsidR="00C629BD" w:rsidRPr="00F80EAE">
        <w:rPr>
          <w:rFonts w:ascii="Times New Roman" w:eastAsia="TimesNewRomanPSMT" w:hAnsi="Times New Roman" w:cs="Times New Roman"/>
          <w:color w:val="2D2B2D"/>
          <w:sz w:val="24"/>
          <w:szCs w:val="24"/>
        </w:rPr>
        <w:t xml:space="preserve">En este sentido, se </w:t>
      </w:r>
      <w:r w:rsidR="00180326" w:rsidRPr="00F80EAE">
        <w:rPr>
          <w:rFonts w:ascii="Times New Roman" w:eastAsia="TimesNewRomanPSMT" w:hAnsi="Times New Roman" w:cs="Times New Roman"/>
          <w:color w:val="2D2B2D"/>
          <w:sz w:val="24"/>
          <w:szCs w:val="24"/>
        </w:rPr>
        <w:t>plantea</w:t>
      </w:r>
      <w:r w:rsidR="00C629BD" w:rsidRPr="00F80EAE">
        <w:rPr>
          <w:rFonts w:ascii="Times New Roman" w:eastAsia="TimesNewRomanPSMT" w:hAnsi="Times New Roman" w:cs="Times New Roman"/>
          <w:color w:val="2D2B2D"/>
          <w:sz w:val="24"/>
          <w:szCs w:val="24"/>
        </w:rPr>
        <w:t xml:space="preserve"> que</w:t>
      </w:r>
      <w:r w:rsidR="00B61B00" w:rsidRPr="00F80EAE">
        <w:rPr>
          <w:rFonts w:ascii="Times New Roman" w:hAnsi="Times New Roman" w:cs="Times New Roman"/>
          <w:color w:val="000000"/>
          <w:sz w:val="24"/>
          <w:szCs w:val="24"/>
        </w:rPr>
        <w:t xml:space="preserve"> el componente investigativo permite al futuro contador público</w:t>
      </w:r>
      <w:r w:rsidR="00B61B00" w:rsidRPr="00F80EAE">
        <w:rPr>
          <w:rFonts w:ascii="Times New Roman" w:eastAsia="TimesNewRomanPSMT" w:hAnsi="Times New Roman" w:cs="Times New Roman"/>
          <w:color w:val="2D2B2D"/>
          <w:sz w:val="24"/>
          <w:szCs w:val="24"/>
        </w:rPr>
        <w:t xml:space="preserve"> </w:t>
      </w:r>
      <w:r w:rsidR="00B61B00" w:rsidRPr="00F80EAE">
        <w:rPr>
          <w:rFonts w:ascii="Times New Roman" w:hAnsi="Times New Roman" w:cs="Times New Roman"/>
          <w:color w:val="000000"/>
          <w:sz w:val="24"/>
          <w:szCs w:val="24"/>
        </w:rPr>
        <w:t xml:space="preserve">adentrarse </w:t>
      </w:r>
      <w:r w:rsidR="00182033" w:rsidRPr="00F80EAE">
        <w:rPr>
          <w:rFonts w:ascii="Times New Roman" w:hAnsi="Times New Roman" w:cs="Times New Roman"/>
          <w:color w:val="000000"/>
          <w:sz w:val="24"/>
          <w:szCs w:val="24"/>
        </w:rPr>
        <w:t>en los</w:t>
      </w:r>
      <w:r w:rsidR="00B61B00" w:rsidRPr="00F80EAE">
        <w:rPr>
          <w:rFonts w:ascii="Times New Roman" w:hAnsi="Times New Roman" w:cs="Times New Roman"/>
          <w:color w:val="000000"/>
          <w:sz w:val="24"/>
          <w:szCs w:val="24"/>
        </w:rPr>
        <w:t xml:space="preserve"> objetos de estudio propios de su disciplina y su profesión</w:t>
      </w:r>
      <w:r w:rsidR="00182033" w:rsidRPr="00F80EAE">
        <w:rPr>
          <w:rFonts w:ascii="Times New Roman" w:hAnsi="Times New Roman" w:cs="Times New Roman"/>
          <w:color w:val="000000"/>
          <w:sz w:val="24"/>
          <w:szCs w:val="24"/>
        </w:rPr>
        <w:t xml:space="preserve">, </w:t>
      </w:r>
      <w:r w:rsidR="00C629BD" w:rsidRPr="00F80EAE">
        <w:rPr>
          <w:rFonts w:ascii="Times New Roman" w:hAnsi="Times New Roman" w:cs="Times New Roman"/>
          <w:color w:val="000000"/>
          <w:sz w:val="24"/>
          <w:szCs w:val="24"/>
        </w:rPr>
        <w:t>posibilita</w:t>
      </w:r>
      <w:r w:rsidR="00182033" w:rsidRPr="00F80EAE">
        <w:rPr>
          <w:rFonts w:ascii="Times New Roman" w:hAnsi="Times New Roman" w:cs="Times New Roman"/>
          <w:color w:val="000000"/>
          <w:sz w:val="24"/>
          <w:szCs w:val="24"/>
        </w:rPr>
        <w:t>ndo</w:t>
      </w:r>
      <w:r w:rsidR="00B61B00" w:rsidRPr="00F80EAE">
        <w:rPr>
          <w:rFonts w:ascii="Times New Roman" w:hAnsi="Times New Roman" w:cs="Times New Roman"/>
          <w:color w:val="000000"/>
          <w:sz w:val="24"/>
          <w:szCs w:val="24"/>
        </w:rPr>
        <w:t xml:space="preserve"> el desarrollo de</w:t>
      </w:r>
      <w:r w:rsidR="00182033" w:rsidRPr="00F80EAE">
        <w:rPr>
          <w:rFonts w:ascii="Times New Roman" w:hAnsi="Times New Roman" w:cs="Times New Roman"/>
          <w:color w:val="000000"/>
          <w:sz w:val="24"/>
          <w:szCs w:val="24"/>
        </w:rPr>
        <w:t xml:space="preserve"> sus</w:t>
      </w:r>
      <w:r w:rsidR="00B61B00" w:rsidRPr="00F80EAE">
        <w:rPr>
          <w:rFonts w:ascii="Times New Roman" w:hAnsi="Times New Roman" w:cs="Times New Roman"/>
          <w:color w:val="000000"/>
          <w:sz w:val="24"/>
          <w:szCs w:val="24"/>
        </w:rPr>
        <w:t xml:space="preserve"> habilidades cognitivas</w:t>
      </w:r>
      <w:r w:rsidR="00C05E31" w:rsidRPr="00F80EAE">
        <w:rPr>
          <w:rFonts w:ascii="Times New Roman" w:hAnsi="Times New Roman" w:cs="Times New Roman"/>
          <w:color w:val="000000"/>
          <w:sz w:val="24"/>
          <w:szCs w:val="24"/>
        </w:rPr>
        <w:t xml:space="preserve"> en pro de la mejora de las organizaciones a las que presta sus servicios</w:t>
      </w:r>
      <w:r w:rsidR="00182033" w:rsidRPr="00F80EAE">
        <w:rPr>
          <w:rFonts w:ascii="Times New Roman" w:hAnsi="Times New Roman" w:cs="Times New Roman"/>
          <w:color w:val="000000"/>
          <w:sz w:val="24"/>
          <w:szCs w:val="24"/>
        </w:rPr>
        <w:t>.</w:t>
      </w:r>
      <w:r w:rsidR="00B61B00" w:rsidRPr="00F80EAE">
        <w:rPr>
          <w:rFonts w:ascii="Times New Roman" w:hAnsi="Times New Roman" w:cs="Times New Roman"/>
          <w:color w:val="000000"/>
          <w:sz w:val="24"/>
          <w:szCs w:val="24"/>
        </w:rPr>
        <w:t xml:space="preserve"> </w:t>
      </w:r>
    </w:p>
    <w:p w14:paraId="44D11F11" w14:textId="04DC5147" w:rsidR="007E1A95" w:rsidRPr="00F80EAE" w:rsidRDefault="0043195D" w:rsidP="00926EF6">
      <w:pPr>
        <w:autoSpaceDE w:val="0"/>
        <w:autoSpaceDN w:val="0"/>
        <w:adjustRightInd w:val="0"/>
        <w:spacing w:after="0" w:line="360" w:lineRule="auto"/>
        <w:jc w:val="both"/>
        <w:rPr>
          <w:rFonts w:ascii="Times New Roman" w:eastAsia="TimesNewRomanPSMT" w:hAnsi="Times New Roman" w:cs="Times New Roman"/>
          <w:color w:val="2D2B2D"/>
          <w:sz w:val="24"/>
          <w:szCs w:val="24"/>
        </w:rPr>
      </w:pPr>
      <w:r w:rsidRPr="00F80EAE">
        <w:rPr>
          <w:rFonts w:ascii="Times New Roman" w:hAnsi="Times New Roman" w:cs="Times New Roman"/>
          <w:color w:val="000000"/>
          <w:sz w:val="24"/>
          <w:szCs w:val="24"/>
        </w:rPr>
        <w:t xml:space="preserve">El abordaje metodológico </w:t>
      </w:r>
      <w:r w:rsidRPr="00F80EAE">
        <w:rPr>
          <w:rFonts w:ascii="Times New Roman" w:eastAsia="TimesNewRomanPSMT" w:hAnsi="Times New Roman" w:cs="Times New Roman"/>
          <w:color w:val="2D2B2D"/>
          <w:sz w:val="24"/>
          <w:szCs w:val="24"/>
        </w:rPr>
        <w:t>responde a un estudio cualitativo, que acopia información de fuentes secundarias, construida a partir de reseñas bibliográficas de los artículos y trabajos publicados p</w:t>
      </w:r>
      <w:r w:rsidRPr="00F80EAE">
        <w:rPr>
          <w:rFonts w:ascii="Times New Roman" w:hAnsi="Times New Roman" w:cs="Times New Roman"/>
          <w:color w:val="000000"/>
          <w:sz w:val="24"/>
          <w:szCs w:val="24"/>
        </w:rPr>
        <w:t>or diversos autores en el periodo 201</w:t>
      </w:r>
      <w:r w:rsidR="00180326" w:rsidRPr="00F80EAE">
        <w:rPr>
          <w:rFonts w:ascii="Times New Roman" w:hAnsi="Times New Roman" w:cs="Times New Roman"/>
          <w:color w:val="000000"/>
          <w:sz w:val="24"/>
          <w:szCs w:val="24"/>
        </w:rPr>
        <w:t xml:space="preserve">0-2020; </w:t>
      </w:r>
      <w:r w:rsidR="00180326" w:rsidRPr="00F80EAE">
        <w:rPr>
          <w:rFonts w:ascii="Times New Roman" w:eastAsia="TimesNewRomanPSMT" w:hAnsi="Times New Roman" w:cs="Times New Roman"/>
          <w:color w:val="2D2B2D"/>
          <w:sz w:val="24"/>
          <w:szCs w:val="24"/>
        </w:rPr>
        <w:t>elaborado d</w:t>
      </w:r>
      <w:r w:rsidR="00180326" w:rsidRPr="00F80EAE">
        <w:rPr>
          <w:rFonts w:ascii="Times New Roman" w:hAnsi="Times New Roman" w:cs="Times New Roman"/>
          <w:sz w:val="24"/>
          <w:szCs w:val="24"/>
        </w:rPr>
        <w:t>esde la perspectiva de revisión de literatura de Hernández</w:t>
      </w:r>
      <w:r w:rsidR="00A82005" w:rsidRPr="00F80EAE">
        <w:rPr>
          <w:rFonts w:ascii="Times New Roman" w:hAnsi="Times New Roman" w:cs="Times New Roman"/>
          <w:sz w:val="24"/>
          <w:szCs w:val="24"/>
        </w:rPr>
        <w:t>, Fernández y Baptista</w:t>
      </w:r>
      <w:r w:rsidR="00180326" w:rsidRPr="00F80EAE">
        <w:rPr>
          <w:rFonts w:ascii="Times New Roman" w:hAnsi="Times New Roman" w:cs="Times New Roman"/>
          <w:sz w:val="24"/>
          <w:szCs w:val="24"/>
        </w:rPr>
        <w:t>, quien</w:t>
      </w:r>
      <w:r w:rsidR="00A82005" w:rsidRPr="00F80EAE">
        <w:rPr>
          <w:rFonts w:ascii="Times New Roman" w:hAnsi="Times New Roman" w:cs="Times New Roman"/>
          <w:sz w:val="24"/>
          <w:szCs w:val="24"/>
        </w:rPr>
        <w:t>es exponen</w:t>
      </w:r>
      <w:r w:rsidR="00180326" w:rsidRPr="00F80EAE">
        <w:rPr>
          <w:rFonts w:ascii="Times New Roman" w:hAnsi="Times New Roman" w:cs="Times New Roman"/>
          <w:sz w:val="24"/>
          <w:szCs w:val="24"/>
        </w:rPr>
        <w:t xml:space="preserve"> que “Uno de los propósitos de la revisión de la literatura es analizar y discernir si la teoría y la investigación anterior sugieren una respuesta (aunque sea parcial) a la pregunta o las preguntas de investigación, o bien si provee una dirección a seguir dentro del planteamiento de nuestro estudio</w:t>
      </w:r>
      <w:r w:rsidR="00180326" w:rsidRPr="008F3378">
        <w:rPr>
          <w:rFonts w:ascii="Times New Roman" w:hAnsi="Times New Roman" w:cs="Times New Roman"/>
          <w:sz w:val="24"/>
          <w:szCs w:val="24"/>
        </w:rPr>
        <w:t>”</w:t>
      </w:r>
      <w:r w:rsidR="008F3378">
        <w:rPr>
          <w:rFonts w:ascii="Times New Roman" w:hAnsi="Times New Roman" w:cs="Times New Roman"/>
          <w:sz w:val="24"/>
          <w:szCs w:val="24"/>
        </w:rPr>
        <w:t xml:space="preserve"> </w:t>
      </w:r>
      <w:r w:rsidR="00180326" w:rsidRPr="008F3378">
        <w:rPr>
          <w:rFonts w:ascii="Times New Roman" w:hAnsi="Times New Roman" w:cs="Times New Roman"/>
          <w:sz w:val="24"/>
          <w:szCs w:val="24"/>
        </w:rPr>
        <w:t>(</w:t>
      </w:r>
      <w:r w:rsidR="008F3378" w:rsidRPr="008F3378">
        <w:rPr>
          <w:rFonts w:ascii="Times New Roman" w:hAnsi="Times New Roman" w:cs="Times New Roman"/>
          <w:sz w:val="24"/>
          <w:szCs w:val="24"/>
        </w:rPr>
        <w:t>2014</w:t>
      </w:r>
      <w:r w:rsidR="00180326" w:rsidRPr="008F3378">
        <w:rPr>
          <w:rFonts w:ascii="Times New Roman" w:hAnsi="Times New Roman" w:cs="Times New Roman"/>
          <w:sz w:val="24"/>
          <w:szCs w:val="24"/>
        </w:rPr>
        <w:t>, p. 68)</w:t>
      </w:r>
      <w:r w:rsidR="008F3378">
        <w:rPr>
          <w:rFonts w:ascii="Times New Roman" w:hAnsi="Times New Roman" w:cs="Times New Roman"/>
          <w:sz w:val="24"/>
          <w:szCs w:val="24"/>
        </w:rPr>
        <w:t>.</w:t>
      </w:r>
      <w:r w:rsidR="00180326" w:rsidRPr="00F80EAE">
        <w:rPr>
          <w:rFonts w:ascii="Times New Roman" w:hAnsi="Times New Roman" w:cs="Times New Roman"/>
          <w:sz w:val="24"/>
          <w:szCs w:val="24"/>
        </w:rPr>
        <w:t xml:space="preserve"> </w:t>
      </w:r>
    </w:p>
    <w:p w14:paraId="430F3075" w14:textId="6311D1A4" w:rsidR="00182033" w:rsidRPr="00F80EAE" w:rsidRDefault="00182033" w:rsidP="00926EF6">
      <w:pPr>
        <w:widowControl w:val="0"/>
        <w:spacing w:line="360" w:lineRule="auto"/>
        <w:jc w:val="both"/>
        <w:rPr>
          <w:rFonts w:ascii="Times New Roman" w:hAnsi="Times New Roman" w:cs="Times New Roman"/>
          <w:color w:val="000000"/>
          <w:sz w:val="24"/>
          <w:szCs w:val="24"/>
        </w:rPr>
      </w:pPr>
      <w:r w:rsidRPr="00F80EAE">
        <w:rPr>
          <w:rFonts w:ascii="Times New Roman" w:hAnsi="Times New Roman" w:cs="Times New Roman"/>
          <w:color w:val="000000"/>
          <w:sz w:val="24"/>
          <w:szCs w:val="24"/>
        </w:rPr>
        <w:t>Los resultados de la revisión muestran que la articulación de los procesos de enseñanza, aprendizaje y el desarrollo del currículo, fortalecen las habilidades cognitivas del futuro contador público</w:t>
      </w:r>
      <w:r w:rsidR="00A82005" w:rsidRPr="00F80EAE">
        <w:rPr>
          <w:rFonts w:ascii="Times New Roman" w:hAnsi="Times New Roman" w:cs="Times New Roman"/>
          <w:color w:val="000000"/>
          <w:sz w:val="24"/>
          <w:szCs w:val="24"/>
        </w:rPr>
        <w:t xml:space="preserve"> </w:t>
      </w:r>
      <w:r w:rsidRPr="00F80EAE">
        <w:rPr>
          <w:rFonts w:ascii="Times New Roman" w:hAnsi="Times New Roman" w:cs="Times New Roman"/>
          <w:color w:val="000000"/>
          <w:sz w:val="24"/>
          <w:szCs w:val="24"/>
        </w:rPr>
        <w:t xml:space="preserve">fortaleciendo su </w:t>
      </w:r>
      <w:r w:rsidR="00897475" w:rsidRPr="00F80EAE">
        <w:rPr>
          <w:rFonts w:ascii="Times New Roman" w:hAnsi="Times New Roman" w:cs="Times New Roman"/>
          <w:color w:val="000000"/>
          <w:sz w:val="24"/>
          <w:szCs w:val="24"/>
        </w:rPr>
        <w:t>competencia</w:t>
      </w:r>
      <w:r w:rsidRPr="00F80EAE">
        <w:rPr>
          <w:rFonts w:ascii="Times New Roman" w:hAnsi="Times New Roman" w:cs="Times New Roman"/>
          <w:color w:val="000000"/>
          <w:sz w:val="24"/>
          <w:szCs w:val="24"/>
        </w:rPr>
        <w:t xml:space="preserve"> para efectuar la revisión, análisis, procesamiento y presentación de información contextualizada, para organizaciones que confluyen en escenarios altamente competitivos y sometidos a cambios vertiginosos, en los </w:t>
      </w:r>
      <w:r w:rsidRPr="00F80EAE">
        <w:rPr>
          <w:rFonts w:ascii="Times New Roman" w:hAnsi="Times New Roman" w:cs="Times New Roman"/>
          <w:color w:val="000000"/>
          <w:sz w:val="24"/>
          <w:szCs w:val="24"/>
        </w:rPr>
        <w:lastRenderedPageBreak/>
        <w:t>cuales</w:t>
      </w:r>
      <w:r w:rsidR="00E86E34" w:rsidRPr="00F80EAE">
        <w:rPr>
          <w:rFonts w:ascii="Times New Roman" w:hAnsi="Times New Roman" w:cs="Times New Roman"/>
          <w:color w:val="000000"/>
          <w:sz w:val="24"/>
          <w:szCs w:val="24"/>
        </w:rPr>
        <w:t xml:space="preserve"> el análisis y la </w:t>
      </w:r>
      <w:r w:rsidR="00FA5F03" w:rsidRPr="00F80EAE">
        <w:rPr>
          <w:rFonts w:ascii="Times New Roman" w:hAnsi="Times New Roman" w:cs="Times New Roman"/>
          <w:color w:val="000000"/>
          <w:sz w:val="24"/>
          <w:szCs w:val="24"/>
        </w:rPr>
        <w:t>i</w:t>
      </w:r>
      <w:r w:rsidRPr="00F80EAE">
        <w:rPr>
          <w:rFonts w:ascii="Times New Roman" w:hAnsi="Times New Roman" w:cs="Times New Roman"/>
          <w:color w:val="000000"/>
          <w:sz w:val="24"/>
          <w:szCs w:val="24"/>
        </w:rPr>
        <w:t>nformación</w:t>
      </w:r>
      <w:r w:rsidR="00E86E34" w:rsidRPr="00F80EAE">
        <w:rPr>
          <w:rFonts w:ascii="Times New Roman" w:hAnsi="Times New Roman" w:cs="Times New Roman"/>
          <w:color w:val="000000"/>
          <w:sz w:val="24"/>
          <w:szCs w:val="24"/>
        </w:rPr>
        <w:t xml:space="preserve"> misma,</w:t>
      </w:r>
      <w:r w:rsidRPr="00F80EAE">
        <w:rPr>
          <w:rFonts w:ascii="Times New Roman" w:hAnsi="Times New Roman" w:cs="Times New Roman"/>
          <w:color w:val="000000"/>
          <w:sz w:val="24"/>
          <w:szCs w:val="24"/>
        </w:rPr>
        <w:t xml:space="preserve"> se convierte</w:t>
      </w:r>
      <w:r w:rsidR="00E86E34" w:rsidRPr="00F80EAE">
        <w:rPr>
          <w:rFonts w:ascii="Times New Roman" w:hAnsi="Times New Roman" w:cs="Times New Roman"/>
          <w:color w:val="000000"/>
          <w:sz w:val="24"/>
          <w:szCs w:val="24"/>
        </w:rPr>
        <w:t>n</w:t>
      </w:r>
      <w:r w:rsidRPr="00F80EAE">
        <w:rPr>
          <w:rFonts w:ascii="Times New Roman" w:hAnsi="Times New Roman" w:cs="Times New Roman"/>
          <w:color w:val="000000"/>
          <w:sz w:val="24"/>
          <w:szCs w:val="24"/>
        </w:rPr>
        <w:t xml:space="preserve"> en elemento</w:t>
      </w:r>
      <w:r w:rsidR="00E86E34" w:rsidRPr="00F80EAE">
        <w:rPr>
          <w:rFonts w:ascii="Times New Roman" w:hAnsi="Times New Roman" w:cs="Times New Roman"/>
          <w:color w:val="000000"/>
          <w:sz w:val="24"/>
          <w:szCs w:val="24"/>
        </w:rPr>
        <w:t>s</w:t>
      </w:r>
      <w:r w:rsidRPr="00F80EAE">
        <w:rPr>
          <w:rFonts w:ascii="Times New Roman" w:hAnsi="Times New Roman" w:cs="Times New Roman"/>
          <w:color w:val="000000"/>
          <w:sz w:val="24"/>
          <w:szCs w:val="24"/>
        </w:rPr>
        <w:t xml:space="preserve"> clave para una efectiva toma de decisiones.</w:t>
      </w:r>
    </w:p>
    <w:p w14:paraId="38C2CC59" w14:textId="77777777" w:rsidR="00897475" w:rsidRPr="00F80EAE" w:rsidRDefault="00897475" w:rsidP="00926EF6">
      <w:pPr>
        <w:widowControl w:val="0"/>
        <w:spacing w:line="360" w:lineRule="auto"/>
        <w:jc w:val="both"/>
        <w:rPr>
          <w:rFonts w:ascii="Times New Roman" w:hAnsi="Times New Roman" w:cs="Times New Roman"/>
          <w:color w:val="000000"/>
          <w:sz w:val="24"/>
          <w:szCs w:val="24"/>
        </w:rPr>
      </w:pPr>
      <w:r w:rsidRPr="00F80EAE">
        <w:rPr>
          <w:rFonts w:ascii="Times New Roman" w:hAnsi="Times New Roman" w:cs="Times New Roman"/>
          <w:color w:val="000000"/>
          <w:sz w:val="24"/>
          <w:szCs w:val="24"/>
        </w:rPr>
        <w:t>Palabras clave: Formación investigativa, Habilidades, Fortalecimiento, Competencias.</w:t>
      </w:r>
    </w:p>
    <w:p w14:paraId="7029374A" w14:textId="77777777" w:rsidR="00BA14CE" w:rsidRPr="00F80EAE" w:rsidRDefault="00BA14CE" w:rsidP="00926EF6">
      <w:pPr>
        <w:jc w:val="both"/>
        <w:rPr>
          <w:rFonts w:ascii="Times New Roman" w:hAnsi="Times New Roman" w:cs="Times New Roman"/>
          <w:b/>
          <w:bCs/>
          <w:sz w:val="24"/>
          <w:szCs w:val="24"/>
        </w:rPr>
      </w:pPr>
      <w:r w:rsidRPr="00F80EAE">
        <w:rPr>
          <w:rFonts w:ascii="Times New Roman" w:hAnsi="Times New Roman" w:cs="Times New Roman"/>
          <w:b/>
          <w:bCs/>
          <w:sz w:val="24"/>
          <w:szCs w:val="24"/>
        </w:rPr>
        <w:t>Introducción</w:t>
      </w:r>
    </w:p>
    <w:p w14:paraId="0A7F806C" w14:textId="45C84B8F" w:rsidR="00FA5F03" w:rsidRPr="00F80EAE" w:rsidRDefault="00BA14CE" w:rsidP="00926EF6">
      <w:pPr>
        <w:spacing w:line="360" w:lineRule="auto"/>
        <w:jc w:val="both"/>
        <w:rPr>
          <w:rFonts w:ascii="Times New Roman" w:hAnsi="Times New Roman" w:cs="Times New Roman"/>
          <w:color w:val="000000"/>
          <w:sz w:val="24"/>
          <w:szCs w:val="24"/>
        </w:rPr>
      </w:pPr>
      <w:r w:rsidRPr="00F80EAE">
        <w:rPr>
          <w:rFonts w:ascii="Times New Roman" w:hAnsi="Times New Roman" w:cs="Times New Roman"/>
          <w:sz w:val="24"/>
          <w:szCs w:val="24"/>
        </w:rPr>
        <w:t>Entre</w:t>
      </w:r>
      <w:r w:rsidR="00FA5F03" w:rsidRPr="00F80EAE">
        <w:rPr>
          <w:rFonts w:ascii="Times New Roman" w:hAnsi="Times New Roman" w:cs="Times New Roman"/>
          <w:color w:val="000000"/>
          <w:sz w:val="24"/>
          <w:szCs w:val="24"/>
        </w:rPr>
        <w:t xml:space="preserve"> las funciones misionales de la educación universitaria se cuenta a la docencia y la investigación, lo que implica una formación para la aprehensión del conocimiento disciplinar y la aplicación de este en contexto. Con el componente investigativo se pretende fortalecer las habilidades cognitivas y el interés de profundizar en objetos de estudio propios de su disciplina y su profesión; exige una acción pedagógica que se oriente a lo que establece la misión de la universidad y lineamientos emanados por instancias internacionales como la UNESCO (1998), en la Conferencia Mundial sobre la Educación Superior: La educación superior en el siglo XXI Visión y acción; luego en la Conferencia Mundial sobre la Educación Superior - 2009:</w:t>
      </w:r>
      <w:r w:rsidRPr="00F80EAE">
        <w:rPr>
          <w:rFonts w:ascii="Times New Roman" w:hAnsi="Times New Roman" w:cs="Times New Roman"/>
          <w:color w:val="000000"/>
          <w:sz w:val="24"/>
          <w:szCs w:val="24"/>
        </w:rPr>
        <w:t xml:space="preserve"> </w:t>
      </w:r>
      <w:r w:rsidR="00FA5F03" w:rsidRPr="00F80EAE">
        <w:rPr>
          <w:rFonts w:ascii="Times New Roman" w:hAnsi="Times New Roman" w:cs="Times New Roman"/>
          <w:color w:val="000000"/>
          <w:sz w:val="24"/>
          <w:szCs w:val="24"/>
        </w:rPr>
        <w:t xml:space="preserve">La nueva dinámica de la educación superior y la investigación para el cambio social y el desarrollo, le otorga a la educación superior “la misión de la enseñanza superior, la necesidad de reforzar la enseñanza superior y las capacidades de investigación” (p. 2). De esta manera, a la universidad se le exige adentrarse en procesos de generación de conocimiento </w:t>
      </w:r>
      <w:r w:rsidRPr="00F80EAE">
        <w:rPr>
          <w:rFonts w:ascii="Times New Roman" w:hAnsi="Times New Roman" w:cs="Times New Roman"/>
          <w:color w:val="000000"/>
          <w:sz w:val="24"/>
          <w:szCs w:val="24"/>
        </w:rPr>
        <w:t>como resultante de proyectos relacionados con la</w:t>
      </w:r>
      <w:r w:rsidR="00FA5F03" w:rsidRPr="00F80EAE">
        <w:rPr>
          <w:rFonts w:ascii="Times New Roman" w:hAnsi="Times New Roman" w:cs="Times New Roman"/>
          <w:color w:val="000000"/>
          <w:sz w:val="24"/>
          <w:szCs w:val="24"/>
        </w:rPr>
        <w:t xml:space="preserve"> investigación científica (Restrepo 2003)</w:t>
      </w:r>
      <w:r w:rsidRPr="00F80EAE">
        <w:rPr>
          <w:rFonts w:ascii="Times New Roman" w:hAnsi="Times New Roman" w:cs="Times New Roman"/>
          <w:color w:val="000000"/>
          <w:sz w:val="24"/>
          <w:szCs w:val="24"/>
        </w:rPr>
        <w:t>,</w:t>
      </w:r>
      <w:r w:rsidR="00FA5F03" w:rsidRPr="00F80EAE">
        <w:rPr>
          <w:rFonts w:ascii="Times New Roman" w:hAnsi="Times New Roman" w:cs="Times New Roman"/>
          <w:color w:val="000000"/>
          <w:sz w:val="24"/>
          <w:szCs w:val="24"/>
        </w:rPr>
        <w:t xml:space="preserve"> y a su vez en la formación investigativa que vincula la enseñanza, el aprendizaje y el currículo</w:t>
      </w:r>
      <w:r w:rsidRPr="00F80EAE">
        <w:rPr>
          <w:rFonts w:ascii="Times New Roman" w:hAnsi="Times New Roman" w:cs="Times New Roman"/>
          <w:color w:val="000000"/>
          <w:sz w:val="24"/>
          <w:szCs w:val="24"/>
        </w:rPr>
        <w:t xml:space="preserve"> en la preparación de los futuros profesionales</w:t>
      </w:r>
      <w:r w:rsidR="00FA5F03" w:rsidRPr="00F80EAE">
        <w:rPr>
          <w:rFonts w:ascii="Times New Roman" w:hAnsi="Times New Roman" w:cs="Times New Roman"/>
          <w:color w:val="000000"/>
          <w:sz w:val="24"/>
          <w:szCs w:val="24"/>
        </w:rPr>
        <w:t>.</w:t>
      </w:r>
    </w:p>
    <w:p w14:paraId="1EB0C793" w14:textId="3E010E07" w:rsidR="00FA5F03" w:rsidRPr="00F80EAE" w:rsidRDefault="00FA5F03" w:rsidP="00926EF6">
      <w:pPr>
        <w:widowControl w:val="0"/>
        <w:spacing w:line="360" w:lineRule="auto"/>
        <w:jc w:val="both"/>
        <w:rPr>
          <w:rFonts w:ascii="Times New Roman" w:hAnsi="Times New Roman" w:cs="Times New Roman"/>
          <w:color w:val="000000"/>
          <w:sz w:val="24"/>
          <w:szCs w:val="24"/>
        </w:rPr>
      </w:pPr>
      <w:r w:rsidRPr="00F80EAE">
        <w:rPr>
          <w:rFonts w:ascii="Times New Roman" w:hAnsi="Times New Roman" w:cs="Times New Roman"/>
          <w:color w:val="000000"/>
          <w:sz w:val="24"/>
          <w:szCs w:val="24"/>
        </w:rPr>
        <w:t>Para el caso de la formación contable, esta asiste de una transición técnica-instrumental a una que tensiona la incorporación del saber científico y propende por un sujeto epistémico, que responde a los cambios de la profesión y su quehacer (IFAC, 2008). La Federación Internacional de Contadores, IFAC (por sus siglas en inglés), en la norma internacional de formación IES 3: habilidades profesionales y formación general, en su apartado de formación general, propone para el desarrollo de un enfoque profesional soportado en el saber contable, una concientización de los estudiantes hacia el aprendizaje continuo que posibilite: “la capacidad de conducir una investigación, pensar en forma lógica y entender el pensamiento crítico” (p. 45).</w:t>
      </w:r>
    </w:p>
    <w:p w14:paraId="3602192D" w14:textId="77777777" w:rsidR="00FA5F03" w:rsidRPr="00F80EAE" w:rsidRDefault="00FA5F03" w:rsidP="00926EF6">
      <w:pPr>
        <w:widowControl w:val="0"/>
        <w:spacing w:line="360" w:lineRule="auto"/>
        <w:jc w:val="both"/>
        <w:rPr>
          <w:rFonts w:ascii="Times New Roman" w:hAnsi="Times New Roman" w:cs="Times New Roman"/>
          <w:color w:val="000000"/>
          <w:sz w:val="24"/>
          <w:szCs w:val="24"/>
        </w:rPr>
      </w:pPr>
      <w:r w:rsidRPr="00F80EAE">
        <w:rPr>
          <w:rFonts w:ascii="Times New Roman" w:hAnsi="Times New Roman" w:cs="Times New Roman"/>
          <w:color w:val="000000"/>
          <w:sz w:val="24"/>
          <w:szCs w:val="24"/>
        </w:rPr>
        <w:t>En tanto, el Consejo de Normas Internacionales de Educación Contable IAESB, (por sus siglas en inglés) (2017), en sus pronunciamientos internacionales para la formación contable, propone para el Desarrollo Profesional Inicial (DPI) y el Desarrollo Profesional Continúo (DPC), algunos requerimientos para definir los resultados de habilidades y aprendizajes de la competencia intelectual como: “Evaluar la información de una variedad de fuentes y perspectivas a través de la investigación, análisis e integración” (p. 44). En la promoción y acceso al Desarrollo Profesional Continúo (DPC), para los profesionales de la Contaduría, insta a las universidades a implementar estrategias de aprendizaje para la investigación que lleve a resultados como: la escritura de artículos, ensayos, ponencias, documentos y libros soportados en el conocimiento profesional o académico; además la ejecución de ejercicios de investigación, con el soporte de la lectura y revisión de literatura para su aplicación en contexto.</w:t>
      </w:r>
    </w:p>
    <w:p w14:paraId="1BEA3F9B" w14:textId="2305F11D" w:rsidR="00FA5F03" w:rsidRPr="00EF2DF1" w:rsidRDefault="00FA5F03" w:rsidP="00926EF6">
      <w:pPr>
        <w:widowControl w:val="0"/>
        <w:spacing w:line="360" w:lineRule="auto"/>
        <w:jc w:val="both"/>
        <w:rPr>
          <w:rFonts w:ascii="Times New Roman" w:hAnsi="Times New Roman" w:cs="Times New Roman"/>
          <w:sz w:val="24"/>
          <w:szCs w:val="24"/>
        </w:rPr>
      </w:pPr>
      <w:r w:rsidRPr="00EF2DF1">
        <w:rPr>
          <w:rFonts w:ascii="Times New Roman" w:hAnsi="Times New Roman" w:cs="Times New Roman"/>
          <w:sz w:val="24"/>
          <w:szCs w:val="24"/>
        </w:rPr>
        <w:t>En este documento</w:t>
      </w:r>
      <w:r w:rsidR="00EF1CD2" w:rsidRPr="00EF2DF1">
        <w:rPr>
          <w:rFonts w:ascii="Times New Roman" w:hAnsi="Times New Roman" w:cs="Times New Roman"/>
          <w:sz w:val="24"/>
          <w:szCs w:val="24"/>
        </w:rPr>
        <w:t>,</w:t>
      </w:r>
      <w:r w:rsidRPr="00EF2DF1">
        <w:rPr>
          <w:rFonts w:ascii="Times New Roman" w:hAnsi="Times New Roman" w:cs="Times New Roman"/>
          <w:sz w:val="24"/>
          <w:szCs w:val="24"/>
        </w:rPr>
        <w:t xml:space="preserve"> se presenta la revisión de literatura de un proyecto de investigación que tiene como propósito fundamental </w:t>
      </w:r>
      <w:r w:rsidRPr="00EF2DF1">
        <w:rPr>
          <w:rFonts w:ascii="Times New Roman" w:eastAsia="TimesNewRomanPSMT" w:hAnsi="Times New Roman" w:cs="Times New Roman"/>
          <w:sz w:val="24"/>
          <w:szCs w:val="24"/>
        </w:rPr>
        <w:t>enfatizar la importancia de la investigación en la formación de los contadores públicos de la Universidad de los Llano</w:t>
      </w:r>
      <w:r w:rsidR="00EF2DF1">
        <w:rPr>
          <w:rFonts w:ascii="Times New Roman" w:eastAsia="TimesNewRomanPSMT" w:hAnsi="Times New Roman" w:cs="Times New Roman"/>
          <w:sz w:val="24"/>
          <w:szCs w:val="24"/>
        </w:rPr>
        <w:t>s</w:t>
      </w:r>
      <w:r w:rsidR="00BA14CE" w:rsidRPr="00EF2DF1">
        <w:rPr>
          <w:rFonts w:ascii="Times New Roman" w:eastAsia="TimesNewRomanPSMT" w:hAnsi="Times New Roman" w:cs="Times New Roman"/>
          <w:sz w:val="24"/>
          <w:szCs w:val="24"/>
        </w:rPr>
        <w:t xml:space="preserve">, planteando </w:t>
      </w:r>
      <w:r w:rsidRPr="00EF2DF1">
        <w:rPr>
          <w:rFonts w:ascii="Times New Roman" w:eastAsia="TimesNewRomanPSMT" w:hAnsi="Times New Roman" w:cs="Times New Roman"/>
          <w:sz w:val="24"/>
          <w:szCs w:val="24"/>
        </w:rPr>
        <w:t xml:space="preserve"> que</w:t>
      </w:r>
      <w:r w:rsidRPr="00EF2DF1">
        <w:rPr>
          <w:rFonts w:ascii="Times New Roman" w:hAnsi="Times New Roman" w:cs="Times New Roman"/>
          <w:sz w:val="24"/>
          <w:szCs w:val="24"/>
        </w:rPr>
        <w:t xml:space="preserve"> el componente investigativo permite al futuro contador público</w:t>
      </w:r>
      <w:r w:rsidRPr="00EF2DF1">
        <w:rPr>
          <w:rFonts w:ascii="Times New Roman" w:eastAsia="TimesNewRomanPSMT" w:hAnsi="Times New Roman" w:cs="Times New Roman"/>
          <w:sz w:val="24"/>
          <w:szCs w:val="24"/>
        </w:rPr>
        <w:t xml:space="preserve"> </w:t>
      </w:r>
      <w:r w:rsidRPr="00EF2DF1">
        <w:rPr>
          <w:rFonts w:ascii="Times New Roman" w:hAnsi="Times New Roman" w:cs="Times New Roman"/>
          <w:sz w:val="24"/>
          <w:szCs w:val="24"/>
        </w:rPr>
        <w:t>adentrarse en los objetos de estudio propios de su disciplina y su profesió</w:t>
      </w:r>
      <w:r w:rsidR="00BA14CE" w:rsidRPr="00EF2DF1">
        <w:rPr>
          <w:rFonts w:ascii="Times New Roman" w:hAnsi="Times New Roman" w:cs="Times New Roman"/>
          <w:sz w:val="24"/>
          <w:szCs w:val="24"/>
        </w:rPr>
        <w:t xml:space="preserve">n y </w:t>
      </w:r>
      <w:r w:rsidRPr="00EF2DF1">
        <w:rPr>
          <w:rFonts w:ascii="Times New Roman" w:hAnsi="Times New Roman" w:cs="Times New Roman"/>
          <w:sz w:val="24"/>
          <w:szCs w:val="24"/>
        </w:rPr>
        <w:t xml:space="preserve"> posibilita el desarrollo de sus habilidades cognitivas en pro de la mejora de las organizaciones a las que presta sus servicios. </w:t>
      </w:r>
    </w:p>
    <w:p w14:paraId="098C9583" w14:textId="77777777" w:rsidR="00FA5F03" w:rsidRPr="00F80EAE" w:rsidRDefault="00FA5F03" w:rsidP="00926EF6">
      <w:pPr>
        <w:widowControl w:val="0"/>
        <w:spacing w:line="360" w:lineRule="auto"/>
        <w:jc w:val="both"/>
        <w:rPr>
          <w:rFonts w:ascii="Times New Roman" w:hAnsi="Times New Roman" w:cs="Times New Roman"/>
          <w:color w:val="000000"/>
          <w:sz w:val="24"/>
          <w:szCs w:val="24"/>
        </w:rPr>
      </w:pPr>
    </w:p>
    <w:p w14:paraId="3B1D73ED" w14:textId="5DA5B6CE" w:rsidR="00791960" w:rsidRPr="00F80EAE" w:rsidRDefault="00791960" w:rsidP="00926EF6">
      <w:pPr>
        <w:widowControl w:val="0"/>
        <w:spacing w:line="360" w:lineRule="auto"/>
        <w:jc w:val="both"/>
        <w:rPr>
          <w:rFonts w:ascii="Times New Roman" w:hAnsi="Times New Roman" w:cs="Times New Roman"/>
          <w:b/>
          <w:bCs/>
          <w:sz w:val="24"/>
          <w:szCs w:val="24"/>
        </w:rPr>
      </w:pPr>
      <w:r w:rsidRPr="00F80EAE">
        <w:rPr>
          <w:rFonts w:ascii="Times New Roman" w:hAnsi="Times New Roman" w:cs="Times New Roman"/>
          <w:b/>
          <w:bCs/>
          <w:sz w:val="24"/>
          <w:szCs w:val="24"/>
        </w:rPr>
        <w:t>Aproximación teórica y conceptual.</w:t>
      </w:r>
    </w:p>
    <w:p w14:paraId="60CBB1BF" w14:textId="08A8390C" w:rsidR="00791960" w:rsidRPr="00F80EAE" w:rsidRDefault="00791960" w:rsidP="00926EF6">
      <w:pPr>
        <w:autoSpaceDE w:val="0"/>
        <w:autoSpaceDN w:val="0"/>
        <w:adjustRightInd w:val="0"/>
        <w:spacing w:after="0" w:line="360" w:lineRule="auto"/>
        <w:jc w:val="both"/>
        <w:rPr>
          <w:rFonts w:ascii="Times New Roman" w:hAnsi="Times New Roman" w:cs="Times New Roman"/>
          <w:sz w:val="24"/>
          <w:szCs w:val="24"/>
        </w:rPr>
      </w:pPr>
      <w:r w:rsidRPr="00F80EAE">
        <w:rPr>
          <w:rFonts w:ascii="Times New Roman" w:hAnsi="Times New Roman" w:cs="Times New Roman"/>
          <w:sz w:val="24"/>
          <w:szCs w:val="24"/>
        </w:rPr>
        <w:t xml:space="preserve"> </w:t>
      </w:r>
      <w:r w:rsidR="00EE4A76" w:rsidRPr="00F80EAE">
        <w:rPr>
          <w:rFonts w:ascii="Times New Roman" w:hAnsi="Times New Roman" w:cs="Times New Roman"/>
          <w:sz w:val="24"/>
          <w:szCs w:val="24"/>
        </w:rPr>
        <w:t xml:space="preserve"> </w:t>
      </w:r>
    </w:p>
    <w:p w14:paraId="08C8D76B" w14:textId="2CD525A1" w:rsidR="00DC16DD" w:rsidRPr="00F80EAE" w:rsidRDefault="00EE4A76" w:rsidP="00926EF6">
      <w:pPr>
        <w:autoSpaceDE w:val="0"/>
        <w:autoSpaceDN w:val="0"/>
        <w:adjustRightInd w:val="0"/>
        <w:spacing w:after="0" w:line="360" w:lineRule="auto"/>
        <w:jc w:val="both"/>
        <w:rPr>
          <w:rFonts w:ascii="Times New Roman" w:hAnsi="Times New Roman" w:cs="Times New Roman"/>
          <w:sz w:val="24"/>
          <w:szCs w:val="24"/>
        </w:rPr>
      </w:pPr>
      <w:r w:rsidRPr="00F80EAE">
        <w:rPr>
          <w:rFonts w:ascii="Times New Roman" w:hAnsi="Times New Roman" w:cs="Times New Roman"/>
          <w:sz w:val="24"/>
          <w:szCs w:val="24"/>
        </w:rPr>
        <w:t>Innumerables autores han planteado la importancia de la investigación en educación superior</w:t>
      </w:r>
      <w:r w:rsidR="00D16D2A" w:rsidRPr="00F80EAE">
        <w:rPr>
          <w:rFonts w:ascii="Times New Roman" w:hAnsi="Times New Roman" w:cs="Times New Roman"/>
          <w:sz w:val="24"/>
          <w:szCs w:val="24"/>
        </w:rPr>
        <w:t xml:space="preserve">, </w:t>
      </w:r>
      <w:r w:rsidRPr="00F80EAE">
        <w:rPr>
          <w:rFonts w:ascii="Times New Roman" w:hAnsi="Times New Roman" w:cs="Times New Roman"/>
          <w:sz w:val="24"/>
          <w:szCs w:val="24"/>
        </w:rPr>
        <w:t xml:space="preserve"> </w:t>
      </w:r>
      <w:r w:rsidR="00D16D2A" w:rsidRPr="00F80EAE">
        <w:rPr>
          <w:rFonts w:ascii="Times New Roman" w:hAnsi="Times New Roman" w:cs="Times New Roman"/>
          <w:sz w:val="24"/>
          <w:szCs w:val="24"/>
        </w:rPr>
        <w:t>relacionando directamente</w:t>
      </w:r>
      <w:r w:rsidR="006D202A" w:rsidRPr="00F80EAE">
        <w:rPr>
          <w:rFonts w:ascii="Times New Roman" w:hAnsi="Times New Roman" w:cs="Times New Roman"/>
          <w:sz w:val="24"/>
          <w:szCs w:val="24"/>
        </w:rPr>
        <w:t xml:space="preserve"> los adelantos en cualquier disciplina con su desarrollo científico, </w:t>
      </w:r>
      <w:r w:rsidR="009E1433" w:rsidRPr="00F80EAE">
        <w:rPr>
          <w:rFonts w:ascii="Times New Roman" w:hAnsi="Times New Roman" w:cs="Times New Roman"/>
          <w:sz w:val="24"/>
          <w:szCs w:val="24"/>
        </w:rPr>
        <w:t>por lo cual se considera im</w:t>
      </w:r>
      <w:r w:rsidR="006D202A" w:rsidRPr="00F80EAE">
        <w:rPr>
          <w:rFonts w:ascii="Times New Roman" w:hAnsi="Times New Roman" w:cs="Times New Roman"/>
          <w:sz w:val="24"/>
          <w:szCs w:val="24"/>
        </w:rPr>
        <w:t>perativo el uso de la investigación desde los procesos iniciales de formación</w:t>
      </w:r>
      <w:r w:rsidR="009E1433" w:rsidRPr="00F80EAE">
        <w:rPr>
          <w:rFonts w:ascii="Times New Roman" w:hAnsi="Times New Roman" w:cs="Times New Roman"/>
          <w:sz w:val="24"/>
          <w:szCs w:val="24"/>
        </w:rPr>
        <w:t xml:space="preserve"> de los futuros profesionales</w:t>
      </w:r>
      <w:r w:rsidR="00A7605E" w:rsidRPr="00F80EAE">
        <w:rPr>
          <w:rFonts w:ascii="Times New Roman" w:hAnsi="Times New Roman" w:cs="Times New Roman"/>
          <w:sz w:val="24"/>
          <w:szCs w:val="24"/>
        </w:rPr>
        <w:t xml:space="preserve">; entendiéndose por </w:t>
      </w:r>
      <w:r w:rsidR="006D202A" w:rsidRPr="00F80EAE">
        <w:rPr>
          <w:rFonts w:ascii="Times New Roman" w:hAnsi="Times New Roman" w:cs="Times New Roman"/>
          <w:sz w:val="24"/>
          <w:szCs w:val="24"/>
        </w:rPr>
        <w:t xml:space="preserve"> investiga</w:t>
      </w:r>
      <w:r w:rsidR="003144EB" w:rsidRPr="00F80EAE">
        <w:rPr>
          <w:rFonts w:ascii="Times New Roman" w:hAnsi="Times New Roman" w:cs="Times New Roman"/>
          <w:sz w:val="24"/>
          <w:szCs w:val="24"/>
        </w:rPr>
        <w:t>r,</w:t>
      </w:r>
      <w:r w:rsidR="006D202A" w:rsidRPr="00F80EAE">
        <w:rPr>
          <w:rFonts w:ascii="Times New Roman" w:hAnsi="Times New Roman" w:cs="Times New Roman"/>
          <w:sz w:val="24"/>
          <w:szCs w:val="24"/>
        </w:rPr>
        <w:t xml:space="preserve"> </w:t>
      </w:r>
      <w:r w:rsidR="00A7605E" w:rsidRPr="00F80EAE">
        <w:rPr>
          <w:rFonts w:ascii="Times New Roman" w:hAnsi="Times New Roman" w:cs="Times New Roman"/>
          <w:sz w:val="24"/>
          <w:szCs w:val="24"/>
        </w:rPr>
        <w:t>según la Real Academia de l</w:t>
      </w:r>
      <w:r w:rsidR="009E1433" w:rsidRPr="00F80EAE">
        <w:rPr>
          <w:rFonts w:ascii="Times New Roman" w:hAnsi="Times New Roman" w:cs="Times New Roman"/>
          <w:sz w:val="24"/>
          <w:szCs w:val="24"/>
        </w:rPr>
        <w:t xml:space="preserve">a Lengua (RAE):  </w:t>
      </w:r>
      <w:r w:rsidR="00B3299C" w:rsidRPr="00F80EAE">
        <w:rPr>
          <w:rFonts w:ascii="Times New Roman" w:hAnsi="Times New Roman" w:cs="Times New Roman"/>
          <w:sz w:val="24"/>
          <w:szCs w:val="24"/>
        </w:rPr>
        <w:t>“</w:t>
      </w:r>
      <w:r w:rsidR="009E1433" w:rsidRPr="00F80EAE">
        <w:rPr>
          <w:rFonts w:ascii="Times New Roman" w:hAnsi="Times New Roman" w:cs="Times New Roman"/>
          <w:sz w:val="24"/>
          <w:szCs w:val="24"/>
        </w:rPr>
        <w:t>Realizar</w:t>
      </w:r>
      <w:r w:rsidR="00A7605E" w:rsidRPr="00F80EAE">
        <w:rPr>
          <w:rFonts w:ascii="Times New Roman" w:hAnsi="Times New Roman" w:cs="Times New Roman"/>
          <w:color w:val="000000"/>
          <w:spacing w:val="4"/>
          <w:sz w:val="24"/>
          <w:szCs w:val="24"/>
          <w:shd w:val="clear" w:color="auto" w:fill="FFFFFF"/>
        </w:rPr>
        <w:t> </w:t>
      </w:r>
      <w:r w:rsidR="00A7605E" w:rsidRPr="00F80EAE">
        <w:rPr>
          <w:rFonts w:ascii="Times New Roman" w:hAnsi="Times New Roman" w:cs="Times New Roman"/>
          <w:sz w:val="24"/>
          <w:szCs w:val="24"/>
        </w:rPr>
        <w:t>actividades</w:t>
      </w:r>
      <w:r w:rsidR="00A7605E" w:rsidRPr="00F80EAE">
        <w:rPr>
          <w:rFonts w:ascii="Times New Roman" w:hAnsi="Times New Roman" w:cs="Times New Roman"/>
          <w:color w:val="000000"/>
          <w:spacing w:val="4"/>
          <w:sz w:val="24"/>
          <w:szCs w:val="24"/>
          <w:shd w:val="clear" w:color="auto" w:fill="FFFFFF"/>
        </w:rPr>
        <w:t> </w:t>
      </w:r>
      <w:r w:rsidR="00A7605E" w:rsidRPr="00F80EAE">
        <w:rPr>
          <w:rFonts w:ascii="Times New Roman" w:hAnsi="Times New Roman" w:cs="Times New Roman"/>
          <w:sz w:val="24"/>
          <w:szCs w:val="24"/>
        </w:rPr>
        <w:t>intelectuales</w:t>
      </w:r>
      <w:r w:rsidR="00A7605E" w:rsidRPr="00F80EAE">
        <w:rPr>
          <w:rFonts w:ascii="Times New Roman" w:hAnsi="Times New Roman" w:cs="Times New Roman"/>
          <w:color w:val="000000"/>
          <w:spacing w:val="4"/>
          <w:sz w:val="24"/>
          <w:szCs w:val="24"/>
          <w:shd w:val="clear" w:color="auto" w:fill="FFFFFF"/>
        </w:rPr>
        <w:t> </w:t>
      </w:r>
      <w:r w:rsidR="00A7605E" w:rsidRPr="00F80EAE">
        <w:rPr>
          <w:rFonts w:ascii="Times New Roman" w:hAnsi="Times New Roman" w:cs="Times New Roman"/>
          <w:sz w:val="24"/>
          <w:szCs w:val="24"/>
        </w:rPr>
        <w:t>y</w:t>
      </w:r>
      <w:r w:rsidR="00A7605E" w:rsidRPr="00F80EAE">
        <w:rPr>
          <w:rFonts w:ascii="Times New Roman" w:hAnsi="Times New Roman" w:cs="Times New Roman"/>
          <w:color w:val="000000"/>
          <w:spacing w:val="4"/>
          <w:sz w:val="24"/>
          <w:szCs w:val="24"/>
          <w:shd w:val="clear" w:color="auto" w:fill="FFFFFF"/>
        </w:rPr>
        <w:t> </w:t>
      </w:r>
      <w:r w:rsidR="00A7605E" w:rsidRPr="00F80EAE">
        <w:rPr>
          <w:rFonts w:ascii="Times New Roman" w:hAnsi="Times New Roman" w:cs="Times New Roman"/>
          <w:sz w:val="24"/>
          <w:szCs w:val="24"/>
        </w:rPr>
        <w:t>experimentales</w:t>
      </w:r>
      <w:r w:rsidR="00A7605E" w:rsidRPr="00F80EAE">
        <w:rPr>
          <w:rFonts w:ascii="Times New Roman" w:hAnsi="Times New Roman" w:cs="Times New Roman"/>
          <w:color w:val="000000"/>
          <w:spacing w:val="4"/>
          <w:sz w:val="24"/>
          <w:szCs w:val="24"/>
          <w:shd w:val="clear" w:color="auto" w:fill="FFFFFF"/>
        </w:rPr>
        <w:t> </w:t>
      </w:r>
      <w:r w:rsidR="00A7605E" w:rsidRPr="00F80EAE">
        <w:rPr>
          <w:rFonts w:ascii="Times New Roman" w:hAnsi="Times New Roman" w:cs="Times New Roman"/>
          <w:sz w:val="24"/>
          <w:szCs w:val="24"/>
        </w:rPr>
        <w:t>de</w:t>
      </w:r>
      <w:r w:rsidR="00A7605E" w:rsidRPr="00F80EAE">
        <w:rPr>
          <w:rFonts w:ascii="Times New Roman" w:hAnsi="Times New Roman" w:cs="Times New Roman"/>
          <w:color w:val="000000"/>
          <w:spacing w:val="4"/>
          <w:sz w:val="24"/>
          <w:szCs w:val="24"/>
          <w:shd w:val="clear" w:color="auto" w:fill="FFFFFF"/>
        </w:rPr>
        <w:t> </w:t>
      </w:r>
      <w:r w:rsidR="00A7605E" w:rsidRPr="00F80EAE">
        <w:rPr>
          <w:rFonts w:ascii="Times New Roman" w:hAnsi="Times New Roman" w:cs="Times New Roman"/>
          <w:sz w:val="24"/>
          <w:szCs w:val="24"/>
        </w:rPr>
        <w:t>modo</w:t>
      </w:r>
      <w:r w:rsidR="00A7605E" w:rsidRPr="00F80EAE">
        <w:rPr>
          <w:rFonts w:ascii="Times New Roman" w:hAnsi="Times New Roman" w:cs="Times New Roman"/>
          <w:color w:val="000000"/>
          <w:spacing w:val="4"/>
          <w:sz w:val="24"/>
          <w:szCs w:val="24"/>
          <w:shd w:val="clear" w:color="auto" w:fill="FFFFFF"/>
        </w:rPr>
        <w:t> </w:t>
      </w:r>
      <w:r w:rsidR="00A7605E" w:rsidRPr="00F80EAE">
        <w:rPr>
          <w:rFonts w:ascii="Times New Roman" w:hAnsi="Times New Roman" w:cs="Times New Roman"/>
          <w:sz w:val="24"/>
          <w:szCs w:val="24"/>
        </w:rPr>
        <w:t>sistemático</w:t>
      </w:r>
      <w:r w:rsidR="00A7605E" w:rsidRPr="00F80EAE">
        <w:rPr>
          <w:rFonts w:ascii="Times New Roman" w:hAnsi="Times New Roman" w:cs="Times New Roman"/>
          <w:color w:val="000000"/>
          <w:spacing w:val="4"/>
          <w:sz w:val="24"/>
          <w:szCs w:val="24"/>
          <w:shd w:val="clear" w:color="auto" w:fill="FFFFFF"/>
        </w:rPr>
        <w:t> </w:t>
      </w:r>
      <w:r w:rsidR="00A7605E" w:rsidRPr="00F80EAE">
        <w:rPr>
          <w:rFonts w:ascii="Times New Roman" w:hAnsi="Times New Roman" w:cs="Times New Roman"/>
          <w:sz w:val="24"/>
          <w:szCs w:val="24"/>
        </w:rPr>
        <w:t>con</w:t>
      </w:r>
      <w:r w:rsidR="00A7605E" w:rsidRPr="00F80EAE">
        <w:rPr>
          <w:rFonts w:ascii="Times New Roman" w:hAnsi="Times New Roman" w:cs="Times New Roman"/>
          <w:color w:val="000000"/>
          <w:spacing w:val="4"/>
          <w:sz w:val="24"/>
          <w:szCs w:val="24"/>
          <w:shd w:val="clear" w:color="auto" w:fill="FFFFFF"/>
        </w:rPr>
        <w:t> </w:t>
      </w:r>
      <w:r w:rsidR="00A7605E" w:rsidRPr="00F80EAE">
        <w:rPr>
          <w:rFonts w:ascii="Times New Roman" w:hAnsi="Times New Roman" w:cs="Times New Roman"/>
          <w:sz w:val="24"/>
          <w:szCs w:val="24"/>
        </w:rPr>
        <w:t>el</w:t>
      </w:r>
      <w:r w:rsidR="00A7605E" w:rsidRPr="00F80EAE">
        <w:rPr>
          <w:rFonts w:ascii="Times New Roman" w:hAnsi="Times New Roman" w:cs="Times New Roman"/>
          <w:color w:val="000000"/>
          <w:spacing w:val="4"/>
          <w:sz w:val="24"/>
          <w:szCs w:val="24"/>
          <w:shd w:val="clear" w:color="auto" w:fill="FFFFFF"/>
        </w:rPr>
        <w:t> </w:t>
      </w:r>
      <w:r w:rsidR="00A7605E" w:rsidRPr="00F80EAE">
        <w:rPr>
          <w:rFonts w:ascii="Times New Roman" w:hAnsi="Times New Roman" w:cs="Times New Roman"/>
          <w:sz w:val="24"/>
          <w:szCs w:val="24"/>
        </w:rPr>
        <w:t>propósito</w:t>
      </w:r>
      <w:r w:rsidR="00A7605E" w:rsidRPr="00F80EAE">
        <w:rPr>
          <w:rFonts w:ascii="Times New Roman" w:hAnsi="Times New Roman" w:cs="Times New Roman"/>
          <w:color w:val="000000"/>
          <w:spacing w:val="4"/>
          <w:sz w:val="24"/>
          <w:szCs w:val="24"/>
          <w:shd w:val="clear" w:color="auto" w:fill="FFFFFF"/>
        </w:rPr>
        <w:t> </w:t>
      </w:r>
      <w:r w:rsidR="00A7605E" w:rsidRPr="00F80EAE">
        <w:rPr>
          <w:rFonts w:ascii="Times New Roman" w:hAnsi="Times New Roman" w:cs="Times New Roman"/>
          <w:sz w:val="24"/>
          <w:szCs w:val="24"/>
        </w:rPr>
        <w:t>de</w:t>
      </w:r>
      <w:r w:rsidR="00A7605E" w:rsidRPr="00F80EAE">
        <w:rPr>
          <w:rFonts w:ascii="Times New Roman" w:hAnsi="Times New Roman" w:cs="Times New Roman"/>
          <w:color w:val="000000"/>
          <w:spacing w:val="4"/>
          <w:sz w:val="24"/>
          <w:szCs w:val="24"/>
          <w:shd w:val="clear" w:color="auto" w:fill="FFFFFF"/>
        </w:rPr>
        <w:t> </w:t>
      </w:r>
      <w:r w:rsidR="00A7605E" w:rsidRPr="00F80EAE">
        <w:rPr>
          <w:rFonts w:ascii="Times New Roman" w:hAnsi="Times New Roman" w:cs="Times New Roman"/>
          <w:sz w:val="24"/>
          <w:szCs w:val="24"/>
        </w:rPr>
        <w:t>au</w:t>
      </w:r>
      <w:r w:rsidR="009B3183" w:rsidRPr="00F80EAE">
        <w:rPr>
          <w:rFonts w:ascii="Times New Roman" w:hAnsi="Times New Roman" w:cs="Times New Roman"/>
          <w:sz w:val="24"/>
          <w:szCs w:val="24"/>
        </w:rPr>
        <w:t>m</w:t>
      </w:r>
      <w:r w:rsidR="00A7605E" w:rsidRPr="00F80EAE">
        <w:rPr>
          <w:rFonts w:ascii="Times New Roman" w:hAnsi="Times New Roman" w:cs="Times New Roman"/>
          <w:sz w:val="24"/>
          <w:szCs w:val="24"/>
        </w:rPr>
        <w:t>entar</w:t>
      </w:r>
      <w:r w:rsidR="00A7605E" w:rsidRPr="00F80EAE">
        <w:rPr>
          <w:rFonts w:ascii="Times New Roman" w:hAnsi="Times New Roman" w:cs="Times New Roman"/>
          <w:color w:val="000000"/>
          <w:spacing w:val="4"/>
          <w:sz w:val="24"/>
          <w:szCs w:val="24"/>
          <w:shd w:val="clear" w:color="auto" w:fill="FFFFFF"/>
        </w:rPr>
        <w:t> </w:t>
      </w:r>
      <w:r w:rsidR="00A7605E" w:rsidRPr="00F80EAE">
        <w:rPr>
          <w:rFonts w:ascii="Times New Roman" w:hAnsi="Times New Roman" w:cs="Times New Roman"/>
          <w:sz w:val="24"/>
          <w:szCs w:val="24"/>
        </w:rPr>
        <w:t>los</w:t>
      </w:r>
      <w:r w:rsidR="00A7605E" w:rsidRPr="00F80EAE">
        <w:rPr>
          <w:rFonts w:ascii="Times New Roman" w:hAnsi="Times New Roman" w:cs="Times New Roman"/>
          <w:color w:val="000000"/>
          <w:spacing w:val="4"/>
          <w:sz w:val="24"/>
          <w:szCs w:val="24"/>
          <w:shd w:val="clear" w:color="auto" w:fill="FFFFFF"/>
        </w:rPr>
        <w:t> </w:t>
      </w:r>
      <w:r w:rsidR="00A7605E" w:rsidRPr="00F80EAE">
        <w:rPr>
          <w:rFonts w:ascii="Times New Roman" w:hAnsi="Times New Roman" w:cs="Times New Roman"/>
          <w:sz w:val="24"/>
          <w:szCs w:val="24"/>
        </w:rPr>
        <w:t>conocimientos</w:t>
      </w:r>
      <w:r w:rsidR="00A7605E" w:rsidRPr="00F80EAE">
        <w:rPr>
          <w:rFonts w:ascii="Times New Roman" w:hAnsi="Times New Roman" w:cs="Times New Roman"/>
          <w:color w:val="000000"/>
          <w:spacing w:val="4"/>
          <w:sz w:val="24"/>
          <w:szCs w:val="24"/>
          <w:shd w:val="clear" w:color="auto" w:fill="FFFFFF"/>
        </w:rPr>
        <w:t> </w:t>
      </w:r>
      <w:r w:rsidR="00A7605E" w:rsidRPr="00F80EAE">
        <w:rPr>
          <w:rFonts w:ascii="Times New Roman" w:hAnsi="Times New Roman" w:cs="Times New Roman"/>
          <w:sz w:val="24"/>
          <w:szCs w:val="24"/>
        </w:rPr>
        <w:t>sobre</w:t>
      </w:r>
      <w:r w:rsidR="00A7605E" w:rsidRPr="00F80EAE">
        <w:rPr>
          <w:rFonts w:ascii="Times New Roman" w:hAnsi="Times New Roman" w:cs="Times New Roman"/>
          <w:color w:val="000000"/>
          <w:spacing w:val="4"/>
          <w:sz w:val="24"/>
          <w:szCs w:val="24"/>
          <w:shd w:val="clear" w:color="auto" w:fill="FFFFFF"/>
        </w:rPr>
        <w:t> </w:t>
      </w:r>
      <w:r w:rsidR="00A7605E" w:rsidRPr="00F80EAE">
        <w:rPr>
          <w:rFonts w:ascii="Times New Roman" w:hAnsi="Times New Roman" w:cs="Times New Roman"/>
          <w:sz w:val="24"/>
          <w:szCs w:val="24"/>
        </w:rPr>
        <w:t>una</w:t>
      </w:r>
      <w:r w:rsidR="00A7605E" w:rsidRPr="00F80EAE">
        <w:rPr>
          <w:rFonts w:ascii="Times New Roman" w:hAnsi="Times New Roman" w:cs="Times New Roman"/>
          <w:color w:val="000000"/>
          <w:spacing w:val="4"/>
          <w:sz w:val="24"/>
          <w:szCs w:val="24"/>
          <w:shd w:val="clear" w:color="auto" w:fill="FFFFFF"/>
        </w:rPr>
        <w:t> </w:t>
      </w:r>
      <w:r w:rsidR="00A7605E" w:rsidRPr="00F80EAE">
        <w:rPr>
          <w:rFonts w:ascii="Times New Roman" w:hAnsi="Times New Roman" w:cs="Times New Roman"/>
          <w:sz w:val="24"/>
          <w:szCs w:val="24"/>
        </w:rPr>
        <w:t>determinada</w:t>
      </w:r>
      <w:r w:rsidR="00A7605E" w:rsidRPr="00F80EAE">
        <w:rPr>
          <w:rFonts w:ascii="Times New Roman" w:hAnsi="Times New Roman" w:cs="Times New Roman"/>
          <w:color w:val="000000"/>
          <w:spacing w:val="4"/>
          <w:sz w:val="24"/>
          <w:szCs w:val="24"/>
          <w:shd w:val="clear" w:color="auto" w:fill="FFFFFF"/>
        </w:rPr>
        <w:t> </w:t>
      </w:r>
      <w:r w:rsidR="00A7605E" w:rsidRPr="00F80EAE">
        <w:rPr>
          <w:rFonts w:ascii="Times New Roman" w:hAnsi="Times New Roman" w:cs="Times New Roman"/>
          <w:sz w:val="24"/>
          <w:szCs w:val="24"/>
        </w:rPr>
        <w:t>materia”</w:t>
      </w:r>
      <w:r w:rsidR="009E1433" w:rsidRPr="00F80EAE">
        <w:rPr>
          <w:rFonts w:ascii="Times New Roman" w:hAnsi="Times New Roman" w:cs="Times New Roman"/>
          <w:sz w:val="24"/>
          <w:szCs w:val="24"/>
        </w:rPr>
        <w:t>: (</w:t>
      </w:r>
      <w:proofErr w:type="spellStart"/>
      <w:r w:rsidR="00A7605E" w:rsidRPr="00F80EAE">
        <w:rPr>
          <w:rFonts w:ascii="Times New Roman" w:hAnsi="Times New Roman" w:cs="Times New Roman"/>
          <w:sz w:val="24"/>
          <w:szCs w:val="24"/>
        </w:rPr>
        <w:t>Best</w:t>
      </w:r>
      <w:proofErr w:type="spellEnd"/>
      <w:r w:rsidR="00A7605E" w:rsidRPr="00F80EAE">
        <w:rPr>
          <w:rFonts w:ascii="Times New Roman" w:hAnsi="Times New Roman" w:cs="Times New Roman"/>
          <w:sz w:val="24"/>
          <w:szCs w:val="24"/>
        </w:rPr>
        <w:t>,</w:t>
      </w:r>
      <w:r w:rsidR="009E1433" w:rsidRPr="00F80EAE">
        <w:rPr>
          <w:rFonts w:ascii="Times New Roman" w:hAnsi="Times New Roman" w:cs="Times New Roman"/>
          <w:sz w:val="24"/>
          <w:szCs w:val="24"/>
        </w:rPr>
        <w:t xml:space="preserve"> </w:t>
      </w:r>
      <w:r w:rsidR="00A7605E" w:rsidRPr="00F80EAE">
        <w:rPr>
          <w:rFonts w:ascii="Times New Roman" w:hAnsi="Times New Roman" w:cs="Times New Roman"/>
          <w:sz w:val="24"/>
          <w:szCs w:val="24"/>
        </w:rPr>
        <w:t>1990</w:t>
      </w:r>
      <w:r w:rsidR="003C6762">
        <w:rPr>
          <w:rFonts w:ascii="Times New Roman" w:hAnsi="Times New Roman" w:cs="Times New Roman"/>
          <w:sz w:val="24"/>
          <w:szCs w:val="24"/>
        </w:rPr>
        <w:t>; citado por Garcés, 2000, p. 21</w:t>
      </w:r>
      <w:r w:rsidR="00A7605E" w:rsidRPr="00F80EAE">
        <w:rPr>
          <w:rFonts w:ascii="Times New Roman" w:hAnsi="Times New Roman" w:cs="Times New Roman"/>
          <w:sz w:val="24"/>
          <w:szCs w:val="24"/>
        </w:rPr>
        <w:t>)</w:t>
      </w:r>
      <w:r w:rsidR="003144EB" w:rsidRPr="00F80EAE">
        <w:rPr>
          <w:rFonts w:ascii="Times New Roman" w:hAnsi="Times New Roman" w:cs="Times New Roman"/>
          <w:sz w:val="24"/>
          <w:szCs w:val="24"/>
        </w:rPr>
        <w:t>,</w:t>
      </w:r>
      <w:r w:rsidR="00A7605E" w:rsidRPr="00F80EAE">
        <w:rPr>
          <w:rFonts w:ascii="Times New Roman" w:hAnsi="Times New Roman" w:cs="Times New Roman"/>
          <w:sz w:val="24"/>
          <w:szCs w:val="24"/>
        </w:rPr>
        <w:t xml:space="preserve"> </w:t>
      </w:r>
      <w:r w:rsidR="00D33AE2" w:rsidRPr="00F80EAE">
        <w:rPr>
          <w:rFonts w:ascii="Times New Roman" w:hAnsi="Times New Roman" w:cs="Times New Roman"/>
          <w:sz w:val="24"/>
          <w:szCs w:val="24"/>
        </w:rPr>
        <w:t xml:space="preserve">concibe </w:t>
      </w:r>
      <w:r w:rsidR="00D16D2A" w:rsidRPr="00F80EAE">
        <w:rPr>
          <w:rFonts w:ascii="Times New Roman" w:hAnsi="Times New Roman" w:cs="Times New Roman"/>
          <w:sz w:val="24"/>
          <w:szCs w:val="24"/>
        </w:rPr>
        <w:t>la</w:t>
      </w:r>
      <w:r w:rsidR="003144EB" w:rsidRPr="00F80EAE">
        <w:rPr>
          <w:rFonts w:ascii="Times New Roman" w:hAnsi="Times New Roman" w:cs="Times New Roman"/>
          <w:sz w:val="24"/>
          <w:szCs w:val="24"/>
        </w:rPr>
        <w:t xml:space="preserve"> investigación </w:t>
      </w:r>
      <w:r w:rsidR="00A7605E" w:rsidRPr="00F80EAE">
        <w:rPr>
          <w:rFonts w:ascii="Times New Roman" w:hAnsi="Times New Roman" w:cs="Times New Roman"/>
          <w:sz w:val="24"/>
          <w:szCs w:val="24"/>
        </w:rPr>
        <w:t>como</w:t>
      </w:r>
      <w:r w:rsidR="006D202A" w:rsidRPr="00F80EAE">
        <w:rPr>
          <w:rFonts w:ascii="Times New Roman" w:hAnsi="Times New Roman" w:cs="Times New Roman"/>
          <w:sz w:val="24"/>
          <w:szCs w:val="24"/>
        </w:rPr>
        <w:t xml:space="preserve"> </w:t>
      </w:r>
      <w:r w:rsidR="00D16D2A" w:rsidRPr="00F80EAE">
        <w:rPr>
          <w:rFonts w:ascii="Times New Roman" w:hAnsi="Times New Roman" w:cs="Times New Roman"/>
          <w:sz w:val="24"/>
          <w:szCs w:val="24"/>
        </w:rPr>
        <w:t>un</w:t>
      </w:r>
      <w:r w:rsidR="006D202A" w:rsidRPr="00F80EAE">
        <w:rPr>
          <w:rFonts w:ascii="Times New Roman" w:hAnsi="Times New Roman" w:cs="Times New Roman"/>
          <w:sz w:val="24"/>
          <w:szCs w:val="24"/>
        </w:rPr>
        <w:t xml:space="preserve"> proceso más formal</w:t>
      </w:r>
      <w:r w:rsidR="00D16D2A" w:rsidRPr="00F80EAE">
        <w:rPr>
          <w:rFonts w:ascii="Times New Roman" w:hAnsi="Times New Roman" w:cs="Times New Roman"/>
          <w:sz w:val="24"/>
          <w:szCs w:val="24"/>
        </w:rPr>
        <w:t xml:space="preserve"> y</w:t>
      </w:r>
      <w:r w:rsidR="006D202A" w:rsidRPr="00F80EAE">
        <w:rPr>
          <w:rFonts w:ascii="Times New Roman" w:hAnsi="Times New Roman" w:cs="Times New Roman"/>
          <w:sz w:val="24"/>
          <w:szCs w:val="24"/>
        </w:rPr>
        <w:t xml:space="preserve"> sistemático </w:t>
      </w:r>
      <w:r w:rsidR="00D16D2A" w:rsidRPr="00F80EAE">
        <w:rPr>
          <w:rFonts w:ascii="Times New Roman" w:hAnsi="Times New Roman" w:cs="Times New Roman"/>
          <w:sz w:val="24"/>
          <w:szCs w:val="24"/>
        </w:rPr>
        <w:t xml:space="preserve">que por su carácter </w:t>
      </w:r>
      <w:r w:rsidR="006D202A" w:rsidRPr="00F80EAE">
        <w:rPr>
          <w:rFonts w:ascii="Times New Roman" w:hAnsi="Times New Roman" w:cs="Times New Roman"/>
          <w:sz w:val="24"/>
          <w:szCs w:val="24"/>
        </w:rPr>
        <w:t xml:space="preserve">intensivo posibilita </w:t>
      </w:r>
      <w:r w:rsidR="00FE2D39" w:rsidRPr="00F80EAE">
        <w:rPr>
          <w:rFonts w:ascii="Times New Roman" w:hAnsi="Times New Roman" w:cs="Times New Roman"/>
          <w:sz w:val="24"/>
          <w:szCs w:val="24"/>
        </w:rPr>
        <w:t>la aplicación del método científico</w:t>
      </w:r>
      <w:r w:rsidR="00D16D2A" w:rsidRPr="00F80EAE">
        <w:rPr>
          <w:rFonts w:ascii="Times New Roman" w:hAnsi="Times New Roman" w:cs="Times New Roman"/>
          <w:sz w:val="24"/>
          <w:szCs w:val="24"/>
        </w:rPr>
        <w:t>.</w:t>
      </w:r>
      <w:r w:rsidR="00A7605E" w:rsidRPr="00F80EAE">
        <w:rPr>
          <w:rFonts w:ascii="Times New Roman" w:hAnsi="Times New Roman" w:cs="Times New Roman"/>
          <w:sz w:val="24"/>
          <w:szCs w:val="24"/>
        </w:rPr>
        <w:t xml:space="preserve"> </w:t>
      </w:r>
      <w:r w:rsidR="003575EF" w:rsidRPr="00F80EAE">
        <w:rPr>
          <w:rFonts w:ascii="Times New Roman" w:hAnsi="Times New Roman" w:cs="Times New Roman"/>
          <w:sz w:val="24"/>
          <w:szCs w:val="24"/>
        </w:rPr>
        <w:t>en tanto que Bunge</w:t>
      </w:r>
      <w:r w:rsidR="00D16D2A" w:rsidRPr="00F80EAE">
        <w:rPr>
          <w:rFonts w:ascii="Times New Roman" w:hAnsi="Times New Roman" w:cs="Times New Roman"/>
          <w:sz w:val="24"/>
          <w:szCs w:val="24"/>
        </w:rPr>
        <w:t xml:space="preserve"> (201</w:t>
      </w:r>
      <w:r w:rsidR="008617DF">
        <w:rPr>
          <w:rFonts w:ascii="Times New Roman" w:hAnsi="Times New Roman" w:cs="Times New Roman"/>
          <w:sz w:val="24"/>
          <w:szCs w:val="24"/>
        </w:rPr>
        <w:t>7</w:t>
      </w:r>
      <w:r w:rsidR="00D16D2A" w:rsidRPr="00F80EAE">
        <w:rPr>
          <w:rFonts w:ascii="Times New Roman" w:hAnsi="Times New Roman" w:cs="Times New Roman"/>
          <w:sz w:val="24"/>
          <w:szCs w:val="24"/>
        </w:rPr>
        <w:t>), l</w:t>
      </w:r>
      <w:r w:rsidR="003575EF" w:rsidRPr="00F80EAE">
        <w:rPr>
          <w:rFonts w:ascii="Times New Roman" w:hAnsi="Times New Roman" w:cs="Times New Roman"/>
          <w:sz w:val="24"/>
          <w:szCs w:val="24"/>
        </w:rPr>
        <w:t>a describe como una “búsqueda de estructuras” (</w:t>
      </w:r>
      <w:r w:rsidR="00D16D2A" w:rsidRPr="00F80EAE">
        <w:rPr>
          <w:rFonts w:ascii="Times New Roman" w:hAnsi="Times New Roman" w:cs="Times New Roman"/>
          <w:sz w:val="24"/>
          <w:szCs w:val="24"/>
        </w:rPr>
        <w:t xml:space="preserve">p. </w:t>
      </w:r>
      <w:r w:rsidR="008617DF">
        <w:rPr>
          <w:rFonts w:ascii="Times New Roman" w:hAnsi="Times New Roman" w:cs="Times New Roman"/>
          <w:sz w:val="24"/>
          <w:szCs w:val="24"/>
        </w:rPr>
        <w:t>23</w:t>
      </w:r>
      <w:r w:rsidR="003575EF" w:rsidRPr="00F80EAE">
        <w:rPr>
          <w:rFonts w:ascii="Times New Roman" w:hAnsi="Times New Roman" w:cs="Times New Roman"/>
          <w:sz w:val="24"/>
          <w:szCs w:val="24"/>
        </w:rPr>
        <w:t>)</w:t>
      </w:r>
      <w:r w:rsidR="00B3299C" w:rsidRPr="00F80EAE">
        <w:rPr>
          <w:rFonts w:ascii="Times New Roman" w:hAnsi="Times New Roman" w:cs="Times New Roman"/>
          <w:sz w:val="24"/>
          <w:szCs w:val="24"/>
        </w:rPr>
        <w:t xml:space="preserve">.  </w:t>
      </w:r>
    </w:p>
    <w:p w14:paraId="335B7040" w14:textId="7C6C84E0" w:rsidR="00C03308" w:rsidRPr="00F80EAE" w:rsidRDefault="009E1433" w:rsidP="00926EF6">
      <w:pPr>
        <w:autoSpaceDE w:val="0"/>
        <w:autoSpaceDN w:val="0"/>
        <w:adjustRightInd w:val="0"/>
        <w:spacing w:after="0" w:line="360" w:lineRule="auto"/>
        <w:jc w:val="both"/>
        <w:rPr>
          <w:rFonts w:ascii="Times New Roman" w:hAnsi="Times New Roman" w:cs="Times New Roman"/>
          <w:sz w:val="24"/>
          <w:szCs w:val="24"/>
        </w:rPr>
      </w:pPr>
      <w:r w:rsidRPr="00F80EAE">
        <w:rPr>
          <w:rFonts w:ascii="Times New Roman" w:hAnsi="Times New Roman" w:cs="Times New Roman"/>
          <w:sz w:val="24"/>
          <w:szCs w:val="24"/>
        </w:rPr>
        <w:t xml:space="preserve">Otra definición, que la contextualiza directamente </w:t>
      </w:r>
      <w:r w:rsidR="00BA14CE" w:rsidRPr="00F80EAE">
        <w:rPr>
          <w:rFonts w:ascii="Times New Roman" w:hAnsi="Times New Roman" w:cs="Times New Roman"/>
          <w:sz w:val="24"/>
          <w:szCs w:val="24"/>
        </w:rPr>
        <w:t>en todos los niveles de la</w:t>
      </w:r>
      <w:r w:rsidRPr="00F80EAE">
        <w:rPr>
          <w:rFonts w:ascii="Times New Roman" w:hAnsi="Times New Roman" w:cs="Times New Roman"/>
          <w:sz w:val="24"/>
          <w:szCs w:val="24"/>
        </w:rPr>
        <w:t xml:space="preserve"> educación superior</w:t>
      </w:r>
      <w:r w:rsidR="00D33AE2" w:rsidRPr="00F80EAE">
        <w:rPr>
          <w:rFonts w:ascii="Times New Roman" w:hAnsi="Times New Roman" w:cs="Times New Roman"/>
          <w:sz w:val="24"/>
          <w:szCs w:val="24"/>
        </w:rPr>
        <w:t>, haciendo alusión explicita a la formación profesional es</w:t>
      </w:r>
      <w:r w:rsidRPr="00F80EAE">
        <w:rPr>
          <w:rFonts w:ascii="Times New Roman" w:hAnsi="Times New Roman" w:cs="Times New Roman"/>
          <w:sz w:val="24"/>
          <w:szCs w:val="24"/>
        </w:rPr>
        <w:t xml:space="preserve"> la de</w:t>
      </w:r>
      <w:r w:rsidR="00D16D2A" w:rsidRPr="00F80EAE">
        <w:rPr>
          <w:rFonts w:ascii="Times New Roman" w:hAnsi="Times New Roman" w:cs="Times New Roman"/>
          <w:sz w:val="24"/>
          <w:szCs w:val="24"/>
        </w:rPr>
        <w:t xml:space="preserve"> </w:t>
      </w:r>
      <w:r w:rsidR="00D16D2A" w:rsidRPr="008F3378">
        <w:rPr>
          <w:rFonts w:ascii="Times New Roman" w:hAnsi="Times New Roman" w:cs="Times New Roman"/>
          <w:sz w:val="24"/>
          <w:szCs w:val="24"/>
        </w:rPr>
        <w:t>Re</w:t>
      </w:r>
      <w:r w:rsidR="00A7605E" w:rsidRPr="008F3378">
        <w:rPr>
          <w:rFonts w:ascii="Times New Roman" w:hAnsi="Times New Roman" w:cs="Times New Roman"/>
          <w:sz w:val="24"/>
          <w:szCs w:val="24"/>
        </w:rPr>
        <w:t>strepo</w:t>
      </w:r>
      <w:r w:rsidR="00C03308" w:rsidRPr="008F3378">
        <w:rPr>
          <w:rFonts w:ascii="Times New Roman" w:hAnsi="Times New Roman" w:cs="Times New Roman"/>
          <w:sz w:val="24"/>
          <w:szCs w:val="24"/>
        </w:rPr>
        <w:t xml:space="preserve"> (2003)</w:t>
      </w:r>
      <w:r w:rsidR="00B3299C" w:rsidRPr="008F3378">
        <w:rPr>
          <w:rFonts w:ascii="Times New Roman" w:hAnsi="Times New Roman" w:cs="Times New Roman"/>
          <w:sz w:val="24"/>
          <w:szCs w:val="24"/>
        </w:rPr>
        <w:t>,</w:t>
      </w:r>
      <w:r w:rsidR="00C03308" w:rsidRPr="008F3378">
        <w:rPr>
          <w:rFonts w:ascii="Times New Roman" w:hAnsi="Times New Roman" w:cs="Times New Roman"/>
          <w:sz w:val="24"/>
          <w:szCs w:val="24"/>
        </w:rPr>
        <w:t xml:space="preserve"> </w:t>
      </w:r>
      <w:r w:rsidR="00D16D2A" w:rsidRPr="00F80EAE">
        <w:rPr>
          <w:rFonts w:ascii="Times New Roman" w:hAnsi="Times New Roman" w:cs="Times New Roman"/>
          <w:sz w:val="24"/>
          <w:szCs w:val="24"/>
        </w:rPr>
        <w:t>“La investigación universitaria es un proceso de búsqueda de nuevo conocimiento, proceso caracterizado por la creación del acto, por la innovación de ideas, por los métodos rigurosos utilizados, por la autocrítica y por la validación y juicio crítico de pares</w:t>
      </w:r>
      <w:r w:rsidR="00C03308" w:rsidRPr="00F80EAE">
        <w:rPr>
          <w:rFonts w:ascii="Times New Roman" w:hAnsi="Times New Roman" w:cs="Times New Roman"/>
          <w:sz w:val="24"/>
          <w:szCs w:val="24"/>
        </w:rPr>
        <w:t xml:space="preserve"> (p. 196)</w:t>
      </w:r>
      <w:r w:rsidR="00D33AE2" w:rsidRPr="00F80EAE">
        <w:rPr>
          <w:rFonts w:ascii="Times New Roman" w:hAnsi="Times New Roman" w:cs="Times New Roman"/>
          <w:sz w:val="24"/>
          <w:szCs w:val="24"/>
        </w:rPr>
        <w:t>, quien, además advierte sus vínculos con el currículo y l</w:t>
      </w:r>
      <w:r w:rsidR="00B67C9B" w:rsidRPr="00F80EAE">
        <w:rPr>
          <w:rFonts w:ascii="Times New Roman" w:hAnsi="Times New Roman" w:cs="Times New Roman"/>
          <w:sz w:val="24"/>
          <w:szCs w:val="24"/>
        </w:rPr>
        <w:t>os beneficios que conlleva abordarla como parte de las estrategias pedagógicas utilizadas</w:t>
      </w:r>
      <w:r w:rsidR="00DC16DD" w:rsidRPr="00F80EAE">
        <w:rPr>
          <w:rFonts w:ascii="Times New Roman" w:hAnsi="Times New Roman" w:cs="Times New Roman"/>
          <w:sz w:val="24"/>
          <w:szCs w:val="24"/>
        </w:rPr>
        <w:t>, por  lo cual  la clasifica en investiga</w:t>
      </w:r>
      <w:r w:rsidR="0016678A" w:rsidRPr="00F80EAE">
        <w:rPr>
          <w:rFonts w:ascii="Times New Roman" w:hAnsi="Times New Roman" w:cs="Times New Roman"/>
          <w:sz w:val="24"/>
          <w:szCs w:val="24"/>
        </w:rPr>
        <w:t>ción formativa</w:t>
      </w:r>
      <w:r w:rsidR="00DC16DD" w:rsidRPr="00F80EAE">
        <w:rPr>
          <w:rFonts w:ascii="Times New Roman" w:hAnsi="Times New Roman" w:cs="Times New Roman"/>
          <w:sz w:val="24"/>
          <w:szCs w:val="24"/>
        </w:rPr>
        <w:t xml:space="preserve"> e investigación científica propiamente dicha.</w:t>
      </w:r>
    </w:p>
    <w:p w14:paraId="61B08138" w14:textId="2805C76E" w:rsidR="00964D80" w:rsidRPr="00F80EAE" w:rsidRDefault="00B7141A" w:rsidP="00926EF6">
      <w:pPr>
        <w:autoSpaceDE w:val="0"/>
        <w:autoSpaceDN w:val="0"/>
        <w:adjustRightInd w:val="0"/>
        <w:spacing w:after="0" w:line="360" w:lineRule="auto"/>
        <w:jc w:val="both"/>
        <w:rPr>
          <w:rFonts w:ascii="Times New Roman" w:hAnsi="Times New Roman" w:cs="Times New Roman"/>
          <w:sz w:val="24"/>
          <w:szCs w:val="24"/>
        </w:rPr>
      </w:pPr>
      <w:r w:rsidRPr="00F80EAE">
        <w:rPr>
          <w:rFonts w:ascii="Times New Roman" w:hAnsi="Times New Roman" w:cs="Times New Roman"/>
          <w:sz w:val="24"/>
          <w:szCs w:val="24"/>
        </w:rPr>
        <w:t>D</w:t>
      </w:r>
      <w:r w:rsidR="00964D80" w:rsidRPr="00F80EAE">
        <w:rPr>
          <w:rFonts w:ascii="Times New Roman" w:hAnsi="Times New Roman" w:cs="Times New Roman"/>
          <w:sz w:val="24"/>
          <w:szCs w:val="24"/>
        </w:rPr>
        <w:t xml:space="preserve">esde los planteamientos de Maldonado, </w:t>
      </w:r>
      <w:r w:rsidR="008F3378" w:rsidRPr="00F80EAE">
        <w:rPr>
          <w:rFonts w:ascii="Times New Roman" w:hAnsi="Times New Roman" w:cs="Times New Roman"/>
          <w:sz w:val="24"/>
          <w:szCs w:val="24"/>
        </w:rPr>
        <w:t>Landazábal</w:t>
      </w:r>
      <w:r w:rsidR="00964D80" w:rsidRPr="00F80EAE">
        <w:rPr>
          <w:rFonts w:ascii="Times New Roman" w:hAnsi="Times New Roman" w:cs="Times New Roman"/>
          <w:sz w:val="24"/>
          <w:szCs w:val="24"/>
        </w:rPr>
        <w:t xml:space="preserve">, </w:t>
      </w:r>
      <w:r w:rsidR="008F3378" w:rsidRPr="00F80EAE">
        <w:rPr>
          <w:rFonts w:ascii="Times New Roman" w:hAnsi="Times New Roman" w:cs="Times New Roman"/>
          <w:sz w:val="24"/>
          <w:szCs w:val="24"/>
        </w:rPr>
        <w:t>Hernández</w:t>
      </w:r>
      <w:r w:rsidR="00964D80" w:rsidRPr="00F80EAE">
        <w:rPr>
          <w:rFonts w:ascii="Times New Roman" w:hAnsi="Times New Roman" w:cs="Times New Roman"/>
          <w:sz w:val="24"/>
          <w:szCs w:val="24"/>
        </w:rPr>
        <w:t>, Ruiz, Claro, Vanegas y Cruz (</w:t>
      </w:r>
      <w:r w:rsidRPr="00F80EAE">
        <w:rPr>
          <w:rFonts w:ascii="Times New Roman" w:hAnsi="Times New Roman" w:cs="Times New Roman"/>
          <w:sz w:val="24"/>
          <w:szCs w:val="24"/>
        </w:rPr>
        <w:t>2007)</w:t>
      </w:r>
      <w:r w:rsidR="00980294" w:rsidRPr="00F80EAE">
        <w:rPr>
          <w:rFonts w:ascii="Times New Roman" w:hAnsi="Times New Roman" w:cs="Times New Roman"/>
          <w:sz w:val="24"/>
          <w:szCs w:val="24"/>
        </w:rPr>
        <w:t xml:space="preserve"> </w:t>
      </w:r>
      <w:r w:rsidR="00964D80" w:rsidRPr="00F80EAE">
        <w:rPr>
          <w:rFonts w:ascii="Times New Roman" w:hAnsi="Times New Roman" w:cs="Times New Roman"/>
          <w:sz w:val="24"/>
          <w:szCs w:val="24"/>
        </w:rPr>
        <w:t xml:space="preserve">se </w:t>
      </w:r>
      <w:r w:rsidR="00980294" w:rsidRPr="00F80EAE">
        <w:rPr>
          <w:rFonts w:ascii="Times New Roman" w:hAnsi="Times New Roman" w:cs="Times New Roman"/>
          <w:sz w:val="24"/>
          <w:szCs w:val="24"/>
        </w:rPr>
        <w:t>define</w:t>
      </w:r>
      <w:r w:rsidR="00964D80" w:rsidRPr="00F80EAE">
        <w:rPr>
          <w:rFonts w:ascii="Times New Roman" w:hAnsi="Times New Roman" w:cs="Times New Roman"/>
          <w:sz w:val="24"/>
          <w:szCs w:val="24"/>
        </w:rPr>
        <w:t xml:space="preserve"> investigación formativa</w:t>
      </w:r>
      <w:r w:rsidR="00980294" w:rsidRPr="00F80EAE">
        <w:rPr>
          <w:rFonts w:ascii="Times New Roman" w:hAnsi="Times New Roman" w:cs="Times New Roman"/>
          <w:sz w:val="24"/>
          <w:szCs w:val="24"/>
        </w:rPr>
        <w:t xml:space="preserve"> como</w:t>
      </w:r>
      <w:r w:rsidR="00964D80" w:rsidRPr="00F80EAE">
        <w:rPr>
          <w:rFonts w:ascii="Times New Roman" w:hAnsi="Times New Roman" w:cs="Times New Roman"/>
          <w:sz w:val="24"/>
          <w:szCs w:val="24"/>
        </w:rPr>
        <w:t>:</w:t>
      </w:r>
    </w:p>
    <w:p w14:paraId="47A1C1F2" w14:textId="58C9EB0C" w:rsidR="000055D9" w:rsidRPr="00F80EAE" w:rsidRDefault="00B7141A" w:rsidP="00926EF6">
      <w:pPr>
        <w:autoSpaceDE w:val="0"/>
        <w:autoSpaceDN w:val="0"/>
        <w:adjustRightInd w:val="0"/>
        <w:spacing w:after="0" w:line="360" w:lineRule="auto"/>
        <w:ind w:left="708"/>
        <w:jc w:val="both"/>
        <w:rPr>
          <w:rFonts w:ascii="Times New Roman" w:hAnsi="Times New Roman" w:cs="Times New Roman"/>
          <w:sz w:val="24"/>
          <w:szCs w:val="24"/>
        </w:rPr>
      </w:pPr>
      <w:r w:rsidRPr="00F80EAE">
        <w:rPr>
          <w:rFonts w:ascii="Times New Roman" w:hAnsi="Times New Roman" w:cs="Times New Roman"/>
          <w:sz w:val="24"/>
          <w:szCs w:val="24"/>
        </w:rPr>
        <w:t>A</w:t>
      </w:r>
      <w:r w:rsidR="00964D80" w:rsidRPr="00F80EAE">
        <w:rPr>
          <w:rFonts w:ascii="Times New Roman" w:hAnsi="Times New Roman" w:cs="Times New Roman"/>
          <w:sz w:val="24"/>
          <w:szCs w:val="24"/>
        </w:rPr>
        <w:t>quella que está enfocada al aprendizaje, que busca la generación de conocimiento donde se involucra no solo la comprensión del mundo sino también la comprensión del hombre mismo y su indisoluble interrelación, además, es necesario decir que por medio de ella se inicia de alguna manera el desarrollo de la cultura investigativa ideológicamente crítica y autónoma que permite adherirse a los adelantos del conocimiento</w:t>
      </w:r>
      <w:r w:rsidRPr="00F80EAE">
        <w:rPr>
          <w:rFonts w:ascii="Times New Roman" w:hAnsi="Times New Roman" w:cs="Times New Roman"/>
          <w:sz w:val="24"/>
          <w:szCs w:val="24"/>
        </w:rPr>
        <w:t xml:space="preserve"> (p.46)</w:t>
      </w:r>
    </w:p>
    <w:p w14:paraId="554B1A41" w14:textId="4328BC67" w:rsidR="00980294" w:rsidRPr="00F80EAE" w:rsidRDefault="00980294" w:rsidP="00926EF6">
      <w:pPr>
        <w:autoSpaceDE w:val="0"/>
        <w:autoSpaceDN w:val="0"/>
        <w:adjustRightInd w:val="0"/>
        <w:spacing w:after="0" w:line="360" w:lineRule="auto"/>
        <w:jc w:val="both"/>
        <w:rPr>
          <w:rFonts w:ascii="Times New Roman" w:hAnsi="Times New Roman" w:cs="Times New Roman"/>
          <w:sz w:val="24"/>
          <w:szCs w:val="24"/>
        </w:rPr>
      </w:pPr>
      <w:r w:rsidRPr="00F80EAE">
        <w:rPr>
          <w:rFonts w:ascii="Times New Roman" w:hAnsi="Times New Roman" w:cs="Times New Roman"/>
          <w:sz w:val="24"/>
          <w:szCs w:val="24"/>
        </w:rPr>
        <w:t>Su realización conlleva, entre otros, ejercicios de indagación, revisión, contrastación</w:t>
      </w:r>
      <w:r w:rsidR="00815C1E" w:rsidRPr="00F80EAE">
        <w:rPr>
          <w:rFonts w:ascii="Times New Roman" w:hAnsi="Times New Roman" w:cs="Times New Roman"/>
          <w:sz w:val="24"/>
          <w:szCs w:val="24"/>
        </w:rPr>
        <w:t xml:space="preserve">, análisis, explicación, síntesis de información </w:t>
      </w:r>
      <w:r w:rsidRPr="00F80EAE">
        <w:rPr>
          <w:rFonts w:ascii="Times New Roman" w:hAnsi="Times New Roman" w:cs="Times New Roman"/>
          <w:sz w:val="24"/>
          <w:szCs w:val="24"/>
        </w:rPr>
        <w:t>y resolución de problemáticas que le ayudan al estudiante a</w:t>
      </w:r>
      <w:r w:rsidR="00815C1E" w:rsidRPr="00F80EAE">
        <w:rPr>
          <w:rFonts w:ascii="Times New Roman" w:hAnsi="Times New Roman" w:cs="Times New Roman"/>
          <w:sz w:val="24"/>
          <w:szCs w:val="24"/>
        </w:rPr>
        <w:t xml:space="preserve"> construir su conocimiento, posibilitando a su vez la generación de nuevo conocimiento.</w:t>
      </w:r>
    </w:p>
    <w:p w14:paraId="4B27DB88" w14:textId="40B7F284" w:rsidR="00BA14CE" w:rsidRPr="00F80EAE" w:rsidRDefault="000F09F8" w:rsidP="00926EF6">
      <w:pPr>
        <w:widowControl w:val="0"/>
        <w:spacing w:line="360" w:lineRule="auto"/>
        <w:jc w:val="both"/>
        <w:rPr>
          <w:rFonts w:ascii="Times New Roman" w:hAnsi="Times New Roman" w:cs="Times New Roman"/>
          <w:b/>
          <w:bCs/>
          <w:sz w:val="24"/>
          <w:szCs w:val="24"/>
        </w:rPr>
      </w:pPr>
      <w:r w:rsidRPr="00F80EAE">
        <w:rPr>
          <w:rFonts w:ascii="Times New Roman" w:hAnsi="Times New Roman" w:cs="Times New Roman"/>
          <w:b/>
          <w:bCs/>
          <w:sz w:val="24"/>
          <w:szCs w:val="24"/>
        </w:rPr>
        <w:t>Metodología</w:t>
      </w:r>
    </w:p>
    <w:p w14:paraId="0E916B3B" w14:textId="75EE3C35" w:rsidR="009F0689" w:rsidRPr="00F80EAE" w:rsidRDefault="009F0689" w:rsidP="00926EF6">
      <w:pPr>
        <w:autoSpaceDE w:val="0"/>
        <w:autoSpaceDN w:val="0"/>
        <w:adjustRightInd w:val="0"/>
        <w:spacing w:after="0" w:line="360" w:lineRule="auto"/>
        <w:jc w:val="both"/>
        <w:rPr>
          <w:rFonts w:ascii="Times New Roman" w:eastAsia="TimesNewRomanPSMT" w:hAnsi="Times New Roman" w:cs="Times New Roman"/>
          <w:color w:val="2D2B2D"/>
          <w:sz w:val="24"/>
          <w:szCs w:val="24"/>
        </w:rPr>
      </w:pPr>
      <w:r w:rsidRPr="00F80EAE">
        <w:rPr>
          <w:rFonts w:ascii="Times New Roman" w:hAnsi="Times New Roman" w:cs="Times New Roman"/>
          <w:color w:val="000000"/>
          <w:sz w:val="24"/>
          <w:szCs w:val="24"/>
        </w:rPr>
        <w:t xml:space="preserve">El abordaje metodológico </w:t>
      </w:r>
      <w:r w:rsidRPr="00F80EAE">
        <w:rPr>
          <w:rFonts w:ascii="Times New Roman" w:eastAsia="TimesNewRomanPSMT" w:hAnsi="Times New Roman" w:cs="Times New Roman"/>
          <w:color w:val="2D2B2D"/>
          <w:sz w:val="24"/>
          <w:szCs w:val="24"/>
        </w:rPr>
        <w:t xml:space="preserve">responde a un estudio cualitativo, que acopia información de fuentes secundarias, relacionadas con </w:t>
      </w:r>
      <w:r w:rsidRPr="00F80EAE">
        <w:rPr>
          <w:rFonts w:ascii="Times New Roman" w:hAnsi="Times New Roman" w:cs="Times New Roman"/>
          <w:sz w:val="24"/>
          <w:szCs w:val="24"/>
        </w:rPr>
        <w:t>la formación investigativa para los programas de contaduría pública en Colombia: la c</w:t>
      </w:r>
      <w:r w:rsidRPr="00F80EAE">
        <w:rPr>
          <w:rFonts w:ascii="Times New Roman" w:eastAsia="TimesNewRomanPSMT" w:hAnsi="Times New Roman" w:cs="Times New Roman"/>
          <w:color w:val="2D2B2D"/>
          <w:sz w:val="24"/>
          <w:szCs w:val="24"/>
        </w:rPr>
        <w:t>onstrucción se realiza a partir de reseñas bibliográficas de los artículos y trabajos publicados p</w:t>
      </w:r>
      <w:r w:rsidRPr="00F80EAE">
        <w:rPr>
          <w:rFonts w:ascii="Times New Roman" w:hAnsi="Times New Roman" w:cs="Times New Roman"/>
          <w:color w:val="000000"/>
          <w:sz w:val="24"/>
          <w:szCs w:val="24"/>
        </w:rPr>
        <w:t xml:space="preserve">or diversos autores en el periodo 2009-2020; </w:t>
      </w:r>
      <w:r w:rsidRPr="00F80EAE">
        <w:rPr>
          <w:rFonts w:ascii="Times New Roman" w:eastAsia="TimesNewRomanPSMT" w:hAnsi="Times New Roman" w:cs="Times New Roman"/>
          <w:color w:val="2D2B2D"/>
          <w:sz w:val="24"/>
          <w:szCs w:val="24"/>
        </w:rPr>
        <w:t>elaborado d</w:t>
      </w:r>
      <w:r w:rsidRPr="00F80EAE">
        <w:rPr>
          <w:rFonts w:ascii="Times New Roman" w:hAnsi="Times New Roman" w:cs="Times New Roman"/>
          <w:sz w:val="24"/>
          <w:szCs w:val="24"/>
        </w:rPr>
        <w:t>esde la perspectiva de revisión de literatura de Hernández, Fernández y Baptista, quienes exponen que “Uno de los propósitos de la revisión de la literatura es analizar y discernir si la teoría y la investigación anterior sugieren una respuesta (aunque sea parcial) a la pregunta o las preguntas de investigación, o bien si provee una dirección a seguir dentro del planteamiento de nuestro estudio”</w:t>
      </w:r>
      <w:r w:rsidR="008F3378">
        <w:rPr>
          <w:rFonts w:ascii="Times New Roman" w:hAnsi="Times New Roman" w:cs="Times New Roman"/>
          <w:sz w:val="24"/>
          <w:szCs w:val="24"/>
        </w:rPr>
        <w:t xml:space="preserve"> </w:t>
      </w:r>
      <w:r w:rsidRPr="008F3378">
        <w:rPr>
          <w:rFonts w:ascii="Times New Roman" w:hAnsi="Times New Roman" w:cs="Times New Roman"/>
          <w:sz w:val="24"/>
          <w:szCs w:val="24"/>
        </w:rPr>
        <w:t>(</w:t>
      </w:r>
      <w:r w:rsidR="008F3378" w:rsidRPr="008F3378">
        <w:rPr>
          <w:rFonts w:ascii="Times New Roman" w:hAnsi="Times New Roman" w:cs="Times New Roman"/>
          <w:sz w:val="24"/>
          <w:szCs w:val="24"/>
        </w:rPr>
        <w:t>2014</w:t>
      </w:r>
      <w:r w:rsidRPr="008F3378">
        <w:rPr>
          <w:rFonts w:ascii="Times New Roman" w:hAnsi="Times New Roman" w:cs="Times New Roman"/>
          <w:sz w:val="24"/>
          <w:szCs w:val="24"/>
        </w:rPr>
        <w:t>, p. 68).</w:t>
      </w:r>
      <w:r w:rsidRPr="00F80EAE">
        <w:rPr>
          <w:rFonts w:ascii="Times New Roman" w:hAnsi="Times New Roman" w:cs="Times New Roman"/>
          <w:sz w:val="24"/>
          <w:szCs w:val="24"/>
        </w:rPr>
        <w:t xml:space="preserve">  </w:t>
      </w:r>
    </w:p>
    <w:p w14:paraId="4809A89B" w14:textId="7BD5D3FE" w:rsidR="000F09F8" w:rsidRPr="00F80EAE" w:rsidRDefault="00676F35" w:rsidP="00926EF6">
      <w:pPr>
        <w:widowControl w:val="0"/>
        <w:spacing w:line="360" w:lineRule="auto"/>
        <w:jc w:val="both"/>
        <w:rPr>
          <w:rFonts w:ascii="Times New Roman" w:hAnsi="Times New Roman" w:cs="Times New Roman"/>
          <w:sz w:val="24"/>
          <w:szCs w:val="24"/>
        </w:rPr>
      </w:pPr>
      <w:r w:rsidRPr="00F80EAE">
        <w:rPr>
          <w:rFonts w:ascii="Times New Roman" w:hAnsi="Times New Roman" w:cs="Times New Roman"/>
          <w:sz w:val="24"/>
          <w:szCs w:val="24"/>
        </w:rPr>
        <w:t>La selección se realizó en la base de datos de Google académico y para la búsqueda s</w:t>
      </w:r>
      <w:r w:rsidR="00356F91" w:rsidRPr="00F80EAE">
        <w:rPr>
          <w:rFonts w:ascii="Times New Roman" w:hAnsi="Times New Roman" w:cs="Times New Roman"/>
          <w:sz w:val="24"/>
          <w:szCs w:val="24"/>
        </w:rPr>
        <w:t>e</w:t>
      </w:r>
      <w:r w:rsidR="000F09F8" w:rsidRPr="00F80EAE">
        <w:rPr>
          <w:rFonts w:ascii="Times New Roman" w:hAnsi="Times New Roman" w:cs="Times New Roman"/>
          <w:sz w:val="24"/>
          <w:szCs w:val="24"/>
        </w:rPr>
        <w:t xml:space="preserve"> utilizaron </w:t>
      </w:r>
      <w:r w:rsidR="00356F91" w:rsidRPr="00F80EAE">
        <w:rPr>
          <w:rFonts w:ascii="Times New Roman" w:hAnsi="Times New Roman" w:cs="Times New Roman"/>
          <w:sz w:val="24"/>
          <w:szCs w:val="24"/>
        </w:rPr>
        <w:t xml:space="preserve">tres </w:t>
      </w:r>
      <w:r w:rsidR="000F09F8" w:rsidRPr="00F80EAE">
        <w:rPr>
          <w:rFonts w:ascii="Times New Roman" w:hAnsi="Times New Roman" w:cs="Times New Roman"/>
          <w:sz w:val="24"/>
          <w:szCs w:val="24"/>
        </w:rPr>
        <w:t>palab</w:t>
      </w:r>
      <w:r w:rsidR="00356F91" w:rsidRPr="00F80EAE">
        <w:rPr>
          <w:rFonts w:ascii="Times New Roman" w:hAnsi="Times New Roman" w:cs="Times New Roman"/>
          <w:sz w:val="24"/>
          <w:szCs w:val="24"/>
        </w:rPr>
        <w:t>r</w:t>
      </w:r>
      <w:r w:rsidR="000F09F8" w:rsidRPr="00F80EAE">
        <w:rPr>
          <w:rFonts w:ascii="Times New Roman" w:hAnsi="Times New Roman" w:cs="Times New Roman"/>
          <w:sz w:val="24"/>
          <w:szCs w:val="24"/>
        </w:rPr>
        <w:t>as clave</w:t>
      </w:r>
      <w:r w:rsidR="00356F91" w:rsidRPr="00F80EAE">
        <w:rPr>
          <w:rFonts w:ascii="Times New Roman" w:hAnsi="Times New Roman" w:cs="Times New Roman"/>
          <w:sz w:val="24"/>
          <w:szCs w:val="24"/>
        </w:rPr>
        <w:t>: investigación, formación investigativa</w:t>
      </w:r>
      <w:r w:rsidR="009F0689" w:rsidRPr="00F80EAE">
        <w:rPr>
          <w:rFonts w:ascii="Times New Roman" w:hAnsi="Times New Roman" w:cs="Times New Roman"/>
          <w:sz w:val="24"/>
          <w:szCs w:val="24"/>
        </w:rPr>
        <w:t xml:space="preserve"> y</w:t>
      </w:r>
      <w:r w:rsidR="00356F91" w:rsidRPr="00F80EAE">
        <w:rPr>
          <w:rFonts w:ascii="Times New Roman" w:hAnsi="Times New Roman" w:cs="Times New Roman"/>
          <w:sz w:val="24"/>
          <w:szCs w:val="24"/>
        </w:rPr>
        <w:t xml:space="preserve"> contaduría pública</w:t>
      </w:r>
      <w:r w:rsidR="009F0689" w:rsidRPr="00F80EAE">
        <w:rPr>
          <w:rFonts w:ascii="Times New Roman" w:hAnsi="Times New Roman" w:cs="Times New Roman"/>
          <w:sz w:val="24"/>
          <w:szCs w:val="24"/>
        </w:rPr>
        <w:t>;</w:t>
      </w:r>
      <w:r w:rsidR="00356F91" w:rsidRPr="00F80EAE">
        <w:rPr>
          <w:rFonts w:ascii="Times New Roman" w:hAnsi="Times New Roman" w:cs="Times New Roman"/>
          <w:sz w:val="24"/>
          <w:szCs w:val="24"/>
        </w:rPr>
        <w:t xml:space="preserve"> delimitándose el espacio geográfico exclusivamente a Colombi</w:t>
      </w:r>
      <w:r w:rsidR="00F11990" w:rsidRPr="00F80EAE">
        <w:rPr>
          <w:rFonts w:ascii="Times New Roman" w:hAnsi="Times New Roman" w:cs="Times New Roman"/>
          <w:sz w:val="24"/>
          <w:szCs w:val="24"/>
        </w:rPr>
        <w:t xml:space="preserve">a. </w:t>
      </w:r>
    </w:p>
    <w:p w14:paraId="2800385E" w14:textId="6A5F9700" w:rsidR="00BA14CE" w:rsidRPr="00F80EAE" w:rsidRDefault="00356F91" w:rsidP="00926EF6">
      <w:pPr>
        <w:widowControl w:val="0"/>
        <w:spacing w:line="360" w:lineRule="auto"/>
        <w:jc w:val="both"/>
        <w:rPr>
          <w:rFonts w:ascii="Times New Roman" w:hAnsi="Times New Roman" w:cs="Times New Roman"/>
          <w:b/>
          <w:bCs/>
          <w:sz w:val="24"/>
          <w:szCs w:val="24"/>
        </w:rPr>
      </w:pPr>
      <w:r w:rsidRPr="00F80EAE">
        <w:rPr>
          <w:rFonts w:ascii="Times New Roman" w:hAnsi="Times New Roman" w:cs="Times New Roman"/>
          <w:b/>
          <w:bCs/>
          <w:sz w:val="24"/>
          <w:szCs w:val="24"/>
        </w:rPr>
        <w:t>Resultados</w:t>
      </w:r>
    </w:p>
    <w:p w14:paraId="418528EB" w14:textId="47EBC515" w:rsidR="00EE0EA7" w:rsidRPr="00F80EAE" w:rsidRDefault="00D65657" w:rsidP="00926EF6">
      <w:pPr>
        <w:widowControl w:val="0"/>
        <w:spacing w:line="360" w:lineRule="auto"/>
        <w:jc w:val="both"/>
        <w:rPr>
          <w:rFonts w:ascii="Times New Roman" w:hAnsi="Times New Roman" w:cs="Times New Roman"/>
          <w:sz w:val="24"/>
          <w:szCs w:val="24"/>
        </w:rPr>
      </w:pPr>
      <w:r w:rsidRPr="00F80EAE">
        <w:rPr>
          <w:rFonts w:ascii="Times New Roman" w:hAnsi="Times New Roman" w:cs="Times New Roman"/>
          <w:sz w:val="24"/>
          <w:szCs w:val="24"/>
        </w:rPr>
        <w:t>Se presentan resultado</w:t>
      </w:r>
      <w:r w:rsidR="00EE0EA7" w:rsidRPr="00F80EAE">
        <w:rPr>
          <w:rFonts w:ascii="Times New Roman" w:hAnsi="Times New Roman" w:cs="Times New Roman"/>
          <w:sz w:val="24"/>
          <w:szCs w:val="24"/>
        </w:rPr>
        <w:t>s</w:t>
      </w:r>
      <w:r w:rsidRPr="00F80EAE">
        <w:rPr>
          <w:rFonts w:ascii="Times New Roman" w:hAnsi="Times New Roman" w:cs="Times New Roman"/>
          <w:sz w:val="24"/>
          <w:szCs w:val="24"/>
        </w:rPr>
        <w:t xml:space="preserve"> de l</w:t>
      </w:r>
      <w:r w:rsidR="00A635CF" w:rsidRPr="00F80EAE">
        <w:rPr>
          <w:rFonts w:ascii="Times New Roman" w:hAnsi="Times New Roman" w:cs="Times New Roman"/>
          <w:sz w:val="24"/>
          <w:szCs w:val="24"/>
        </w:rPr>
        <w:t>a búsqueda</w:t>
      </w:r>
      <w:r w:rsidRPr="00F80EAE">
        <w:rPr>
          <w:rFonts w:ascii="Times New Roman" w:hAnsi="Times New Roman" w:cs="Times New Roman"/>
          <w:sz w:val="24"/>
          <w:szCs w:val="24"/>
        </w:rPr>
        <w:t xml:space="preserve"> de información realizada en Google Académico</w:t>
      </w:r>
      <w:r w:rsidR="00EE0EA7" w:rsidRPr="00F80EAE">
        <w:rPr>
          <w:rFonts w:ascii="Times New Roman" w:hAnsi="Times New Roman" w:cs="Times New Roman"/>
          <w:sz w:val="24"/>
          <w:szCs w:val="24"/>
        </w:rPr>
        <w:t xml:space="preserve">, y en dos revistas especializadas en temas relacionados con la Contaduría, categorizadas en </w:t>
      </w:r>
      <w:r w:rsidR="00D77429" w:rsidRPr="00F80EAE">
        <w:rPr>
          <w:rFonts w:ascii="Times New Roman" w:hAnsi="Times New Roman" w:cs="Times New Roman"/>
          <w:sz w:val="24"/>
          <w:szCs w:val="24"/>
        </w:rPr>
        <w:t>PUBLINDEX</w:t>
      </w:r>
      <w:r w:rsidR="00EE0EA7" w:rsidRPr="00F80EAE">
        <w:rPr>
          <w:rFonts w:ascii="Times New Roman" w:hAnsi="Times New Roman" w:cs="Times New Roman"/>
          <w:sz w:val="24"/>
          <w:szCs w:val="24"/>
        </w:rPr>
        <w:t>, a partir de las palabras clave: investigación en Contaduría, e investigación formativa en Contaduría con limitación del periodo a los años 2009-2020.</w:t>
      </w:r>
    </w:p>
    <w:p w14:paraId="51115F60" w14:textId="4BBB4917" w:rsidR="00A82D19" w:rsidRPr="00F80EAE" w:rsidRDefault="00D77429" w:rsidP="00926EF6">
      <w:pPr>
        <w:widowControl w:val="0"/>
        <w:spacing w:line="360" w:lineRule="auto"/>
        <w:jc w:val="both"/>
        <w:rPr>
          <w:rFonts w:ascii="Times New Roman" w:hAnsi="Times New Roman" w:cs="Times New Roman"/>
          <w:sz w:val="24"/>
          <w:szCs w:val="24"/>
        </w:rPr>
      </w:pPr>
      <w:r w:rsidRPr="00F80EAE">
        <w:rPr>
          <w:rFonts w:ascii="Times New Roman" w:hAnsi="Times New Roman" w:cs="Times New Roman"/>
          <w:sz w:val="24"/>
          <w:szCs w:val="24"/>
        </w:rPr>
        <w:t xml:space="preserve">La pesquisa </w:t>
      </w:r>
      <w:r w:rsidR="00A635CF" w:rsidRPr="00F80EAE">
        <w:rPr>
          <w:rFonts w:ascii="Times New Roman" w:hAnsi="Times New Roman" w:cs="Times New Roman"/>
          <w:sz w:val="24"/>
          <w:szCs w:val="24"/>
        </w:rPr>
        <w:t xml:space="preserve">arrojó </w:t>
      </w:r>
      <w:r w:rsidR="00CB3EB4" w:rsidRPr="00F80EAE">
        <w:rPr>
          <w:rFonts w:ascii="Times New Roman" w:hAnsi="Times New Roman" w:cs="Times New Roman"/>
          <w:sz w:val="24"/>
          <w:szCs w:val="24"/>
        </w:rPr>
        <w:t xml:space="preserve">15 </w:t>
      </w:r>
      <w:r w:rsidR="00635C97" w:rsidRPr="00F80EAE">
        <w:rPr>
          <w:rFonts w:ascii="Times New Roman" w:hAnsi="Times New Roman" w:cs="Times New Roman"/>
          <w:sz w:val="24"/>
          <w:szCs w:val="24"/>
        </w:rPr>
        <w:t>artículos que</w:t>
      </w:r>
      <w:r w:rsidR="00A635CF" w:rsidRPr="00F80EAE">
        <w:rPr>
          <w:rFonts w:ascii="Times New Roman" w:hAnsi="Times New Roman" w:cs="Times New Roman"/>
          <w:sz w:val="24"/>
          <w:szCs w:val="24"/>
        </w:rPr>
        <w:t xml:space="preserve"> revisan la temática de la investigación relacionada con la profesión y la disciplina contable en el país, en el periodo </w:t>
      </w:r>
      <w:r w:rsidR="009F0689" w:rsidRPr="00F80EAE">
        <w:rPr>
          <w:rFonts w:ascii="Times New Roman" w:hAnsi="Times New Roman" w:cs="Times New Roman"/>
          <w:sz w:val="24"/>
          <w:szCs w:val="24"/>
        </w:rPr>
        <w:t>de búsqueda</w:t>
      </w:r>
      <w:r w:rsidR="00635C97" w:rsidRPr="00F80EAE">
        <w:rPr>
          <w:rFonts w:ascii="Times New Roman" w:hAnsi="Times New Roman" w:cs="Times New Roman"/>
          <w:sz w:val="24"/>
          <w:szCs w:val="24"/>
        </w:rPr>
        <w:t>, no obstante</w:t>
      </w:r>
      <w:r w:rsidR="00F11990" w:rsidRPr="00F80EAE">
        <w:rPr>
          <w:rFonts w:ascii="Times New Roman" w:hAnsi="Times New Roman" w:cs="Times New Roman"/>
          <w:sz w:val="24"/>
          <w:szCs w:val="24"/>
        </w:rPr>
        <w:t>,</w:t>
      </w:r>
      <w:r w:rsidR="00635C97" w:rsidRPr="00F80EAE">
        <w:rPr>
          <w:rFonts w:ascii="Times New Roman" w:hAnsi="Times New Roman" w:cs="Times New Roman"/>
          <w:sz w:val="24"/>
          <w:szCs w:val="24"/>
        </w:rPr>
        <w:t xml:space="preserve"> se encontraron</w:t>
      </w:r>
      <w:r w:rsidR="00F11990" w:rsidRPr="00F80EAE">
        <w:rPr>
          <w:rFonts w:ascii="Times New Roman" w:hAnsi="Times New Roman" w:cs="Times New Roman"/>
          <w:sz w:val="24"/>
          <w:szCs w:val="24"/>
        </w:rPr>
        <w:t xml:space="preserve"> </w:t>
      </w:r>
      <w:r w:rsidR="00635C97" w:rsidRPr="00F80EAE">
        <w:rPr>
          <w:rFonts w:ascii="Times New Roman" w:hAnsi="Times New Roman" w:cs="Times New Roman"/>
          <w:sz w:val="24"/>
          <w:szCs w:val="24"/>
        </w:rPr>
        <w:t>dos</w:t>
      </w:r>
      <w:r w:rsidR="00F11990" w:rsidRPr="00F80EAE">
        <w:rPr>
          <w:rFonts w:ascii="Times New Roman" w:hAnsi="Times New Roman" w:cs="Times New Roman"/>
          <w:sz w:val="24"/>
          <w:szCs w:val="24"/>
        </w:rPr>
        <w:t xml:space="preserve"> interesantes estudios</w:t>
      </w:r>
      <w:r w:rsidR="00635C97" w:rsidRPr="00F80EAE">
        <w:rPr>
          <w:rFonts w:ascii="Times New Roman" w:hAnsi="Times New Roman" w:cs="Times New Roman"/>
          <w:sz w:val="24"/>
          <w:szCs w:val="24"/>
        </w:rPr>
        <w:t xml:space="preserve"> que </w:t>
      </w:r>
      <w:r w:rsidR="00A82D19" w:rsidRPr="00F80EAE">
        <w:rPr>
          <w:rFonts w:ascii="Times New Roman" w:hAnsi="Times New Roman" w:cs="Times New Roman"/>
          <w:sz w:val="24"/>
          <w:szCs w:val="24"/>
        </w:rPr>
        <w:t>examinan la temática en el contexto latinoamericano</w:t>
      </w:r>
      <w:r w:rsidR="009F0689" w:rsidRPr="00F80EAE">
        <w:rPr>
          <w:rFonts w:ascii="Times New Roman" w:hAnsi="Times New Roman" w:cs="Times New Roman"/>
          <w:sz w:val="24"/>
          <w:szCs w:val="24"/>
        </w:rPr>
        <w:t>, por lo cual fueron incorporados al análisis</w:t>
      </w:r>
      <w:r w:rsidRPr="00F80EAE">
        <w:rPr>
          <w:rFonts w:ascii="Times New Roman" w:hAnsi="Times New Roman" w:cs="Times New Roman"/>
          <w:sz w:val="24"/>
          <w:szCs w:val="24"/>
        </w:rPr>
        <w:t>, para un total de 17 artículos revisados</w:t>
      </w:r>
    </w:p>
    <w:p w14:paraId="487CD18D" w14:textId="2C53B3A5" w:rsidR="0074412F" w:rsidRPr="00F80EAE" w:rsidRDefault="00A82D19" w:rsidP="00926EF6">
      <w:pPr>
        <w:widowControl w:val="0"/>
        <w:spacing w:line="360" w:lineRule="auto"/>
        <w:jc w:val="both"/>
        <w:rPr>
          <w:rFonts w:ascii="Times New Roman" w:hAnsi="Times New Roman" w:cs="Times New Roman"/>
          <w:sz w:val="24"/>
          <w:szCs w:val="24"/>
        </w:rPr>
      </w:pPr>
      <w:r w:rsidRPr="00F80EAE">
        <w:rPr>
          <w:rFonts w:ascii="Times New Roman" w:hAnsi="Times New Roman" w:cs="Times New Roman"/>
          <w:sz w:val="24"/>
          <w:szCs w:val="24"/>
        </w:rPr>
        <w:t>Respecto a</w:t>
      </w:r>
      <w:r w:rsidR="005B7255" w:rsidRPr="00F80EAE">
        <w:rPr>
          <w:rFonts w:ascii="Times New Roman" w:hAnsi="Times New Roman" w:cs="Times New Roman"/>
          <w:sz w:val="24"/>
          <w:szCs w:val="24"/>
        </w:rPr>
        <w:t xml:space="preserve"> </w:t>
      </w:r>
      <w:r w:rsidRPr="00F80EAE">
        <w:rPr>
          <w:rFonts w:ascii="Times New Roman" w:hAnsi="Times New Roman" w:cs="Times New Roman"/>
          <w:sz w:val="24"/>
          <w:szCs w:val="24"/>
        </w:rPr>
        <w:t>l</w:t>
      </w:r>
      <w:r w:rsidR="005B7255" w:rsidRPr="00F80EAE">
        <w:rPr>
          <w:rFonts w:ascii="Times New Roman" w:hAnsi="Times New Roman" w:cs="Times New Roman"/>
          <w:sz w:val="24"/>
          <w:szCs w:val="24"/>
        </w:rPr>
        <w:t>a situación de la investigación en el ámbito nacional</w:t>
      </w:r>
      <w:r w:rsidR="00A635CF" w:rsidRPr="00F80EAE">
        <w:rPr>
          <w:rFonts w:ascii="Times New Roman" w:hAnsi="Times New Roman" w:cs="Times New Roman"/>
          <w:sz w:val="24"/>
          <w:szCs w:val="24"/>
        </w:rPr>
        <w:t xml:space="preserve">, </w:t>
      </w:r>
      <w:r w:rsidR="005B7255" w:rsidRPr="00F80EAE">
        <w:rPr>
          <w:rFonts w:ascii="Times New Roman" w:hAnsi="Times New Roman" w:cs="Times New Roman"/>
          <w:sz w:val="24"/>
          <w:szCs w:val="24"/>
        </w:rPr>
        <w:t xml:space="preserve">se estableció que la Revista Contaduría de la Universidad de Antioquia,  Categorizada en C por PUBLINDEX, presenta el mayor número de artículos relacionados con la temática (4), le sigue en su orden la </w:t>
      </w:r>
      <w:r w:rsidR="00F334BC" w:rsidRPr="00F80EAE">
        <w:rPr>
          <w:rFonts w:ascii="Times New Roman" w:hAnsi="Times New Roman" w:cs="Times New Roman"/>
          <w:sz w:val="24"/>
          <w:szCs w:val="24"/>
        </w:rPr>
        <w:t>R</w:t>
      </w:r>
      <w:r w:rsidR="005B7255" w:rsidRPr="00F80EAE">
        <w:rPr>
          <w:rFonts w:ascii="Times New Roman" w:hAnsi="Times New Roman" w:cs="Times New Roman"/>
          <w:sz w:val="24"/>
          <w:szCs w:val="24"/>
        </w:rPr>
        <w:t>evista Cuadernos de Contabilidad, categoría B de PUBLINDEX</w:t>
      </w:r>
      <w:r w:rsidR="00F334BC" w:rsidRPr="00F80EAE">
        <w:rPr>
          <w:rFonts w:ascii="Times New Roman" w:hAnsi="Times New Roman" w:cs="Times New Roman"/>
          <w:sz w:val="24"/>
          <w:szCs w:val="24"/>
        </w:rPr>
        <w:t xml:space="preserve"> (3), se encontró además la Revista Visión Contable, no indexada, publica temáticas que abordan problemáticas de la  disciplina, por lo cual se encontró un artículo que contiene las palabras clave empleadas como motor de búsqueda </w:t>
      </w:r>
      <w:r w:rsidR="003976C4" w:rsidRPr="00F80EAE">
        <w:rPr>
          <w:rFonts w:ascii="Times New Roman" w:hAnsi="Times New Roman" w:cs="Times New Roman"/>
          <w:sz w:val="24"/>
          <w:szCs w:val="24"/>
        </w:rPr>
        <w:t xml:space="preserve"> y, los demás artículos  (53%) se ubicaron otras 8 revistas, como se aprecia en la figura 1.</w:t>
      </w:r>
    </w:p>
    <w:p w14:paraId="1AF30916" w14:textId="78B04D62" w:rsidR="00762AE7" w:rsidRPr="00F80EAE" w:rsidRDefault="00762AE7" w:rsidP="00926EF6">
      <w:pPr>
        <w:widowControl w:val="0"/>
        <w:spacing w:line="360" w:lineRule="auto"/>
        <w:jc w:val="both"/>
        <w:rPr>
          <w:rFonts w:ascii="Times New Roman" w:hAnsi="Times New Roman" w:cs="Times New Roman"/>
          <w:sz w:val="24"/>
          <w:szCs w:val="24"/>
        </w:rPr>
      </w:pPr>
    </w:p>
    <w:p w14:paraId="1E9591E1" w14:textId="6B0A2027" w:rsidR="00762AE7" w:rsidRPr="00F80EAE" w:rsidRDefault="00762AE7" w:rsidP="00926EF6">
      <w:pPr>
        <w:widowControl w:val="0"/>
        <w:spacing w:line="360" w:lineRule="auto"/>
        <w:jc w:val="both"/>
        <w:rPr>
          <w:rFonts w:ascii="Times New Roman" w:hAnsi="Times New Roman" w:cs="Times New Roman"/>
          <w:sz w:val="24"/>
          <w:szCs w:val="24"/>
        </w:rPr>
      </w:pPr>
    </w:p>
    <w:p w14:paraId="7E8079F1" w14:textId="6EF3193E" w:rsidR="00762AE7" w:rsidRPr="00F80EAE" w:rsidRDefault="00762AE7" w:rsidP="00926EF6">
      <w:pPr>
        <w:widowControl w:val="0"/>
        <w:spacing w:line="360" w:lineRule="auto"/>
        <w:jc w:val="both"/>
        <w:rPr>
          <w:rFonts w:ascii="Times New Roman" w:hAnsi="Times New Roman" w:cs="Times New Roman"/>
          <w:sz w:val="24"/>
          <w:szCs w:val="24"/>
        </w:rPr>
      </w:pPr>
      <w:r w:rsidRPr="00F80EAE">
        <w:rPr>
          <w:noProof/>
          <w:sz w:val="24"/>
          <w:szCs w:val="24"/>
        </w:rPr>
        <w:drawing>
          <wp:inline distT="0" distB="0" distL="0" distR="0" wp14:anchorId="7F1C566E" wp14:editId="1F854731">
            <wp:extent cx="5220000" cy="2952000"/>
            <wp:effectExtent l="0" t="0" r="0" b="1270"/>
            <wp:docPr id="2" name="Gráfico 2">
              <a:extLst xmlns:a="http://schemas.openxmlformats.org/drawingml/2006/main">
                <a:ext uri="{FF2B5EF4-FFF2-40B4-BE49-F238E27FC236}">
                  <a16:creationId xmlns:a16="http://schemas.microsoft.com/office/drawing/2014/main" id="{6EE76C8C-0FBB-46EB-9FB4-1342DAB68F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738E23E" w14:textId="2C7897F0" w:rsidR="00762AE7" w:rsidRPr="00F80EAE" w:rsidRDefault="00CB3EB4" w:rsidP="00926EF6">
      <w:pPr>
        <w:pStyle w:val="Descripcin"/>
        <w:jc w:val="both"/>
        <w:rPr>
          <w:rFonts w:ascii="Times New Roman" w:hAnsi="Times New Roman" w:cs="Times New Roman"/>
          <w:i w:val="0"/>
          <w:iCs w:val="0"/>
          <w:color w:val="auto"/>
          <w:sz w:val="24"/>
          <w:szCs w:val="24"/>
        </w:rPr>
      </w:pPr>
      <w:r w:rsidRPr="00EF2DF1">
        <w:rPr>
          <w:rFonts w:ascii="Times New Roman" w:hAnsi="Times New Roman" w:cs="Times New Roman"/>
          <w:i w:val="0"/>
          <w:iCs w:val="0"/>
          <w:color w:val="auto"/>
          <w:sz w:val="24"/>
          <w:szCs w:val="24"/>
        </w:rPr>
        <w:t xml:space="preserve">Figura </w:t>
      </w:r>
      <w:r w:rsidRPr="00EF2DF1">
        <w:rPr>
          <w:rFonts w:ascii="Times New Roman" w:hAnsi="Times New Roman" w:cs="Times New Roman"/>
          <w:i w:val="0"/>
          <w:iCs w:val="0"/>
          <w:color w:val="auto"/>
          <w:sz w:val="24"/>
          <w:szCs w:val="24"/>
        </w:rPr>
        <w:fldChar w:fldCharType="begin"/>
      </w:r>
      <w:r w:rsidRPr="00EF2DF1">
        <w:rPr>
          <w:rFonts w:ascii="Times New Roman" w:hAnsi="Times New Roman" w:cs="Times New Roman"/>
          <w:i w:val="0"/>
          <w:iCs w:val="0"/>
          <w:color w:val="auto"/>
          <w:sz w:val="24"/>
          <w:szCs w:val="24"/>
        </w:rPr>
        <w:instrText xml:space="preserve"> SEQ Figura \* ARABIC </w:instrText>
      </w:r>
      <w:r w:rsidRPr="00EF2DF1">
        <w:rPr>
          <w:rFonts w:ascii="Times New Roman" w:hAnsi="Times New Roman" w:cs="Times New Roman"/>
          <w:i w:val="0"/>
          <w:iCs w:val="0"/>
          <w:color w:val="auto"/>
          <w:sz w:val="24"/>
          <w:szCs w:val="24"/>
        </w:rPr>
        <w:fldChar w:fldCharType="separate"/>
      </w:r>
      <w:r w:rsidR="00965CAA" w:rsidRPr="00EF2DF1">
        <w:rPr>
          <w:rFonts w:ascii="Times New Roman" w:hAnsi="Times New Roman" w:cs="Times New Roman"/>
          <w:i w:val="0"/>
          <w:iCs w:val="0"/>
          <w:noProof/>
          <w:color w:val="auto"/>
          <w:sz w:val="24"/>
          <w:szCs w:val="24"/>
        </w:rPr>
        <w:t>1</w:t>
      </w:r>
      <w:r w:rsidRPr="00EF2DF1">
        <w:rPr>
          <w:rFonts w:ascii="Times New Roman" w:hAnsi="Times New Roman" w:cs="Times New Roman"/>
          <w:i w:val="0"/>
          <w:iCs w:val="0"/>
          <w:color w:val="auto"/>
          <w:sz w:val="24"/>
          <w:szCs w:val="24"/>
        </w:rPr>
        <w:fldChar w:fldCharType="end"/>
      </w:r>
      <w:r w:rsidRPr="00F80EAE">
        <w:rPr>
          <w:rFonts w:ascii="Times New Roman" w:hAnsi="Times New Roman" w:cs="Times New Roman"/>
          <w:color w:val="auto"/>
          <w:sz w:val="24"/>
          <w:szCs w:val="24"/>
        </w:rPr>
        <w:t xml:space="preserve"> </w:t>
      </w:r>
      <w:r w:rsidRPr="00EF2DF1">
        <w:rPr>
          <w:rFonts w:ascii="Times New Roman" w:hAnsi="Times New Roman" w:cs="Times New Roman"/>
          <w:color w:val="auto"/>
          <w:sz w:val="24"/>
          <w:szCs w:val="24"/>
        </w:rPr>
        <w:t xml:space="preserve">Revistas que </w:t>
      </w:r>
      <w:r w:rsidR="005B7255" w:rsidRPr="00EF2DF1">
        <w:rPr>
          <w:rFonts w:ascii="Times New Roman" w:hAnsi="Times New Roman" w:cs="Times New Roman"/>
          <w:color w:val="auto"/>
          <w:sz w:val="24"/>
          <w:szCs w:val="24"/>
        </w:rPr>
        <w:t>publicaron resultados en Colombia</w:t>
      </w:r>
      <w:r w:rsidR="00EF2DF1">
        <w:rPr>
          <w:rFonts w:ascii="Times New Roman" w:hAnsi="Times New Roman" w:cs="Times New Roman"/>
          <w:i w:val="0"/>
          <w:iCs w:val="0"/>
          <w:color w:val="auto"/>
          <w:sz w:val="24"/>
          <w:szCs w:val="24"/>
        </w:rPr>
        <w:t>.</w:t>
      </w:r>
      <w:r w:rsidR="005B7255" w:rsidRPr="00F80EAE">
        <w:rPr>
          <w:rFonts w:ascii="Times New Roman" w:hAnsi="Times New Roman" w:cs="Times New Roman"/>
          <w:i w:val="0"/>
          <w:iCs w:val="0"/>
          <w:color w:val="auto"/>
          <w:sz w:val="24"/>
          <w:szCs w:val="24"/>
        </w:rPr>
        <w:tab/>
        <w:t>Fuente Ruiz y Perilla (2021)</w:t>
      </w:r>
    </w:p>
    <w:p w14:paraId="2CC792C7" w14:textId="77777777" w:rsidR="003976C4" w:rsidRPr="00F80EAE" w:rsidRDefault="003976C4" w:rsidP="00926EF6">
      <w:pPr>
        <w:widowControl w:val="0"/>
        <w:spacing w:line="360" w:lineRule="auto"/>
        <w:jc w:val="both"/>
        <w:rPr>
          <w:rFonts w:ascii="Times New Roman" w:hAnsi="Times New Roman" w:cs="Times New Roman"/>
          <w:sz w:val="24"/>
          <w:szCs w:val="24"/>
        </w:rPr>
      </w:pPr>
    </w:p>
    <w:p w14:paraId="21A923AA" w14:textId="77777777" w:rsidR="00556088" w:rsidRPr="00F80EAE" w:rsidRDefault="003976C4" w:rsidP="00926EF6">
      <w:pPr>
        <w:widowControl w:val="0"/>
        <w:spacing w:line="360" w:lineRule="auto"/>
        <w:jc w:val="both"/>
        <w:rPr>
          <w:rFonts w:ascii="Times New Roman" w:hAnsi="Times New Roman" w:cs="Times New Roman"/>
          <w:sz w:val="24"/>
          <w:szCs w:val="24"/>
        </w:rPr>
      </w:pPr>
      <w:r w:rsidRPr="00F80EAE">
        <w:rPr>
          <w:rFonts w:ascii="Times New Roman" w:hAnsi="Times New Roman" w:cs="Times New Roman"/>
          <w:sz w:val="24"/>
          <w:szCs w:val="24"/>
        </w:rPr>
        <w:t>En lo concerniente a las temáticas objeto de estudio, se encontraron cinco grandes temáticas que se constituyen en las categorías a revisar en el presente artículo, como se observa en la figura 2</w:t>
      </w:r>
      <w:r w:rsidR="00556088" w:rsidRPr="00F80EAE">
        <w:rPr>
          <w:rFonts w:ascii="Times New Roman" w:hAnsi="Times New Roman" w:cs="Times New Roman"/>
          <w:sz w:val="24"/>
          <w:szCs w:val="24"/>
        </w:rPr>
        <w:t>.</w:t>
      </w:r>
      <w:r w:rsidRPr="00F80EAE">
        <w:rPr>
          <w:rFonts w:ascii="Times New Roman" w:hAnsi="Times New Roman" w:cs="Times New Roman"/>
          <w:sz w:val="24"/>
          <w:szCs w:val="24"/>
        </w:rPr>
        <w:t xml:space="preserve"> </w:t>
      </w:r>
      <w:r w:rsidR="00556088" w:rsidRPr="00F80EAE">
        <w:rPr>
          <w:rFonts w:ascii="Times New Roman" w:hAnsi="Times New Roman" w:cs="Times New Roman"/>
          <w:sz w:val="24"/>
          <w:szCs w:val="24"/>
        </w:rPr>
        <w:t>L</w:t>
      </w:r>
      <w:r w:rsidRPr="00F80EAE">
        <w:rPr>
          <w:rFonts w:ascii="Times New Roman" w:hAnsi="Times New Roman" w:cs="Times New Roman"/>
          <w:sz w:val="24"/>
          <w:szCs w:val="24"/>
        </w:rPr>
        <w:t xml:space="preserve">a primera categoría </w:t>
      </w:r>
      <w:r w:rsidR="00556088" w:rsidRPr="00F80EAE">
        <w:rPr>
          <w:rFonts w:ascii="Times New Roman" w:hAnsi="Times New Roman" w:cs="Times New Roman"/>
          <w:sz w:val="24"/>
          <w:szCs w:val="24"/>
        </w:rPr>
        <w:t>a considerar es</w:t>
      </w:r>
      <w:r w:rsidR="005B7255" w:rsidRPr="00F80EAE">
        <w:rPr>
          <w:rFonts w:ascii="Times New Roman" w:hAnsi="Times New Roman" w:cs="Times New Roman"/>
          <w:sz w:val="24"/>
          <w:szCs w:val="24"/>
        </w:rPr>
        <w:t xml:space="preserve"> la situación al interior de programas específicos en determinadas universidades</w:t>
      </w:r>
      <w:r w:rsidRPr="00F80EAE">
        <w:rPr>
          <w:rFonts w:ascii="Times New Roman" w:hAnsi="Times New Roman" w:cs="Times New Roman"/>
          <w:sz w:val="24"/>
          <w:szCs w:val="24"/>
        </w:rPr>
        <w:t>, por lo que se consideraron estudios de caso</w:t>
      </w:r>
      <w:r w:rsidR="005B7255" w:rsidRPr="00F80EAE">
        <w:rPr>
          <w:rFonts w:ascii="Times New Roman" w:hAnsi="Times New Roman" w:cs="Times New Roman"/>
          <w:sz w:val="24"/>
          <w:szCs w:val="24"/>
        </w:rPr>
        <w:t xml:space="preserve">, es el caso de la investigación formativa en la contaduría pública de </w:t>
      </w:r>
      <w:r w:rsidRPr="00F80EAE">
        <w:rPr>
          <w:rFonts w:ascii="Times New Roman" w:hAnsi="Times New Roman" w:cs="Times New Roman"/>
          <w:sz w:val="24"/>
          <w:szCs w:val="24"/>
        </w:rPr>
        <w:t>l</w:t>
      </w:r>
      <w:r w:rsidR="005B7255" w:rsidRPr="00F80EAE">
        <w:rPr>
          <w:rFonts w:ascii="Times New Roman" w:hAnsi="Times New Roman" w:cs="Times New Roman"/>
          <w:sz w:val="24"/>
          <w:szCs w:val="24"/>
        </w:rPr>
        <w:t xml:space="preserve">as universidades de Tunja y en la Universidad de Antioquia.  </w:t>
      </w:r>
    </w:p>
    <w:p w14:paraId="6EB57866" w14:textId="72B12A5A" w:rsidR="005B7255" w:rsidRPr="00F80EAE" w:rsidRDefault="00556088" w:rsidP="00926EF6">
      <w:pPr>
        <w:widowControl w:val="0"/>
        <w:spacing w:line="360" w:lineRule="auto"/>
        <w:jc w:val="both"/>
        <w:rPr>
          <w:rFonts w:ascii="Times New Roman" w:hAnsi="Times New Roman" w:cs="Times New Roman"/>
          <w:sz w:val="24"/>
          <w:szCs w:val="24"/>
        </w:rPr>
      </w:pPr>
      <w:r w:rsidRPr="00F80EAE">
        <w:rPr>
          <w:rFonts w:ascii="Times New Roman" w:hAnsi="Times New Roman" w:cs="Times New Roman"/>
          <w:sz w:val="24"/>
          <w:szCs w:val="24"/>
        </w:rPr>
        <w:t xml:space="preserve">La segunda categoría es </w:t>
      </w:r>
      <w:r w:rsidR="005B7255" w:rsidRPr="00F80EAE">
        <w:rPr>
          <w:rFonts w:ascii="Times New Roman" w:hAnsi="Times New Roman" w:cs="Times New Roman"/>
          <w:sz w:val="24"/>
          <w:szCs w:val="24"/>
        </w:rPr>
        <w:t xml:space="preserve">el accionar </w:t>
      </w:r>
      <w:r w:rsidRPr="00F80EAE">
        <w:rPr>
          <w:rFonts w:ascii="Times New Roman" w:hAnsi="Times New Roman" w:cs="Times New Roman"/>
          <w:sz w:val="24"/>
          <w:szCs w:val="24"/>
        </w:rPr>
        <w:t xml:space="preserve">investigativo </w:t>
      </w:r>
      <w:r w:rsidR="005B7255" w:rsidRPr="00F80EAE">
        <w:rPr>
          <w:rFonts w:ascii="Times New Roman" w:hAnsi="Times New Roman" w:cs="Times New Roman"/>
          <w:sz w:val="24"/>
          <w:szCs w:val="24"/>
        </w:rPr>
        <w:t>de los profesores</w:t>
      </w:r>
      <w:r w:rsidRPr="00F80EAE">
        <w:rPr>
          <w:rFonts w:ascii="Times New Roman" w:hAnsi="Times New Roman" w:cs="Times New Roman"/>
          <w:sz w:val="24"/>
          <w:szCs w:val="24"/>
        </w:rPr>
        <w:t>, asumida por tres grupos de investigadores</w:t>
      </w:r>
      <w:r w:rsidR="003976C4" w:rsidRPr="00F80EAE">
        <w:rPr>
          <w:rFonts w:ascii="Times New Roman" w:hAnsi="Times New Roman" w:cs="Times New Roman"/>
          <w:sz w:val="24"/>
          <w:szCs w:val="24"/>
        </w:rPr>
        <w:t xml:space="preserve">; la </w:t>
      </w:r>
      <w:r w:rsidRPr="00F80EAE">
        <w:rPr>
          <w:rFonts w:ascii="Times New Roman" w:hAnsi="Times New Roman" w:cs="Times New Roman"/>
          <w:sz w:val="24"/>
          <w:szCs w:val="24"/>
        </w:rPr>
        <w:t xml:space="preserve">tercera consiste en la </w:t>
      </w:r>
      <w:r w:rsidR="003976C4" w:rsidRPr="00F80EAE">
        <w:rPr>
          <w:rFonts w:ascii="Times New Roman" w:hAnsi="Times New Roman" w:cs="Times New Roman"/>
          <w:sz w:val="24"/>
          <w:szCs w:val="24"/>
        </w:rPr>
        <w:t xml:space="preserve">presentación de </w:t>
      </w:r>
      <w:r w:rsidR="005B7255" w:rsidRPr="00F80EAE">
        <w:rPr>
          <w:rFonts w:ascii="Times New Roman" w:hAnsi="Times New Roman" w:cs="Times New Roman"/>
          <w:sz w:val="24"/>
          <w:szCs w:val="24"/>
        </w:rPr>
        <w:t>propuestas a los programas para desarrollar la investigación,</w:t>
      </w:r>
      <w:r w:rsidRPr="00F80EAE">
        <w:rPr>
          <w:rFonts w:ascii="Times New Roman" w:hAnsi="Times New Roman" w:cs="Times New Roman"/>
          <w:sz w:val="24"/>
          <w:szCs w:val="24"/>
        </w:rPr>
        <w:t xml:space="preserve"> desarrollada por otros tres grupos de investigadores; como cuarta categoría emerge la investigación formativa, que es asumida por cuatro autores y finalmente, se detectó la investigación contable como la más robusta de las categorías con cinco fuentes que desarrollaron dicho tema ( ver Figura 2.</w:t>
      </w:r>
      <w:r w:rsidR="005B7255" w:rsidRPr="00F80EAE">
        <w:rPr>
          <w:rFonts w:ascii="Times New Roman" w:hAnsi="Times New Roman" w:cs="Times New Roman"/>
          <w:sz w:val="24"/>
          <w:szCs w:val="24"/>
        </w:rPr>
        <w:t xml:space="preserve">  </w:t>
      </w:r>
    </w:p>
    <w:p w14:paraId="42D8CD07" w14:textId="77777777" w:rsidR="005B7255" w:rsidRPr="00F80EAE" w:rsidRDefault="005B7255" w:rsidP="00926EF6">
      <w:pPr>
        <w:widowControl w:val="0"/>
        <w:spacing w:line="360" w:lineRule="auto"/>
        <w:jc w:val="both"/>
        <w:rPr>
          <w:rFonts w:ascii="Times New Roman" w:hAnsi="Times New Roman" w:cs="Times New Roman"/>
          <w:sz w:val="24"/>
          <w:szCs w:val="24"/>
        </w:rPr>
      </w:pPr>
    </w:p>
    <w:p w14:paraId="10718985" w14:textId="77777777" w:rsidR="005B7255" w:rsidRPr="00F80EAE" w:rsidRDefault="005B7255" w:rsidP="00926EF6">
      <w:pPr>
        <w:jc w:val="both"/>
        <w:rPr>
          <w:sz w:val="24"/>
          <w:szCs w:val="24"/>
        </w:rPr>
      </w:pPr>
    </w:p>
    <w:p w14:paraId="2B8DDA0D" w14:textId="77777777" w:rsidR="00CB3EB4" w:rsidRPr="00F80EAE" w:rsidRDefault="00CB3EB4" w:rsidP="00926EF6">
      <w:pPr>
        <w:jc w:val="both"/>
        <w:rPr>
          <w:sz w:val="24"/>
          <w:szCs w:val="24"/>
        </w:rPr>
      </w:pPr>
    </w:p>
    <w:p w14:paraId="55277A93" w14:textId="699D4703" w:rsidR="0074412F" w:rsidRPr="00F80EAE" w:rsidRDefault="00CB3EB4" w:rsidP="00926EF6">
      <w:pPr>
        <w:keepNext/>
        <w:widowControl w:val="0"/>
        <w:spacing w:line="360" w:lineRule="auto"/>
        <w:jc w:val="both"/>
        <w:rPr>
          <w:sz w:val="24"/>
          <w:szCs w:val="24"/>
        </w:rPr>
      </w:pPr>
      <w:r w:rsidRPr="00F80EAE">
        <w:rPr>
          <w:noProof/>
          <w:sz w:val="24"/>
          <w:szCs w:val="24"/>
        </w:rPr>
        <w:drawing>
          <wp:inline distT="0" distB="0" distL="0" distR="0" wp14:anchorId="51BA3719" wp14:editId="7A4F7F32">
            <wp:extent cx="5547360" cy="2766060"/>
            <wp:effectExtent l="0" t="0" r="15240" b="15240"/>
            <wp:docPr id="1" name="Gráfico 1">
              <a:extLst xmlns:a="http://schemas.openxmlformats.org/drawingml/2006/main">
                <a:ext uri="{FF2B5EF4-FFF2-40B4-BE49-F238E27FC236}">
                  <a16:creationId xmlns:a16="http://schemas.microsoft.com/office/drawing/2014/main" id="{013CA28D-6CDD-4B24-B6EE-3ABE22F4F7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DA65E09" w14:textId="7E2BCEA2" w:rsidR="00BA4677" w:rsidRPr="00F80EAE" w:rsidRDefault="0074412F" w:rsidP="00926EF6">
      <w:pPr>
        <w:pStyle w:val="Descripcin"/>
        <w:jc w:val="both"/>
        <w:rPr>
          <w:rFonts w:ascii="Times New Roman" w:hAnsi="Times New Roman" w:cs="Times New Roman"/>
          <w:color w:val="auto"/>
          <w:sz w:val="24"/>
          <w:szCs w:val="24"/>
        </w:rPr>
      </w:pPr>
      <w:r w:rsidRPr="00EF2DF1">
        <w:rPr>
          <w:rFonts w:ascii="Times New Roman" w:hAnsi="Times New Roman" w:cs="Times New Roman"/>
          <w:i w:val="0"/>
          <w:iCs w:val="0"/>
          <w:color w:val="auto"/>
          <w:sz w:val="24"/>
          <w:szCs w:val="24"/>
        </w:rPr>
        <w:t xml:space="preserve">Figura </w:t>
      </w:r>
      <w:r w:rsidRPr="00EF2DF1">
        <w:rPr>
          <w:rFonts w:ascii="Times New Roman" w:hAnsi="Times New Roman" w:cs="Times New Roman"/>
          <w:i w:val="0"/>
          <w:iCs w:val="0"/>
          <w:color w:val="auto"/>
          <w:sz w:val="24"/>
          <w:szCs w:val="24"/>
        </w:rPr>
        <w:fldChar w:fldCharType="begin"/>
      </w:r>
      <w:r w:rsidRPr="00EF2DF1">
        <w:rPr>
          <w:rFonts w:ascii="Times New Roman" w:hAnsi="Times New Roman" w:cs="Times New Roman"/>
          <w:i w:val="0"/>
          <w:iCs w:val="0"/>
          <w:color w:val="auto"/>
          <w:sz w:val="24"/>
          <w:szCs w:val="24"/>
        </w:rPr>
        <w:instrText xml:space="preserve"> SEQ Figura \* ARABIC </w:instrText>
      </w:r>
      <w:r w:rsidRPr="00EF2DF1">
        <w:rPr>
          <w:rFonts w:ascii="Times New Roman" w:hAnsi="Times New Roman" w:cs="Times New Roman"/>
          <w:i w:val="0"/>
          <w:iCs w:val="0"/>
          <w:color w:val="auto"/>
          <w:sz w:val="24"/>
          <w:szCs w:val="24"/>
        </w:rPr>
        <w:fldChar w:fldCharType="separate"/>
      </w:r>
      <w:r w:rsidR="00965CAA" w:rsidRPr="00EF2DF1">
        <w:rPr>
          <w:rFonts w:ascii="Times New Roman" w:hAnsi="Times New Roman" w:cs="Times New Roman"/>
          <w:i w:val="0"/>
          <w:iCs w:val="0"/>
          <w:noProof/>
          <w:color w:val="auto"/>
          <w:sz w:val="24"/>
          <w:szCs w:val="24"/>
        </w:rPr>
        <w:t>2</w:t>
      </w:r>
      <w:r w:rsidRPr="00EF2DF1">
        <w:rPr>
          <w:rFonts w:ascii="Times New Roman" w:hAnsi="Times New Roman" w:cs="Times New Roman"/>
          <w:i w:val="0"/>
          <w:iCs w:val="0"/>
          <w:color w:val="auto"/>
          <w:sz w:val="24"/>
          <w:szCs w:val="24"/>
        </w:rPr>
        <w:fldChar w:fldCharType="end"/>
      </w:r>
      <w:r w:rsidRPr="00F80EAE">
        <w:rPr>
          <w:rFonts w:ascii="Times New Roman" w:hAnsi="Times New Roman" w:cs="Times New Roman"/>
          <w:color w:val="auto"/>
          <w:sz w:val="24"/>
          <w:szCs w:val="24"/>
        </w:rPr>
        <w:t xml:space="preserve"> </w:t>
      </w:r>
      <w:r w:rsidR="003976C4" w:rsidRPr="00F80EAE">
        <w:rPr>
          <w:rFonts w:ascii="Times New Roman" w:hAnsi="Times New Roman" w:cs="Times New Roman"/>
          <w:color w:val="auto"/>
          <w:sz w:val="24"/>
          <w:szCs w:val="24"/>
        </w:rPr>
        <w:t>Categorías objeto de estudio</w:t>
      </w:r>
      <w:r w:rsidRPr="00F80EAE">
        <w:rPr>
          <w:rFonts w:ascii="Times New Roman" w:hAnsi="Times New Roman" w:cs="Times New Roman"/>
          <w:color w:val="auto"/>
          <w:sz w:val="24"/>
          <w:szCs w:val="24"/>
        </w:rPr>
        <w:t>.</w:t>
      </w:r>
      <w:r w:rsidRPr="00F80EAE">
        <w:rPr>
          <w:rFonts w:ascii="Times New Roman" w:hAnsi="Times New Roman" w:cs="Times New Roman"/>
          <w:color w:val="auto"/>
          <w:sz w:val="24"/>
          <w:szCs w:val="24"/>
        </w:rPr>
        <w:tab/>
      </w:r>
      <w:r w:rsidRPr="00F80EAE">
        <w:rPr>
          <w:rFonts w:ascii="Times New Roman" w:hAnsi="Times New Roman" w:cs="Times New Roman"/>
          <w:color w:val="auto"/>
          <w:sz w:val="24"/>
          <w:szCs w:val="24"/>
        </w:rPr>
        <w:tab/>
      </w:r>
      <w:r w:rsidRPr="00F80EAE">
        <w:rPr>
          <w:rFonts w:ascii="Times New Roman" w:hAnsi="Times New Roman" w:cs="Times New Roman"/>
          <w:color w:val="auto"/>
          <w:sz w:val="24"/>
          <w:szCs w:val="24"/>
        </w:rPr>
        <w:tab/>
        <w:t>Fuente: Ruiz y Perill</w:t>
      </w:r>
      <w:r w:rsidR="00EF2DF1">
        <w:rPr>
          <w:rFonts w:ascii="Times New Roman" w:hAnsi="Times New Roman" w:cs="Times New Roman"/>
          <w:color w:val="auto"/>
          <w:sz w:val="24"/>
          <w:szCs w:val="24"/>
        </w:rPr>
        <w:t>a (2021)</w:t>
      </w:r>
    </w:p>
    <w:p w14:paraId="18A8EF4C" w14:textId="77777777" w:rsidR="00BA4677" w:rsidRPr="00F80EAE" w:rsidRDefault="00BA4677" w:rsidP="00926EF6">
      <w:pPr>
        <w:pStyle w:val="Descripcin"/>
        <w:jc w:val="both"/>
        <w:rPr>
          <w:rFonts w:ascii="Times New Roman" w:hAnsi="Times New Roman" w:cs="Times New Roman"/>
          <w:color w:val="auto"/>
          <w:sz w:val="24"/>
          <w:szCs w:val="24"/>
        </w:rPr>
      </w:pPr>
    </w:p>
    <w:p w14:paraId="7740AE23" w14:textId="0B58C22A" w:rsidR="00FF7135" w:rsidRPr="00F80EAE" w:rsidRDefault="00BA4677" w:rsidP="00926EF6">
      <w:pPr>
        <w:pStyle w:val="Descripcin"/>
        <w:spacing w:line="360" w:lineRule="auto"/>
        <w:jc w:val="both"/>
        <w:rPr>
          <w:rFonts w:ascii="Times New Roman" w:hAnsi="Times New Roman" w:cs="Times New Roman"/>
          <w:i w:val="0"/>
          <w:iCs w:val="0"/>
          <w:color w:val="auto"/>
          <w:sz w:val="24"/>
          <w:szCs w:val="24"/>
        </w:rPr>
      </w:pPr>
      <w:r w:rsidRPr="00F80EAE">
        <w:rPr>
          <w:rFonts w:ascii="Times New Roman" w:hAnsi="Times New Roman" w:cs="Times New Roman"/>
          <w:i w:val="0"/>
          <w:iCs w:val="0"/>
          <w:color w:val="auto"/>
          <w:sz w:val="24"/>
          <w:szCs w:val="24"/>
        </w:rPr>
        <w:t>S</w:t>
      </w:r>
      <w:r w:rsidR="00FF7135" w:rsidRPr="00F80EAE">
        <w:rPr>
          <w:rFonts w:ascii="Times New Roman" w:hAnsi="Times New Roman" w:cs="Times New Roman"/>
          <w:i w:val="0"/>
          <w:iCs w:val="0"/>
          <w:color w:val="auto"/>
          <w:sz w:val="24"/>
          <w:szCs w:val="24"/>
        </w:rPr>
        <w:t>e d</w:t>
      </w:r>
      <w:r w:rsidR="00556088" w:rsidRPr="00F80EAE">
        <w:rPr>
          <w:rFonts w:ascii="Times New Roman" w:hAnsi="Times New Roman" w:cs="Times New Roman"/>
          <w:i w:val="0"/>
          <w:iCs w:val="0"/>
          <w:color w:val="auto"/>
          <w:sz w:val="24"/>
          <w:szCs w:val="24"/>
        </w:rPr>
        <w:t xml:space="preserve">ivisa </w:t>
      </w:r>
      <w:r w:rsidR="00FF7135" w:rsidRPr="00F80EAE">
        <w:rPr>
          <w:rFonts w:ascii="Times New Roman" w:hAnsi="Times New Roman" w:cs="Times New Roman"/>
          <w:i w:val="0"/>
          <w:iCs w:val="0"/>
          <w:color w:val="auto"/>
          <w:sz w:val="24"/>
          <w:szCs w:val="24"/>
        </w:rPr>
        <w:t>que el enfoque metodológico más utilizado es el análisis cualitativo realizado por medio de análisis documentales (</w:t>
      </w:r>
      <w:r w:rsidR="00556088" w:rsidRPr="00F80EAE">
        <w:rPr>
          <w:rFonts w:ascii="Times New Roman" w:hAnsi="Times New Roman" w:cs="Times New Roman"/>
          <w:i w:val="0"/>
          <w:iCs w:val="0"/>
          <w:color w:val="auto"/>
          <w:sz w:val="24"/>
          <w:szCs w:val="24"/>
        </w:rPr>
        <w:t>9 artículos</w:t>
      </w:r>
      <w:r w:rsidR="00FF7135" w:rsidRPr="00F80EAE">
        <w:rPr>
          <w:rFonts w:ascii="Times New Roman" w:hAnsi="Times New Roman" w:cs="Times New Roman"/>
          <w:i w:val="0"/>
          <w:iCs w:val="0"/>
          <w:color w:val="auto"/>
          <w:sz w:val="24"/>
          <w:szCs w:val="24"/>
        </w:rPr>
        <w:t>)</w:t>
      </w:r>
      <w:r w:rsidR="00556088" w:rsidRPr="00F80EAE">
        <w:rPr>
          <w:rFonts w:ascii="Times New Roman" w:hAnsi="Times New Roman" w:cs="Times New Roman"/>
          <w:i w:val="0"/>
          <w:iCs w:val="0"/>
          <w:color w:val="auto"/>
          <w:sz w:val="24"/>
          <w:szCs w:val="24"/>
        </w:rPr>
        <w:t>, cinco</w:t>
      </w:r>
      <w:r w:rsidR="00FF7135" w:rsidRPr="00F80EAE">
        <w:rPr>
          <w:rFonts w:ascii="Times New Roman" w:hAnsi="Times New Roman" w:cs="Times New Roman"/>
          <w:i w:val="0"/>
          <w:iCs w:val="0"/>
          <w:color w:val="auto"/>
          <w:sz w:val="24"/>
          <w:szCs w:val="24"/>
        </w:rPr>
        <w:t xml:space="preserve"> </w:t>
      </w:r>
      <w:proofErr w:type="spellStart"/>
      <w:r w:rsidR="00FF7135" w:rsidRPr="00F80EAE">
        <w:rPr>
          <w:rFonts w:ascii="Times New Roman" w:hAnsi="Times New Roman" w:cs="Times New Roman"/>
          <w:i w:val="0"/>
          <w:iCs w:val="0"/>
          <w:color w:val="auto"/>
          <w:sz w:val="24"/>
          <w:szCs w:val="24"/>
        </w:rPr>
        <w:t>papers</w:t>
      </w:r>
      <w:proofErr w:type="spellEnd"/>
      <w:r w:rsidR="00FF7135" w:rsidRPr="00F80EAE">
        <w:rPr>
          <w:rFonts w:ascii="Times New Roman" w:hAnsi="Times New Roman" w:cs="Times New Roman"/>
          <w:i w:val="0"/>
          <w:iCs w:val="0"/>
          <w:color w:val="auto"/>
          <w:sz w:val="24"/>
          <w:szCs w:val="24"/>
        </w:rPr>
        <w:t xml:space="preserve"> </w:t>
      </w:r>
      <w:r w:rsidR="00A82D19" w:rsidRPr="00F80EAE">
        <w:rPr>
          <w:rFonts w:ascii="Times New Roman" w:hAnsi="Times New Roman" w:cs="Times New Roman"/>
          <w:i w:val="0"/>
          <w:iCs w:val="0"/>
          <w:color w:val="auto"/>
          <w:sz w:val="24"/>
          <w:szCs w:val="24"/>
        </w:rPr>
        <w:t>presentan</w:t>
      </w:r>
      <w:r w:rsidR="00FF7135" w:rsidRPr="00F80EAE">
        <w:rPr>
          <w:rFonts w:ascii="Times New Roman" w:hAnsi="Times New Roman" w:cs="Times New Roman"/>
          <w:i w:val="0"/>
          <w:iCs w:val="0"/>
          <w:color w:val="auto"/>
          <w:sz w:val="24"/>
          <w:szCs w:val="24"/>
        </w:rPr>
        <w:t xml:space="preserve"> estudios </w:t>
      </w:r>
      <w:r w:rsidR="00A82D19" w:rsidRPr="00F80EAE">
        <w:rPr>
          <w:rFonts w:ascii="Times New Roman" w:hAnsi="Times New Roman" w:cs="Times New Roman"/>
          <w:i w:val="0"/>
          <w:iCs w:val="0"/>
          <w:color w:val="auto"/>
          <w:sz w:val="24"/>
          <w:szCs w:val="24"/>
        </w:rPr>
        <w:t>con resultados logrados en fuentes primarias</w:t>
      </w:r>
      <w:r w:rsidR="00556088" w:rsidRPr="00F80EAE">
        <w:rPr>
          <w:rFonts w:ascii="Times New Roman" w:hAnsi="Times New Roman" w:cs="Times New Roman"/>
          <w:i w:val="0"/>
          <w:iCs w:val="0"/>
          <w:color w:val="auto"/>
          <w:sz w:val="24"/>
          <w:szCs w:val="24"/>
        </w:rPr>
        <w:t xml:space="preserve"> y dos recurrieron al estudio de caso</w:t>
      </w:r>
      <w:r w:rsidR="00B94EB9" w:rsidRPr="00F80EAE">
        <w:rPr>
          <w:rFonts w:ascii="Times New Roman" w:hAnsi="Times New Roman" w:cs="Times New Roman"/>
          <w:i w:val="0"/>
          <w:iCs w:val="0"/>
          <w:color w:val="auto"/>
          <w:sz w:val="24"/>
          <w:szCs w:val="24"/>
        </w:rPr>
        <w:t>.</w:t>
      </w:r>
      <w:r w:rsidRPr="00F80EAE">
        <w:rPr>
          <w:rFonts w:ascii="Times New Roman" w:hAnsi="Times New Roman" w:cs="Times New Roman"/>
          <w:i w:val="0"/>
          <w:iCs w:val="0"/>
          <w:color w:val="auto"/>
          <w:sz w:val="24"/>
          <w:szCs w:val="24"/>
        </w:rPr>
        <w:t xml:space="preserve"> Otro aspecto a resaltar es </w:t>
      </w:r>
      <w:r w:rsidR="007324CC" w:rsidRPr="00F80EAE">
        <w:rPr>
          <w:rFonts w:ascii="Times New Roman" w:hAnsi="Times New Roman" w:cs="Times New Roman"/>
          <w:i w:val="0"/>
          <w:iCs w:val="0"/>
          <w:color w:val="auto"/>
          <w:sz w:val="24"/>
          <w:szCs w:val="24"/>
        </w:rPr>
        <w:t>la persistencia de algunos autores que aparecen con varias publicaciones, demostrando el compromiso e interés que tienen por la investigación</w:t>
      </w:r>
      <w:r w:rsidR="00657E4A" w:rsidRPr="00F80EAE">
        <w:rPr>
          <w:rFonts w:ascii="Times New Roman" w:hAnsi="Times New Roman" w:cs="Times New Roman"/>
          <w:i w:val="0"/>
          <w:iCs w:val="0"/>
          <w:color w:val="auto"/>
          <w:sz w:val="24"/>
          <w:szCs w:val="24"/>
        </w:rPr>
        <w:t>.</w:t>
      </w:r>
    </w:p>
    <w:p w14:paraId="4532AC90" w14:textId="2182929F" w:rsidR="00A82D19" w:rsidRPr="00F80EAE" w:rsidRDefault="00A82D19" w:rsidP="00926EF6">
      <w:pPr>
        <w:widowControl w:val="0"/>
        <w:spacing w:line="360" w:lineRule="auto"/>
        <w:jc w:val="both"/>
        <w:rPr>
          <w:rFonts w:ascii="Times New Roman" w:hAnsi="Times New Roman" w:cs="Times New Roman"/>
          <w:sz w:val="24"/>
          <w:szCs w:val="24"/>
        </w:rPr>
      </w:pPr>
      <w:r w:rsidRPr="00F80EAE">
        <w:rPr>
          <w:rFonts w:ascii="Times New Roman" w:hAnsi="Times New Roman" w:cs="Times New Roman"/>
          <w:sz w:val="24"/>
          <w:szCs w:val="24"/>
        </w:rPr>
        <w:t xml:space="preserve">Del campo latinoamericano, </w:t>
      </w:r>
      <w:r w:rsidR="00F11990" w:rsidRPr="00F80EAE">
        <w:rPr>
          <w:rFonts w:ascii="Times New Roman" w:hAnsi="Times New Roman" w:cs="Times New Roman"/>
          <w:sz w:val="24"/>
          <w:szCs w:val="24"/>
        </w:rPr>
        <w:t>responden a análisis documentales que revisan la complejidad de las variables de la problemática en el contexto de la educación superior.</w:t>
      </w:r>
    </w:p>
    <w:p w14:paraId="52EBB33E" w14:textId="6CD25776" w:rsidR="00965CAA" w:rsidRPr="00F80EAE" w:rsidRDefault="00434076" w:rsidP="00926EF6">
      <w:pPr>
        <w:widowControl w:val="0"/>
        <w:spacing w:line="360" w:lineRule="auto"/>
        <w:jc w:val="both"/>
        <w:rPr>
          <w:rFonts w:ascii="Times New Roman" w:hAnsi="Times New Roman" w:cs="Times New Roman"/>
          <w:color w:val="000000"/>
          <w:sz w:val="24"/>
          <w:szCs w:val="24"/>
        </w:rPr>
      </w:pPr>
      <w:r w:rsidRPr="00F80EAE">
        <w:rPr>
          <w:rFonts w:ascii="Times New Roman" w:hAnsi="Times New Roman" w:cs="Times New Roman"/>
          <w:color w:val="000000"/>
          <w:sz w:val="24"/>
          <w:szCs w:val="24"/>
        </w:rPr>
        <w:t>L</w:t>
      </w:r>
      <w:r w:rsidR="00F11990" w:rsidRPr="00F80EAE">
        <w:rPr>
          <w:rFonts w:ascii="Times New Roman" w:hAnsi="Times New Roman" w:cs="Times New Roman"/>
          <w:color w:val="000000"/>
          <w:sz w:val="24"/>
          <w:szCs w:val="24"/>
        </w:rPr>
        <w:t>a</w:t>
      </w:r>
      <w:r w:rsidRPr="00F80EAE">
        <w:rPr>
          <w:rFonts w:ascii="Times New Roman" w:hAnsi="Times New Roman" w:cs="Times New Roman"/>
          <w:color w:val="000000"/>
          <w:sz w:val="24"/>
          <w:szCs w:val="24"/>
        </w:rPr>
        <w:t xml:space="preserve"> síntesis de la</w:t>
      </w:r>
      <w:r w:rsidR="00F11990" w:rsidRPr="00F80EAE">
        <w:rPr>
          <w:rFonts w:ascii="Times New Roman" w:hAnsi="Times New Roman" w:cs="Times New Roman"/>
          <w:color w:val="000000"/>
          <w:sz w:val="24"/>
          <w:szCs w:val="24"/>
        </w:rPr>
        <w:t xml:space="preserve"> información se presenta en la </w:t>
      </w:r>
      <w:r w:rsidR="00FA5F03" w:rsidRPr="00F80EAE">
        <w:rPr>
          <w:rFonts w:ascii="Times New Roman" w:hAnsi="Times New Roman" w:cs="Times New Roman"/>
          <w:color w:val="000000"/>
          <w:sz w:val="24"/>
          <w:szCs w:val="24"/>
        </w:rPr>
        <w:t xml:space="preserve">Tabla </w:t>
      </w:r>
      <w:r w:rsidRPr="00F80EAE">
        <w:rPr>
          <w:rFonts w:ascii="Times New Roman" w:hAnsi="Times New Roman" w:cs="Times New Roman"/>
          <w:color w:val="000000"/>
          <w:sz w:val="24"/>
          <w:szCs w:val="24"/>
        </w:rPr>
        <w:t>1, en la cual se</w:t>
      </w:r>
      <w:r w:rsidR="00F11990" w:rsidRPr="00F80EAE">
        <w:rPr>
          <w:rFonts w:ascii="Times New Roman" w:hAnsi="Times New Roman" w:cs="Times New Roman"/>
          <w:color w:val="000000"/>
          <w:sz w:val="24"/>
          <w:szCs w:val="24"/>
        </w:rPr>
        <w:t xml:space="preserve"> relaci</w:t>
      </w:r>
      <w:r w:rsidRPr="00F80EAE">
        <w:rPr>
          <w:rFonts w:ascii="Times New Roman" w:hAnsi="Times New Roman" w:cs="Times New Roman"/>
          <w:color w:val="000000"/>
          <w:sz w:val="24"/>
          <w:szCs w:val="24"/>
        </w:rPr>
        <w:t>ona</w:t>
      </w:r>
      <w:r w:rsidR="00F11990" w:rsidRPr="00F80EAE">
        <w:rPr>
          <w:rFonts w:ascii="Times New Roman" w:hAnsi="Times New Roman" w:cs="Times New Roman"/>
          <w:color w:val="000000"/>
          <w:sz w:val="24"/>
          <w:szCs w:val="24"/>
        </w:rPr>
        <w:t xml:space="preserve">n </w:t>
      </w:r>
      <w:r w:rsidRPr="00F80EAE">
        <w:rPr>
          <w:rFonts w:ascii="Times New Roman" w:hAnsi="Times New Roman" w:cs="Times New Roman"/>
          <w:color w:val="000000"/>
          <w:sz w:val="24"/>
          <w:szCs w:val="24"/>
        </w:rPr>
        <w:t>lo</w:t>
      </w:r>
      <w:r w:rsidR="00F11990" w:rsidRPr="00F80EAE">
        <w:rPr>
          <w:rFonts w:ascii="Times New Roman" w:hAnsi="Times New Roman" w:cs="Times New Roman"/>
          <w:color w:val="000000"/>
          <w:sz w:val="24"/>
          <w:szCs w:val="24"/>
        </w:rPr>
        <w:t>s</w:t>
      </w:r>
      <w:r w:rsidRPr="00F80EAE">
        <w:rPr>
          <w:rFonts w:ascii="Times New Roman" w:hAnsi="Times New Roman" w:cs="Times New Roman"/>
          <w:color w:val="000000"/>
          <w:sz w:val="24"/>
          <w:szCs w:val="24"/>
        </w:rPr>
        <w:t xml:space="preserve"> autores y año de publicación, el título de cada artículo, los objetivos y la metodología empleada en cada uno de </w:t>
      </w:r>
      <w:r w:rsidR="00676F35" w:rsidRPr="00F80EAE">
        <w:rPr>
          <w:rFonts w:ascii="Times New Roman" w:hAnsi="Times New Roman" w:cs="Times New Roman"/>
          <w:color w:val="000000"/>
          <w:sz w:val="24"/>
          <w:szCs w:val="24"/>
        </w:rPr>
        <w:t>los documentos revisados</w:t>
      </w:r>
      <w:r w:rsidR="0058381A" w:rsidRPr="00F80EAE">
        <w:rPr>
          <w:rFonts w:ascii="Times New Roman" w:hAnsi="Times New Roman" w:cs="Times New Roman"/>
          <w:color w:val="000000"/>
          <w:sz w:val="24"/>
          <w:szCs w:val="24"/>
        </w:rPr>
        <w:t>.</w:t>
      </w:r>
    </w:p>
    <w:p w14:paraId="062A92F0" w14:textId="666984E5" w:rsidR="00965CAA" w:rsidRDefault="00965CAA" w:rsidP="00926EF6">
      <w:pPr>
        <w:jc w:val="both"/>
        <w:rPr>
          <w:rFonts w:ascii="Times New Roman" w:hAnsi="Times New Roman" w:cs="Times New Roman"/>
          <w:color w:val="000000"/>
        </w:rPr>
      </w:pPr>
      <w:r>
        <w:rPr>
          <w:rFonts w:ascii="Times New Roman" w:hAnsi="Times New Roman" w:cs="Times New Roman"/>
          <w:color w:val="000000"/>
        </w:rPr>
        <w:br w:type="page"/>
      </w:r>
    </w:p>
    <w:p w14:paraId="66586498" w14:textId="7D6BB3E5" w:rsidR="00FA5F03" w:rsidRPr="00F80EAE" w:rsidRDefault="00434076" w:rsidP="00926EF6">
      <w:pPr>
        <w:pStyle w:val="Descripcin"/>
        <w:jc w:val="both"/>
        <w:rPr>
          <w:rFonts w:ascii="Times New Roman" w:hAnsi="Times New Roman" w:cs="Times New Roman"/>
          <w:i w:val="0"/>
          <w:iCs w:val="0"/>
          <w:color w:val="auto"/>
          <w:sz w:val="24"/>
          <w:szCs w:val="24"/>
        </w:rPr>
      </w:pPr>
      <w:r w:rsidRPr="00F80EAE">
        <w:rPr>
          <w:rFonts w:ascii="Times New Roman" w:hAnsi="Times New Roman" w:cs="Times New Roman"/>
          <w:i w:val="0"/>
          <w:iCs w:val="0"/>
          <w:color w:val="auto"/>
          <w:sz w:val="24"/>
          <w:szCs w:val="24"/>
        </w:rPr>
        <w:t xml:space="preserve">Tabla </w:t>
      </w:r>
      <w:r w:rsidR="00B46E72" w:rsidRPr="00F80EAE">
        <w:rPr>
          <w:rFonts w:ascii="Times New Roman" w:hAnsi="Times New Roman" w:cs="Times New Roman"/>
          <w:i w:val="0"/>
          <w:iCs w:val="0"/>
          <w:color w:val="auto"/>
          <w:sz w:val="24"/>
          <w:szCs w:val="24"/>
        </w:rPr>
        <w:fldChar w:fldCharType="begin"/>
      </w:r>
      <w:r w:rsidR="00B46E72" w:rsidRPr="00F80EAE">
        <w:rPr>
          <w:rFonts w:ascii="Times New Roman" w:hAnsi="Times New Roman" w:cs="Times New Roman"/>
          <w:i w:val="0"/>
          <w:iCs w:val="0"/>
          <w:color w:val="auto"/>
          <w:sz w:val="24"/>
          <w:szCs w:val="24"/>
        </w:rPr>
        <w:instrText xml:space="preserve"> SEQ Tabla \* ARABIC </w:instrText>
      </w:r>
      <w:r w:rsidR="00B46E72" w:rsidRPr="00F80EAE">
        <w:rPr>
          <w:rFonts w:ascii="Times New Roman" w:hAnsi="Times New Roman" w:cs="Times New Roman"/>
          <w:i w:val="0"/>
          <w:iCs w:val="0"/>
          <w:color w:val="auto"/>
          <w:sz w:val="24"/>
          <w:szCs w:val="24"/>
        </w:rPr>
        <w:fldChar w:fldCharType="separate"/>
      </w:r>
      <w:r w:rsidR="00965CAA" w:rsidRPr="00F80EAE">
        <w:rPr>
          <w:rFonts w:ascii="Times New Roman" w:hAnsi="Times New Roman" w:cs="Times New Roman"/>
          <w:i w:val="0"/>
          <w:iCs w:val="0"/>
          <w:noProof/>
          <w:color w:val="auto"/>
          <w:sz w:val="24"/>
          <w:szCs w:val="24"/>
        </w:rPr>
        <w:t>1</w:t>
      </w:r>
      <w:r w:rsidR="00B46E72" w:rsidRPr="00F80EAE">
        <w:rPr>
          <w:rFonts w:ascii="Times New Roman" w:hAnsi="Times New Roman" w:cs="Times New Roman"/>
          <w:i w:val="0"/>
          <w:iCs w:val="0"/>
          <w:noProof/>
          <w:color w:val="auto"/>
          <w:sz w:val="24"/>
          <w:szCs w:val="24"/>
        </w:rPr>
        <w:fldChar w:fldCharType="end"/>
      </w:r>
    </w:p>
    <w:p w14:paraId="38AD7A19" w14:textId="2DF767C3" w:rsidR="0074412F" w:rsidRPr="00F80EAE" w:rsidRDefault="00F80EAE" w:rsidP="00926EF6">
      <w:pPr>
        <w:widowControl w:val="0"/>
        <w:jc w:val="both"/>
        <w:rPr>
          <w:rFonts w:ascii="Times New Roman" w:hAnsi="Times New Roman" w:cs="Times New Roman"/>
          <w:i/>
          <w:color w:val="000000"/>
          <w:sz w:val="24"/>
          <w:szCs w:val="24"/>
        </w:rPr>
      </w:pPr>
      <w:r>
        <w:rPr>
          <w:rFonts w:ascii="Times New Roman" w:hAnsi="Times New Roman" w:cs="Times New Roman"/>
          <w:i/>
          <w:color w:val="000000"/>
          <w:sz w:val="24"/>
          <w:szCs w:val="24"/>
        </w:rPr>
        <w:t>Estado del arte</w:t>
      </w:r>
      <w:r w:rsidR="0058381A" w:rsidRPr="00F80EAE">
        <w:rPr>
          <w:rFonts w:ascii="Times New Roman" w:hAnsi="Times New Roman" w:cs="Times New Roman"/>
          <w:i/>
          <w:color w:val="000000"/>
          <w:sz w:val="24"/>
          <w:szCs w:val="24"/>
        </w:rPr>
        <w:t>.</w:t>
      </w:r>
    </w:p>
    <w:tbl>
      <w:tblPr>
        <w:tblStyle w:val="Tablanormal2"/>
        <w:tblW w:w="5000" w:type="pct"/>
        <w:tblLook w:val="04E0" w:firstRow="1" w:lastRow="1" w:firstColumn="1" w:lastColumn="0" w:noHBand="0" w:noVBand="1"/>
      </w:tblPr>
      <w:tblGrid>
        <w:gridCol w:w="1207"/>
        <w:gridCol w:w="2747"/>
        <w:gridCol w:w="2667"/>
        <w:gridCol w:w="2217"/>
      </w:tblGrid>
      <w:tr w:rsidR="00AA51A5" w:rsidRPr="00046D46" w14:paraId="75D6AF41" w14:textId="56AC084A" w:rsidTr="001C01E7">
        <w:trPr>
          <w:cnfStyle w:val="100000000000" w:firstRow="1" w:lastRow="0" w:firstColumn="0" w:lastColumn="0" w:oddVBand="0" w:evenVBand="0" w:oddHBand="0" w:evenHBand="0" w:firstRowFirstColumn="0" w:firstRowLastColumn="0" w:lastRowFirstColumn="0" w:lastRowLastColumn="0"/>
          <w:trHeight w:val="578"/>
        </w:trPr>
        <w:tc>
          <w:tcPr>
            <w:cnfStyle w:val="001000000000" w:firstRow="0" w:lastRow="0" w:firstColumn="1" w:lastColumn="0" w:oddVBand="0" w:evenVBand="0" w:oddHBand="0" w:evenHBand="0" w:firstRowFirstColumn="0" w:firstRowLastColumn="0" w:lastRowFirstColumn="0" w:lastRowLastColumn="0"/>
            <w:tcW w:w="683" w:type="pct"/>
          </w:tcPr>
          <w:p w14:paraId="68180564" w14:textId="3E63F9E4" w:rsidR="002E626C" w:rsidRPr="00046D46" w:rsidRDefault="002E626C" w:rsidP="00926EF6">
            <w:pPr>
              <w:widowControl w:val="0"/>
              <w:jc w:val="both"/>
              <w:rPr>
                <w:rFonts w:ascii="Times New Roman" w:hAnsi="Times New Roman" w:cs="Times New Roman"/>
                <w:b w:val="0"/>
                <w:color w:val="000000"/>
                <w:sz w:val="20"/>
                <w:szCs w:val="20"/>
              </w:rPr>
            </w:pPr>
            <w:r w:rsidRPr="00046D46">
              <w:rPr>
                <w:rFonts w:ascii="Times New Roman" w:hAnsi="Times New Roman" w:cs="Times New Roman"/>
                <w:color w:val="000000"/>
                <w:sz w:val="20"/>
                <w:szCs w:val="20"/>
              </w:rPr>
              <w:t xml:space="preserve">Autores y </w:t>
            </w:r>
            <w:r w:rsidR="00AA51A5">
              <w:rPr>
                <w:rFonts w:ascii="Times New Roman" w:hAnsi="Times New Roman" w:cs="Times New Roman"/>
                <w:b w:val="0"/>
                <w:color w:val="000000"/>
                <w:sz w:val="20"/>
                <w:szCs w:val="20"/>
              </w:rPr>
              <w:t>f</w:t>
            </w:r>
            <w:r w:rsidRPr="00046D46">
              <w:rPr>
                <w:rFonts w:ascii="Times New Roman" w:hAnsi="Times New Roman" w:cs="Times New Roman"/>
                <w:color w:val="000000"/>
                <w:sz w:val="20"/>
                <w:szCs w:val="20"/>
              </w:rPr>
              <w:t>echa de publicación</w:t>
            </w:r>
          </w:p>
        </w:tc>
        <w:tc>
          <w:tcPr>
            <w:tcW w:w="1554" w:type="pct"/>
          </w:tcPr>
          <w:p w14:paraId="49B734D1" w14:textId="77777777" w:rsidR="002E626C" w:rsidRPr="00046D46" w:rsidRDefault="002E626C" w:rsidP="00926EF6">
            <w:pPr>
              <w:widowControl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0"/>
                <w:szCs w:val="20"/>
              </w:rPr>
            </w:pPr>
            <w:r w:rsidRPr="00046D46">
              <w:rPr>
                <w:rFonts w:ascii="Times New Roman" w:hAnsi="Times New Roman" w:cs="Times New Roman"/>
                <w:color w:val="000000"/>
                <w:sz w:val="20"/>
                <w:szCs w:val="20"/>
              </w:rPr>
              <w:t>Título</w:t>
            </w:r>
          </w:p>
        </w:tc>
        <w:tc>
          <w:tcPr>
            <w:tcW w:w="1509" w:type="pct"/>
          </w:tcPr>
          <w:p w14:paraId="1472092D" w14:textId="77777777" w:rsidR="002E626C" w:rsidRPr="00046D46" w:rsidRDefault="002E626C" w:rsidP="00926EF6">
            <w:pPr>
              <w:widowControl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0"/>
                <w:szCs w:val="20"/>
              </w:rPr>
            </w:pPr>
            <w:r w:rsidRPr="00046D46">
              <w:rPr>
                <w:rFonts w:ascii="Times New Roman" w:hAnsi="Times New Roman" w:cs="Times New Roman"/>
                <w:color w:val="000000"/>
                <w:sz w:val="20"/>
                <w:szCs w:val="20"/>
              </w:rPr>
              <w:t>Objetivo de la investigación</w:t>
            </w:r>
          </w:p>
        </w:tc>
        <w:tc>
          <w:tcPr>
            <w:tcW w:w="1254" w:type="pct"/>
          </w:tcPr>
          <w:p w14:paraId="320F9C94" w14:textId="77777777" w:rsidR="00D112EC" w:rsidRPr="00046D46" w:rsidRDefault="00D112EC" w:rsidP="00926EF6">
            <w:pPr>
              <w:widowControl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0"/>
                <w:szCs w:val="20"/>
              </w:rPr>
            </w:pPr>
          </w:p>
          <w:p w14:paraId="20C6E816" w14:textId="24281DE5" w:rsidR="00D112EC" w:rsidRPr="00046D46" w:rsidRDefault="00D112EC" w:rsidP="00926EF6">
            <w:pPr>
              <w:widowControl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0"/>
                <w:szCs w:val="20"/>
              </w:rPr>
            </w:pPr>
            <w:r w:rsidRPr="00046D46">
              <w:rPr>
                <w:rFonts w:ascii="Times New Roman" w:hAnsi="Times New Roman" w:cs="Times New Roman"/>
                <w:color w:val="000000"/>
                <w:sz w:val="20"/>
                <w:szCs w:val="20"/>
              </w:rPr>
              <w:t>Metodología</w:t>
            </w:r>
          </w:p>
        </w:tc>
      </w:tr>
      <w:tr w:rsidR="001C01E7" w:rsidRPr="00046D46" w14:paraId="2C0B9B24" w14:textId="43F738C8" w:rsidTr="001C01E7">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683" w:type="pct"/>
          </w:tcPr>
          <w:p w14:paraId="63E96C00" w14:textId="177A2A0A" w:rsidR="00507DA6" w:rsidRPr="001C01E7" w:rsidRDefault="00507DA6" w:rsidP="00926EF6">
            <w:pPr>
              <w:widowControl w:val="0"/>
              <w:jc w:val="both"/>
              <w:rPr>
                <w:rFonts w:ascii="Times New Roman" w:hAnsi="Times New Roman" w:cs="Times New Roman"/>
                <w:b w:val="0"/>
                <w:bCs w:val="0"/>
                <w:color w:val="000000"/>
                <w:sz w:val="20"/>
                <w:szCs w:val="20"/>
              </w:rPr>
            </w:pPr>
            <w:r w:rsidRPr="001C01E7">
              <w:rPr>
                <w:rFonts w:ascii="Times New Roman" w:hAnsi="Times New Roman" w:cs="Times New Roman"/>
                <w:b w:val="0"/>
                <w:bCs w:val="0"/>
                <w:sz w:val="20"/>
                <w:szCs w:val="20"/>
              </w:rPr>
              <w:t xml:space="preserve">Molina-Hurtado, Y. A., &amp; Fonseca-Gordillo, J. E. (2019). </w:t>
            </w:r>
          </w:p>
        </w:tc>
        <w:tc>
          <w:tcPr>
            <w:tcW w:w="1554" w:type="pct"/>
          </w:tcPr>
          <w:p w14:paraId="32A2442F" w14:textId="44AB7C87" w:rsidR="00507DA6" w:rsidRPr="00046D46" w:rsidRDefault="00507DA6" w:rsidP="00926EF6">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046D46">
              <w:rPr>
                <w:rFonts w:ascii="Times New Roman" w:hAnsi="Times New Roman" w:cs="Times New Roman"/>
                <w:sz w:val="20"/>
                <w:szCs w:val="20"/>
              </w:rPr>
              <w:t>La investigación formativa contable en universidades de Tunja.</w:t>
            </w:r>
          </w:p>
        </w:tc>
        <w:tc>
          <w:tcPr>
            <w:tcW w:w="1509" w:type="pct"/>
          </w:tcPr>
          <w:p w14:paraId="161E861C" w14:textId="01D5180B" w:rsidR="00507DA6" w:rsidRPr="00046D46" w:rsidRDefault="00507DA6" w:rsidP="00926EF6">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046D46">
              <w:rPr>
                <w:rFonts w:ascii="Times New Roman" w:hAnsi="Times New Roman" w:cs="Times New Roman"/>
                <w:sz w:val="20"/>
                <w:szCs w:val="20"/>
              </w:rPr>
              <w:t>Estudiar la investigación formativa en los programas de Contaduría Pública, de las Instituciones de Educación superior de la ciudad de Tunja, Colombia, periodo 2010 a 2015.</w:t>
            </w:r>
          </w:p>
        </w:tc>
        <w:tc>
          <w:tcPr>
            <w:tcW w:w="1254" w:type="pct"/>
          </w:tcPr>
          <w:p w14:paraId="7E4A2373" w14:textId="378E705E" w:rsidR="00507DA6" w:rsidRPr="00046D46" w:rsidRDefault="00507DA6" w:rsidP="00926EF6">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046D46">
              <w:rPr>
                <w:rFonts w:ascii="Times New Roman" w:hAnsi="Times New Roman" w:cs="Times New Roman"/>
                <w:sz w:val="20"/>
                <w:szCs w:val="20"/>
              </w:rPr>
              <w:t>E</w:t>
            </w:r>
            <w:r w:rsidR="0058381A">
              <w:rPr>
                <w:rFonts w:ascii="Times New Roman" w:hAnsi="Times New Roman" w:cs="Times New Roman"/>
                <w:sz w:val="20"/>
                <w:szCs w:val="20"/>
              </w:rPr>
              <w:t>studio de caso; con e</w:t>
            </w:r>
            <w:r w:rsidRPr="00046D46">
              <w:rPr>
                <w:rFonts w:ascii="Times New Roman" w:hAnsi="Times New Roman" w:cs="Times New Roman"/>
                <w:sz w:val="20"/>
                <w:szCs w:val="20"/>
              </w:rPr>
              <w:t>nfoque cualitativo, de tipo descriptivo</w:t>
            </w:r>
          </w:p>
        </w:tc>
      </w:tr>
      <w:tr w:rsidR="00AA51A5" w:rsidRPr="00046D46" w14:paraId="78FDDEEC" w14:textId="77777777" w:rsidTr="001C01E7">
        <w:trPr>
          <w:trHeight w:val="363"/>
        </w:trPr>
        <w:tc>
          <w:tcPr>
            <w:cnfStyle w:val="001000000000" w:firstRow="0" w:lastRow="0" w:firstColumn="1" w:lastColumn="0" w:oddVBand="0" w:evenVBand="0" w:oddHBand="0" w:evenHBand="0" w:firstRowFirstColumn="0" w:firstRowLastColumn="0" w:lastRowFirstColumn="0" w:lastRowLastColumn="0"/>
            <w:tcW w:w="683" w:type="pct"/>
          </w:tcPr>
          <w:p w14:paraId="679F9DFC" w14:textId="18389CE8" w:rsidR="000F09F8" w:rsidRPr="001C01E7" w:rsidRDefault="000F09F8" w:rsidP="00926EF6">
            <w:pPr>
              <w:widowControl w:val="0"/>
              <w:jc w:val="both"/>
              <w:rPr>
                <w:rFonts w:ascii="Times New Roman" w:hAnsi="Times New Roman" w:cs="Times New Roman"/>
                <w:b w:val="0"/>
                <w:bCs w:val="0"/>
                <w:sz w:val="20"/>
                <w:szCs w:val="20"/>
              </w:rPr>
            </w:pPr>
            <w:r w:rsidRPr="001C01E7">
              <w:rPr>
                <w:rFonts w:ascii="Times New Roman" w:hAnsi="Times New Roman" w:cs="Times New Roman"/>
                <w:b w:val="0"/>
                <w:bCs w:val="0"/>
                <w:sz w:val="20"/>
                <w:szCs w:val="20"/>
              </w:rPr>
              <w:t>Carlos Eduardo Castaño R</w:t>
            </w:r>
            <w:r w:rsidR="00B66BF1" w:rsidRPr="001C01E7">
              <w:rPr>
                <w:rFonts w:ascii="Times New Roman" w:hAnsi="Times New Roman" w:cs="Times New Roman"/>
                <w:b w:val="0"/>
                <w:bCs w:val="0"/>
                <w:sz w:val="20"/>
                <w:szCs w:val="20"/>
              </w:rPr>
              <w:t>í</w:t>
            </w:r>
            <w:r w:rsidRPr="001C01E7">
              <w:rPr>
                <w:rFonts w:ascii="Times New Roman" w:hAnsi="Times New Roman" w:cs="Times New Roman"/>
                <w:b w:val="0"/>
                <w:bCs w:val="0"/>
                <w:sz w:val="20"/>
                <w:szCs w:val="20"/>
              </w:rPr>
              <w:t>os (2019)</w:t>
            </w:r>
          </w:p>
        </w:tc>
        <w:tc>
          <w:tcPr>
            <w:tcW w:w="1554" w:type="pct"/>
          </w:tcPr>
          <w:p w14:paraId="717CB66B" w14:textId="1ACD5A5B" w:rsidR="000F09F8" w:rsidRPr="00046D46" w:rsidRDefault="000F09F8" w:rsidP="00926EF6">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46D46">
              <w:rPr>
                <w:rFonts w:ascii="Times New Roman" w:hAnsi="Times New Roman" w:cs="Times New Roman"/>
                <w:sz w:val="20"/>
                <w:szCs w:val="20"/>
              </w:rPr>
              <w:t xml:space="preserve">La investigación formativa en programas de contaduría: el caso de la Universidad de Antioquia1 </w:t>
            </w:r>
          </w:p>
        </w:tc>
        <w:tc>
          <w:tcPr>
            <w:tcW w:w="1509" w:type="pct"/>
          </w:tcPr>
          <w:p w14:paraId="586F19F6" w14:textId="531008C2" w:rsidR="000F09F8" w:rsidRPr="00046D46" w:rsidRDefault="000F09F8" w:rsidP="00926EF6">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46D46">
              <w:rPr>
                <w:rFonts w:ascii="Times New Roman" w:hAnsi="Times New Roman" w:cs="Times New Roman"/>
                <w:sz w:val="20"/>
                <w:szCs w:val="20"/>
              </w:rPr>
              <w:t xml:space="preserve">Presentar el caso de la Universidad de Antioquia frente a los procesos de investigación formativa, como una evidencia adicional de la importancia en los programas de contaduría pública </w:t>
            </w:r>
          </w:p>
        </w:tc>
        <w:tc>
          <w:tcPr>
            <w:tcW w:w="1254" w:type="pct"/>
          </w:tcPr>
          <w:p w14:paraId="3943CC35" w14:textId="292CE10E" w:rsidR="000F09F8" w:rsidRPr="00046D46" w:rsidRDefault="000F09F8" w:rsidP="00926EF6">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46D46">
              <w:rPr>
                <w:rFonts w:ascii="Times New Roman" w:hAnsi="Times New Roman" w:cs="Times New Roman"/>
                <w:sz w:val="20"/>
                <w:szCs w:val="20"/>
              </w:rPr>
              <w:t xml:space="preserve">Estudio de caso con enfoque de revisión documental. </w:t>
            </w:r>
          </w:p>
        </w:tc>
      </w:tr>
      <w:tr w:rsidR="001C01E7" w:rsidRPr="00046D46" w14:paraId="102FFDEC" w14:textId="77777777" w:rsidTr="001C01E7">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683" w:type="pct"/>
          </w:tcPr>
          <w:p w14:paraId="35163395" w14:textId="32F68806" w:rsidR="005B2693" w:rsidRPr="001C01E7" w:rsidRDefault="005B2693" w:rsidP="00926EF6">
            <w:pPr>
              <w:widowControl w:val="0"/>
              <w:jc w:val="both"/>
              <w:rPr>
                <w:rFonts w:ascii="Times New Roman" w:hAnsi="Times New Roman" w:cs="Times New Roman"/>
                <w:b w:val="0"/>
                <w:bCs w:val="0"/>
                <w:sz w:val="20"/>
                <w:szCs w:val="20"/>
              </w:rPr>
            </w:pPr>
            <w:r w:rsidRPr="001C01E7">
              <w:rPr>
                <w:rFonts w:ascii="Times New Roman" w:hAnsi="Times New Roman" w:cs="Times New Roman"/>
                <w:b w:val="0"/>
                <w:bCs w:val="0"/>
                <w:sz w:val="20"/>
                <w:szCs w:val="20"/>
              </w:rPr>
              <w:t>Macías, H. (2017).</w:t>
            </w:r>
          </w:p>
        </w:tc>
        <w:tc>
          <w:tcPr>
            <w:tcW w:w="1554" w:type="pct"/>
          </w:tcPr>
          <w:p w14:paraId="2FC5A6BC" w14:textId="576B2CEB" w:rsidR="005B2693" w:rsidRPr="00046D46" w:rsidRDefault="005B2693" w:rsidP="00926EF6">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46D46">
              <w:rPr>
                <w:rFonts w:ascii="Times New Roman" w:hAnsi="Times New Roman" w:cs="Times New Roman"/>
                <w:sz w:val="20"/>
                <w:szCs w:val="20"/>
              </w:rPr>
              <w:t>Introducción a la investigación contable crítica (ICC) en su contexto original</w:t>
            </w:r>
          </w:p>
        </w:tc>
        <w:tc>
          <w:tcPr>
            <w:tcW w:w="1509" w:type="pct"/>
          </w:tcPr>
          <w:p w14:paraId="4C9A3856" w14:textId="7C8B25E8" w:rsidR="005B2693" w:rsidRPr="00046D46" w:rsidRDefault="00046D46" w:rsidP="00926EF6">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P</w:t>
            </w:r>
            <w:r w:rsidR="005B2693" w:rsidRPr="00046D46">
              <w:rPr>
                <w:rFonts w:ascii="Times New Roman" w:hAnsi="Times New Roman" w:cs="Times New Roman"/>
                <w:sz w:val="20"/>
                <w:szCs w:val="20"/>
              </w:rPr>
              <w:t>resentar un esbozo de la i</w:t>
            </w:r>
            <w:r>
              <w:rPr>
                <w:rFonts w:ascii="Times New Roman" w:hAnsi="Times New Roman" w:cs="Times New Roman"/>
                <w:sz w:val="20"/>
                <w:szCs w:val="20"/>
              </w:rPr>
              <w:t>n</w:t>
            </w:r>
            <w:r w:rsidR="005B2693" w:rsidRPr="00046D46">
              <w:rPr>
                <w:rFonts w:ascii="Times New Roman" w:hAnsi="Times New Roman" w:cs="Times New Roman"/>
                <w:sz w:val="20"/>
                <w:szCs w:val="20"/>
              </w:rPr>
              <w:t>vestigación contable crítica en los espacios donde se desarrolló originalmente, que pueda ser utilizado por académicos hispanohablantes</w:t>
            </w:r>
          </w:p>
        </w:tc>
        <w:tc>
          <w:tcPr>
            <w:tcW w:w="1254" w:type="pct"/>
          </w:tcPr>
          <w:p w14:paraId="5370245E" w14:textId="31A6E1D9" w:rsidR="005B2693" w:rsidRPr="00046D46" w:rsidRDefault="00046D46" w:rsidP="00926EF6">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R</w:t>
            </w:r>
            <w:r w:rsidR="005B2693" w:rsidRPr="00046D46">
              <w:rPr>
                <w:rFonts w:ascii="Times New Roman" w:hAnsi="Times New Roman" w:cs="Times New Roman"/>
                <w:sz w:val="20"/>
                <w:szCs w:val="20"/>
              </w:rPr>
              <w:t xml:space="preserve">evisión sistemática de la literatura, siguiendo los lineamientos de </w:t>
            </w:r>
            <w:proofErr w:type="spellStart"/>
            <w:r w:rsidR="005B2693" w:rsidRPr="00046D46">
              <w:rPr>
                <w:rFonts w:ascii="Times New Roman" w:hAnsi="Times New Roman" w:cs="Times New Roman"/>
                <w:sz w:val="20"/>
                <w:szCs w:val="20"/>
              </w:rPr>
              <w:t>Tranfield</w:t>
            </w:r>
            <w:proofErr w:type="spellEnd"/>
            <w:r w:rsidR="005B2693" w:rsidRPr="00046D46">
              <w:rPr>
                <w:rFonts w:ascii="Times New Roman" w:hAnsi="Times New Roman" w:cs="Times New Roman"/>
                <w:sz w:val="20"/>
                <w:szCs w:val="20"/>
              </w:rPr>
              <w:t xml:space="preserve">, </w:t>
            </w:r>
            <w:proofErr w:type="spellStart"/>
            <w:r w:rsidR="005B2693" w:rsidRPr="00046D46">
              <w:rPr>
                <w:rFonts w:ascii="Times New Roman" w:hAnsi="Times New Roman" w:cs="Times New Roman"/>
                <w:sz w:val="20"/>
                <w:szCs w:val="20"/>
              </w:rPr>
              <w:t>Denyer</w:t>
            </w:r>
            <w:proofErr w:type="spellEnd"/>
            <w:r w:rsidR="005B2693" w:rsidRPr="00046D46">
              <w:rPr>
                <w:rFonts w:ascii="Times New Roman" w:hAnsi="Times New Roman" w:cs="Times New Roman"/>
                <w:sz w:val="20"/>
                <w:szCs w:val="20"/>
              </w:rPr>
              <w:t xml:space="preserve"> y Smart (2003).</w:t>
            </w:r>
          </w:p>
        </w:tc>
      </w:tr>
      <w:tr w:rsidR="00AA51A5" w:rsidRPr="00046D46" w14:paraId="7AC688D1" w14:textId="77777777" w:rsidTr="001C01E7">
        <w:trPr>
          <w:trHeight w:val="363"/>
        </w:trPr>
        <w:tc>
          <w:tcPr>
            <w:cnfStyle w:val="001000000000" w:firstRow="0" w:lastRow="0" w:firstColumn="1" w:lastColumn="0" w:oddVBand="0" w:evenVBand="0" w:oddHBand="0" w:evenHBand="0" w:firstRowFirstColumn="0" w:firstRowLastColumn="0" w:lastRowFirstColumn="0" w:lastRowLastColumn="0"/>
            <w:tcW w:w="683" w:type="pct"/>
          </w:tcPr>
          <w:p w14:paraId="1AD277CF" w14:textId="3FA6F8D3" w:rsidR="000F09F8" w:rsidRPr="001C01E7" w:rsidRDefault="000F09F8" w:rsidP="00926EF6">
            <w:pPr>
              <w:widowControl w:val="0"/>
              <w:jc w:val="both"/>
              <w:rPr>
                <w:rFonts w:ascii="Times New Roman" w:hAnsi="Times New Roman" w:cs="Times New Roman"/>
                <w:b w:val="0"/>
                <w:bCs w:val="0"/>
                <w:sz w:val="20"/>
                <w:szCs w:val="20"/>
              </w:rPr>
            </w:pPr>
            <w:r w:rsidRPr="001C01E7">
              <w:rPr>
                <w:rFonts w:ascii="Times New Roman" w:hAnsi="Times New Roman" w:cs="Times New Roman"/>
                <w:b w:val="0"/>
                <w:bCs w:val="0"/>
                <w:sz w:val="20"/>
                <w:szCs w:val="20"/>
              </w:rPr>
              <w:t>Patiño</w:t>
            </w:r>
            <w:r w:rsidR="00AA51A5" w:rsidRPr="001C01E7">
              <w:rPr>
                <w:rFonts w:ascii="Times New Roman" w:hAnsi="Times New Roman" w:cs="Times New Roman"/>
                <w:b w:val="0"/>
                <w:bCs w:val="0"/>
                <w:sz w:val="20"/>
                <w:szCs w:val="20"/>
              </w:rPr>
              <w:t xml:space="preserve">, </w:t>
            </w:r>
            <w:r w:rsidRPr="001C01E7">
              <w:rPr>
                <w:rFonts w:ascii="Times New Roman" w:hAnsi="Times New Roman" w:cs="Times New Roman"/>
                <w:b w:val="0"/>
                <w:bCs w:val="0"/>
                <w:sz w:val="20"/>
                <w:szCs w:val="20"/>
              </w:rPr>
              <w:t>Jacinto, R. A., Valero Zapata, G. M., García Carrillo, J. F . Díaz Jiménez, M. A. (2016)</w:t>
            </w:r>
          </w:p>
        </w:tc>
        <w:tc>
          <w:tcPr>
            <w:tcW w:w="1554" w:type="pct"/>
          </w:tcPr>
          <w:p w14:paraId="4A3B0E53" w14:textId="6308BCF6" w:rsidR="000F09F8" w:rsidRPr="00046D46" w:rsidRDefault="000F09F8" w:rsidP="00926EF6">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46D46">
              <w:rPr>
                <w:rFonts w:ascii="Times New Roman" w:hAnsi="Times New Roman" w:cs="Times New Roman"/>
                <w:sz w:val="20"/>
                <w:szCs w:val="20"/>
              </w:rPr>
              <w:t xml:space="preserve">La investigación contable en Colombia: Una aproximación a su comprensión. </w:t>
            </w:r>
            <w:r w:rsidR="00BF17F1" w:rsidRPr="00046D46">
              <w:rPr>
                <w:rFonts w:ascii="Times New Roman" w:hAnsi="Times New Roman" w:cs="Times New Roman"/>
                <w:sz w:val="20"/>
                <w:szCs w:val="20"/>
              </w:rPr>
              <w:t xml:space="preserve">  </w:t>
            </w:r>
          </w:p>
          <w:p w14:paraId="174AF4BA" w14:textId="77777777" w:rsidR="000F09F8" w:rsidRPr="00046D46" w:rsidRDefault="000F09F8" w:rsidP="00926EF6">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09" w:type="pct"/>
          </w:tcPr>
          <w:p w14:paraId="319B43B6" w14:textId="56A15487" w:rsidR="000F09F8" w:rsidRPr="00046D46" w:rsidRDefault="000F09F8" w:rsidP="00926EF6">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46D46">
              <w:rPr>
                <w:rFonts w:ascii="Times New Roman" w:hAnsi="Times New Roman" w:cs="Times New Roman"/>
                <w:sz w:val="20"/>
                <w:szCs w:val="20"/>
              </w:rPr>
              <w:t>Presentar el estado actual de la investigación contable en Colombia en investigación formal, formativa y las publicaciones científicas.</w:t>
            </w:r>
          </w:p>
        </w:tc>
        <w:tc>
          <w:tcPr>
            <w:tcW w:w="1254" w:type="pct"/>
          </w:tcPr>
          <w:p w14:paraId="2C81632D" w14:textId="297102F7" w:rsidR="000F09F8" w:rsidRPr="00046D46" w:rsidRDefault="000F09F8" w:rsidP="00926EF6">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46D46">
              <w:rPr>
                <w:rFonts w:ascii="Times New Roman" w:hAnsi="Times New Roman" w:cs="Times New Roman"/>
                <w:sz w:val="20"/>
                <w:szCs w:val="20"/>
              </w:rPr>
              <w:t>Revisión documental, con enfoque cualitativo.</w:t>
            </w:r>
          </w:p>
        </w:tc>
      </w:tr>
      <w:tr w:rsidR="001C01E7" w:rsidRPr="00046D46" w14:paraId="0276BB4B" w14:textId="77777777" w:rsidTr="001C01E7">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683" w:type="pct"/>
          </w:tcPr>
          <w:p w14:paraId="0FFB91C6" w14:textId="700C2292" w:rsidR="000F09F8" w:rsidRPr="001C01E7" w:rsidRDefault="000F09F8" w:rsidP="00926EF6">
            <w:pPr>
              <w:widowControl w:val="0"/>
              <w:jc w:val="both"/>
              <w:rPr>
                <w:rFonts w:ascii="Times New Roman" w:hAnsi="Times New Roman" w:cs="Times New Roman"/>
                <w:b w:val="0"/>
                <w:bCs w:val="0"/>
                <w:sz w:val="20"/>
                <w:szCs w:val="20"/>
              </w:rPr>
            </w:pPr>
            <w:r w:rsidRPr="001C01E7">
              <w:rPr>
                <w:rFonts w:ascii="Times New Roman" w:hAnsi="Times New Roman" w:cs="Times New Roman"/>
                <w:b w:val="0"/>
                <w:bCs w:val="0"/>
                <w:sz w:val="20"/>
                <w:szCs w:val="20"/>
              </w:rPr>
              <w:t>Avendaño-Castro, W</w:t>
            </w:r>
            <w:r w:rsidR="00046D46" w:rsidRPr="001C01E7">
              <w:rPr>
                <w:rFonts w:ascii="Times New Roman" w:hAnsi="Times New Roman" w:cs="Times New Roman"/>
                <w:b w:val="0"/>
                <w:bCs w:val="0"/>
                <w:sz w:val="20"/>
                <w:szCs w:val="20"/>
              </w:rPr>
              <w:t>.</w:t>
            </w:r>
            <w:r w:rsidRPr="001C01E7">
              <w:rPr>
                <w:rFonts w:ascii="Times New Roman" w:hAnsi="Times New Roman" w:cs="Times New Roman"/>
                <w:b w:val="0"/>
                <w:bCs w:val="0"/>
                <w:sz w:val="20"/>
                <w:szCs w:val="20"/>
              </w:rPr>
              <w:t xml:space="preserve"> R</w:t>
            </w:r>
            <w:r w:rsidR="00AA51A5" w:rsidRPr="001C01E7">
              <w:rPr>
                <w:rFonts w:ascii="Times New Roman" w:hAnsi="Times New Roman" w:cs="Times New Roman"/>
                <w:b w:val="0"/>
                <w:bCs w:val="0"/>
                <w:sz w:val="20"/>
                <w:szCs w:val="20"/>
              </w:rPr>
              <w:t xml:space="preserve">., </w:t>
            </w:r>
            <w:r w:rsidRPr="001C01E7">
              <w:rPr>
                <w:rFonts w:ascii="Times New Roman" w:hAnsi="Times New Roman" w:cs="Times New Roman"/>
                <w:b w:val="0"/>
                <w:bCs w:val="0"/>
                <w:sz w:val="20"/>
                <w:szCs w:val="20"/>
              </w:rPr>
              <w:t>Rueda Vera, G</w:t>
            </w:r>
            <w:r w:rsidR="00AA51A5" w:rsidRPr="001C01E7">
              <w:rPr>
                <w:rFonts w:ascii="Times New Roman" w:hAnsi="Times New Roman" w:cs="Times New Roman"/>
                <w:b w:val="0"/>
                <w:bCs w:val="0"/>
                <w:sz w:val="20"/>
                <w:szCs w:val="20"/>
              </w:rPr>
              <w:t>.</w:t>
            </w:r>
            <w:r w:rsidRPr="001C01E7">
              <w:rPr>
                <w:rFonts w:ascii="Times New Roman" w:hAnsi="Times New Roman" w:cs="Times New Roman"/>
                <w:b w:val="0"/>
                <w:bCs w:val="0"/>
                <w:sz w:val="20"/>
                <w:szCs w:val="20"/>
              </w:rPr>
              <w:t xml:space="preserve"> &amp; Paz-Montes, L</w:t>
            </w:r>
            <w:r w:rsidR="00AA51A5" w:rsidRPr="001C01E7">
              <w:rPr>
                <w:rFonts w:ascii="Times New Roman" w:hAnsi="Times New Roman" w:cs="Times New Roman"/>
                <w:b w:val="0"/>
                <w:bCs w:val="0"/>
                <w:sz w:val="20"/>
                <w:szCs w:val="20"/>
              </w:rPr>
              <w:t xml:space="preserve">. </w:t>
            </w:r>
            <w:r w:rsidRPr="001C01E7">
              <w:rPr>
                <w:rFonts w:ascii="Times New Roman" w:hAnsi="Times New Roman" w:cs="Times New Roman"/>
                <w:b w:val="0"/>
                <w:bCs w:val="0"/>
                <w:sz w:val="20"/>
                <w:szCs w:val="20"/>
              </w:rPr>
              <w:t>S</w:t>
            </w:r>
            <w:r w:rsidR="00AA51A5" w:rsidRPr="001C01E7">
              <w:rPr>
                <w:rFonts w:ascii="Times New Roman" w:hAnsi="Times New Roman" w:cs="Times New Roman"/>
                <w:b w:val="0"/>
                <w:bCs w:val="0"/>
                <w:sz w:val="20"/>
                <w:szCs w:val="20"/>
              </w:rPr>
              <w:t>.</w:t>
            </w:r>
            <w:r w:rsidRPr="001C01E7">
              <w:rPr>
                <w:rFonts w:ascii="Times New Roman" w:hAnsi="Times New Roman" w:cs="Times New Roman"/>
                <w:b w:val="0"/>
                <w:bCs w:val="0"/>
                <w:sz w:val="20"/>
                <w:szCs w:val="20"/>
              </w:rPr>
              <w:t xml:space="preserve"> (2016).</w:t>
            </w:r>
          </w:p>
        </w:tc>
        <w:tc>
          <w:tcPr>
            <w:tcW w:w="1554" w:type="pct"/>
          </w:tcPr>
          <w:p w14:paraId="411418D8" w14:textId="4CD0EA63" w:rsidR="000F09F8" w:rsidRPr="00046D46" w:rsidRDefault="000F09F8" w:rsidP="00926EF6">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46D46">
              <w:rPr>
                <w:rFonts w:ascii="Times New Roman" w:hAnsi="Times New Roman" w:cs="Times New Roman"/>
                <w:sz w:val="20"/>
                <w:szCs w:val="20"/>
              </w:rPr>
              <w:t>La investigación formativa en las prácticas docentes de los profesores de un programa de contaduría pública</w:t>
            </w:r>
          </w:p>
        </w:tc>
        <w:tc>
          <w:tcPr>
            <w:tcW w:w="1509" w:type="pct"/>
          </w:tcPr>
          <w:p w14:paraId="3B09EDFC" w14:textId="381822F7" w:rsidR="000F09F8" w:rsidRPr="00046D46" w:rsidRDefault="00AA51A5" w:rsidP="00926EF6">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highlight w:val="yellow"/>
              </w:rPr>
            </w:pPr>
            <w:r>
              <w:rPr>
                <w:rFonts w:ascii="Times New Roman" w:hAnsi="Times New Roman" w:cs="Times New Roman"/>
                <w:sz w:val="20"/>
                <w:szCs w:val="20"/>
              </w:rPr>
              <w:t>A</w:t>
            </w:r>
            <w:r w:rsidR="000F09F8" w:rsidRPr="00046D46">
              <w:rPr>
                <w:rFonts w:ascii="Times New Roman" w:hAnsi="Times New Roman" w:cs="Times New Roman"/>
                <w:sz w:val="20"/>
                <w:szCs w:val="20"/>
              </w:rPr>
              <w:t>naliza el papel y la dinámica de la investigación formativa en las prácticas docentes de un grupo de profesores adscritos al Programa de Contaduría Pública de la Universidad Francisco de Paula Santander.</w:t>
            </w:r>
          </w:p>
        </w:tc>
        <w:tc>
          <w:tcPr>
            <w:tcW w:w="1254" w:type="pct"/>
          </w:tcPr>
          <w:p w14:paraId="06FBBC62" w14:textId="3514A574" w:rsidR="000F09F8" w:rsidRPr="00046D46" w:rsidRDefault="000F09F8" w:rsidP="00926EF6">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0"/>
                <w:szCs w:val="20"/>
                <w:highlight w:val="yellow"/>
              </w:rPr>
            </w:pPr>
            <w:r w:rsidRPr="00046D46">
              <w:rPr>
                <w:rFonts w:ascii="Times New Roman" w:hAnsi="Times New Roman" w:cs="Times New Roman"/>
                <w:sz w:val="20"/>
                <w:szCs w:val="20"/>
              </w:rPr>
              <w:t>Estudio empírico-analítico de naturaleza correlacional. Instrumento encuesta estructurada. Muestra de 60 docentes</w:t>
            </w:r>
          </w:p>
        </w:tc>
      </w:tr>
      <w:tr w:rsidR="002E7718" w:rsidRPr="00046D46" w14:paraId="15139E57" w14:textId="77777777" w:rsidTr="001C01E7">
        <w:trPr>
          <w:trHeight w:val="363"/>
        </w:trPr>
        <w:tc>
          <w:tcPr>
            <w:cnfStyle w:val="001000000000" w:firstRow="0" w:lastRow="0" w:firstColumn="1" w:lastColumn="0" w:oddVBand="0" w:evenVBand="0" w:oddHBand="0" w:evenHBand="0" w:firstRowFirstColumn="0" w:firstRowLastColumn="0" w:lastRowFirstColumn="0" w:lastRowLastColumn="0"/>
            <w:tcW w:w="683" w:type="pct"/>
          </w:tcPr>
          <w:p w14:paraId="6C0D7B97" w14:textId="07586106" w:rsidR="002E7718" w:rsidRPr="001C01E7" w:rsidRDefault="002E7718" w:rsidP="00926EF6">
            <w:pPr>
              <w:widowControl w:val="0"/>
              <w:jc w:val="both"/>
              <w:rPr>
                <w:rFonts w:ascii="Times New Roman" w:hAnsi="Times New Roman" w:cs="Times New Roman"/>
                <w:b w:val="0"/>
                <w:bCs w:val="0"/>
                <w:sz w:val="20"/>
                <w:szCs w:val="20"/>
              </w:rPr>
            </w:pPr>
            <w:r w:rsidRPr="001C01E7">
              <w:rPr>
                <w:rFonts w:ascii="Times New Roman" w:hAnsi="Times New Roman" w:cs="Times New Roman"/>
                <w:b w:val="0"/>
                <w:bCs w:val="0"/>
                <w:sz w:val="20"/>
                <w:szCs w:val="20"/>
              </w:rPr>
              <w:t>Muñoz López, S. M., Ruiz Rojas, G. A. &amp; Sarmiento Ramírez, H. J. (2015).</w:t>
            </w:r>
          </w:p>
        </w:tc>
        <w:tc>
          <w:tcPr>
            <w:tcW w:w="1554" w:type="pct"/>
          </w:tcPr>
          <w:p w14:paraId="5C4B3E86" w14:textId="2BE63AB8" w:rsidR="002E7718" w:rsidRPr="00046D46" w:rsidRDefault="002E7718" w:rsidP="00926EF6">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46D46">
              <w:rPr>
                <w:rFonts w:ascii="Times New Roman" w:hAnsi="Times New Roman" w:cs="Times New Roman"/>
                <w:sz w:val="20"/>
                <w:szCs w:val="20"/>
              </w:rPr>
              <w:t>Didácticas para la formación en investigación contable: una discusión crítica de las prácticas de enseñanza</w:t>
            </w:r>
          </w:p>
        </w:tc>
        <w:tc>
          <w:tcPr>
            <w:tcW w:w="1509" w:type="pct"/>
          </w:tcPr>
          <w:p w14:paraId="4DAA7F75" w14:textId="250384DD" w:rsidR="002E7718" w:rsidRDefault="002E7718" w:rsidP="00926EF6">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I</w:t>
            </w:r>
            <w:r w:rsidRPr="00046D46">
              <w:rPr>
                <w:rFonts w:ascii="Times New Roman" w:hAnsi="Times New Roman" w:cs="Times New Roman"/>
                <w:sz w:val="20"/>
                <w:szCs w:val="20"/>
              </w:rPr>
              <w:t>ndaga sobre la forma en que se enseña la investigación en los programas de Contaduría Pública de Medellín</w:t>
            </w:r>
          </w:p>
        </w:tc>
        <w:tc>
          <w:tcPr>
            <w:tcW w:w="1254" w:type="pct"/>
          </w:tcPr>
          <w:p w14:paraId="20E8911C" w14:textId="1F65CB0B" w:rsidR="002E7718" w:rsidRPr="00046D46" w:rsidRDefault="002E7718" w:rsidP="00926EF6">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D</w:t>
            </w:r>
            <w:r w:rsidRPr="00046D46">
              <w:rPr>
                <w:rFonts w:ascii="Times New Roman" w:hAnsi="Times New Roman" w:cs="Times New Roman"/>
                <w:sz w:val="20"/>
                <w:szCs w:val="20"/>
              </w:rPr>
              <w:t>iseño combinado entre explicativo e interpretativo, que acudió a las fuentes primarias al consultar la experiencia de los profesores</w:t>
            </w:r>
          </w:p>
        </w:tc>
      </w:tr>
      <w:tr w:rsidR="001C01E7" w:rsidRPr="00046D46" w14:paraId="2C014E88" w14:textId="7D3EE7F6" w:rsidTr="001C01E7">
        <w:trPr>
          <w:cnfStyle w:val="000000100000" w:firstRow="0" w:lastRow="0" w:firstColumn="0" w:lastColumn="0" w:oddVBand="0" w:evenVBand="0" w:oddHBand="1" w:evenHBand="0" w:firstRowFirstColumn="0" w:firstRowLastColumn="0" w:lastRowFirstColumn="0" w:lastRowLastColumn="0"/>
          <w:trHeight w:val="1344"/>
        </w:trPr>
        <w:tc>
          <w:tcPr>
            <w:cnfStyle w:val="001000000000" w:firstRow="0" w:lastRow="0" w:firstColumn="1" w:lastColumn="0" w:oddVBand="0" w:evenVBand="0" w:oddHBand="0" w:evenHBand="0" w:firstRowFirstColumn="0" w:firstRowLastColumn="0" w:lastRowFirstColumn="0" w:lastRowLastColumn="0"/>
            <w:tcW w:w="683" w:type="pct"/>
          </w:tcPr>
          <w:p w14:paraId="13F89574" w14:textId="28B04F65" w:rsidR="002E7718" w:rsidRPr="001C01E7" w:rsidRDefault="002E7718" w:rsidP="00926EF6">
            <w:pPr>
              <w:widowControl w:val="0"/>
              <w:jc w:val="both"/>
              <w:rPr>
                <w:rFonts w:ascii="Times New Roman" w:hAnsi="Times New Roman" w:cs="Times New Roman"/>
                <w:b w:val="0"/>
                <w:bCs w:val="0"/>
                <w:color w:val="000000"/>
                <w:sz w:val="20"/>
                <w:szCs w:val="20"/>
              </w:rPr>
            </w:pPr>
            <w:r w:rsidRPr="001C01E7">
              <w:rPr>
                <w:rFonts w:ascii="Times New Roman" w:hAnsi="Times New Roman" w:cs="Times New Roman"/>
                <w:b w:val="0"/>
                <w:bCs w:val="0"/>
                <w:sz w:val="20"/>
                <w:szCs w:val="20"/>
              </w:rPr>
              <w:t xml:space="preserve">Ríos León, R. A. (2014) </w:t>
            </w:r>
          </w:p>
        </w:tc>
        <w:tc>
          <w:tcPr>
            <w:tcW w:w="1554" w:type="pct"/>
          </w:tcPr>
          <w:p w14:paraId="70ABCCD1" w14:textId="77777777" w:rsidR="002E7718" w:rsidRDefault="002E7718" w:rsidP="00926EF6">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46D46">
              <w:rPr>
                <w:rFonts w:ascii="Times New Roman" w:hAnsi="Times New Roman" w:cs="Times New Roman"/>
                <w:sz w:val="20"/>
                <w:szCs w:val="20"/>
              </w:rPr>
              <w:t>La formación para la investigación en los programas de contaduría: una función del profesor universitario</w:t>
            </w:r>
          </w:p>
          <w:p w14:paraId="4C5B11B0" w14:textId="1B32386F" w:rsidR="002E7718" w:rsidRPr="00046D46" w:rsidRDefault="002E7718" w:rsidP="00926EF6">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c>
          <w:tcPr>
            <w:tcW w:w="1509" w:type="pct"/>
          </w:tcPr>
          <w:p w14:paraId="5CC27B4E" w14:textId="3B59439C" w:rsidR="002E7718" w:rsidRPr="00046D46" w:rsidRDefault="002E7718" w:rsidP="00926EF6">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046D46">
              <w:rPr>
                <w:rFonts w:ascii="Times New Roman" w:hAnsi="Times New Roman" w:cs="Times New Roman"/>
                <w:sz w:val="20"/>
                <w:szCs w:val="20"/>
              </w:rPr>
              <w:t>Describ</w:t>
            </w:r>
            <w:r>
              <w:rPr>
                <w:rFonts w:ascii="Times New Roman" w:hAnsi="Times New Roman" w:cs="Times New Roman"/>
                <w:sz w:val="20"/>
                <w:szCs w:val="20"/>
              </w:rPr>
              <w:t>e</w:t>
            </w:r>
            <w:r w:rsidRPr="00046D46">
              <w:rPr>
                <w:rFonts w:ascii="Times New Roman" w:hAnsi="Times New Roman" w:cs="Times New Roman"/>
                <w:sz w:val="20"/>
                <w:szCs w:val="20"/>
              </w:rPr>
              <w:t xml:space="preserve"> el marco de la formación para la investigación en los programas de Contaduría Pública, para determinar cómo se lleva a cabo por parte de los profesores y su incidencia en el desempeño académico de los estudiantes.</w:t>
            </w:r>
          </w:p>
        </w:tc>
        <w:tc>
          <w:tcPr>
            <w:tcW w:w="1254" w:type="pct"/>
          </w:tcPr>
          <w:p w14:paraId="7155CBDD" w14:textId="6045525B" w:rsidR="002E7718" w:rsidRPr="00046D46" w:rsidRDefault="002E7718" w:rsidP="00926EF6">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046D46">
              <w:rPr>
                <w:rFonts w:ascii="Times New Roman" w:hAnsi="Times New Roman" w:cs="Times New Roman"/>
                <w:sz w:val="20"/>
                <w:szCs w:val="20"/>
              </w:rPr>
              <w:t>Enfoque Mixto, de carácter descriptivo, basado en la encuesta y un estudio de caso</w:t>
            </w:r>
          </w:p>
        </w:tc>
      </w:tr>
      <w:tr w:rsidR="001C01E7" w:rsidRPr="00046D46" w14:paraId="4233120D" w14:textId="77777777" w:rsidTr="001C01E7">
        <w:trPr>
          <w:trHeight w:val="1344"/>
        </w:trPr>
        <w:tc>
          <w:tcPr>
            <w:cnfStyle w:val="001000000000" w:firstRow="0" w:lastRow="0" w:firstColumn="1" w:lastColumn="0" w:oddVBand="0" w:evenVBand="0" w:oddHBand="0" w:evenHBand="0" w:firstRowFirstColumn="0" w:firstRowLastColumn="0" w:lastRowFirstColumn="0" w:lastRowLastColumn="0"/>
            <w:tcW w:w="683" w:type="pct"/>
          </w:tcPr>
          <w:p w14:paraId="7211A2CB" w14:textId="043BF812" w:rsidR="001C01E7" w:rsidRPr="001C01E7" w:rsidRDefault="001C01E7" w:rsidP="00926EF6">
            <w:pPr>
              <w:widowControl w:val="0"/>
              <w:jc w:val="both"/>
              <w:rPr>
                <w:rFonts w:ascii="Times New Roman" w:hAnsi="Times New Roman" w:cs="Times New Roman"/>
                <w:b w:val="0"/>
                <w:bCs w:val="0"/>
                <w:sz w:val="20"/>
                <w:szCs w:val="20"/>
              </w:rPr>
            </w:pPr>
            <w:r w:rsidRPr="001C01E7">
              <w:rPr>
                <w:rFonts w:ascii="Times New Roman" w:hAnsi="Times New Roman" w:cs="Times New Roman"/>
                <w:b w:val="0"/>
                <w:bCs w:val="0"/>
                <w:sz w:val="20"/>
                <w:szCs w:val="20"/>
              </w:rPr>
              <w:t>Muñoz López, S. M.; Ruiz Rojas, G. A.  Sarmiento Ramírez,  H. J. (2013)</w:t>
            </w:r>
          </w:p>
        </w:tc>
        <w:tc>
          <w:tcPr>
            <w:tcW w:w="1554" w:type="pct"/>
          </w:tcPr>
          <w:p w14:paraId="299F38FD" w14:textId="1A4D61AE" w:rsidR="001C01E7" w:rsidRPr="00046D46" w:rsidRDefault="001C01E7" w:rsidP="00926EF6">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01E7">
              <w:rPr>
                <w:rFonts w:ascii="Times New Roman" w:hAnsi="Times New Roman" w:cs="Times New Roman"/>
                <w:sz w:val="20"/>
                <w:szCs w:val="20"/>
              </w:rPr>
              <w:t>Formación para la investigación contable. Una interpretación de las intencionalidades y las metódicas desde la mirada de los profesores</w:t>
            </w:r>
          </w:p>
        </w:tc>
        <w:tc>
          <w:tcPr>
            <w:tcW w:w="1509" w:type="pct"/>
          </w:tcPr>
          <w:p w14:paraId="5C5A0379" w14:textId="29E82B4F" w:rsidR="001C01E7" w:rsidRPr="00046D46" w:rsidRDefault="001C01E7" w:rsidP="00926EF6">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01E7">
              <w:rPr>
                <w:rFonts w:ascii="Times New Roman" w:hAnsi="Times New Roman" w:cs="Times New Roman"/>
                <w:sz w:val="20"/>
                <w:szCs w:val="20"/>
              </w:rPr>
              <w:t>Caracterización de la educación contable en Colombia y, en ésta, el papel de la investigación, su evolución y las estrategias comunes para enseñarla</w:t>
            </w:r>
          </w:p>
        </w:tc>
        <w:tc>
          <w:tcPr>
            <w:tcW w:w="1254" w:type="pct"/>
          </w:tcPr>
          <w:p w14:paraId="04441054" w14:textId="0DA37637" w:rsidR="001C01E7" w:rsidRPr="00046D46" w:rsidRDefault="001C01E7" w:rsidP="00926EF6">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01E7">
              <w:rPr>
                <w:rFonts w:ascii="Times New Roman" w:hAnsi="Times New Roman" w:cs="Times New Roman"/>
                <w:sz w:val="20"/>
                <w:szCs w:val="20"/>
              </w:rPr>
              <w:t>Análisis documental que se inscribe en la pedagogía crítica alemana, concretamente, en la didáctica crítico-constructiva de Wolfgang Kla</w:t>
            </w:r>
            <w:r>
              <w:rPr>
                <w:rFonts w:ascii="Times New Roman" w:hAnsi="Times New Roman" w:cs="Times New Roman" w:hint="eastAsia"/>
                <w:sz w:val="20"/>
                <w:szCs w:val="20"/>
              </w:rPr>
              <w:t>f</w:t>
            </w:r>
            <w:r>
              <w:rPr>
                <w:rFonts w:ascii="Times New Roman" w:hAnsi="Times New Roman" w:cs="Times New Roman"/>
                <w:sz w:val="20"/>
                <w:szCs w:val="20"/>
              </w:rPr>
              <w:t>k</w:t>
            </w:r>
            <w:r w:rsidRPr="001C01E7">
              <w:rPr>
                <w:rFonts w:ascii="Times New Roman" w:hAnsi="Times New Roman" w:cs="Times New Roman"/>
                <w:sz w:val="20"/>
                <w:szCs w:val="20"/>
              </w:rPr>
              <w:t>i,</w:t>
            </w:r>
          </w:p>
        </w:tc>
      </w:tr>
      <w:tr w:rsidR="002E7718" w:rsidRPr="00046D46" w14:paraId="437079F3" w14:textId="77777777" w:rsidTr="001C01E7">
        <w:trPr>
          <w:cnfStyle w:val="000000100000" w:firstRow="0" w:lastRow="0" w:firstColumn="0" w:lastColumn="0" w:oddVBand="0" w:evenVBand="0" w:oddHBand="1" w:evenHBand="0" w:firstRowFirstColumn="0" w:firstRowLastColumn="0" w:lastRowFirstColumn="0" w:lastRowLastColumn="0"/>
          <w:trHeight w:val="1344"/>
        </w:trPr>
        <w:tc>
          <w:tcPr>
            <w:cnfStyle w:val="001000000000" w:firstRow="0" w:lastRow="0" w:firstColumn="1" w:lastColumn="0" w:oddVBand="0" w:evenVBand="0" w:oddHBand="0" w:evenHBand="0" w:firstRowFirstColumn="0" w:firstRowLastColumn="0" w:lastRowFirstColumn="0" w:lastRowLastColumn="0"/>
            <w:tcW w:w="683" w:type="pct"/>
          </w:tcPr>
          <w:p w14:paraId="56CB9055" w14:textId="46014C83" w:rsidR="002E7718" w:rsidRPr="001C01E7" w:rsidRDefault="002E7718" w:rsidP="00926EF6">
            <w:pPr>
              <w:widowControl w:val="0"/>
              <w:jc w:val="both"/>
              <w:rPr>
                <w:rFonts w:ascii="Times New Roman" w:hAnsi="Times New Roman" w:cs="Times New Roman"/>
                <w:b w:val="0"/>
                <w:bCs w:val="0"/>
                <w:sz w:val="20"/>
                <w:szCs w:val="20"/>
              </w:rPr>
            </w:pPr>
            <w:r w:rsidRPr="001C01E7">
              <w:rPr>
                <w:rFonts w:ascii="Times New Roman" w:hAnsi="Times New Roman" w:cs="Times New Roman"/>
                <w:b w:val="0"/>
                <w:bCs w:val="0"/>
                <w:sz w:val="20"/>
                <w:szCs w:val="20"/>
              </w:rPr>
              <w:t>Ordoñez, S. (2014).</w:t>
            </w:r>
          </w:p>
        </w:tc>
        <w:tc>
          <w:tcPr>
            <w:tcW w:w="1554" w:type="pct"/>
          </w:tcPr>
          <w:p w14:paraId="5A6CE585" w14:textId="54D219BD" w:rsidR="002E7718" w:rsidRPr="00046D46" w:rsidRDefault="002E7718" w:rsidP="00926EF6">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46D46">
              <w:rPr>
                <w:rFonts w:ascii="Times New Roman" w:hAnsi="Times New Roman" w:cs="Times New Roman"/>
                <w:sz w:val="20"/>
                <w:szCs w:val="20"/>
              </w:rPr>
              <w:t>Inquietudes sobre la formación de Contadores Públicos: ¿por qué eligen la Contaduría Pública como opción profesional, qué</w:t>
            </w:r>
            <w:r>
              <w:rPr>
                <w:rFonts w:ascii="Times New Roman" w:hAnsi="Times New Roman" w:cs="Times New Roman"/>
                <w:sz w:val="20"/>
                <w:szCs w:val="20"/>
              </w:rPr>
              <w:t xml:space="preserve"> </w:t>
            </w:r>
            <w:r w:rsidRPr="00046D46">
              <w:rPr>
                <w:rFonts w:ascii="Times New Roman" w:hAnsi="Times New Roman" w:cs="Times New Roman"/>
                <w:sz w:val="20"/>
                <w:szCs w:val="20"/>
              </w:rPr>
              <w:t xml:space="preserve">entienden </w:t>
            </w:r>
            <w:r>
              <w:rPr>
                <w:rFonts w:ascii="Times New Roman" w:hAnsi="Times New Roman" w:cs="Times New Roman"/>
                <w:sz w:val="20"/>
                <w:szCs w:val="20"/>
              </w:rPr>
              <w:t>p</w:t>
            </w:r>
            <w:r w:rsidRPr="00046D46">
              <w:rPr>
                <w:rFonts w:ascii="Times New Roman" w:hAnsi="Times New Roman" w:cs="Times New Roman"/>
                <w:sz w:val="20"/>
                <w:szCs w:val="20"/>
              </w:rPr>
              <w:t>or Contabilidad y sobre qué les gustaría investigar?</w:t>
            </w:r>
          </w:p>
        </w:tc>
        <w:tc>
          <w:tcPr>
            <w:tcW w:w="1509" w:type="pct"/>
          </w:tcPr>
          <w:p w14:paraId="1EADF496" w14:textId="53095A8D" w:rsidR="002E7718" w:rsidRPr="00046D46" w:rsidRDefault="002E7718" w:rsidP="00926EF6">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46D46">
              <w:rPr>
                <w:rFonts w:ascii="Times New Roman" w:hAnsi="Times New Roman" w:cs="Times New Roman"/>
                <w:sz w:val="20"/>
                <w:szCs w:val="20"/>
              </w:rPr>
              <w:t>Describir los motivos para estudiar Contaduría Pública, sobre lo que entienden por Contabilidad y sus intereses de investigación</w:t>
            </w:r>
          </w:p>
        </w:tc>
        <w:tc>
          <w:tcPr>
            <w:tcW w:w="1254" w:type="pct"/>
          </w:tcPr>
          <w:p w14:paraId="128CED18" w14:textId="76995858" w:rsidR="002E7718" w:rsidRPr="00046D46" w:rsidRDefault="002E7718" w:rsidP="00926EF6">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46D46">
              <w:rPr>
                <w:rFonts w:ascii="Times New Roman" w:hAnsi="Times New Roman" w:cs="Times New Roman"/>
                <w:sz w:val="20"/>
                <w:szCs w:val="20"/>
              </w:rPr>
              <w:t>Análisis descriptivo de 76 respuestas e invitación a una formación técnico-significativa</w:t>
            </w:r>
          </w:p>
        </w:tc>
      </w:tr>
      <w:tr w:rsidR="001C01E7" w:rsidRPr="00046D46" w14:paraId="41275E5A" w14:textId="77777777" w:rsidTr="001C01E7">
        <w:trPr>
          <w:trHeight w:val="1344"/>
        </w:trPr>
        <w:tc>
          <w:tcPr>
            <w:cnfStyle w:val="001000000000" w:firstRow="0" w:lastRow="0" w:firstColumn="1" w:lastColumn="0" w:oddVBand="0" w:evenVBand="0" w:oddHBand="0" w:evenHBand="0" w:firstRowFirstColumn="0" w:firstRowLastColumn="0" w:lastRowFirstColumn="0" w:lastRowLastColumn="0"/>
            <w:tcW w:w="683" w:type="pct"/>
          </w:tcPr>
          <w:p w14:paraId="37550D7D" w14:textId="43D290B2" w:rsidR="002E7718" w:rsidRPr="001C01E7" w:rsidRDefault="002E7718" w:rsidP="00926EF6">
            <w:pPr>
              <w:widowControl w:val="0"/>
              <w:jc w:val="both"/>
              <w:rPr>
                <w:rFonts w:ascii="Times New Roman" w:hAnsi="Times New Roman" w:cs="Times New Roman"/>
                <w:b w:val="0"/>
                <w:bCs w:val="0"/>
                <w:sz w:val="20"/>
                <w:szCs w:val="20"/>
              </w:rPr>
            </w:pPr>
            <w:r w:rsidRPr="001C01E7">
              <w:rPr>
                <w:rFonts w:ascii="Times New Roman" w:hAnsi="Times New Roman" w:cs="Times New Roman"/>
                <w:b w:val="0"/>
                <w:bCs w:val="0"/>
                <w:sz w:val="20"/>
                <w:szCs w:val="20"/>
              </w:rPr>
              <w:t>Macías, H. (2014).</w:t>
            </w:r>
          </w:p>
        </w:tc>
        <w:tc>
          <w:tcPr>
            <w:tcW w:w="1554" w:type="pct"/>
          </w:tcPr>
          <w:p w14:paraId="54F340C3" w14:textId="3595C45B" w:rsidR="002E7718" w:rsidRPr="00046D46" w:rsidRDefault="002E7718" w:rsidP="00926EF6">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9091D">
              <w:rPr>
                <w:rFonts w:ascii="Times New Roman" w:hAnsi="Times New Roman" w:cs="Times New Roman"/>
                <w:sz w:val="20"/>
                <w:szCs w:val="20"/>
              </w:rPr>
              <w:t>Introducción a la investigación contable basada en la obra de Pierre Bourdieu</w:t>
            </w:r>
          </w:p>
        </w:tc>
        <w:tc>
          <w:tcPr>
            <w:tcW w:w="1509" w:type="pct"/>
          </w:tcPr>
          <w:p w14:paraId="64AC8AE4" w14:textId="77777777" w:rsidR="002E7718" w:rsidRDefault="002E7718" w:rsidP="00926EF6">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9091D">
              <w:rPr>
                <w:rFonts w:ascii="Times New Roman" w:hAnsi="Times New Roman" w:cs="Times New Roman"/>
                <w:sz w:val="20"/>
                <w:szCs w:val="20"/>
              </w:rPr>
              <w:t xml:space="preserve">Presenta el proceso de introducción </w:t>
            </w:r>
            <w:r>
              <w:rPr>
                <w:rFonts w:ascii="Times New Roman" w:hAnsi="Times New Roman" w:cs="Times New Roman"/>
                <w:sz w:val="20"/>
                <w:szCs w:val="20"/>
              </w:rPr>
              <w:t>a l</w:t>
            </w:r>
            <w:r w:rsidRPr="00D9091D">
              <w:rPr>
                <w:rFonts w:ascii="Times New Roman" w:hAnsi="Times New Roman" w:cs="Times New Roman"/>
                <w:sz w:val="20"/>
                <w:szCs w:val="20"/>
              </w:rPr>
              <w:t>a obra Pierre Bourdieu en la academia contable, para comprender los avances que se han dado al respecto en los últimos 30 años y el potencial como base teórica y metodológica para la investigación futura</w:t>
            </w:r>
            <w:r>
              <w:rPr>
                <w:rFonts w:ascii="Times New Roman" w:hAnsi="Times New Roman" w:cs="Times New Roman"/>
                <w:sz w:val="20"/>
                <w:szCs w:val="20"/>
              </w:rPr>
              <w:t>.</w:t>
            </w:r>
          </w:p>
          <w:p w14:paraId="13085634" w14:textId="2BE0A87D" w:rsidR="002E7718" w:rsidRPr="00046D46" w:rsidRDefault="002E7718" w:rsidP="00926EF6">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9091D">
              <w:rPr>
                <w:rFonts w:ascii="Times New Roman" w:hAnsi="Times New Roman" w:cs="Times New Roman"/>
                <w:sz w:val="20"/>
                <w:szCs w:val="20"/>
              </w:rPr>
              <w:t xml:space="preserve"> </w:t>
            </w:r>
          </w:p>
        </w:tc>
        <w:tc>
          <w:tcPr>
            <w:tcW w:w="1254" w:type="pct"/>
          </w:tcPr>
          <w:p w14:paraId="41DFC8CE" w14:textId="1C1D8C2D" w:rsidR="002E7718" w:rsidRPr="00046D46" w:rsidRDefault="002E7718" w:rsidP="00926EF6">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9091D">
              <w:rPr>
                <w:rFonts w:ascii="Times New Roman" w:hAnsi="Times New Roman" w:cs="Times New Roman"/>
                <w:sz w:val="20"/>
                <w:szCs w:val="20"/>
              </w:rPr>
              <w:t>Revisión sistemática de literatura</w:t>
            </w:r>
          </w:p>
        </w:tc>
      </w:tr>
      <w:tr w:rsidR="002E7718" w:rsidRPr="00046D46" w14:paraId="6359C46F" w14:textId="77777777" w:rsidTr="001C01E7">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683" w:type="pct"/>
          </w:tcPr>
          <w:p w14:paraId="7066401B" w14:textId="38BC325C" w:rsidR="002E7718" w:rsidRPr="001C01E7" w:rsidRDefault="002E7718" w:rsidP="00926EF6">
            <w:pPr>
              <w:widowControl w:val="0"/>
              <w:jc w:val="both"/>
              <w:rPr>
                <w:rFonts w:ascii="Times New Roman" w:hAnsi="Times New Roman" w:cs="Times New Roman"/>
                <w:b w:val="0"/>
                <w:bCs w:val="0"/>
                <w:sz w:val="20"/>
                <w:szCs w:val="20"/>
              </w:rPr>
            </w:pPr>
            <w:r w:rsidRPr="001C01E7">
              <w:rPr>
                <w:rFonts w:ascii="Times New Roman" w:hAnsi="Times New Roman" w:cs="Times New Roman"/>
                <w:b w:val="0"/>
                <w:bCs w:val="0"/>
                <w:sz w:val="20"/>
                <w:szCs w:val="20"/>
              </w:rPr>
              <w:t>Ruiz Rojas, G- A-; Reyes Ocampo, J. L; Muñoz López, S. M. (2014)</w:t>
            </w:r>
          </w:p>
        </w:tc>
        <w:tc>
          <w:tcPr>
            <w:tcW w:w="1554" w:type="pct"/>
          </w:tcPr>
          <w:p w14:paraId="1DB641E6" w14:textId="35DA95B2" w:rsidR="002E7718" w:rsidRPr="00046D46" w:rsidRDefault="002E7718" w:rsidP="00926EF6">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46D46">
              <w:rPr>
                <w:rFonts w:ascii="Times New Roman" w:hAnsi="Times New Roman" w:cs="Times New Roman"/>
                <w:sz w:val="20"/>
                <w:szCs w:val="20"/>
              </w:rPr>
              <w:t>La formación en investigación contable: de la declaración a la acción</w:t>
            </w:r>
          </w:p>
        </w:tc>
        <w:tc>
          <w:tcPr>
            <w:tcW w:w="1509" w:type="pct"/>
          </w:tcPr>
          <w:p w14:paraId="740AD238" w14:textId="2B66F999" w:rsidR="002E7718" w:rsidRPr="00046D46" w:rsidRDefault="002E7718" w:rsidP="00926EF6">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46D46">
              <w:rPr>
                <w:rFonts w:ascii="Times New Roman" w:hAnsi="Times New Roman" w:cs="Times New Roman"/>
                <w:sz w:val="20"/>
                <w:szCs w:val="20"/>
              </w:rPr>
              <w:t>Comprender las intencionalidades formativas expresadas en las cartas descriptivas de los cursos de formación investigativa y las metódicas de enseñanza</w:t>
            </w:r>
          </w:p>
        </w:tc>
        <w:tc>
          <w:tcPr>
            <w:tcW w:w="1254" w:type="pct"/>
          </w:tcPr>
          <w:p w14:paraId="5E2F9AFD" w14:textId="2506B2C8" w:rsidR="002E7718" w:rsidRPr="00046D46" w:rsidRDefault="002E7718" w:rsidP="00926EF6">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46D46">
              <w:rPr>
                <w:rFonts w:ascii="Times New Roman" w:hAnsi="Times New Roman" w:cs="Times New Roman"/>
                <w:sz w:val="20"/>
                <w:szCs w:val="20"/>
              </w:rPr>
              <w:t xml:space="preserve">Análisis cualitativo de las mismas estableciendo una contrastación con la teoría didáctica de </w:t>
            </w:r>
            <w:proofErr w:type="spellStart"/>
            <w:r w:rsidRPr="00046D46">
              <w:rPr>
                <w:rFonts w:ascii="Times New Roman" w:hAnsi="Times New Roman" w:cs="Times New Roman"/>
                <w:sz w:val="20"/>
                <w:szCs w:val="20"/>
              </w:rPr>
              <w:t>wolgfang</w:t>
            </w:r>
            <w:proofErr w:type="spellEnd"/>
            <w:r w:rsidRPr="00046D46">
              <w:rPr>
                <w:rFonts w:ascii="Times New Roman" w:hAnsi="Times New Roman" w:cs="Times New Roman"/>
                <w:sz w:val="20"/>
                <w:szCs w:val="20"/>
              </w:rPr>
              <w:t xml:space="preserve"> Klafki y los antecedentes sobre formación investigativa contable publicados en Colombia</w:t>
            </w:r>
          </w:p>
        </w:tc>
      </w:tr>
      <w:tr w:rsidR="001C01E7" w:rsidRPr="00046D46" w14:paraId="2445077A" w14:textId="77777777" w:rsidTr="001C01E7">
        <w:trPr>
          <w:trHeight w:val="1401"/>
        </w:trPr>
        <w:tc>
          <w:tcPr>
            <w:cnfStyle w:val="001000000000" w:firstRow="0" w:lastRow="0" w:firstColumn="1" w:lastColumn="0" w:oddVBand="0" w:evenVBand="0" w:oddHBand="0" w:evenHBand="0" w:firstRowFirstColumn="0" w:firstRowLastColumn="0" w:lastRowFirstColumn="0" w:lastRowLastColumn="0"/>
            <w:tcW w:w="683" w:type="pct"/>
          </w:tcPr>
          <w:p w14:paraId="7FEC1747" w14:textId="4C335423" w:rsidR="002E7718" w:rsidRPr="001C01E7" w:rsidRDefault="002E7718" w:rsidP="00926EF6">
            <w:pPr>
              <w:widowControl w:val="0"/>
              <w:jc w:val="both"/>
              <w:rPr>
                <w:rFonts w:ascii="Times New Roman" w:hAnsi="Times New Roman" w:cs="Times New Roman"/>
                <w:b w:val="0"/>
                <w:bCs w:val="0"/>
                <w:sz w:val="20"/>
                <w:szCs w:val="20"/>
              </w:rPr>
            </w:pPr>
            <w:r w:rsidRPr="001C01E7">
              <w:rPr>
                <w:rFonts w:ascii="Times New Roman" w:hAnsi="Times New Roman" w:cs="Times New Roman"/>
                <w:b w:val="0"/>
                <w:bCs w:val="0"/>
                <w:sz w:val="20"/>
                <w:szCs w:val="20"/>
              </w:rPr>
              <w:t>Muñoz López, S. M.; Ruiz Rojas, G. A.  Sarmiento Ramírez, H. J. (2013)</w:t>
            </w:r>
          </w:p>
        </w:tc>
        <w:tc>
          <w:tcPr>
            <w:tcW w:w="1554" w:type="pct"/>
          </w:tcPr>
          <w:p w14:paraId="1F46048B" w14:textId="7E4AD24D" w:rsidR="002E7718" w:rsidRPr="00046D46" w:rsidRDefault="002E7718" w:rsidP="00926EF6">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46D46">
              <w:rPr>
                <w:rFonts w:ascii="Times New Roman" w:hAnsi="Times New Roman" w:cs="Times New Roman"/>
                <w:sz w:val="20"/>
                <w:szCs w:val="20"/>
              </w:rPr>
              <w:t>Formación para la investigación contable. Una interpretación de las intencionalidades y las metódicas desde la mirada de los profesores</w:t>
            </w:r>
          </w:p>
        </w:tc>
        <w:tc>
          <w:tcPr>
            <w:tcW w:w="1509" w:type="pct"/>
          </w:tcPr>
          <w:p w14:paraId="5C2904D0" w14:textId="0C47B8FE" w:rsidR="002E7718" w:rsidRPr="00046D46" w:rsidRDefault="002E7718" w:rsidP="00926EF6">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46D46">
              <w:rPr>
                <w:rFonts w:ascii="Times New Roman" w:hAnsi="Times New Roman" w:cs="Times New Roman"/>
                <w:sz w:val="20"/>
                <w:szCs w:val="20"/>
              </w:rPr>
              <w:t>Caracterización de la educación contable en Colombia y, en ésta, el papel de la investigación, su evolución y las estrategias comunes para enseñarla</w:t>
            </w:r>
            <w:r>
              <w:rPr>
                <w:rFonts w:ascii="Times New Roman" w:hAnsi="Times New Roman" w:cs="Times New Roman"/>
                <w:sz w:val="20"/>
                <w:szCs w:val="20"/>
              </w:rPr>
              <w:t>.</w:t>
            </w:r>
          </w:p>
        </w:tc>
        <w:tc>
          <w:tcPr>
            <w:tcW w:w="1254" w:type="pct"/>
          </w:tcPr>
          <w:p w14:paraId="2CAA81DF" w14:textId="0A74B4B2" w:rsidR="002E7718" w:rsidRPr="00046D46" w:rsidRDefault="002E7718" w:rsidP="00926EF6">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46D46">
              <w:rPr>
                <w:rFonts w:ascii="Times New Roman" w:hAnsi="Times New Roman" w:cs="Times New Roman"/>
                <w:sz w:val="20"/>
                <w:szCs w:val="20"/>
              </w:rPr>
              <w:t>Análisis documental que se inscribe en la pedagogía crítica alemana, concretamente, en la didáctica crítico-constructiva de Wolfgang Kla</w:t>
            </w:r>
            <w:r>
              <w:rPr>
                <w:rFonts w:ascii="Times New Roman" w:hAnsi="Times New Roman" w:cs="Times New Roman"/>
                <w:sz w:val="20"/>
                <w:szCs w:val="20"/>
              </w:rPr>
              <w:t>fk</w:t>
            </w:r>
            <w:r w:rsidRPr="00046D46">
              <w:rPr>
                <w:rFonts w:ascii="Times New Roman" w:hAnsi="Times New Roman" w:cs="Times New Roman"/>
                <w:sz w:val="20"/>
                <w:szCs w:val="20"/>
              </w:rPr>
              <w:t>i</w:t>
            </w:r>
          </w:p>
        </w:tc>
      </w:tr>
      <w:tr w:rsidR="002E7718" w:rsidRPr="00046D46" w14:paraId="004BCABB" w14:textId="77777777" w:rsidTr="001C01E7">
        <w:trPr>
          <w:cnfStyle w:val="000000100000" w:firstRow="0" w:lastRow="0" w:firstColumn="0" w:lastColumn="0" w:oddVBand="0" w:evenVBand="0" w:oddHBand="1" w:evenHBand="0" w:firstRowFirstColumn="0" w:firstRowLastColumn="0" w:lastRowFirstColumn="0" w:lastRowLastColumn="0"/>
          <w:trHeight w:val="1401"/>
        </w:trPr>
        <w:tc>
          <w:tcPr>
            <w:cnfStyle w:val="001000000000" w:firstRow="0" w:lastRow="0" w:firstColumn="1" w:lastColumn="0" w:oddVBand="0" w:evenVBand="0" w:oddHBand="0" w:evenHBand="0" w:firstRowFirstColumn="0" w:firstRowLastColumn="0" w:lastRowFirstColumn="0" w:lastRowLastColumn="0"/>
            <w:tcW w:w="683" w:type="pct"/>
          </w:tcPr>
          <w:p w14:paraId="54A6CFD9" w14:textId="3FF9B9B8" w:rsidR="002E7718" w:rsidRPr="001C01E7" w:rsidRDefault="002E7718" w:rsidP="00926EF6">
            <w:pPr>
              <w:widowControl w:val="0"/>
              <w:jc w:val="both"/>
              <w:rPr>
                <w:rFonts w:ascii="Times New Roman" w:hAnsi="Times New Roman" w:cs="Times New Roman"/>
                <w:b w:val="0"/>
                <w:bCs w:val="0"/>
                <w:sz w:val="20"/>
                <w:szCs w:val="20"/>
              </w:rPr>
            </w:pPr>
            <w:r w:rsidRPr="001C01E7">
              <w:rPr>
                <w:rFonts w:ascii="Times New Roman" w:hAnsi="Times New Roman" w:cs="Times New Roman"/>
                <w:b w:val="0"/>
                <w:bCs w:val="0"/>
                <w:sz w:val="20"/>
                <w:szCs w:val="20"/>
              </w:rPr>
              <w:t xml:space="preserve">Macías, Hugo A. (2013). </w:t>
            </w:r>
          </w:p>
        </w:tc>
        <w:tc>
          <w:tcPr>
            <w:tcW w:w="1554" w:type="pct"/>
          </w:tcPr>
          <w:p w14:paraId="1E80ABD3" w14:textId="7611A71E" w:rsidR="002E7718" w:rsidRPr="00046D46" w:rsidRDefault="002E7718" w:rsidP="00926EF6">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46D46">
              <w:rPr>
                <w:rFonts w:ascii="Times New Roman" w:hAnsi="Times New Roman" w:cs="Times New Roman"/>
                <w:sz w:val="20"/>
                <w:szCs w:val="20"/>
              </w:rPr>
              <w:t>Vínculos de la investigación contable interpretativa con la producción académica colombiana: avances y oportunidades.</w:t>
            </w:r>
          </w:p>
        </w:tc>
        <w:tc>
          <w:tcPr>
            <w:tcW w:w="1509" w:type="pct"/>
          </w:tcPr>
          <w:p w14:paraId="494C7805" w14:textId="7EA94F6C" w:rsidR="002E7718" w:rsidRPr="00046D46" w:rsidRDefault="002E7718" w:rsidP="00926EF6">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46D46">
              <w:rPr>
                <w:rFonts w:ascii="Times New Roman" w:hAnsi="Times New Roman" w:cs="Times New Roman"/>
                <w:sz w:val="20"/>
                <w:szCs w:val="20"/>
              </w:rPr>
              <w:t>Presentar la estructura de la investigación contable interpretativa en su contexto original e identificar los avances en su comprensión y aplicación por parte de los académicos col</w:t>
            </w:r>
            <w:r>
              <w:rPr>
                <w:rFonts w:ascii="Times New Roman" w:hAnsi="Times New Roman" w:cs="Times New Roman"/>
                <w:sz w:val="20"/>
                <w:szCs w:val="20"/>
              </w:rPr>
              <w:t>o</w:t>
            </w:r>
            <w:r w:rsidRPr="00046D46">
              <w:rPr>
                <w:rFonts w:ascii="Times New Roman" w:hAnsi="Times New Roman" w:cs="Times New Roman"/>
                <w:sz w:val="20"/>
                <w:szCs w:val="20"/>
              </w:rPr>
              <w:t>mbianos</w:t>
            </w:r>
          </w:p>
        </w:tc>
        <w:tc>
          <w:tcPr>
            <w:tcW w:w="1254" w:type="pct"/>
          </w:tcPr>
          <w:p w14:paraId="15A544C4" w14:textId="7C28E888" w:rsidR="002E7718" w:rsidRPr="00046D46" w:rsidRDefault="00B94EB9" w:rsidP="00926EF6">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Artículo de r</w:t>
            </w:r>
            <w:r w:rsidR="002E7718" w:rsidRPr="00046D46">
              <w:rPr>
                <w:rFonts w:ascii="Times New Roman" w:hAnsi="Times New Roman" w:cs="Times New Roman"/>
                <w:sz w:val="20"/>
                <w:szCs w:val="20"/>
              </w:rPr>
              <w:t>evisión sistemática de literatura publicada en las principales revistas</w:t>
            </w:r>
            <w:r>
              <w:rPr>
                <w:rFonts w:ascii="Times New Roman" w:hAnsi="Times New Roman" w:cs="Times New Roman"/>
                <w:sz w:val="20"/>
                <w:szCs w:val="20"/>
              </w:rPr>
              <w:t>.</w:t>
            </w:r>
            <w:r w:rsidR="002E7718" w:rsidRPr="00046D46">
              <w:rPr>
                <w:rFonts w:ascii="Times New Roman" w:hAnsi="Times New Roman" w:cs="Times New Roman"/>
                <w:sz w:val="20"/>
                <w:szCs w:val="20"/>
              </w:rPr>
              <w:t xml:space="preserve">  </w:t>
            </w:r>
          </w:p>
        </w:tc>
      </w:tr>
      <w:tr w:rsidR="001C01E7" w:rsidRPr="00046D46" w14:paraId="05468B82" w14:textId="77777777" w:rsidTr="001C01E7">
        <w:trPr>
          <w:trHeight w:val="1401"/>
        </w:trPr>
        <w:tc>
          <w:tcPr>
            <w:cnfStyle w:val="001000000000" w:firstRow="0" w:lastRow="0" w:firstColumn="1" w:lastColumn="0" w:oddVBand="0" w:evenVBand="0" w:oddHBand="0" w:evenHBand="0" w:firstRowFirstColumn="0" w:firstRowLastColumn="0" w:lastRowFirstColumn="0" w:lastRowLastColumn="0"/>
            <w:tcW w:w="683" w:type="pct"/>
          </w:tcPr>
          <w:p w14:paraId="6CA881E0" w14:textId="6990E57C" w:rsidR="002E7718" w:rsidRPr="001C01E7" w:rsidRDefault="002E7718" w:rsidP="00926EF6">
            <w:pPr>
              <w:widowControl w:val="0"/>
              <w:jc w:val="both"/>
              <w:rPr>
                <w:rFonts w:ascii="Times New Roman" w:hAnsi="Times New Roman" w:cs="Times New Roman"/>
                <w:b w:val="0"/>
                <w:bCs w:val="0"/>
                <w:sz w:val="20"/>
                <w:szCs w:val="20"/>
              </w:rPr>
            </w:pPr>
            <w:r w:rsidRPr="001C01E7">
              <w:rPr>
                <w:rFonts w:ascii="Times New Roman" w:hAnsi="Times New Roman" w:cs="Times New Roman"/>
                <w:b w:val="0"/>
                <w:bCs w:val="0"/>
                <w:sz w:val="20"/>
                <w:szCs w:val="20"/>
              </w:rPr>
              <w:t xml:space="preserve">Patiño-Jacinto, R. A., Romero-Quiñones, A., &amp; Jara, Karen G. (2010). </w:t>
            </w:r>
          </w:p>
        </w:tc>
        <w:tc>
          <w:tcPr>
            <w:tcW w:w="1554" w:type="pct"/>
          </w:tcPr>
          <w:p w14:paraId="178B61B1" w14:textId="1E33072C" w:rsidR="002E7718" w:rsidRPr="00046D46" w:rsidRDefault="002E7718" w:rsidP="00926EF6">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46D46">
              <w:rPr>
                <w:rFonts w:ascii="Times New Roman" w:hAnsi="Times New Roman" w:cs="Times New Roman"/>
                <w:sz w:val="20"/>
                <w:szCs w:val="20"/>
              </w:rPr>
              <w:t>Características de los investigadores relacionados con programas de contaduría pública y con temáticas relacionadas</w:t>
            </w:r>
          </w:p>
        </w:tc>
        <w:tc>
          <w:tcPr>
            <w:tcW w:w="1509" w:type="pct"/>
          </w:tcPr>
          <w:p w14:paraId="592F8BC1" w14:textId="36B1D979" w:rsidR="002E7718" w:rsidRPr="00046D46" w:rsidRDefault="002E7718" w:rsidP="00926EF6">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C</w:t>
            </w:r>
            <w:r w:rsidRPr="00046D46">
              <w:rPr>
                <w:rFonts w:ascii="Times New Roman" w:hAnsi="Times New Roman" w:cs="Times New Roman"/>
                <w:sz w:val="20"/>
                <w:szCs w:val="20"/>
              </w:rPr>
              <w:t>aracter</w:t>
            </w:r>
            <w:r>
              <w:rPr>
                <w:rFonts w:ascii="Times New Roman" w:hAnsi="Times New Roman" w:cs="Times New Roman"/>
                <w:sz w:val="20"/>
                <w:szCs w:val="20"/>
              </w:rPr>
              <w:t>ización</w:t>
            </w:r>
            <w:r w:rsidRPr="00046D46">
              <w:rPr>
                <w:rFonts w:ascii="Times New Roman" w:hAnsi="Times New Roman" w:cs="Times New Roman"/>
                <w:sz w:val="20"/>
                <w:szCs w:val="20"/>
              </w:rPr>
              <w:t xml:space="preserve"> básica de los investigadores de Contaduría que pertenecen a los grupos de investigación categorizados por Colciencias, en la convocatoria de 2008.</w:t>
            </w:r>
          </w:p>
        </w:tc>
        <w:tc>
          <w:tcPr>
            <w:tcW w:w="1254" w:type="pct"/>
          </w:tcPr>
          <w:p w14:paraId="10115DC2" w14:textId="59F4ABA6" w:rsidR="002E7718" w:rsidRPr="00046D46" w:rsidRDefault="002E7718" w:rsidP="00926EF6">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46D46">
              <w:rPr>
                <w:rFonts w:ascii="Times New Roman" w:hAnsi="Times New Roman" w:cs="Times New Roman"/>
                <w:sz w:val="20"/>
                <w:szCs w:val="20"/>
              </w:rPr>
              <w:t xml:space="preserve">Análisis </w:t>
            </w:r>
            <w:r>
              <w:rPr>
                <w:rFonts w:ascii="Times New Roman" w:hAnsi="Times New Roman" w:cs="Times New Roman"/>
                <w:sz w:val="20"/>
                <w:szCs w:val="20"/>
              </w:rPr>
              <w:t>d</w:t>
            </w:r>
            <w:r w:rsidRPr="00046D46">
              <w:rPr>
                <w:rFonts w:ascii="Times New Roman" w:hAnsi="Times New Roman" w:cs="Times New Roman"/>
                <w:sz w:val="20"/>
                <w:szCs w:val="20"/>
              </w:rPr>
              <w:t xml:space="preserve">e correlación con base en información secundaria teniendo como fuente de información las plataformas </w:t>
            </w:r>
            <w:proofErr w:type="spellStart"/>
            <w:r w:rsidRPr="00046D46">
              <w:rPr>
                <w:rFonts w:ascii="Times New Roman" w:hAnsi="Times New Roman" w:cs="Times New Roman"/>
                <w:sz w:val="20"/>
                <w:szCs w:val="20"/>
              </w:rPr>
              <w:t>CvLAC</w:t>
            </w:r>
            <w:proofErr w:type="spellEnd"/>
            <w:r w:rsidRPr="00046D46">
              <w:rPr>
                <w:rFonts w:ascii="Times New Roman" w:hAnsi="Times New Roman" w:cs="Times New Roman"/>
                <w:sz w:val="20"/>
                <w:szCs w:val="20"/>
              </w:rPr>
              <w:t xml:space="preserve"> y GrupLAC de Colciencias</w:t>
            </w:r>
          </w:p>
        </w:tc>
      </w:tr>
      <w:tr w:rsidR="002E7718" w:rsidRPr="00046D46" w14:paraId="3C867297" w14:textId="77777777" w:rsidTr="001C01E7">
        <w:trPr>
          <w:cnfStyle w:val="000000100000" w:firstRow="0" w:lastRow="0" w:firstColumn="0" w:lastColumn="0" w:oddVBand="0" w:evenVBand="0" w:oddHBand="1" w:evenHBand="0" w:firstRowFirstColumn="0" w:firstRowLastColumn="0" w:lastRowFirstColumn="0" w:lastRowLastColumn="0"/>
          <w:trHeight w:val="1401"/>
        </w:trPr>
        <w:tc>
          <w:tcPr>
            <w:cnfStyle w:val="001000000000" w:firstRow="0" w:lastRow="0" w:firstColumn="1" w:lastColumn="0" w:oddVBand="0" w:evenVBand="0" w:oddHBand="0" w:evenHBand="0" w:firstRowFirstColumn="0" w:firstRowLastColumn="0" w:lastRowFirstColumn="0" w:lastRowLastColumn="0"/>
            <w:tcW w:w="683" w:type="pct"/>
          </w:tcPr>
          <w:p w14:paraId="7504E56C" w14:textId="273D70BE" w:rsidR="002E7718" w:rsidRPr="001C01E7" w:rsidRDefault="002E7718" w:rsidP="00926EF6">
            <w:pPr>
              <w:widowControl w:val="0"/>
              <w:jc w:val="both"/>
              <w:rPr>
                <w:rFonts w:ascii="Times New Roman" w:hAnsi="Times New Roman" w:cs="Times New Roman"/>
                <w:b w:val="0"/>
                <w:bCs w:val="0"/>
                <w:sz w:val="20"/>
                <w:szCs w:val="20"/>
              </w:rPr>
            </w:pPr>
            <w:r w:rsidRPr="001C01E7">
              <w:rPr>
                <w:rFonts w:ascii="Times New Roman" w:hAnsi="Times New Roman" w:cs="Times New Roman"/>
                <w:b w:val="0"/>
                <w:bCs w:val="0"/>
                <w:sz w:val="20"/>
                <w:szCs w:val="20"/>
              </w:rPr>
              <w:t>Gracia López, E.  (2010).</w:t>
            </w:r>
          </w:p>
        </w:tc>
        <w:tc>
          <w:tcPr>
            <w:tcW w:w="1554" w:type="pct"/>
          </w:tcPr>
          <w:p w14:paraId="3C21F00F" w14:textId="77777777" w:rsidR="002E7718" w:rsidRDefault="002E7718" w:rsidP="00926EF6">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46D46">
              <w:rPr>
                <w:rFonts w:ascii="Times New Roman" w:hAnsi="Times New Roman" w:cs="Times New Roman"/>
                <w:sz w:val="20"/>
                <w:szCs w:val="20"/>
              </w:rPr>
              <w:t>La investigación contable en el acto educativo</w:t>
            </w:r>
          </w:p>
          <w:p w14:paraId="016775D6" w14:textId="77777777" w:rsidR="002E7718" w:rsidRDefault="002E7718" w:rsidP="00926EF6">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57E258A5" w14:textId="7D03447D" w:rsidR="002E7718" w:rsidRPr="00046D46" w:rsidRDefault="002E7718" w:rsidP="00926EF6">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09" w:type="pct"/>
          </w:tcPr>
          <w:p w14:paraId="216F87E3" w14:textId="7516F1D0" w:rsidR="002E7718" w:rsidRPr="00046D46" w:rsidRDefault="002E7718" w:rsidP="00926EF6">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46D46">
              <w:rPr>
                <w:rFonts w:ascii="Times New Roman" w:hAnsi="Times New Roman" w:cs="Times New Roman"/>
                <w:sz w:val="20"/>
                <w:szCs w:val="20"/>
              </w:rPr>
              <w:t>Presentar una reflexión con el objeto de establecer correctamente el para que de la investigación y la indagación.</w:t>
            </w:r>
          </w:p>
        </w:tc>
        <w:tc>
          <w:tcPr>
            <w:tcW w:w="1254" w:type="pct"/>
          </w:tcPr>
          <w:p w14:paraId="4EBCD00D" w14:textId="0F250906" w:rsidR="002E7718" w:rsidRPr="00046D46" w:rsidRDefault="002E7718" w:rsidP="00926EF6">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46D46">
              <w:rPr>
                <w:rFonts w:ascii="Times New Roman" w:hAnsi="Times New Roman" w:cs="Times New Roman"/>
                <w:sz w:val="20"/>
                <w:szCs w:val="20"/>
              </w:rPr>
              <w:t>Artículo de reflexión</w:t>
            </w:r>
          </w:p>
        </w:tc>
      </w:tr>
      <w:tr w:rsidR="001C01E7" w:rsidRPr="00046D46" w14:paraId="63F1FFEE" w14:textId="77777777" w:rsidTr="001C01E7">
        <w:trPr>
          <w:trHeight w:val="363"/>
        </w:trPr>
        <w:tc>
          <w:tcPr>
            <w:cnfStyle w:val="001000000000" w:firstRow="0" w:lastRow="0" w:firstColumn="1" w:lastColumn="0" w:oddVBand="0" w:evenVBand="0" w:oddHBand="0" w:evenHBand="0" w:firstRowFirstColumn="0" w:firstRowLastColumn="0" w:lastRowFirstColumn="0" w:lastRowLastColumn="0"/>
            <w:tcW w:w="683" w:type="pct"/>
          </w:tcPr>
          <w:p w14:paraId="13601DDA" w14:textId="7CFDFA11" w:rsidR="002E7718" w:rsidRPr="001C01E7" w:rsidRDefault="002E7718" w:rsidP="00926EF6">
            <w:pPr>
              <w:widowControl w:val="0"/>
              <w:jc w:val="both"/>
              <w:rPr>
                <w:rFonts w:ascii="Times New Roman" w:hAnsi="Times New Roman" w:cs="Times New Roman"/>
                <w:b w:val="0"/>
                <w:bCs w:val="0"/>
                <w:sz w:val="20"/>
                <w:szCs w:val="20"/>
              </w:rPr>
            </w:pPr>
            <w:r w:rsidRPr="001C01E7">
              <w:rPr>
                <w:rFonts w:ascii="Times New Roman" w:hAnsi="Times New Roman" w:cs="Times New Roman"/>
                <w:b w:val="0"/>
                <w:bCs w:val="0"/>
                <w:sz w:val="20"/>
                <w:szCs w:val="20"/>
              </w:rPr>
              <w:t>Patiño – Jacinto, R. A.  &amp; Santos, G. (2009)</w:t>
            </w:r>
          </w:p>
        </w:tc>
        <w:tc>
          <w:tcPr>
            <w:tcW w:w="1554" w:type="pct"/>
          </w:tcPr>
          <w:p w14:paraId="6965E6EB" w14:textId="1F8B7B2E" w:rsidR="002E7718" w:rsidRPr="00046D46" w:rsidRDefault="002E7718" w:rsidP="00926EF6">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46D46">
              <w:rPr>
                <w:rFonts w:ascii="Times New Roman" w:hAnsi="Times New Roman" w:cs="Times New Roman"/>
                <w:sz w:val="20"/>
                <w:szCs w:val="20"/>
              </w:rPr>
              <w:t>La investigación formativa en los programas de contaduría pública, caso Colombia</w:t>
            </w:r>
            <w:r>
              <w:rPr>
                <w:rFonts w:ascii="Times New Roman" w:hAnsi="Times New Roman" w:cs="Times New Roman"/>
                <w:sz w:val="20"/>
                <w:szCs w:val="20"/>
              </w:rPr>
              <w:t>.</w:t>
            </w:r>
          </w:p>
        </w:tc>
        <w:tc>
          <w:tcPr>
            <w:tcW w:w="1509" w:type="pct"/>
          </w:tcPr>
          <w:p w14:paraId="0558C474" w14:textId="6645C66F" w:rsidR="002E7718" w:rsidRPr="00046D46" w:rsidRDefault="002E7718" w:rsidP="00926EF6">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46D46">
              <w:rPr>
                <w:rFonts w:ascii="Times New Roman" w:hAnsi="Times New Roman" w:cs="Times New Roman"/>
                <w:sz w:val="20"/>
                <w:szCs w:val="20"/>
              </w:rPr>
              <w:t>Analizar la incorporación de la investigación formativa en los programas de Contaduría Pública en Colombia, tanto a nivel de asignaturas como a través de otras estrategias distintas, pero igual de importantes</w:t>
            </w:r>
          </w:p>
        </w:tc>
        <w:tc>
          <w:tcPr>
            <w:tcW w:w="1254" w:type="pct"/>
          </w:tcPr>
          <w:p w14:paraId="39754C04" w14:textId="1DDA7960" w:rsidR="002E7718" w:rsidRPr="00046D46" w:rsidRDefault="002E7718" w:rsidP="00926EF6">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46D46">
              <w:rPr>
                <w:rFonts w:ascii="Times New Roman" w:hAnsi="Times New Roman" w:cs="Times New Roman"/>
                <w:color w:val="000000"/>
                <w:sz w:val="20"/>
                <w:szCs w:val="20"/>
              </w:rPr>
              <w:t>Corte descriptivo a partir de una muestra de 42 programas y una submuestra de 12, para desarrollar un cuestionario telefónico</w:t>
            </w:r>
          </w:p>
        </w:tc>
      </w:tr>
      <w:tr w:rsidR="002E7718" w:rsidRPr="00046D46" w14:paraId="55E4A657" w14:textId="0F176B6C" w:rsidTr="001C01E7">
        <w:trPr>
          <w:cnfStyle w:val="000000100000" w:firstRow="0" w:lastRow="0" w:firstColumn="0" w:lastColumn="0" w:oddVBand="0" w:evenVBand="0" w:oddHBand="1" w:evenHBand="0" w:firstRowFirstColumn="0" w:firstRowLastColumn="0" w:lastRowFirstColumn="0" w:lastRowLastColumn="0"/>
          <w:trHeight w:val="944"/>
        </w:trPr>
        <w:tc>
          <w:tcPr>
            <w:cnfStyle w:val="001000000000" w:firstRow="0" w:lastRow="0" w:firstColumn="1" w:lastColumn="0" w:oddVBand="0" w:evenVBand="0" w:oddHBand="0" w:evenHBand="0" w:firstRowFirstColumn="0" w:firstRowLastColumn="0" w:lastRowFirstColumn="0" w:lastRowLastColumn="0"/>
            <w:tcW w:w="683" w:type="pct"/>
          </w:tcPr>
          <w:p w14:paraId="60BA213A" w14:textId="306ECD4B" w:rsidR="002E7718" w:rsidRPr="001C01E7" w:rsidRDefault="002E7718" w:rsidP="00926EF6">
            <w:pPr>
              <w:widowControl w:val="0"/>
              <w:jc w:val="both"/>
              <w:rPr>
                <w:rFonts w:ascii="Times New Roman" w:hAnsi="Times New Roman" w:cs="Times New Roman"/>
                <w:b w:val="0"/>
                <w:bCs w:val="0"/>
                <w:color w:val="000000"/>
                <w:sz w:val="20"/>
                <w:szCs w:val="20"/>
              </w:rPr>
            </w:pPr>
            <w:r w:rsidRPr="001C01E7">
              <w:rPr>
                <w:rFonts w:ascii="Times New Roman" w:hAnsi="Times New Roman" w:cs="Times New Roman"/>
                <w:b w:val="0"/>
                <w:bCs w:val="0"/>
                <w:sz w:val="20"/>
                <w:szCs w:val="20"/>
              </w:rPr>
              <w:t xml:space="preserve">Saavedra G., María L.; Saavedra G., Miriam E. (2015). </w:t>
            </w:r>
          </w:p>
        </w:tc>
        <w:tc>
          <w:tcPr>
            <w:tcW w:w="1554" w:type="pct"/>
          </w:tcPr>
          <w:p w14:paraId="6DD3ED29" w14:textId="77777777" w:rsidR="002E7718" w:rsidRDefault="002E7718" w:rsidP="00926EF6">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A51A5">
              <w:rPr>
                <w:rFonts w:ascii="Times New Roman" w:hAnsi="Times New Roman" w:cs="Times New Roman"/>
                <w:sz w:val="20"/>
                <w:szCs w:val="20"/>
              </w:rPr>
              <w:t>La investigación contable en Latinoamérica</w:t>
            </w:r>
            <w:r>
              <w:rPr>
                <w:rFonts w:ascii="Times New Roman" w:hAnsi="Times New Roman" w:cs="Times New Roman"/>
                <w:sz w:val="20"/>
                <w:szCs w:val="20"/>
              </w:rPr>
              <w:t>.</w:t>
            </w:r>
          </w:p>
          <w:p w14:paraId="4CB0391A" w14:textId="77777777" w:rsidR="002E7718" w:rsidRDefault="002E7718" w:rsidP="00926EF6">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p w14:paraId="22640BC6" w14:textId="763E3CD2" w:rsidR="002E7718" w:rsidRPr="00AA51A5" w:rsidRDefault="002E7718" w:rsidP="00926EF6">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c>
          <w:tcPr>
            <w:tcW w:w="1509" w:type="pct"/>
          </w:tcPr>
          <w:p w14:paraId="4D2DD231" w14:textId="604EC195" w:rsidR="002E7718" w:rsidRDefault="002E7718" w:rsidP="00926EF6">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A51A5">
              <w:rPr>
                <w:rFonts w:ascii="Times New Roman" w:hAnsi="Times New Roman" w:cs="Times New Roman"/>
                <w:sz w:val="20"/>
                <w:szCs w:val="20"/>
              </w:rPr>
              <w:t>Presentar un panorama del estado de la investigación contable en Latinoamérica.</w:t>
            </w:r>
          </w:p>
          <w:p w14:paraId="73246286" w14:textId="71E571F9" w:rsidR="002E7718" w:rsidRPr="00AA51A5" w:rsidRDefault="002E7718" w:rsidP="00926EF6">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A51A5">
              <w:rPr>
                <w:rFonts w:ascii="Times New Roman" w:hAnsi="Times New Roman" w:cs="Times New Roman"/>
                <w:sz w:val="20"/>
                <w:szCs w:val="20"/>
              </w:rPr>
              <w:t xml:space="preserve"> </w:t>
            </w:r>
          </w:p>
        </w:tc>
        <w:tc>
          <w:tcPr>
            <w:tcW w:w="1254" w:type="pct"/>
          </w:tcPr>
          <w:p w14:paraId="1080D6FE" w14:textId="0A5244F0" w:rsidR="002E7718" w:rsidRPr="00AA51A5" w:rsidRDefault="002E7718" w:rsidP="00926EF6">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A51A5">
              <w:rPr>
                <w:rFonts w:ascii="Times New Roman" w:hAnsi="Times New Roman" w:cs="Times New Roman"/>
                <w:sz w:val="20"/>
                <w:szCs w:val="20"/>
              </w:rPr>
              <w:t>Investigación documental.</w:t>
            </w:r>
          </w:p>
        </w:tc>
      </w:tr>
      <w:tr w:rsidR="002E7718" w:rsidRPr="00046D46" w14:paraId="49D26D9D" w14:textId="39C49010" w:rsidTr="001C01E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pct"/>
          </w:tcPr>
          <w:p w14:paraId="64C46EA7" w14:textId="427A64DF" w:rsidR="002E7718" w:rsidRPr="001C01E7" w:rsidRDefault="002E7718" w:rsidP="00926EF6">
            <w:pPr>
              <w:widowControl w:val="0"/>
              <w:jc w:val="both"/>
              <w:rPr>
                <w:rFonts w:ascii="Times New Roman" w:hAnsi="Times New Roman" w:cs="Times New Roman"/>
                <w:b w:val="0"/>
                <w:bCs w:val="0"/>
                <w:color w:val="000000"/>
                <w:sz w:val="20"/>
                <w:szCs w:val="20"/>
              </w:rPr>
            </w:pPr>
            <w:r w:rsidRPr="001C01E7">
              <w:rPr>
                <w:rFonts w:ascii="Times New Roman" w:hAnsi="Times New Roman" w:cs="Times New Roman"/>
                <w:b w:val="0"/>
                <w:bCs w:val="0"/>
                <w:sz w:val="20"/>
                <w:szCs w:val="20"/>
              </w:rPr>
              <w:t>Rojas, C. y Aguirre, S. (2015).</w:t>
            </w:r>
          </w:p>
        </w:tc>
        <w:tc>
          <w:tcPr>
            <w:tcW w:w="1554" w:type="pct"/>
          </w:tcPr>
          <w:p w14:paraId="5A575BAE" w14:textId="77777777" w:rsidR="002E7718" w:rsidRPr="001C01E7" w:rsidRDefault="002E7718" w:rsidP="00926EF6">
            <w:pPr>
              <w:widowControl w:val="0"/>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20"/>
                <w:szCs w:val="20"/>
              </w:rPr>
            </w:pPr>
            <w:r w:rsidRPr="001C01E7">
              <w:rPr>
                <w:rFonts w:ascii="Times New Roman" w:hAnsi="Times New Roman" w:cs="Times New Roman"/>
                <w:b w:val="0"/>
                <w:bCs w:val="0"/>
                <w:color w:val="000000"/>
                <w:sz w:val="20"/>
                <w:szCs w:val="20"/>
              </w:rPr>
              <w:t>La formación investigativa en la educación Superior en américa latina y el caribe: una aproximación a su estado del arte.</w:t>
            </w:r>
          </w:p>
          <w:p w14:paraId="123A43FB" w14:textId="77777777" w:rsidR="002E7718" w:rsidRPr="001C01E7" w:rsidRDefault="002E7718" w:rsidP="00926EF6">
            <w:pPr>
              <w:widowControl w:val="0"/>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20"/>
                <w:szCs w:val="20"/>
              </w:rPr>
            </w:pPr>
          </w:p>
          <w:p w14:paraId="4F506B58" w14:textId="6465033E" w:rsidR="002E7718" w:rsidRPr="001C01E7" w:rsidRDefault="002E7718" w:rsidP="00926EF6">
            <w:pPr>
              <w:widowControl w:val="0"/>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20"/>
                <w:szCs w:val="20"/>
              </w:rPr>
            </w:pPr>
          </w:p>
        </w:tc>
        <w:tc>
          <w:tcPr>
            <w:tcW w:w="1509" w:type="pct"/>
          </w:tcPr>
          <w:p w14:paraId="5B32E044" w14:textId="41CA4015" w:rsidR="002E7718" w:rsidRPr="001C01E7" w:rsidRDefault="002E7718" w:rsidP="00926EF6">
            <w:pPr>
              <w:widowControl w:val="0"/>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20"/>
                <w:szCs w:val="20"/>
              </w:rPr>
            </w:pPr>
            <w:r w:rsidRPr="001C01E7">
              <w:rPr>
                <w:rFonts w:ascii="Times New Roman" w:hAnsi="Times New Roman" w:cs="Times New Roman"/>
                <w:b w:val="0"/>
                <w:bCs w:val="0"/>
                <w:color w:val="000000"/>
                <w:sz w:val="20"/>
                <w:szCs w:val="20"/>
              </w:rPr>
              <w:t>Identificar los principales debates presentes en las investigaciones realizadas sobre la formación investigativa en la educación superior en América Latina, con el fin de ampliar su comprensión en el contexto de las múltiples variables que influyen en el desarrollo científico del subcontinente</w:t>
            </w:r>
          </w:p>
        </w:tc>
        <w:tc>
          <w:tcPr>
            <w:tcW w:w="1254" w:type="pct"/>
          </w:tcPr>
          <w:p w14:paraId="44D77BB8" w14:textId="7D3967F7" w:rsidR="002E7718" w:rsidRPr="001C01E7" w:rsidRDefault="002E7718" w:rsidP="00926EF6">
            <w:pPr>
              <w:widowControl w:val="0"/>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20"/>
                <w:szCs w:val="20"/>
              </w:rPr>
            </w:pPr>
            <w:r w:rsidRPr="001C01E7">
              <w:rPr>
                <w:rFonts w:ascii="Times New Roman" w:hAnsi="Times New Roman" w:cs="Times New Roman"/>
                <w:b w:val="0"/>
                <w:bCs w:val="0"/>
                <w:sz w:val="20"/>
                <w:szCs w:val="20"/>
              </w:rPr>
              <w:t>Análisis documental con base en categorías relacionadas con la formación investigativa, competencias, capacidades, habilidades y actitudes investigativas.</w:t>
            </w:r>
          </w:p>
        </w:tc>
      </w:tr>
    </w:tbl>
    <w:p w14:paraId="28C402DE" w14:textId="07F7D9BC" w:rsidR="00FA5F03" w:rsidRPr="00F80EAE" w:rsidRDefault="00AA51A5" w:rsidP="00EF2DF1">
      <w:pPr>
        <w:jc w:val="right"/>
        <w:rPr>
          <w:rFonts w:ascii="Times New Roman" w:hAnsi="Times New Roman" w:cs="Times New Roman"/>
          <w:sz w:val="24"/>
          <w:szCs w:val="24"/>
        </w:rPr>
      </w:pPr>
      <w:r w:rsidRPr="00F80EAE">
        <w:rPr>
          <w:rFonts w:ascii="Times New Roman" w:hAnsi="Times New Roman" w:cs="Times New Roman"/>
          <w:sz w:val="24"/>
          <w:szCs w:val="24"/>
        </w:rPr>
        <w:t>Fuente: Elaboración propia</w:t>
      </w:r>
    </w:p>
    <w:p w14:paraId="60CA98DA" w14:textId="26F3DF77" w:rsidR="00150A1A" w:rsidRPr="00F80EAE" w:rsidRDefault="0060436E" w:rsidP="00926EF6">
      <w:pPr>
        <w:spacing w:line="360" w:lineRule="auto"/>
        <w:jc w:val="both"/>
        <w:rPr>
          <w:rFonts w:ascii="Times New Roman" w:hAnsi="Times New Roman" w:cs="Times New Roman"/>
          <w:sz w:val="24"/>
          <w:szCs w:val="24"/>
        </w:rPr>
      </w:pPr>
      <w:r w:rsidRPr="00F80EAE">
        <w:rPr>
          <w:rFonts w:ascii="Times New Roman" w:hAnsi="Times New Roman" w:cs="Times New Roman"/>
          <w:sz w:val="24"/>
          <w:szCs w:val="24"/>
        </w:rPr>
        <w:t xml:space="preserve">Aunque tradicionalmente se atribuye al contador público un carácter eminentemente pragmático, que se preocupa fundamentalmente por resolver los problemas de índole contable, financiero e impositivo, </w:t>
      </w:r>
      <w:r w:rsidR="00150A1A" w:rsidRPr="00F80EAE">
        <w:rPr>
          <w:rFonts w:ascii="Times New Roman" w:hAnsi="Times New Roman" w:cs="Times New Roman"/>
          <w:sz w:val="24"/>
          <w:szCs w:val="24"/>
        </w:rPr>
        <w:t>la revisión de literatura efectuada establece que la investigación es un elemento implícito en la formación de los contadores públicos</w:t>
      </w:r>
      <w:r w:rsidRPr="00F80EAE">
        <w:rPr>
          <w:rFonts w:ascii="Times New Roman" w:hAnsi="Times New Roman" w:cs="Times New Roman"/>
          <w:sz w:val="24"/>
          <w:szCs w:val="24"/>
        </w:rPr>
        <w:t xml:space="preserve"> y que está presente en el diario accionar tanto de los profesionales que la practican, como de los estudiantes y maestros encargados de la formación de los futuros profesionales.</w:t>
      </w:r>
      <w:r w:rsidR="00BF125E" w:rsidRPr="00F80EAE">
        <w:rPr>
          <w:rFonts w:ascii="Times New Roman" w:hAnsi="Times New Roman" w:cs="Times New Roman"/>
          <w:sz w:val="24"/>
          <w:szCs w:val="24"/>
        </w:rPr>
        <w:t xml:space="preserve"> </w:t>
      </w:r>
    </w:p>
    <w:p w14:paraId="13BDA340" w14:textId="65C8E786" w:rsidR="007214E3" w:rsidRPr="00F80EAE" w:rsidRDefault="00624AB7" w:rsidP="00926EF6">
      <w:pPr>
        <w:spacing w:line="360" w:lineRule="auto"/>
        <w:jc w:val="both"/>
        <w:rPr>
          <w:rFonts w:ascii="Times New Roman" w:hAnsi="Times New Roman" w:cs="Times New Roman"/>
          <w:sz w:val="24"/>
          <w:szCs w:val="24"/>
        </w:rPr>
      </w:pPr>
      <w:r w:rsidRPr="00F80EAE">
        <w:rPr>
          <w:rFonts w:ascii="Times New Roman" w:hAnsi="Times New Roman" w:cs="Times New Roman"/>
          <w:sz w:val="24"/>
          <w:szCs w:val="24"/>
        </w:rPr>
        <w:t>A nivel de educación superior, pregrado, las actividades investigativas se realizan a lo largo de toda la carrera, con incremento paulatino en su nivel de exigencia</w:t>
      </w:r>
      <w:r w:rsidR="00F258C4" w:rsidRPr="00F80EAE">
        <w:rPr>
          <w:rFonts w:ascii="Times New Roman" w:hAnsi="Times New Roman" w:cs="Times New Roman"/>
          <w:sz w:val="24"/>
          <w:szCs w:val="24"/>
        </w:rPr>
        <w:t>;</w:t>
      </w:r>
      <w:r w:rsidRPr="00F80EAE">
        <w:rPr>
          <w:rFonts w:ascii="Times New Roman" w:hAnsi="Times New Roman" w:cs="Times New Roman"/>
          <w:sz w:val="24"/>
          <w:szCs w:val="24"/>
        </w:rPr>
        <w:t xml:space="preserve"> en el desarrollo de los cursos se genera producción investigativa</w:t>
      </w:r>
      <w:r w:rsidR="007214E3" w:rsidRPr="00F80EAE">
        <w:rPr>
          <w:rFonts w:ascii="Times New Roman" w:hAnsi="Times New Roman" w:cs="Times New Roman"/>
          <w:sz w:val="24"/>
          <w:szCs w:val="24"/>
        </w:rPr>
        <w:t xml:space="preserve">, </w:t>
      </w:r>
      <w:r w:rsidR="00F258C4" w:rsidRPr="00F80EAE">
        <w:rPr>
          <w:rFonts w:ascii="Times New Roman" w:hAnsi="Times New Roman" w:cs="Times New Roman"/>
          <w:sz w:val="24"/>
          <w:szCs w:val="24"/>
        </w:rPr>
        <w:t>aunque su principal característica es que su objetivo es netamente académico</w:t>
      </w:r>
      <w:r w:rsidR="007214E3" w:rsidRPr="00F80EAE">
        <w:rPr>
          <w:rFonts w:ascii="Times New Roman" w:hAnsi="Times New Roman" w:cs="Times New Roman"/>
          <w:sz w:val="24"/>
          <w:szCs w:val="24"/>
        </w:rPr>
        <w:t xml:space="preserve">, por lo que adolece de interacción con la realidad social y empresarial. </w:t>
      </w:r>
    </w:p>
    <w:p w14:paraId="74D0B24B" w14:textId="516ADFDE" w:rsidR="00624AB7" w:rsidRPr="00F80EAE" w:rsidRDefault="007214E3" w:rsidP="00926EF6">
      <w:pPr>
        <w:spacing w:line="360" w:lineRule="auto"/>
        <w:jc w:val="both"/>
        <w:rPr>
          <w:rFonts w:ascii="Times New Roman" w:hAnsi="Times New Roman" w:cs="Times New Roman"/>
          <w:sz w:val="24"/>
          <w:szCs w:val="24"/>
        </w:rPr>
      </w:pPr>
      <w:r w:rsidRPr="00F80EAE">
        <w:rPr>
          <w:rFonts w:ascii="Times New Roman" w:hAnsi="Times New Roman" w:cs="Times New Roman"/>
          <w:sz w:val="24"/>
          <w:szCs w:val="24"/>
        </w:rPr>
        <w:t>Cabe destacar que los programas de contaduría pública, tienen bien delinead</w:t>
      </w:r>
      <w:r w:rsidR="00522B11" w:rsidRPr="00F80EAE">
        <w:rPr>
          <w:rFonts w:ascii="Times New Roman" w:hAnsi="Times New Roman" w:cs="Times New Roman"/>
          <w:sz w:val="24"/>
          <w:szCs w:val="24"/>
        </w:rPr>
        <w:t xml:space="preserve">as las competencias que pretende lograr, tales como la comprensión, la capacidad de análisis, la reflexión, la síntesis y </w:t>
      </w:r>
      <w:r w:rsidR="005356B3" w:rsidRPr="00F80EAE">
        <w:rPr>
          <w:rFonts w:ascii="Times New Roman" w:hAnsi="Times New Roman" w:cs="Times New Roman"/>
          <w:sz w:val="24"/>
          <w:szCs w:val="24"/>
        </w:rPr>
        <w:t xml:space="preserve">su </w:t>
      </w:r>
      <w:r w:rsidR="00522B11" w:rsidRPr="00F80EAE">
        <w:rPr>
          <w:rFonts w:ascii="Times New Roman" w:hAnsi="Times New Roman" w:cs="Times New Roman"/>
          <w:sz w:val="24"/>
          <w:szCs w:val="24"/>
        </w:rPr>
        <w:t xml:space="preserve">posibilidad de contextualizar lo aprendido en un entorno próximo.  Igualmente, están claras </w:t>
      </w:r>
      <w:r w:rsidR="00624AB7" w:rsidRPr="00F80EAE">
        <w:rPr>
          <w:rFonts w:ascii="Times New Roman" w:hAnsi="Times New Roman" w:cs="Times New Roman"/>
          <w:sz w:val="24"/>
          <w:szCs w:val="24"/>
        </w:rPr>
        <w:t xml:space="preserve">las actividades </w:t>
      </w:r>
      <w:r w:rsidRPr="00F80EAE">
        <w:rPr>
          <w:rFonts w:ascii="Times New Roman" w:hAnsi="Times New Roman" w:cs="Times New Roman"/>
          <w:sz w:val="24"/>
          <w:szCs w:val="24"/>
        </w:rPr>
        <w:t>que permiten potenciar la investigación, entre l</w:t>
      </w:r>
      <w:r w:rsidR="005356B3" w:rsidRPr="00F80EAE">
        <w:rPr>
          <w:rFonts w:ascii="Times New Roman" w:hAnsi="Times New Roman" w:cs="Times New Roman"/>
          <w:sz w:val="24"/>
          <w:szCs w:val="24"/>
        </w:rPr>
        <w:t>as que merecen</w:t>
      </w:r>
      <w:r w:rsidRPr="00F80EAE">
        <w:rPr>
          <w:rFonts w:ascii="Times New Roman" w:hAnsi="Times New Roman" w:cs="Times New Roman"/>
          <w:sz w:val="24"/>
          <w:szCs w:val="24"/>
        </w:rPr>
        <w:t xml:space="preserve"> señalarse</w:t>
      </w:r>
      <w:r w:rsidR="005356B3" w:rsidRPr="00F80EAE">
        <w:rPr>
          <w:rFonts w:ascii="Times New Roman" w:hAnsi="Times New Roman" w:cs="Times New Roman"/>
          <w:sz w:val="24"/>
          <w:szCs w:val="24"/>
        </w:rPr>
        <w:t xml:space="preserve">, </w:t>
      </w:r>
      <w:r w:rsidR="00624AB7" w:rsidRPr="00F80EAE">
        <w:rPr>
          <w:rFonts w:ascii="Times New Roman" w:hAnsi="Times New Roman" w:cs="Times New Roman"/>
          <w:sz w:val="24"/>
          <w:szCs w:val="24"/>
        </w:rPr>
        <w:t xml:space="preserve">semilleros de investigación, </w:t>
      </w:r>
      <w:r w:rsidR="00522B11" w:rsidRPr="00F80EAE">
        <w:rPr>
          <w:rFonts w:ascii="Times New Roman" w:hAnsi="Times New Roman" w:cs="Times New Roman"/>
          <w:sz w:val="24"/>
          <w:szCs w:val="24"/>
        </w:rPr>
        <w:t>opciones de grado</w:t>
      </w:r>
      <w:r w:rsidR="005356B3" w:rsidRPr="00F80EAE">
        <w:rPr>
          <w:rFonts w:ascii="Times New Roman" w:hAnsi="Times New Roman" w:cs="Times New Roman"/>
          <w:sz w:val="24"/>
          <w:szCs w:val="24"/>
        </w:rPr>
        <w:t xml:space="preserve"> y </w:t>
      </w:r>
      <w:r w:rsidR="00522B11" w:rsidRPr="00F80EAE">
        <w:rPr>
          <w:rFonts w:ascii="Times New Roman" w:hAnsi="Times New Roman" w:cs="Times New Roman"/>
          <w:sz w:val="24"/>
          <w:szCs w:val="24"/>
        </w:rPr>
        <w:t xml:space="preserve">pasantías, </w:t>
      </w:r>
      <w:r w:rsidR="00624AB7" w:rsidRPr="00F80EAE">
        <w:rPr>
          <w:rFonts w:ascii="Times New Roman" w:hAnsi="Times New Roman" w:cs="Times New Roman"/>
          <w:sz w:val="24"/>
          <w:szCs w:val="24"/>
        </w:rPr>
        <w:t xml:space="preserve">solo que esta producción </w:t>
      </w:r>
      <w:r w:rsidR="005356B3" w:rsidRPr="00F80EAE">
        <w:rPr>
          <w:rFonts w:ascii="Times New Roman" w:hAnsi="Times New Roman" w:cs="Times New Roman"/>
          <w:sz w:val="24"/>
          <w:szCs w:val="24"/>
        </w:rPr>
        <w:t xml:space="preserve">tiene un carácter </w:t>
      </w:r>
      <w:r w:rsidR="00624AB7" w:rsidRPr="00F80EAE">
        <w:rPr>
          <w:rFonts w:ascii="Times New Roman" w:hAnsi="Times New Roman" w:cs="Times New Roman"/>
          <w:sz w:val="24"/>
          <w:szCs w:val="24"/>
        </w:rPr>
        <w:t xml:space="preserve">exclusivamente académico y </w:t>
      </w:r>
      <w:r w:rsidR="005356B3" w:rsidRPr="00F80EAE">
        <w:rPr>
          <w:rFonts w:ascii="Times New Roman" w:hAnsi="Times New Roman" w:cs="Times New Roman"/>
          <w:sz w:val="24"/>
          <w:szCs w:val="24"/>
        </w:rPr>
        <w:t>genera poco impacto en</w:t>
      </w:r>
      <w:r w:rsidR="00624AB7" w:rsidRPr="00F80EAE">
        <w:rPr>
          <w:rFonts w:ascii="Times New Roman" w:hAnsi="Times New Roman" w:cs="Times New Roman"/>
          <w:sz w:val="24"/>
          <w:szCs w:val="24"/>
        </w:rPr>
        <w:t xml:space="preserve"> la solución </w:t>
      </w:r>
      <w:r w:rsidR="005356B3" w:rsidRPr="00F80EAE">
        <w:rPr>
          <w:rFonts w:ascii="Times New Roman" w:hAnsi="Times New Roman" w:cs="Times New Roman"/>
          <w:sz w:val="24"/>
          <w:szCs w:val="24"/>
        </w:rPr>
        <w:t xml:space="preserve">de los aspectos problémicos </w:t>
      </w:r>
      <w:r w:rsidR="00624AB7" w:rsidRPr="00F80EAE">
        <w:rPr>
          <w:rFonts w:ascii="Times New Roman" w:hAnsi="Times New Roman" w:cs="Times New Roman"/>
          <w:sz w:val="24"/>
          <w:szCs w:val="24"/>
        </w:rPr>
        <w:t>sociales</w:t>
      </w:r>
      <w:r w:rsidR="005356B3" w:rsidRPr="00F80EAE">
        <w:rPr>
          <w:rFonts w:ascii="Times New Roman" w:hAnsi="Times New Roman" w:cs="Times New Roman"/>
          <w:sz w:val="24"/>
          <w:szCs w:val="24"/>
        </w:rPr>
        <w:t xml:space="preserve"> y su</w:t>
      </w:r>
      <w:r w:rsidR="00624AB7" w:rsidRPr="00F80EAE">
        <w:rPr>
          <w:rFonts w:ascii="Times New Roman" w:hAnsi="Times New Roman" w:cs="Times New Roman"/>
          <w:sz w:val="24"/>
          <w:szCs w:val="24"/>
        </w:rPr>
        <w:t xml:space="preserve"> divulgación es realmente poca.</w:t>
      </w:r>
    </w:p>
    <w:p w14:paraId="0C1B23AA" w14:textId="0FCFBC37" w:rsidR="00F80EAE" w:rsidRPr="00F80EAE" w:rsidRDefault="00F80EAE" w:rsidP="00926EF6">
      <w:pPr>
        <w:spacing w:line="360" w:lineRule="auto"/>
        <w:jc w:val="both"/>
        <w:rPr>
          <w:rFonts w:ascii="Times New Roman" w:hAnsi="Times New Roman" w:cs="Times New Roman"/>
          <w:sz w:val="24"/>
          <w:szCs w:val="24"/>
        </w:rPr>
      </w:pPr>
      <w:r w:rsidRPr="00F80EAE">
        <w:rPr>
          <w:rFonts w:ascii="Times New Roman" w:hAnsi="Times New Roman" w:cs="Times New Roman"/>
          <w:color w:val="000000"/>
          <w:sz w:val="24"/>
          <w:szCs w:val="24"/>
        </w:rPr>
        <w:t>Por lo anterior se hace necesario resaltar la necesidad de articular los procesos de enseñanza, aprendizaje y el desarrollo del currículo, para fortalecer las habilidades cognitivas del futuro contador público fortaleciendo su competencia para efectuar la revisión, análisis, procesamiento y presentación de información contextualizada, para organizaciones que confluyen en escenarios altamente competitivos y sometidos a cambios vertiginosos, en los cuales el análisis y la información misma, se convierten en elementos clave para una efectiva toma de decisiones</w:t>
      </w:r>
    </w:p>
    <w:p w14:paraId="3A7B7BF2" w14:textId="77777777" w:rsidR="00150A1A" w:rsidRPr="00F80EAE" w:rsidRDefault="00150A1A" w:rsidP="00926EF6">
      <w:pPr>
        <w:spacing w:line="360" w:lineRule="auto"/>
        <w:jc w:val="both"/>
        <w:rPr>
          <w:rFonts w:ascii="Times New Roman" w:hAnsi="Times New Roman" w:cs="Times New Roman"/>
          <w:b/>
          <w:bCs/>
          <w:sz w:val="24"/>
          <w:szCs w:val="24"/>
        </w:rPr>
      </w:pPr>
    </w:p>
    <w:p w14:paraId="4A68B3E0" w14:textId="5756DD7A" w:rsidR="0058381A" w:rsidRPr="00F80EAE" w:rsidRDefault="0058381A" w:rsidP="00926EF6">
      <w:pPr>
        <w:spacing w:line="360" w:lineRule="auto"/>
        <w:jc w:val="both"/>
        <w:rPr>
          <w:rFonts w:ascii="Times New Roman" w:hAnsi="Times New Roman" w:cs="Times New Roman"/>
          <w:b/>
          <w:bCs/>
          <w:sz w:val="24"/>
          <w:szCs w:val="24"/>
        </w:rPr>
      </w:pPr>
      <w:r w:rsidRPr="00F80EAE">
        <w:rPr>
          <w:rFonts w:ascii="Times New Roman" w:hAnsi="Times New Roman" w:cs="Times New Roman"/>
          <w:b/>
          <w:bCs/>
          <w:sz w:val="24"/>
          <w:szCs w:val="24"/>
        </w:rPr>
        <w:t>Discusión</w:t>
      </w:r>
    </w:p>
    <w:p w14:paraId="404DF4E3" w14:textId="5E4D943E" w:rsidR="00624AB7" w:rsidRPr="00F80EAE" w:rsidRDefault="00624AB7" w:rsidP="00926EF6">
      <w:pPr>
        <w:spacing w:line="360" w:lineRule="auto"/>
        <w:jc w:val="both"/>
        <w:rPr>
          <w:rFonts w:ascii="Times New Roman" w:hAnsi="Times New Roman" w:cs="Times New Roman"/>
          <w:sz w:val="24"/>
          <w:szCs w:val="24"/>
        </w:rPr>
      </w:pPr>
      <w:r w:rsidRPr="00F80EAE">
        <w:rPr>
          <w:rFonts w:ascii="Times New Roman" w:hAnsi="Times New Roman" w:cs="Times New Roman"/>
          <w:sz w:val="24"/>
          <w:szCs w:val="24"/>
        </w:rPr>
        <w:t xml:space="preserve">Aunque el ejercicio investigativo da cuenta de la revisión y análisis de diversidad de temáticas relacionadas con las necesidades, problemáticas y tendencias, no solo de la disciplina sino también del mundo empresarial, del orden local, nacional y global en conexión con la evolución económica y de negocios, es importante resaltar </w:t>
      </w:r>
      <w:r w:rsidR="006153E9" w:rsidRPr="00F80EAE">
        <w:rPr>
          <w:rFonts w:ascii="Times New Roman" w:hAnsi="Times New Roman" w:cs="Times New Roman"/>
          <w:sz w:val="24"/>
          <w:szCs w:val="24"/>
        </w:rPr>
        <w:t>la escaza productividad</w:t>
      </w:r>
      <w:r w:rsidRPr="00F80EAE">
        <w:rPr>
          <w:rFonts w:ascii="Times New Roman" w:hAnsi="Times New Roman" w:cs="Times New Roman"/>
          <w:sz w:val="24"/>
          <w:szCs w:val="24"/>
        </w:rPr>
        <w:t xml:space="preserve">, la que se manifiesta en el número de revistas especializadas para  publicaciones exclusivas con lo tocante a la profesión y en la proporción de maestros y estudiantes que se dedican a ella. </w:t>
      </w:r>
    </w:p>
    <w:p w14:paraId="7E07D87A" w14:textId="2A60E35D" w:rsidR="008351D6" w:rsidRPr="00F80EAE" w:rsidRDefault="006153E9" w:rsidP="00926EF6">
      <w:pPr>
        <w:widowControl w:val="0"/>
        <w:spacing w:line="360" w:lineRule="auto"/>
        <w:jc w:val="both"/>
        <w:rPr>
          <w:rFonts w:ascii="Times New Roman" w:hAnsi="Times New Roman" w:cs="Times New Roman"/>
          <w:sz w:val="24"/>
          <w:szCs w:val="24"/>
        </w:rPr>
      </w:pPr>
      <w:r w:rsidRPr="00F80EAE">
        <w:rPr>
          <w:rFonts w:ascii="Times New Roman" w:hAnsi="Times New Roman" w:cs="Times New Roman"/>
          <w:sz w:val="24"/>
          <w:szCs w:val="24"/>
        </w:rPr>
        <w:t>Por lo anterior, l</w:t>
      </w:r>
      <w:r w:rsidR="0058381A" w:rsidRPr="00F80EAE">
        <w:rPr>
          <w:rFonts w:ascii="Times New Roman" w:hAnsi="Times New Roman" w:cs="Times New Roman"/>
          <w:sz w:val="24"/>
          <w:szCs w:val="24"/>
        </w:rPr>
        <w:t xml:space="preserve">os estudios de caso dan cuenta del cumplimiento de la normatividad establecida para los programas, por lo que dirigen la investigación principalmente hacia las diferentes  áreas que conforman los planes de estudio y </w:t>
      </w:r>
      <w:r w:rsidR="00344176" w:rsidRPr="00F80EAE">
        <w:rPr>
          <w:rFonts w:ascii="Times New Roman" w:hAnsi="Times New Roman" w:cs="Times New Roman"/>
          <w:sz w:val="24"/>
          <w:szCs w:val="24"/>
        </w:rPr>
        <w:t xml:space="preserve">aunque la investigación está presente, en forma incipiente en todos los cursos, </w:t>
      </w:r>
      <w:r w:rsidR="0058381A" w:rsidRPr="00F80EAE">
        <w:rPr>
          <w:rFonts w:ascii="Times New Roman" w:hAnsi="Times New Roman" w:cs="Times New Roman"/>
          <w:sz w:val="24"/>
          <w:szCs w:val="24"/>
        </w:rPr>
        <w:t xml:space="preserve">los estudiantes que la realizan se vinculan </w:t>
      </w:r>
      <w:r w:rsidR="00344176" w:rsidRPr="00F80EAE">
        <w:rPr>
          <w:rFonts w:ascii="Times New Roman" w:hAnsi="Times New Roman" w:cs="Times New Roman"/>
          <w:sz w:val="24"/>
          <w:szCs w:val="24"/>
        </w:rPr>
        <w:t xml:space="preserve">a ella, </w:t>
      </w:r>
      <w:r w:rsidR="0058381A" w:rsidRPr="00F80EAE">
        <w:rPr>
          <w:rFonts w:ascii="Times New Roman" w:hAnsi="Times New Roman" w:cs="Times New Roman"/>
          <w:sz w:val="24"/>
          <w:szCs w:val="24"/>
        </w:rPr>
        <w:t xml:space="preserve">en mayor </w:t>
      </w:r>
      <w:r w:rsidR="00344176" w:rsidRPr="00F80EAE">
        <w:rPr>
          <w:rFonts w:ascii="Times New Roman" w:hAnsi="Times New Roman" w:cs="Times New Roman"/>
          <w:sz w:val="24"/>
          <w:szCs w:val="24"/>
        </w:rPr>
        <w:t xml:space="preserve">nivel, mediante </w:t>
      </w:r>
      <w:r w:rsidR="0058381A" w:rsidRPr="00F80EAE">
        <w:rPr>
          <w:rFonts w:ascii="Times New Roman" w:hAnsi="Times New Roman" w:cs="Times New Roman"/>
          <w:sz w:val="24"/>
          <w:szCs w:val="24"/>
        </w:rPr>
        <w:t>el desarrollo de la opción de grado</w:t>
      </w:r>
      <w:r w:rsidRPr="00F80EAE">
        <w:rPr>
          <w:rFonts w:ascii="Times New Roman" w:hAnsi="Times New Roman" w:cs="Times New Roman"/>
          <w:sz w:val="24"/>
          <w:szCs w:val="24"/>
        </w:rPr>
        <w:t xml:space="preserve">, pero también mencionan la escasez en términos de cantidad, en comparación con el </w:t>
      </w:r>
      <w:r w:rsidR="008351D6" w:rsidRPr="00F80EAE">
        <w:rPr>
          <w:rFonts w:ascii="Times New Roman" w:hAnsi="Times New Roman" w:cs="Times New Roman"/>
          <w:sz w:val="24"/>
          <w:szCs w:val="24"/>
        </w:rPr>
        <w:t>universo de opciones de grado.</w:t>
      </w:r>
    </w:p>
    <w:p w14:paraId="2A149CB8" w14:textId="77777777" w:rsidR="00B94EB9" w:rsidRPr="00F80EAE" w:rsidRDefault="008351D6" w:rsidP="00926EF6">
      <w:pPr>
        <w:widowControl w:val="0"/>
        <w:spacing w:line="360" w:lineRule="auto"/>
        <w:jc w:val="both"/>
        <w:rPr>
          <w:rFonts w:ascii="Times New Roman" w:hAnsi="Times New Roman" w:cs="Times New Roman"/>
          <w:sz w:val="24"/>
          <w:szCs w:val="24"/>
        </w:rPr>
      </w:pPr>
      <w:r w:rsidRPr="00F80EAE">
        <w:rPr>
          <w:rFonts w:ascii="Times New Roman" w:hAnsi="Times New Roman" w:cs="Times New Roman"/>
          <w:sz w:val="24"/>
          <w:szCs w:val="24"/>
        </w:rPr>
        <w:t>E</w:t>
      </w:r>
      <w:r w:rsidR="00344176" w:rsidRPr="00F80EAE">
        <w:rPr>
          <w:rFonts w:ascii="Times New Roman" w:hAnsi="Times New Roman" w:cs="Times New Roman"/>
          <w:sz w:val="24"/>
          <w:szCs w:val="24"/>
        </w:rPr>
        <w:t>n los trabajos relacionados con el accionar investigativo de los profesores, se resalta esta función misional de la educación superior como uno de los imperativos del quehacer docente y como estrategia fundamental para</w:t>
      </w:r>
      <w:r w:rsidR="00150A1A" w:rsidRPr="00F80EAE">
        <w:rPr>
          <w:rFonts w:ascii="Times New Roman" w:hAnsi="Times New Roman" w:cs="Times New Roman"/>
          <w:sz w:val="24"/>
          <w:szCs w:val="24"/>
        </w:rPr>
        <w:t xml:space="preserve"> despertar el interés y la curiosidad de los futuros profesionales</w:t>
      </w:r>
      <w:r w:rsidR="00344176" w:rsidRPr="00F80EAE">
        <w:rPr>
          <w:rFonts w:ascii="Times New Roman" w:hAnsi="Times New Roman" w:cs="Times New Roman"/>
          <w:sz w:val="24"/>
          <w:szCs w:val="24"/>
        </w:rPr>
        <w:t xml:space="preserve"> </w:t>
      </w:r>
      <w:r w:rsidR="00150A1A" w:rsidRPr="00F80EAE">
        <w:rPr>
          <w:rFonts w:ascii="Times New Roman" w:hAnsi="Times New Roman" w:cs="Times New Roman"/>
          <w:sz w:val="24"/>
          <w:szCs w:val="24"/>
        </w:rPr>
        <w:t xml:space="preserve">por las diversas problemáticas empresariales, fungiendo a la vez como elemento generador de alternativas de solución, permitiéndose igualmente, articular la teoría con la práctica y concientizar acerca de la importancia de la formación continua para mantener la vigencia como profesional, aspectos resaltado por Ríos (2014), al </w:t>
      </w:r>
      <w:r w:rsidR="00B94EB9" w:rsidRPr="00F80EAE">
        <w:rPr>
          <w:rFonts w:ascii="Times New Roman" w:hAnsi="Times New Roman" w:cs="Times New Roman"/>
          <w:sz w:val="24"/>
          <w:szCs w:val="24"/>
        </w:rPr>
        <w:t>conclui</w:t>
      </w:r>
      <w:r w:rsidR="00150A1A" w:rsidRPr="00F80EAE">
        <w:rPr>
          <w:rFonts w:ascii="Times New Roman" w:hAnsi="Times New Roman" w:cs="Times New Roman"/>
          <w:sz w:val="24"/>
          <w:szCs w:val="24"/>
        </w:rPr>
        <w:t>r que “la investigación es fundamental en el ejercicio de la docencia, ya que potencia la formación de competencias en los estudiantes, los acerca a la realidad empresarial y les permite ser parte de la solución a los problemas que se presentan en las organizaciones”</w:t>
      </w:r>
      <w:r w:rsidR="00B94EB9" w:rsidRPr="00F80EAE">
        <w:rPr>
          <w:rFonts w:ascii="Times New Roman" w:hAnsi="Times New Roman" w:cs="Times New Roman"/>
          <w:sz w:val="24"/>
          <w:szCs w:val="24"/>
        </w:rPr>
        <w:t xml:space="preserve"> (p. 147)</w:t>
      </w:r>
    </w:p>
    <w:p w14:paraId="02AEC888" w14:textId="195C3CAF" w:rsidR="00FA5F03" w:rsidRPr="00F80EAE" w:rsidRDefault="003014D3" w:rsidP="00926EF6">
      <w:pPr>
        <w:widowControl w:val="0"/>
        <w:spacing w:line="360" w:lineRule="auto"/>
        <w:jc w:val="both"/>
        <w:rPr>
          <w:rFonts w:ascii="Times New Roman" w:hAnsi="Times New Roman" w:cs="Times New Roman"/>
          <w:sz w:val="24"/>
          <w:szCs w:val="24"/>
        </w:rPr>
      </w:pPr>
      <w:r w:rsidRPr="00F80EAE">
        <w:rPr>
          <w:rFonts w:ascii="Times New Roman" w:hAnsi="Times New Roman" w:cs="Times New Roman"/>
          <w:sz w:val="24"/>
          <w:szCs w:val="24"/>
        </w:rPr>
        <w:t>Entre l</w:t>
      </w:r>
      <w:r w:rsidR="00B94EB9" w:rsidRPr="00F80EAE">
        <w:rPr>
          <w:rFonts w:ascii="Times New Roman" w:hAnsi="Times New Roman" w:cs="Times New Roman"/>
          <w:sz w:val="24"/>
          <w:szCs w:val="24"/>
        </w:rPr>
        <w:t>as propuestas que plantean los investigadores para ampliar la investigación</w:t>
      </w:r>
      <w:r w:rsidRPr="00F80EAE">
        <w:rPr>
          <w:rFonts w:ascii="Times New Roman" w:hAnsi="Times New Roman" w:cs="Times New Roman"/>
          <w:sz w:val="24"/>
          <w:szCs w:val="24"/>
        </w:rPr>
        <w:t xml:space="preserve"> </w:t>
      </w:r>
      <w:r w:rsidR="00C20C81" w:rsidRPr="00F80EAE">
        <w:rPr>
          <w:rFonts w:ascii="Times New Roman" w:hAnsi="Times New Roman" w:cs="Times New Roman"/>
          <w:sz w:val="24"/>
          <w:szCs w:val="24"/>
        </w:rPr>
        <w:t>se insta a apropiarse de la realidad social y empresarial como fuente inagotable de problemáticas para investigar y a explorar nuevas vertientes, a la par que se invita a profundizar en el estudio de la teoría contable y a contrastarlo con la realidad de las organizaciones y particularmente a la construcción de redes de investigación</w:t>
      </w:r>
      <w:r w:rsidR="00410984" w:rsidRPr="00F80EAE">
        <w:rPr>
          <w:rFonts w:ascii="Times New Roman" w:hAnsi="Times New Roman" w:cs="Times New Roman"/>
          <w:sz w:val="24"/>
          <w:szCs w:val="24"/>
        </w:rPr>
        <w:t>; entre tanto l</w:t>
      </w:r>
      <w:r w:rsidR="00C20C81" w:rsidRPr="00F80EAE">
        <w:rPr>
          <w:rFonts w:ascii="Times New Roman" w:hAnsi="Times New Roman" w:cs="Times New Roman"/>
          <w:sz w:val="24"/>
          <w:szCs w:val="24"/>
        </w:rPr>
        <w:t>a investigación formativa</w:t>
      </w:r>
      <w:r w:rsidR="00410984" w:rsidRPr="00F80EAE">
        <w:rPr>
          <w:rFonts w:ascii="Times New Roman" w:hAnsi="Times New Roman" w:cs="Times New Roman"/>
          <w:sz w:val="24"/>
          <w:szCs w:val="24"/>
        </w:rPr>
        <w:t xml:space="preserve"> considera que es parte integrante del currículo, y que debe concebirse como un elemento integrador, articulador y dinamizante,  que asuma los problemas del entorno como fuente natural de estudio, por lo cual debe dejar  huella de tal forma que se perciba como “su impronta como instancia social de acumulación, transformación y generación de conocimiento” (Patiño &amp; Santos, 2009, p. 24),  en procura de impactar positivamente el futuro ejercicio profesional de los contadores públicos, brindándoles </w:t>
      </w:r>
      <w:r w:rsidR="00085445" w:rsidRPr="00F80EAE">
        <w:rPr>
          <w:rFonts w:ascii="Times New Roman" w:hAnsi="Times New Roman" w:cs="Times New Roman"/>
          <w:sz w:val="24"/>
          <w:szCs w:val="24"/>
        </w:rPr>
        <w:t>herramientas, capacidades y una actitud crítica, susceptibles de constituirse en valor agregado para su desempeño en</w:t>
      </w:r>
      <w:r w:rsidR="00410984" w:rsidRPr="00F80EAE">
        <w:rPr>
          <w:rFonts w:ascii="Times New Roman" w:hAnsi="Times New Roman" w:cs="Times New Roman"/>
          <w:sz w:val="24"/>
          <w:szCs w:val="24"/>
        </w:rPr>
        <w:t xml:space="preserve"> </w:t>
      </w:r>
      <w:r w:rsidR="00085445" w:rsidRPr="00F80EAE">
        <w:rPr>
          <w:rFonts w:ascii="Times New Roman" w:hAnsi="Times New Roman" w:cs="Times New Roman"/>
          <w:sz w:val="24"/>
          <w:szCs w:val="24"/>
        </w:rPr>
        <w:t xml:space="preserve">contextos altamente cambiantes; aspectos que son compartidos por los autores que revisan las posibilidades de investigación contable, quienes además exponen </w:t>
      </w:r>
      <w:r w:rsidR="007F3711" w:rsidRPr="00F80EAE">
        <w:rPr>
          <w:rFonts w:ascii="Times New Roman" w:hAnsi="Times New Roman" w:cs="Times New Roman"/>
          <w:sz w:val="24"/>
          <w:szCs w:val="24"/>
        </w:rPr>
        <w:t xml:space="preserve">la  debilidad de </w:t>
      </w:r>
      <w:r w:rsidR="00085445" w:rsidRPr="00F80EAE">
        <w:rPr>
          <w:rFonts w:ascii="Times New Roman" w:hAnsi="Times New Roman" w:cs="Times New Roman"/>
          <w:sz w:val="24"/>
          <w:szCs w:val="24"/>
        </w:rPr>
        <w:t>e los avances de la investi</w:t>
      </w:r>
      <w:r w:rsidR="007F3711" w:rsidRPr="00F80EAE">
        <w:rPr>
          <w:rFonts w:ascii="Times New Roman" w:hAnsi="Times New Roman" w:cs="Times New Roman"/>
          <w:sz w:val="24"/>
          <w:szCs w:val="24"/>
        </w:rPr>
        <w:t xml:space="preserve">gación en la disciplina, por lo cual proponen que el camino debe empezar por repensar la forma de enseñar investigación (Ruiz, Reyes &amp; Muñoz, 2014). </w:t>
      </w:r>
    </w:p>
    <w:p w14:paraId="064FC0A2" w14:textId="7833F13C" w:rsidR="00FA5F03" w:rsidRPr="00F80EAE" w:rsidRDefault="007F3711" w:rsidP="00926EF6">
      <w:pPr>
        <w:widowControl w:val="0"/>
        <w:jc w:val="both"/>
        <w:rPr>
          <w:rFonts w:ascii="Times New Roman" w:hAnsi="Times New Roman" w:cs="Times New Roman"/>
          <w:b/>
          <w:bCs/>
          <w:sz w:val="24"/>
          <w:szCs w:val="24"/>
        </w:rPr>
      </w:pPr>
      <w:r w:rsidRPr="00F80EAE">
        <w:rPr>
          <w:rFonts w:ascii="Times New Roman" w:hAnsi="Times New Roman" w:cs="Times New Roman"/>
          <w:b/>
          <w:bCs/>
          <w:sz w:val="24"/>
          <w:szCs w:val="24"/>
        </w:rPr>
        <w:t>Reflexiones finales</w:t>
      </w:r>
    </w:p>
    <w:p w14:paraId="7BBA95EF" w14:textId="4016FDDE" w:rsidR="007F3711" w:rsidRPr="00F80EAE" w:rsidRDefault="007F3711" w:rsidP="00926EF6">
      <w:pPr>
        <w:widowControl w:val="0"/>
        <w:jc w:val="both"/>
        <w:rPr>
          <w:rFonts w:ascii="Times New Roman" w:hAnsi="Times New Roman" w:cs="Times New Roman"/>
          <w:b/>
          <w:bCs/>
          <w:sz w:val="24"/>
          <w:szCs w:val="24"/>
        </w:rPr>
      </w:pPr>
    </w:p>
    <w:p w14:paraId="5E38F9F7" w14:textId="06E7F01E" w:rsidR="007F3711" w:rsidRPr="00F80EAE" w:rsidRDefault="007F3711" w:rsidP="00926EF6">
      <w:pPr>
        <w:widowControl w:val="0"/>
        <w:spacing w:line="360" w:lineRule="auto"/>
        <w:jc w:val="both"/>
        <w:rPr>
          <w:rFonts w:ascii="Times New Roman" w:hAnsi="Times New Roman" w:cs="Times New Roman"/>
          <w:sz w:val="24"/>
          <w:szCs w:val="24"/>
        </w:rPr>
      </w:pPr>
      <w:r w:rsidRPr="00F80EAE">
        <w:rPr>
          <w:rFonts w:ascii="Times New Roman" w:hAnsi="Times New Roman" w:cs="Times New Roman"/>
          <w:sz w:val="24"/>
          <w:szCs w:val="24"/>
        </w:rPr>
        <w:t>Como una de las principales reflexiones del presente artículo, se concluye que la investigación formativa debe constituirse en estrategia fundamental de la formación de los  futuros contadores públicos, su función debe ser la de articular las diversas actividades curriculares, en la búsqueda de despertar el interés y la motivación e igualmente, potenciar las capacidades de los futuros profesionale</w:t>
      </w:r>
      <w:r w:rsidR="00EF2DF1">
        <w:rPr>
          <w:rFonts w:ascii="Times New Roman" w:hAnsi="Times New Roman" w:cs="Times New Roman"/>
          <w:sz w:val="24"/>
          <w:szCs w:val="24"/>
        </w:rPr>
        <w:t xml:space="preserve">s, </w:t>
      </w:r>
      <w:r w:rsidRPr="00F80EAE">
        <w:rPr>
          <w:rFonts w:ascii="Times New Roman" w:hAnsi="Times New Roman" w:cs="Times New Roman"/>
          <w:sz w:val="24"/>
          <w:szCs w:val="24"/>
        </w:rPr>
        <w:t xml:space="preserve">dotándoles de habilidades comunicativas, al tiempo que los prepara para un desempeño laboral en contextos altamente cambiantes que exigen una actitud creativa y con capacidad para la toma de decisiones. </w:t>
      </w:r>
    </w:p>
    <w:p w14:paraId="473AA5D7" w14:textId="340C65D4" w:rsidR="007F3711" w:rsidRPr="00F80EAE" w:rsidRDefault="007F3711" w:rsidP="00926EF6">
      <w:pPr>
        <w:widowControl w:val="0"/>
        <w:spacing w:line="360" w:lineRule="auto"/>
        <w:jc w:val="both"/>
        <w:rPr>
          <w:rFonts w:ascii="Times New Roman" w:hAnsi="Times New Roman" w:cs="Times New Roman"/>
          <w:sz w:val="24"/>
          <w:szCs w:val="24"/>
        </w:rPr>
      </w:pPr>
      <w:r w:rsidRPr="00F80EAE">
        <w:rPr>
          <w:rFonts w:ascii="Times New Roman" w:hAnsi="Times New Roman" w:cs="Times New Roman"/>
          <w:sz w:val="24"/>
          <w:szCs w:val="24"/>
        </w:rPr>
        <w:t>Así mismo se requiere que</w:t>
      </w:r>
      <w:r w:rsidR="00CC592B" w:rsidRPr="00F80EAE">
        <w:rPr>
          <w:rFonts w:ascii="Times New Roman" w:hAnsi="Times New Roman" w:cs="Times New Roman"/>
          <w:sz w:val="24"/>
          <w:szCs w:val="24"/>
        </w:rPr>
        <w:t xml:space="preserve"> la investigación asum</w:t>
      </w:r>
      <w:r w:rsidR="00EF2DF1">
        <w:rPr>
          <w:rFonts w:ascii="Times New Roman" w:hAnsi="Times New Roman" w:cs="Times New Roman"/>
          <w:sz w:val="24"/>
          <w:szCs w:val="24"/>
        </w:rPr>
        <w:t>a</w:t>
      </w:r>
      <w:r w:rsidR="00CC592B" w:rsidRPr="00F80EAE">
        <w:rPr>
          <w:rFonts w:ascii="Times New Roman" w:hAnsi="Times New Roman" w:cs="Times New Roman"/>
          <w:sz w:val="24"/>
          <w:szCs w:val="24"/>
        </w:rPr>
        <w:t xml:space="preserve"> un papel de mayor relevancia en la formación y ejercicio de la contaduría y que </w:t>
      </w:r>
      <w:r w:rsidRPr="00F80EAE">
        <w:rPr>
          <w:rFonts w:ascii="Times New Roman" w:hAnsi="Times New Roman" w:cs="Times New Roman"/>
          <w:sz w:val="24"/>
          <w:szCs w:val="24"/>
        </w:rPr>
        <w:t>las iniciativas de investigación trasciendan los actos académicos</w:t>
      </w:r>
      <w:r w:rsidR="00CC592B" w:rsidRPr="00F80EAE">
        <w:rPr>
          <w:rFonts w:ascii="Times New Roman" w:hAnsi="Times New Roman" w:cs="Times New Roman"/>
          <w:sz w:val="24"/>
          <w:szCs w:val="24"/>
        </w:rPr>
        <w:t>, adentrándose en la búsqueda de nuevas perspectivas en el abordaje de los problemas, posibilitando su</w:t>
      </w:r>
      <w:r w:rsidRPr="00F80EAE">
        <w:rPr>
          <w:rFonts w:ascii="Times New Roman" w:hAnsi="Times New Roman" w:cs="Times New Roman"/>
          <w:sz w:val="24"/>
          <w:szCs w:val="24"/>
        </w:rPr>
        <w:t xml:space="preserve"> articula</w:t>
      </w:r>
      <w:r w:rsidR="00CC592B" w:rsidRPr="00F80EAE">
        <w:rPr>
          <w:rFonts w:ascii="Times New Roman" w:hAnsi="Times New Roman" w:cs="Times New Roman"/>
          <w:sz w:val="24"/>
          <w:szCs w:val="24"/>
        </w:rPr>
        <w:t>ción</w:t>
      </w:r>
      <w:r w:rsidRPr="00F80EAE">
        <w:rPr>
          <w:rFonts w:ascii="Times New Roman" w:hAnsi="Times New Roman" w:cs="Times New Roman"/>
          <w:sz w:val="24"/>
          <w:szCs w:val="24"/>
        </w:rPr>
        <w:t xml:space="preserve"> con la problemática social y la compleja realidad empresarial</w:t>
      </w:r>
      <w:r w:rsidR="00CC592B" w:rsidRPr="00F80EAE">
        <w:rPr>
          <w:rFonts w:ascii="Times New Roman" w:hAnsi="Times New Roman" w:cs="Times New Roman"/>
          <w:sz w:val="24"/>
          <w:szCs w:val="24"/>
        </w:rPr>
        <w:t xml:space="preserve"> que se plantea para las organizaciones en tiempos de crisis, como los que estamos viviendo.</w:t>
      </w:r>
    </w:p>
    <w:p w14:paraId="50D8F4DD" w14:textId="77777777" w:rsidR="001A4BF8" w:rsidRDefault="001A4BF8" w:rsidP="00926EF6">
      <w:pPr>
        <w:widowControl w:val="0"/>
        <w:jc w:val="both"/>
        <w:rPr>
          <w:rFonts w:ascii="Times New Roman" w:hAnsi="Times New Roman" w:cs="Times New Roman"/>
          <w:b/>
          <w:bCs/>
          <w:sz w:val="24"/>
          <w:szCs w:val="24"/>
        </w:rPr>
      </w:pPr>
    </w:p>
    <w:p w14:paraId="4D15F3DB" w14:textId="39140A39" w:rsidR="007F3711" w:rsidRPr="00F80EAE" w:rsidRDefault="00A875CC" w:rsidP="00926EF6">
      <w:pPr>
        <w:widowControl w:val="0"/>
        <w:jc w:val="both"/>
        <w:rPr>
          <w:rFonts w:ascii="Times New Roman" w:hAnsi="Times New Roman" w:cs="Times New Roman"/>
          <w:b/>
          <w:bCs/>
          <w:sz w:val="24"/>
          <w:szCs w:val="24"/>
        </w:rPr>
      </w:pPr>
      <w:r w:rsidRPr="00F80EAE">
        <w:rPr>
          <w:rFonts w:ascii="Times New Roman" w:hAnsi="Times New Roman" w:cs="Times New Roman"/>
          <w:b/>
          <w:bCs/>
          <w:sz w:val="24"/>
          <w:szCs w:val="24"/>
        </w:rPr>
        <w:t>Referencias</w:t>
      </w:r>
    </w:p>
    <w:p w14:paraId="7F9A6E98" w14:textId="77777777" w:rsidR="001A4BF8" w:rsidRDefault="001A4BF8" w:rsidP="00C16671">
      <w:pPr>
        <w:autoSpaceDE w:val="0"/>
        <w:autoSpaceDN w:val="0"/>
        <w:adjustRightInd w:val="0"/>
        <w:spacing w:after="0" w:line="360" w:lineRule="auto"/>
        <w:ind w:left="720" w:hanging="720"/>
        <w:jc w:val="both"/>
        <w:rPr>
          <w:rFonts w:ascii="Times New Roman" w:hAnsi="Times New Roman" w:cs="Times New Roman"/>
          <w:sz w:val="24"/>
          <w:szCs w:val="24"/>
        </w:rPr>
      </w:pPr>
    </w:p>
    <w:p w14:paraId="386C2E12" w14:textId="2E36990E" w:rsidR="00926EF6" w:rsidRPr="00926EF6" w:rsidRDefault="00926EF6" w:rsidP="00C16671">
      <w:pPr>
        <w:autoSpaceDE w:val="0"/>
        <w:autoSpaceDN w:val="0"/>
        <w:adjustRightInd w:val="0"/>
        <w:spacing w:after="0" w:line="360" w:lineRule="auto"/>
        <w:ind w:left="720" w:hanging="720"/>
        <w:jc w:val="both"/>
        <w:rPr>
          <w:rFonts w:ascii="Times New Roman" w:hAnsi="Times New Roman" w:cs="Times New Roman"/>
          <w:sz w:val="24"/>
          <w:szCs w:val="24"/>
        </w:rPr>
      </w:pPr>
      <w:r w:rsidRPr="00F80EAE">
        <w:rPr>
          <w:rFonts w:ascii="Times New Roman" w:hAnsi="Times New Roman" w:cs="Times New Roman"/>
          <w:sz w:val="24"/>
          <w:szCs w:val="24"/>
        </w:rPr>
        <w:t>Avendaño-Castro, W</w:t>
      </w:r>
      <w:r w:rsidR="005612FC">
        <w:rPr>
          <w:rFonts w:ascii="Times New Roman" w:hAnsi="Times New Roman" w:cs="Times New Roman"/>
          <w:sz w:val="24"/>
          <w:szCs w:val="24"/>
        </w:rPr>
        <w:t xml:space="preserve">. </w:t>
      </w:r>
      <w:r w:rsidRPr="00F80EAE">
        <w:rPr>
          <w:rFonts w:ascii="Times New Roman" w:hAnsi="Times New Roman" w:cs="Times New Roman"/>
          <w:sz w:val="24"/>
          <w:szCs w:val="24"/>
        </w:rPr>
        <w:t>R</w:t>
      </w:r>
      <w:r w:rsidR="005612FC">
        <w:rPr>
          <w:rFonts w:ascii="Times New Roman" w:hAnsi="Times New Roman" w:cs="Times New Roman"/>
          <w:sz w:val="24"/>
          <w:szCs w:val="24"/>
        </w:rPr>
        <w:t>.,</w:t>
      </w:r>
      <w:r w:rsidRPr="00F80EAE">
        <w:rPr>
          <w:rFonts w:ascii="Times New Roman" w:hAnsi="Times New Roman" w:cs="Times New Roman"/>
          <w:sz w:val="24"/>
          <w:szCs w:val="24"/>
        </w:rPr>
        <w:t xml:space="preserve"> Rueda</w:t>
      </w:r>
      <w:r w:rsidR="005612FC">
        <w:rPr>
          <w:rFonts w:ascii="Times New Roman" w:hAnsi="Times New Roman" w:cs="Times New Roman"/>
          <w:sz w:val="24"/>
          <w:szCs w:val="24"/>
        </w:rPr>
        <w:t xml:space="preserve"> </w:t>
      </w:r>
      <w:r w:rsidRPr="00F80EAE">
        <w:rPr>
          <w:rFonts w:ascii="Times New Roman" w:hAnsi="Times New Roman" w:cs="Times New Roman"/>
          <w:sz w:val="24"/>
          <w:szCs w:val="24"/>
        </w:rPr>
        <w:t>Vera, G</w:t>
      </w:r>
      <w:r w:rsidR="005612FC">
        <w:rPr>
          <w:rFonts w:ascii="Times New Roman" w:hAnsi="Times New Roman" w:cs="Times New Roman"/>
          <w:sz w:val="24"/>
          <w:szCs w:val="24"/>
        </w:rPr>
        <w:t>.</w:t>
      </w:r>
      <w:r w:rsidRPr="00F80EAE">
        <w:rPr>
          <w:rFonts w:ascii="Times New Roman" w:hAnsi="Times New Roman" w:cs="Times New Roman"/>
          <w:sz w:val="24"/>
          <w:szCs w:val="24"/>
        </w:rPr>
        <w:t xml:space="preserve"> &amp; Paz-Montes, L</w:t>
      </w:r>
      <w:r w:rsidR="005612FC">
        <w:rPr>
          <w:rFonts w:ascii="Times New Roman" w:hAnsi="Times New Roman" w:cs="Times New Roman"/>
          <w:sz w:val="24"/>
          <w:szCs w:val="24"/>
        </w:rPr>
        <w:t>.</w:t>
      </w:r>
      <w:r w:rsidRPr="00F80EAE">
        <w:rPr>
          <w:rFonts w:ascii="Times New Roman" w:hAnsi="Times New Roman" w:cs="Times New Roman"/>
          <w:sz w:val="24"/>
          <w:szCs w:val="24"/>
        </w:rPr>
        <w:t xml:space="preserve"> S</w:t>
      </w:r>
      <w:r w:rsidR="005612FC">
        <w:rPr>
          <w:rFonts w:ascii="Times New Roman" w:hAnsi="Times New Roman" w:cs="Times New Roman"/>
          <w:sz w:val="24"/>
          <w:szCs w:val="24"/>
        </w:rPr>
        <w:t>.</w:t>
      </w:r>
      <w:r w:rsidRPr="00F80EAE">
        <w:rPr>
          <w:rFonts w:ascii="Times New Roman" w:hAnsi="Times New Roman" w:cs="Times New Roman"/>
          <w:sz w:val="24"/>
          <w:szCs w:val="24"/>
        </w:rPr>
        <w:t xml:space="preserve"> (2016). La investigación formativa en las prácticas docentes de los profesores de un programa de contaduría pública. Cuadernos de Contabilidad, 17(43), 157-182. </w:t>
      </w:r>
      <w:hyperlink r:id="rId11" w:history="1">
        <w:r w:rsidRPr="00926EF6">
          <w:rPr>
            <w:rStyle w:val="Hipervnculo"/>
            <w:rFonts w:ascii="Times New Roman" w:hAnsi="Times New Roman" w:cs="Times New Roman"/>
            <w:color w:val="auto"/>
            <w:sz w:val="24"/>
            <w:szCs w:val="24"/>
            <w:u w:val="none"/>
          </w:rPr>
          <w:t>http://dx.doi.org/10.11144/Javeriana.cc17- 43.ifpd</w:t>
        </w:r>
      </w:hyperlink>
    </w:p>
    <w:p w14:paraId="295712B8" w14:textId="738E6F54" w:rsidR="00926EF6" w:rsidRPr="00E632F7" w:rsidRDefault="008617DF" w:rsidP="00C16671">
      <w:pPr>
        <w:pStyle w:val="action-menu-item"/>
        <w:shd w:val="clear" w:color="auto" w:fill="FFFFFF"/>
        <w:spacing w:before="0" w:beforeAutospacing="0" w:after="0" w:afterAutospacing="0" w:line="360" w:lineRule="auto"/>
        <w:ind w:left="720" w:hanging="720"/>
        <w:jc w:val="both"/>
        <w:textAlignment w:val="center"/>
      </w:pPr>
      <w:r w:rsidRPr="00E632F7">
        <w:rPr>
          <w:shd w:val="clear" w:color="auto" w:fill="FFFFFF"/>
        </w:rPr>
        <w:t>Bunge, M. (2017). El planteamiento científico. </w:t>
      </w:r>
      <w:r w:rsidRPr="00E632F7">
        <w:rPr>
          <w:rStyle w:val="nfasis"/>
          <w:shd w:val="clear" w:color="auto" w:fill="FFFFFF"/>
        </w:rPr>
        <w:t>Revista Cubana de Salud Pública, 43</w:t>
      </w:r>
      <w:r w:rsidRPr="00E632F7">
        <w:rPr>
          <w:shd w:val="clear" w:color="auto" w:fill="FFFFFF"/>
        </w:rPr>
        <w:t xml:space="preserve">(3). </w:t>
      </w:r>
    </w:p>
    <w:p w14:paraId="69396159" w14:textId="06DD518E" w:rsidR="00BA1CC1" w:rsidRDefault="00BA1CC1" w:rsidP="00C16671">
      <w:pPr>
        <w:autoSpaceDE w:val="0"/>
        <w:autoSpaceDN w:val="0"/>
        <w:adjustRightInd w:val="0"/>
        <w:spacing w:after="0" w:line="360" w:lineRule="auto"/>
        <w:ind w:left="720" w:hanging="720"/>
        <w:jc w:val="both"/>
        <w:rPr>
          <w:rFonts w:ascii="Times New Roman" w:hAnsi="Times New Roman" w:cs="Times New Roman"/>
          <w:sz w:val="24"/>
          <w:szCs w:val="24"/>
        </w:rPr>
      </w:pPr>
      <w:r w:rsidRPr="00F80EAE">
        <w:rPr>
          <w:rFonts w:ascii="Times New Roman" w:hAnsi="Times New Roman" w:cs="Times New Roman"/>
          <w:sz w:val="24"/>
          <w:szCs w:val="24"/>
        </w:rPr>
        <w:t xml:space="preserve">Castaño </w:t>
      </w:r>
      <w:r w:rsidR="009C3905" w:rsidRPr="00F80EAE">
        <w:rPr>
          <w:rFonts w:ascii="Times New Roman" w:hAnsi="Times New Roman" w:cs="Times New Roman"/>
          <w:sz w:val="24"/>
          <w:szCs w:val="24"/>
        </w:rPr>
        <w:t>Ríos</w:t>
      </w:r>
      <w:r w:rsidRPr="00F80EAE">
        <w:rPr>
          <w:rFonts w:ascii="Times New Roman" w:hAnsi="Times New Roman" w:cs="Times New Roman"/>
          <w:sz w:val="24"/>
          <w:szCs w:val="24"/>
        </w:rPr>
        <w:t>,</w:t>
      </w:r>
      <w:r w:rsidR="00E632F7">
        <w:rPr>
          <w:rFonts w:ascii="Times New Roman" w:hAnsi="Times New Roman" w:cs="Times New Roman"/>
          <w:sz w:val="24"/>
          <w:szCs w:val="24"/>
        </w:rPr>
        <w:t xml:space="preserve"> </w:t>
      </w:r>
      <w:r w:rsidRPr="00F80EAE">
        <w:rPr>
          <w:rFonts w:ascii="Times New Roman" w:hAnsi="Times New Roman" w:cs="Times New Roman"/>
          <w:sz w:val="24"/>
          <w:szCs w:val="24"/>
        </w:rPr>
        <w:t>C.</w:t>
      </w:r>
      <w:r w:rsidR="00E632F7">
        <w:rPr>
          <w:rFonts w:ascii="Times New Roman" w:hAnsi="Times New Roman" w:cs="Times New Roman"/>
          <w:sz w:val="24"/>
          <w:szCs w:val="24"/>
        </w:rPr>
        <w:t xml:space="preserve"> </w:t>
      </w:r>
      <w:r w:rsidRPr="00F80EAE">
        <w:rPr>
          <w:rFonts w:ascii="Times New Roman" w:hAnsi="Times New Roman" w:cs="Times New Roman"/>
          <w:sz w:val="24"/>
          <w:szCs w:val="24"/>
        </w:rPr>
        <w:t>E.</w:t>
      </w:r>
      <w:r w:rsidR="00F67905">
        <w:rPr>
          <w:rFonts w:ascii="Times New Roman" w:hAnsi="Times New Roman" w:cs="Times New Roman"/>
          <w:sz w:val="24"/>
          <w:szCs w:val="24"/>
        </w:rPr>
        <w:t xml:space="preserve"> </w:t>
      </w:r>
      <w:r w:rsidRPr="00F80EAE">
        <w:rPr>
          <w:rFonts w:ascii="Times New Roman" w:hAnsi="Times New Roman" w:cs="Times New Roman"/>
          <w:sz w:val="24"/>
          <w:szCs w:val="24"/>
        </w:rPr>
        <w:t>(2019). La investigación formativa en programas de contaduría: el caso de la Universidad de Antioquia. Revista Visión Contable, 20, 136-154. DOI: 10.24142/ rvc.n20a5</w:t>
      </w:r>
    </w:p>
    <w:p w14:paraId="645B8A67" w14:textId="19C36203" w:rsidR="000D7340" w:rsidRDefault="000D7340" w:rsidP="00C16671">
      <w:pPr>
        <w:widowControl w:val="0"/>
        <w:spacing w:after="0" w:line="360" w:lineRule="auto"/>
        <w:ind w:left="720" w:hanging="720"/>
        <w:jc w:val="both"/>
        <w:rPr>
          <w:rFonts w:ascii="Times New Roman" w:hAnsi="Times New Roman" w:cs="Times New Roman"/>
          <w:sz w:val="24"/>
          <w:szCs w:val="24"/>
        </w:rPr>
      </w:pPr>
      <w:r w:rsidRPr="000D7340">
        <w:rPr>
          <w:rFonts w:ascii="Times New Roman" w:hAnsi="Times New Roman" w:cs="Times New Roman"/>
          <w:sz w:val="24"/>
          <w:szCs w:val="24"/>
        </w:rPr>
        <w:t>Consejo de Normas Internacionales de Educación Contable™ IAESB™, 2017. Pronunciamientos internacionales para la formación contable. incp.org.co/Site/.../Overview_of_the_IAESB_2017-2021_Strategy_es_CO_Nico.pdf</w:t>
      </w:r>
    </w:p>
    <w:p w14:paraId="7E62BD66" w14:textId="5046DCBC" w:rsidR="00300FCD" w:rsidRPr="00300FCD" w:rsidRDefault="00300FCD" w:rsidP="00300FCD">
      <w:pPr>
        <w:autoSpaceDE w:val="0"/>
        <w:autoSpaceDN w:val="0"/>
        <w:adjustRightInd w:val="0"/>
        <w:spacing w:after="0" w:line="360" w:lineRule="auto"/>
        <w:ind w:left="720" w:hanging="720"/>
        <w:jc w:val="both"/>
        <w:rPr>
          <w:rFonts w:ascii="Times New Roman" w:hAnsi="Times New Roman" w:cs="Times New Roman"/>
          <w:sz w:val="24"/>
          <w:szCs w:val="24"/>
        </w:rPr>
      </w:pPr>
      <w:r w:rsidRPr="00300FCD">
        <w:rPr>
          <w:rFonts w:ascii="Times New Roman" w:hAnsi="Times New Roman" w:cs="Times New Roman"/>
          <w:sz w:val="24"/>
          <w:szCs w:val="24"/>
        </w:rPr>
        <w:t>G</w:t>
      </w:r>
      <w:r w:rsidRPr="00300FCD">
        <w:rPr>
          <w:rFonts w:ascii="Times New Roman" w:hAnsi="Times New Roman" w:cs="Times New Roman"/>
          <w:sz w:val="24"/>
          <w:szCs w:val="24"/>
        </w:rPr>
        <w:t>arc</w:t>
      </w:r>
      <w:r w:rsidRPr="00300FCD">
        <w:rPr>
          <w:rFonts w:ascii="Times New Roman" w:hAnsi="Times New Roman" w:cs="Times New Roman"/>
          <w:sz w:val="24"/>
          <w:szCs w:val="24"/>
        </w:rPr>
        <w:t>é</w:t>
      </w:r>
      <w:r w:rsidRPr="00300FCD">
        <w:rPr>
          <w:rFonts w:ascii="Times New Roman" w:hAnsi="Times New Roman" w:cs="Times New Roman"/>
          <w:sz w:val="24"/>
          <w:szCs w:val="24"/>
        </w:rPr>
        <w:t xml:space="preserve">s </w:t>
      </w:r>
      <w:r w:rsidRPr="00300FCD">
        <w:rPr>
          <w:rFonts w:ascii="Times New Roman" w:hAnsi="Times New Roman" w:cs="Times New Roman"/>
          <w:sz w:val="24"/>
          <w:szCs w:val="24"/>
        </w:rPr>
        <w:t>P.,</w:t>
      </w:r>
      <w:r w:rsidRPr="00300FCD">
        <w:rPr>
          <w:rFonts w:ascii="Times New Roman" w:hAnsi="Times New Roman" w:cs="Times New Roman"/>
          <w:sz w:val="24"/>
          <w:szCs w:val="24"/>
        </w:rPr>
        <w:t xml:space="preserve"> H</w:t>
      </w:r>
      <w:r w:rsidRPr="00300FCD">
        <w:rPr>
          <w:rFonts w:ascii="Times New Roman" w:hAnsi="Times New Roman" w:cs="Times New Roman"/>
          <w:sz w:val="24"/>
          <w:szCs w:val="24"/>
        </w:rPr>
        <w:t>. (2000). I</w:t>
      </w:r>
      <w:r w:rsidRPr="00300FCD">
        <w:rPr>
          <w:rFonts w:ascii="Times New Roman" w:hAnsi="Times New Roman" w:cs="Times New Roman"/>
          <w:sz w:val="24"/>
          <w:szCs w:val="24"/>
        </w:rPr>
        <w:t>nvestigación científica</w:t>
      </w:r>
      <w:r w:rsidRPr="00300FCD">
        <w:rPr>
          <w:rFonts w:ascii="Times New Roman" w:hAnsi="Times New Roman" w:cs="Times New Roman"/>
          <w:sz w:val="24"/>
          <w:szCs w:val="24"/>
        </w:rPr>
        <w:t>. E</w:t>
      </w:r>
      <w:r w:rsidRPr="00300FCD">
        <w:rPr>
          <w:rFonts w:ascii="Times New Roman" w:hAnsi="Times New Roman" w:cs="Times New Roman"/>
          <w:sz w:val="24"/>
          <w:szCs w:val="24"/>
        </w:rPr>
        <w:t xml:space="preserve">diciones </w:t>
      </w:r>
      <w:proofErr w:type="spellStart"/>
      <w:r w:rsidRPr="00300FCD">
        <w:rPr>
          <w:rFonts w:ascii="Times New Roman" w:hAnsi="Times New Roman" w:cs="Times New Roman"/>
          <w:sz w:val="24"/>
          <w:szCs w:val="24"/>
        </w:rPr>
        <w:t>Abya</w:t>
      </w:r>
      <w:proofErr w:type="spellEnd"/>
      <w:r w:rsidRPr="00300FCD">
        <w:rPr>
          <w:rFonts w:ascii="Times New Roman" w:hAnsi="Times New Roman" w:cs="Times New Roman"/>
          <w:sz w:val="24"/>
          <w:szCs w:val="24"/>
        </w:rPr>
        <w:t xml:space="preserve"> Yala 2000 1 edición quito ecuador.</w:t>
      </w:r>
    </w:p>
    <w:p w14:paraId="7793DBC3" w14:textId="77777777" w:rsidR="00300FCD" w:rsidRPr="00300FCD" w:rsidRDefault="00300FCD" w:rsidP="00C16671">
      <w:pPr>
        <w:widowControl w:val="0"/>
        <w:spacing w:after="0" w:line="360" w:lineRule="auto"/>
        <w:ind w:left="720" w:hanging="720"/>
        <w:jc w:val="both"/>
        <w:rPr>
          <w:rFonts w:ascii="Times New Roman" w:hAnsi="Times New Roman" w:cs="Times New Roman"/>
          <w:sz w:val="24"/>
          <w:szCs w:val="24"/>
        </w:rPr>
      </w:pPr>
    </w:p>
    <w:p w14:paraId="49BEA94A" w14:textId="77777777" w:rsidR="00C16671" w:rsidRPr="00C16671" w:rsidRDefault="00C16671" w:rsidP="00C16671">
      <w:pPr>
        <w:autoSpaceDE w:val="0"/>
        <w:autoSpaceDN w:val="0"/>
        <w:adjustRightInd w:val="0"/>
        <w:spacing w:after="0" w:line="360" w:lineRule="auto"/>
        <w:ind w:left="720" w:hanging="720"/>
        <w:jc w:val="both"/>
        <w:rPr>
          <w:rFonts w:ascii="Times New Roman" w:hAnsi="Times New Roman" w:cs="Times New Roman"/>
          <w:color w:val="FFFFFF"/>
          <w:sz w:val="24"/>
          <w:szCs w:val="24"/>
        </w:rPr>
      </w:pPr>
      <w:r w:rsidRPr="00C16671">
        <w:rPr>
          <w:rFonts w:ascii="Times New Roman" w:hAnsi="Times New Roman" w:cs="Times New Roman"/>
          <w:sz w:val="24"/>
          <w:szCs w:val="24"/>
        </w:rPr>
        <w:t>Hernández S. R., Fernández C., C., Baptista L., M. P (2014). Metodología de la Investigación. Editorial Mc  Graw Hill. México. D. F</w:t>
      </w:r>
    </w:p>
    <w:p w14:paraId="71274EA2" w14:textId="3A51D2F1" w:rsidR="00E632F7" w:rsidRPr="00E632F7" w:rsidRDefault="00E632F7" w:rsidP="00C16671">
      <w:pPr>
        <w:widowControl w:val="0"/>
        <w:spacing w:after="0" w:line="360" w:lineRule="auto"/>
        <w:ind w:left="709" w:hanging="720"/>
        <w:jc w:val="both"/>
        <w:rPr>
          <w:rFonts w:ascii="Times New Roman" w:hAnsi="Times New Roman" w:cs="Times New Roman"/>
          <w:sz w:val="24"/>
          <w:szCs w:val="24"/>
        </w:rPr>
      </w:pPr>
      <w:r w:rsidRPr="00E632F7">
        <w:rPr>
          <w:rFonts w:ascii="Times New Roman" w:hAnsi="Times New Roman" w:cs="Times New Roman"/>
          <w:sz w:val="24"/>
          <w:szCs w:val="24"/>
        </w:rPr>
        <w:t xml:space="preserve">Federación Internacional de Contadores, IFAC, 2008.  Norma internacional de formación. </w:t>
      </w:r>
    </w:p>
    <w:p w14:paraId="07457481" w14:textId="77777777" w:rsidR="00F67905" w:rsidRPr="00F80EAE" w:rsidRDefault="00F67905" w:rsidP="00C16671">
      <w:pPr>
        <w:autoSpaceDE w:val="0"/>
        <w:autoSpaceDN w:val="0"/>
        <w:adjustRightInd w:val="0"/>
        <w:spacing w:after="0" w:line="360" w:lineRule="auto"/>
        <w:ind w:left="720" w:hanging="720"/>
        <w:jc w:val="both"/>
        <w:rPr>
          <w:rFonts w:ascii="Times New Roman" w:hAnsi="Times New Roman" w:cs="Times New Roman"/>
          <w:color w:val="FFFFFF"/>
          <w:sz w:val="24"/>
          <w:szCs w:val="24"/>
        </w:rPr>
      </w:pPr>
      <w:r w:rsidRPr="00F80EAE">
        <w:rPr>
          <w:rFonts w:ascii="Times New Roman" w:hAnsi="Times New Roman" w:cs="Times New Roman"/>
          <w:sz w:val="24"/>
          <w:szCs w:val="24"/>
        </w:rPr>
        <w:t>Gracia</w:t>
      </w:r>
      <w:r>
        <w:rPr>
          <w:rFonts w:ascii="Times New Roman" w:hAnsi="Times New Roman" w:cs="Times New Roman"/>
          <w:sz w:val="24"/>
          <w:szCs w:val="24"/>
        </w:rPr>
        <w:t xml:space="preserve"> </w:t>
      </w:r>
      <w:proofErr w:type="spellStart"/>
      <w:r>
        <w:rPr>
          <w:rFonts w:ascii="Times New Roman" w:hAnsi="Times New Roman" w:cs="Times New Roman"/>
          <w:sz w:val="24"/>
          <w:szCs w:val="24"/>
        </w:rPr>
        <w:t>Lopez</w:t>
      </w:r>
      <w:proofErr w:type="spellEnd"/>
      <w:r>
        <w:rPr>
          <w:rFonts w:ascii="Times New Roman" w:hAnsi="Times New Roman" w:cs="Times New Roman"/>
          <w:sz w:val="24"/>
          <w:szCs w:val="24"/>
        </w:rPr>
        <w:t>, E. (2010).</w:t>
      </w:r>
      <w:r w:rsidRPr="00F80EAE">
        <w:rPr>
          <w:rFonts w:ascii="Times New Roman" w:hAnsi="Times New Roman" w:cs="Times New Roman"/>
          <w:sz w:val="24"/>
          <w:szCs w:val="24"/>
        </w:rPr>
        <w:t xml:space="preserve"> Revista Contaduría Universidad de Antioquia – No. 57. Medellín, </w:t>
      </w:r>
    </w:p>
    <w:p w14:paraId="7718A54E" w14:textId="701630E7" w:rsidR="00BA1CC1" w:rsidRDefault="00BA1CC1" w:rsidP="00C16671">
      <w:pPr>
        <w:shd w:val="clear" w:color="auto" w:fill="FFFFFF"/>
        <w:spacing w:after="0" w:line="360" w:lineRule="auto"/>
        <w:ind w:left="709" w:hanging="720"/>
        <w:jc w:val="both"/>
        <w:rPr>
          <w:rFonts w:ascii="Times New Roman" w:hAnsi="Times New Roman" w:cs="Times New Roman"/>
          <w:sz w:val="24"/>
          <w:szCs w:val="24"/>
        </w:rPr>
      </w:pPr>
      <w:r w:rsidRPr="00F80EAE">
        <w:rPr>
          <w:rFonts w:ascii="Times New Roman" w:hAnsi="Times New Roman" w:cs="Times New Roman"/>
          <w:sz w:val="24"/>
          <w:szCs w:val="24"/>
        </w:rPr>
        <w:t xml:space="preserve">Maldonado, </w:t>
      </w:r>
      <w:proofErr w:type="spellStart"/>
      <w:r w:rsidRPr="00F80EAE">
        <w:rPr>
          <w:rFonts w:ascii="Times New Roman" w:hAnsi="Times New Roman" w:cs="Times New Roman"/>
          <w:sz w:val="24"/>
          <w:szCs w:val="24"/>
        </w:rPr>
        <w:t>Landazabal</w:t>
      </w:r>
      <w:proofErr w:type="spellEnd"/>
      <w:r w:rsidRPr="00F80EAE">
        <w:rPr>
          <w:rFonts w:ascii="Times New Roman" w:hAnsi="Times New Roman" w:cs="Times New Roman"/>
          <w:sz w:val="24"/>
          <w:szCs w:val="24"/>
        </w:rPr>
        <w:t xml:space="preserve">, </w:t>
      </w:r>
      <w:proofErr w:type="spellStart"/>
      <w:r w:rsidRPr="00F80EAE">
        <w:rPr>
          <w:rFonts w:ascii="Times New Roman" w:hAnsi="Times New Roman" w:cs="Times New Roman"/>
          <w:sz w:val="24"/>
          <w:szCs w:val="24"/>
        </w:rPr>
        <w:t>Hernandez</w:t>
      </w:r>
      <w:proofErr w:type="spellEnd"/>
      <w:r w:rsidRPr="00F80EAE">
        <w:rPr>
          <w:rFonts w:ascii="Times New Roman" w:hAnsi="Times New Roman" w:cs="Times New Roman"/>
          <w:sz w:val="24"/>
          <w:szCs w:val="24"/>
        </w:rPr>
        <w:t xml:space="preserve">, Ruiz, Claro, Vanegas y Cruz ( 2007) visibilidad y formación en investigación. Estrategias para el desarrollo de competencias </w:t>
      </w:r>
      <w:proofErr w:type="spellStart"/>
      <w:r w:rsidRPr="00F80EAE">
        <w:rPr>
          <w:rFonts w:ascii="Times New Roman" w:hAnsi="Times New Roman" w:cs="Times New Roman"/>
          <w:sz w:val="24"/>
          <w:szCs w:val="24"/>
        </w:rPr>
        <w:t>invesatigativas</w:t>
      </w:r>
      <w:proofErr w:type="spellEnd"/>
      <w:r w:rsidRPr="00F80EAE">
        <w:rPr>
          <w:rFonts w:ascii="Times New Roman" w:hAnsi="Times New Roman" w:cs="Times New Roman"/>
          <w:sz w:val="24"/>
          <w:szCs w:val="24"/>
        </w:rPr>
        <w:t xml:space="preserve">. Estudiositas 2 (2) </w:t>
      </w:r>
      <w:proofErr w:type="spellStart"/>
      <w:r w:rsidRPr="00F80EAE">
        <w:rPr>
          <w:rFonts w:ascii="Times New Roman" w:hAnsi="Times New Roman" w:cs="Times New Roman"/>
          <w:sz w:val="24"/>
          <w:szCs w:val="24"/>
        </w:rPr>
        <w:t>pp</w:t>
      </w:r>
      <w:proofErr w:type="spellEnd"/>
      <w:r w:rsidRPr="00F80EAE">
        <w:rPr>
          <w:rFonts w:ascii="Times New Roman" w:hAnsi="Times New Roman" w:cs="Times New Roman"/>
          <w:sz w:val="24"/>
          <w:szCs w:val="24"/>
        </w:rPr>
        <w:t xml:space="preserve"> 43-56    </w:t>
      </w:r>
    </w:p>
    <w:p w14:paraId="4026EDB5" w14:textId="4C32546F" w:rsidR="00F67905" w:rsidRPr="00F80EAE" w:rsidRDefault="00F67905" w:rsidP="00C16671">
      <w:pPr>
        <w:autoSpaceDE w:val="0"/>
        <w:autoSpaceDN w:val="0"/>
        <w:adjustRightInd w:val="0"/>
        <w:spacing w:after="0" w:line="360" w:lineRule="auto"/>
        <w:ind w:left="720" w:hanging="720"/>
        <w:jc w:val="both"/>
        <w:rPr>
          <w:rFonts w:ascii="Times New Roman" w:hAnsi="Times New Roman" w:cs="Times New Roman"/>
          <w:sz w:val="24"/>
          <w:szCs w:val="24"/>
        </w:rPr>
      </w:pPr>
      <w:r w:rsidRPr="00F80EAE">
        <w:rPr>
          <w:rFonts w:ascii="Times New Roman" w:hAnsi="Times New Roman" w:cs="Times New Roman"/>
          <w:sz w:val="24"/>
          <w:szCs w:val="24"/>
        </w:rPr>
        <w:t>Macías, H.</w:t>
      </w:r>
      <w:r w:rsidR="00A44FA8">
        <w:rPr>
          <w:rFonts w:ascii="Times New Roman" w:hAnsi="Times New Roman" w:cs="Times New Roman"/>
          <w:sz w:val="24"/>
          <w:szCs w:val="24"/>
        </w:rPr>
        <w:t xml:space="preserve"> A.</w:t>
      </w:r>
      <w:r w:rsidRPr="00F80EAE">
        <w:rPr>
          <w:rFonts w:ascii="Times New Roman" w:hAnsi="Times New Roman" w:cs="Times New Roman"/>
          <w:sz w:val="24"/>
          <w:szCs w:val="24"/>
        </w:rPr>
        <w:t xml:space="preserve"> (2017). Introducción a la investigación contable crítica (ICC) en su contexto original. Contaduría Universidad de Antioquia, 71, 103-127 </w:t>
      </w:r>
    </w:p>
    <w:p w14:paraId="350E1557" w14:textId="3C2B4610" w:rsidR="00F67905" w:rsidRDefault="00F67905" w:rsidP="00C16671">
      <w:pPr>
        <w:autoSpaceDE w:val="0"/>
        <w:autoSpaceDN w:val="0"/>
        <w:adjustRightInd w:val="0"/>
        <w:spacing w:after="0" w:line="360" w:lineRule="auto"/>
        <w:ind w:left="720" w:hanging="720"/>
        <w:jc w:val="both"/>
        <w:rPr>
          <w:rFonts w:ascii="Times New Roman" w:hAnsi="Times New Roman" w:cs="Times New Roman"/>
          <w:color w:val="FFFFFF"/>
          <w:sz w:val="24"/>
          <w:szCs w:val="24"/>
        </w:rPr>
      </w:pPr>
      <w:r w:rsidRPr="00F80EAE">
        <w:rPr>
          <w:rFonts w:ascii="Times New Roman" w:hAnsi="Times New Roman" w:cs="Times New Roman"/>
          <w:sz w:val="24"/>
          <w:szCs w:val="24"/>
        </w:rPr>
        <w:t>Macías, H</w:t>
      </w:r>
      <w:r w:rsidR="00A44FA8">
        <w:rPr>
          <w:rFonts w:ascii="Times New Roman" w:hAnsi="Times New Roman" w:cs="Times New Roman"/>
          <w:sz w:val="24"/>
          <w:szCs w:val="24"/>
        </w:rPr>
        <w:t>.</w:t>
      </w:r>
      <w:r w:rsidRPr="00F80EAE">
        <w:rPr>
          <w:rFonts w:ascii="Times New Roman" w:hAnsi="Times New Roman" w:cs="Times New Roman"/>
          <w:sz w:val="24"/>
          <w:szCs w:val="24"/>
        </w:rPr>
        <w:t xml:space="preserve"> A. (2013). Vínculos de la investigación contable interpretativa con la producción académica colombiana: avances y oportunidades. Cuadernos de Contabilidad, 14 (35), 699-727</w:t>
      </w:r>
      <w:r w:rsidRPr="00F80EAE">
        <w:rPr>
          <w:rFonts w:ascii="Times New Roman" w:hAnsi="Times New Roman" w:cs="Times New Roman"/>
          <w:color w:val="FFFFFF"/>
          <w:sz w:val="24"/>
          <w:szCs w:val="24"/>
        </w:rPr>
        <w:t>.google.</w:t>
      </w:r>
    </w:p>
    <w:p w14:paraId="7F997382" w14:textId="1E5F0774" w:rsidR="00BA1CC1" w:rsidRPr="00F80EAE" w:rsidRDefault="00BA1CC1" w:rsidP="00C16671">
      <w:pPr>
        <w:autoSpaceDE w:val="0"/>
        <w:autoSpaceDN w:val="0"/>
        <w:adjustRightInd w:val="0"/>
        <w:spacing w:after="0" w:line="360" w:lineRule="auto"/>
        <w:ind w:left="720" w:hanging="720"/>
        <w:jc w:val="both"/>
        <w:rPr>
          <w:rFonts w:ascii="Times New Roman" w:hAnsi="Times New Roman" w:cs="Times New Roman"/>
          <w:sz w:val="24"/>
          <w:szCs w:val="24"/>
        </w:rPr>
      </w:pPr>
      <w:r w:rsidRPr="00F80EAE">
        <w:rPr>
          <w:rFonts w:ascii="Times New Roman" w:hAnsi="Times New Roman" w:cs="Times New Roman"/>
          <w:sz w:val="24"/>
          <w:szCs w:val="24"/>
        </w:rPr>
        <w:t>Muñoz López, S</w:t>
      </w:r>
      <w:r w:rsidR="00F67905">
        <w:rPr>
          <w:rFonts w:ascii="Times New Roman" w:hAnsi="Times New Roman" w:cs="Times New Roman"/>
          <w:sz w:val="24"/>
          <w:szCs w:val="24"/>
        </w:rPr>
        <w:t>.</w:t>
      </w:r>
      <w:r w:rsidRPr="00F80EAE">
        <w:rPr>
          <w:rFonts w:ascii="Times New Roman" w:hAnsi="Times New Roman" w:cs="Times New Roman"/>
          <w:sz w:val="24"/>
          <w:szCs w:val="24"/>
        </w:rPr>
        <w:t xml:space="preserve"> M</w:t>
      </w:r>
      <w:r w:rsidR="00F67905">
        <w:rPr>
          <w:rFonts w:ascii="Times New Roman" w:hAnsi="Times New Roman" w:cs="Times New Roman"/>
          <w:sz w:val="24"/>
          <w:szCs w:val="24"/>
        </w:rPr>
        <w:t>.,</w:t>
      </w:r>
      <w:r w:rsidRPr="00F80EAE">
        <w:rPr>
          <w:rFonts w:ascii="Times New Roman" w:hAnsi="Times New Roman" w:cs="Times New Roman"/>
          <w:sz w:val="24"/>
          <w:szCs w:val="24"/>
        </w:rPr>
        <w:t xml:space="preserve"> Ruiz Rojas, G</w:t>
      </w:r>
      <w:r w:rsidR="00F67905">
        <w:rPr>
          <w:rFonts w:ascii="Times New Roman" w:hAnsi="Times New Roman" w:cs="Times New Roman"/>
          <w:sz w:val="24"/>
          <w:szCs w:val="24"/>
        </w:rPr>
        <w:t>.</w:t>
      </w:r>
      <w:r w:rsidRPr="00F80EAE">
        <w:rPr>
          <w:rFonts w:ascii="Times New Roman" w:hAnsi="Times New Roman" w:cs="Times New Roman"/>
          <w:sz w:val="24"/>
          <w:szCs w:val="24"/>
        </w:rPr>
        <w:t xml:space="preserve"> A</w:t>
      </w:r>
      <w:r w:rsidR="00F67905">
        <w:rPr>
          <w:rFonts w:ascii="Times New Roman" w:hAnsi="Times New Roman" w:cs="Times New Roman"/>
          <w:sz w:val="24"/>
          <w:szCs w:val="24"/>
        </w:rPr>
        <w:t>.,</w:t>
      </w:r>
      <w:r w:rsidRPr="00F80EAE">
        <w:rPr>
          <w:rFonts w:ascii="Times New Roman" w:hAnsi="Times New Roman" w:cs="Times New Roman"/>
          <w:sz w:val="24"/>
          <w:szCs w:val="24"/>
        </w:rPr>
        <w:t xml:space="preserve"> Sarmiento Ramírez, H</w:t>
      </w:r>
      <w:r w:rsidR="00F67905">
        <w:rPr>
          <w:rFonts w:ascii="Times New Roman" w:hAnsi="Times New Roman" w:cs="Times New Roman"/>
          <w:sz w:val="24"/>
          <w:szCs w:val="24"/>
        </w:rPr>
        <w:t>.</w:t>
      </w:r>
      <w:r w:rsidRPr="00F80EAE">
        <w:rPr>
          <w:rFonts w:ascii="Times New Roman" w:hAnsi="Times New Roman" w:cs="Times New Roman"/>
          <w:sz w:val="24"/>
          <w:szCs w:val="24"/>
        </w:rPr>
        <w:t xml:space="preserve"> J</w:t>
      </w:r>
      <w:r w:rsidR="00F67905">
        <w:rPr>
          <w:rFonts w:ascii="Times New Roman" w:hAnsi="Times New Roman" w:cs="Times New Roman"/>
          <w:sz w:val="24"/>
          <w:szCs w:val="24"/>
        </w:rPr>
        <w:t>. (2013).</w:t>
      </w:r>
      <w:r w:rsidRPr="00F80EAE">
        <w:rPr>
          <w:rFonts w:ascii="Times New Roman" w:hAnsi="Times New Roman" w:cs="Times New Roman"/>
          <w:sz w:val="24"/>
          <w:szCs w:val="24"/>
        </w:rPr>
        <w:t xml:space="preserve"> Formación para la investigación contable. Una interpretación de las intencionalidades y las metódicas desde la mirada de los profesores</w:t>
      </w:r>
      <w:r w:rsidR="00F67905">
        <w:rPr>
          <w:rFonts w:ascii="Times New Roman" w:hAnsi="Times New Roman" w:cs="Times New Roman"/>
          <w:sz w:val="24"/>
          <w:szCs w:val="24"/>
        </w:rPr>
        <w:t xml:space="preserve">. Revista </w:t>
      </w:r>
      <w:proofErr w:type="spellStart"/>
      <w:r w:rsidR="00F67905">
        <w:rPr>
          <w:rFonts w:ascii="Times New Roman" w:hAnsi="Times New Roman" w:cs="Times New Roman"/>
          <w:sz w:val="24"/>
          <w:szCs w:val="24"/>
        </w:rPr>
        <w:t>L</w:t>
      </w:r>
      <w:r w:rsidR="00A44FA8">
        <w:rPr>
          <w:rFonts w:ascii="Times New Roman" w:hAnsi="Times New Roman" w:cs="Times New Roman"/>
          <w:sz w:val="24"/>
          <w:szCs w:val="24"/>
        </w:rPr>
        <w:t>ú</w:t>
      </w:r>
      <w:r w:rsidR="00F67905">
        <w:rPr>
          <w:rFonts w:ascii="Times New Roman" w:hAnsi="Times New Roman" w:cs="Times New Roman"/>
          <w:sz w:val="24"/>
          <w:szCs w:val="24"/>
        </w:rPr>
        <w:t>mina</w:t>
      </w:r>
      <w:proofErr w:type="spellEnd"/>
      <w:r w:rsidRPr="00F80EAE">
        <w:rPr>
          <w:rFonts w:ascii="Times New Roman" w:hAnsi="Times New Roman" w:cs="Times New Roman"/>
          <w:sz w:val="24"/>
          <w:szCs w:val="24"/>
        </w:rPr>
        <w:t xml:space="preserve">, núm. 14, </w:t>
      </w:r>
    </w:p>
    <w:p w14:paraId="3CF13192" w14:textId="3EADB898" w:rsidR="00BA1CC1" w:rsidRPr="00F80EAE" w:rsidRDefault="00BA1CC1" w:rsidP="00C16671">
      <w:pPr>
        <w:autoSpaceDE w:val="0"/>
        <w:autoSpaceDN w:val="0"/>
        <w:adjustRightInd w:val="0"/>
        <w:spacing w:after="0" w:line="360" w:lineRule="auto"/>
        <w:ind w:left="720" w:hanging="720"/>
        <w:jc w:val="both"/>
        <w:rPr>
          <w:rFonts w:ascii="Times New Roman" w:hAnsi="Times New Roman" w:cs="Times New Roman"/>
          <w:sz w:val="24"/>
          <w:szCs w:val="24"/>
        </w:rPr>
      </w:pPr>
      <w:r w:rsidRPr="00F80EAE">
        <w:rPr>
          <w:rFonts w:ascii="Times New Roman" w:hAnsi="Times New Roman" w:cs="Times New Roman"/>
          <w:sz w:val="24"/>
          <w:szCs w:val="24"/>
        </w:rPr>
        <w:t xml:space="preserve">Muñoz, S. M., Ruiz, G. A. y Sarmiento, H. J. (2015). Didácticas para la formación en investigación contable: una discusión crítica de las prácticas de enseñanza. Revista Facultad de Ciencias Económicas Investigación y Reflexión, 23(1), 53-86. </w:t>
      </w:r>
    </w:p>
    <w:p w14:paraId="3A306522" w14:textId="298F75B0" w:rsidR="00BA1CC1" w:rsidRPr="00F80EAE" w:rsidRDefault="00BA1CC1" w:rsidP="00C16671">
      <w:pPr>
        <w:autoSpaceDE w:val="0"/>
        <w:autoSpaceDN w:val="0"/>
        <w:adjustRightInd w:val="0"/>
        <w:spacing w:after="0" w:line="360" w:lineRule="auto"/>
        <w:ind w:left="720" w:hanging="720"/>
        <w:jc w:val="both"/>
        <w:rPr>
          <w:rFonts w:ascii="Times New Roman" w:hAnsi="Times New Roman" w:cs="Times New Roman"/>
          <w:sz w:val="24"/>
          <w:szCs w:val="24"/>
        </w:rPr>
      </w:pPr>
      <w:r w:rsidRPr="00F80EAE">
        <w:rPr>
          <w:rFonts w:ascii="Times New Roman" w:hAnsi="Times New Roman" w:cs="Times New Roman"/>
          <w:sz w:val="24"/>
          <w:szCs w:val="24"/>
        </w:rPr>
        <w:t xml:space="preserve">Molina-Hurtado, Y. A., &amp; Fonseca-Gordillo, J. E. (2019). La investigación formativa contable en universidades de Tunja. </w:t>
      </w:r>
      <w:proofErr w:type="spellStart"/>
      <w:r w:rsidRPr="00F80EAE">
        <w:rPr>
          <w:rFonts w:ascii="Times New Roman" w:hAnsi="Times New Roman" w:cs="Times New Roman"/>
          <w:sz w:val="24"/>
          <w:szCs w:val="24"/>
        </w:rPr>
        <w:t>Rev.investig.desarro.innov</w:t>
      </w:r>
      <w:proofErr w:type="spellEnd"/>
      <w:r w:rsidRPr="00F80EAE">
        <w:rPr>
          <w:rFonts w:ascii="Times New Roman" w:hAnsi="Times New Roman" w:cs="Times New Roman"/>
          <w:sz w:val="24"/>
          <w:szCs w:val="24"/>
        </w:rPr>
        <w:t xml:space="preserve">., 10 (1), 93-106. </w:t>
      </w:r>
      <w:proofErr w:type="spellStart"/>
      <w:r w:rsidRPr="00F80EAE">
        <w:rPr>
          <w:rFonts w:ascii="Times New Roman" w:hAnsi="Times New Roman" w:cs="Times New Roman"/>
          <w:sz w:val="24"/>
          <w:szCs w:val="24"/>
        </w:rPr>
        <w:t>doi</w:t>
      </w:r>
      <w:proofErr w:type="spellEnd"/>
      <w:r w:rsidRPr="00F80EAE">
        <w:rPr>
          <w:rFonts w:ascii="Times New Roman" w:hAnsi="Times New Roman" w:cs="Times New Roman"/>
          <w:sz w:val="24"/>
          <w:szCs w:val="24"/>
        </w:rPr>
        <w:t xml:space="preserve">: 10.19053/20278306.v10.n1.2019.10014 </w:t>
      </w:r>
    </w:p>
    <w:p w14:paraId="751A2602" w14:textId="77A1252A" w:rsidR="00BA1CC1" w:rsidRPr="00F80EAE" w:rsidRDefault="00A44FA8" w:rsidP="00C16671">
      <w:pPr>
        <w:shd w:val="clear" w:color="auto" w:fill="FFFFFF"/>
        <w:spacing w:after="0" w:line="360" w:lineRule="auto"/>
        <w:ind w:left="709" w:hanging="720"/>
        <w:jc w:val="both"/>
        <w:rPr>
          <w:rFonts w:ascii="Times New Roman" w:hAnsi="Times New Roman" w:cs="Times New Roman"/>
          <w:sz w:val="24"/>
          <w:szCs w:val="24"/>
        </w:rPr>
      </w:pPr>
      <w:r w:rsidRPr="00F80EAE">
        <w:rPr>
          <w:rFonts w:ascii="Times New Roman" w:hAnsi="Times New Roman" w:cs="Times New Roman"/>
          <w:sz w:val="24"/>
          <w:szCs w:val="24"/>
        </w:rPr>
        <w:t>Ordoñez, S. (2014). Inquietudes sobre la formación de Contadores Públicos: ¿por qué eligen la Contaduría Pública como opción profesional</w:t>
      </w:r>
      <w:r w:rsidR="009C3905">
        <w:rPr>
          <w:rFonts w:ascii="Times New Roman" w:hAnsi="Times New Roman" w:cs="Times New Roman"/>
          <w:sz w:val="24"/>
          <w:szCs w:val="24"/>
        </w:rPr>
        <w:t>, ¿qu</w:t>
      </w:r>
      <w:r w:rsidRPr="00F80EAE">
        <w:rPr>
          <w:rFonts w:ascii="Times New Roman" w:hAnsi="Times New Roman" w:cs="Times New Roman"/>
          <w:sz w:val="24"/>
          <w:szCs w:val="24"/>
        </w:rPr>
        <w:t>é entienden por contabilidad y sobre qué les gustaría investigar? Contaduría Universidad de Antioquia, 65, 143-172.</w:t>
      </w:r>
      <w:r w:rsidRPr="00F80EAE">
        <w:rPr>
          <w:rFonts w:ascii="Times New Roman" w:hAnsi="Times New Roman" w:cs="Times New Roman"/>
          <w:color w:val="FFFFFF"/>
          <w:sz w:val="24"/>
          <w:szCs w:val="24"/>
        </w:rPr>
        <w:t>tps</w:t>
      </w:r>
    </w:p>
    <w:p w14:paraId="19A04158" w14:textId="7FA2ABF0" w:rsidR="00926EF6" w:rsidRDefault="00926EF6" w:rsidP="00C16671">
      <w:pPr>
        <w:widowControl w:val="0"/>
        <w:spacing w:after="0" w:line="360" w:lineRule="auto"/>
        <w:ind w:left="720" w:hanging="720"/>
        <w:jc w:val="both"/>
        <w:rPr>
          <w:rFonts w:ascii="Times New Roman" w:hAnsi="Times New Roman" w:cs="Times New Roman"/>
          <w:sz w:val="24"/>
          <w:szCs w:val="24"/>
        </w:rPr>
      </w:pPr>
      <w:r w:rsidRPr="00F80EAE">
        <w:rPr>
          <w:rFonts w:ascii="Times New Roman" w:hAnsi="Times New Roman" w:cs="Times New Roman"/>
          <w:sz w:val="24"/>
          <w:szCs w:val="24"/>
        </w:rPr>
        <w:t xml:space="preserve">Patiño –Jacinto, R. A., Valero Zapata, G. M., García Carrillo, J. F. Díaz Jiménez, M. A. (2016). La investigación contable en Colombia: Una aproximación a su comprensión.  </w:t>
      </w:r>
      <w:r>
        <w:rPr>
          <w:rFonts w:ascii="Times New Roman" w:hAnsi="Times New Roman" w:cs="Times New Roman"/>
          <w:sz w:val="24"/>
          <w:szCs w:val="24"/>
        </w:rPr>
        <w:t xml:space="preserve">Revista </w:t>
      </w:r>
      <w:proofErr w:type="spellStart"/>
      <w:r w:rsidRPr="00F80EAE">
        <w:rPr>
          <w:rFonts w:ascii="Times New Roman" w:hAnsi="Times New Roman" w:cs="Times New Roman"/>
          <w:sz w:val="24"/>
          <w:szCs w:val="24"/>
        </w:rPr>
        <w:t>Teuken</w:t>
      </w:r>
      <w:proofErr w:type="spellEnd"/>
      <w:r w:rsidRPr="00F80EAE">
        <w:rPr>
          <w:rFonts w:ascii="Times New Roman" w:hAnsi="Times New Roman" w:cs="Times New Roman"/>
          <w:sz w:val="24"/>
          <w:szCs w:val="24"/>
        </w:rPr>
        <w:t xml:space="preserve"> </w:t>
      </w:r>
      <w:proofErr w:type="spellStart"/>
      <w:r w:rsidRPr="00F80EAE">
        <w:rPr>
          <w:rFonts w:ascii="Times New Roman" w:hAnsi="Times New Roman" w:cs="Times New Roman"/>
          <w:sz w:val="24"/>
          <w:szCs w:val="24"/>
        </w:rPr>
        <w:t>Bidikay</w:t>
      </w:r>
      <w:proofErr w:type="spellEnd"/>
      <w:r w:rsidRPr="00F80EAE">
        <w:rPr>
          <w:rFonts w:ascii="Times New Roman" w:hAnsi="Times New Roman" w:cs="Times New Roman"/>
          <w:sz w:val="24"/>
          <w:szCs w:val="24"/>
        </w:rPr>
        <w:t xml:space="preserve"> </w:t>
      </w:r>
      <w:r>
        <w:rPr>
          <w:rFonts w:ascii="Times New Roman" w:hAnsi="Times New Roman" w:cs="Times New Roman"/>
          <w:sz w:val="24"/>
          <w:szCs w:val="24"/>
        </w:rPr>
        <w:t>Número</w:t>
      </w:r>
      <w:r w:rsidRPr="00F80EAE">
        <w:rPr>
          <w:rFonts w:ascii="Times New Roman" w:hAnsi="Times New Roman" w:cs="Times New Roman"/>
          <w:sz w:val="24"/>
          <w:szCs w:val="24"/>
        </w:rPr>
        <w:t xml:space="preserve"> 09</w:t>
      </w:r>
      <w:r>
        <w:rPr>
          <w:rFonts w:ascii="Times New Roman" w:hAnsi="Times New Roman" w:cs="Times New Roman"/>
          <w:sz w:val="24"/>
          <w:szCs w:val="24"/>
        </w:rPr>
        <w:t xml:space="preserve">. </w:t>
      </w:r>
    </w:p>
    <w:p w14:paraId="7127CCDB" w14:textId="72DBD885" w:rsidR="00F67905" w:rsidRPr="00F80EAE" w:rsidRDefault="00F67905" w:rsidP="00C16671">
      <w:pPr>
        <w:widowControl w:val="0"/>
        <w:spacing w:after="0" w:line="360" w:lineRule="auto"/>
        <w:ind w:left="720" w:hanging="720"/>
        <w:jc w:val="both"/>
        <w:rPr>
          <w:rFonts w:ascii="Times New Roman" w:hAnsi="Times New Roman" w:cs="Times New Roman"/>
          <w:sz w:val="24"/>
          <w:szCs w:val="24"/>
        </w:rPr>
      </w:pPr>
      <w:r w:rsidRPr="00F80EAE">
        <w:rPr>
          <w:rFonts w:ascii="Times New Roman" w:hAnsi="Times New Roman" w:cs="Times New Roman"/>
          <w:sz w:val="24"/>
          <w:szCs w:val="24"/>
        </w:rPr>
        <w:t>Patiño-Jacinto, R</w:t>
      </w:r>
      <w:r w:rsidR="00A44FA8">
        <w:rPr>
          <w:rFonts w:ascii="Times New Roman" w:hAnsi="Times New Roman" w:cs="Times New Roman"/>
          <w:sz w:val="24"/>
          <w:szCs w:val="24"/>
        </w:rPr>
        <w:t>.</w:t>
      </w:r>
      <w:r w:rsidRPr="00F80EAE">
        <w:rPr>
          <w:rFonts w:ascii="Times New Roman" w:hAnsi="Times New Roman" w:cs="Times New Roman"/>
          <w:sz w:val="24"/>
          <w:szCs w:val="24"/>
        </w:rPr>
        <w:t xml:space="preserve"> A</w:t>
      </w:r>
      <w:r w:rsidR="00A44FA8">
        <w:rPr>
          <w:rFonts w:ascii="Times New Roman" w:hAnsi="Times New Roman" w:cs="Times New Roman"/>
          <w:sz w:val="24"/>
          <w:szCs w:val="24"/>
        </w:rPr>
        <w:t>.,</w:t>
      </w:r>
      <w:r w:rsidRPr="00F80EAE">
        <w:rPr>
          <w:rFonts w:ascii="Times New Roman" w:hAnsi="Times New Roman" w:cs="Times New Roman"/>
          <w:sz w:val="24"/>
          <w:szCs w:val="24"/>
        </w:rPr>
        <w:t xml:space="preserve"> Romero-Quiñones, A</w:t>
      </w:r>
      <w:r w:rsidR="00A44FA8">
        <w:rPr>
          <w:rFonts w:ascii="Times New Roman" w:hAnsi="Times New Roman" w:cs="Times New Roman"/>
          <w:sz w:val="24"/>
          <w:szCs w:val="24"/>
        </w:rPr>
        <w:t>.</w:t>
      </w:r>
      <w:r w:rsidRPr="00F80EAE">
        <w:rPr>
          <w:rFonts w:ascii="Times New Roman" w:hAnsi="Times New Roman" w:cs="Times New Roman"/>
          <w:sz w:val="24"/>
          <w:szCs w:val="24"/>
        </w:rPr>
        <w:t xml:space="preserve"> &amp; Jara, K</w:t>
      </w:r>
      <w:r w:rsidR="00A44FA8">
        <w:rPr>
          <w:rFonts w:ascii="Times New Roman" w:hAnsi="Times New Roman" w:cs="Times New Roman"/>
          <w:sz w:val="24"/>
          <w:szCs w:val="24"/>
        </w:rPr>
        <w:t>.</w:t>
      </w:r>
      <w:r w:rsidRPr="00F80EAE">
        <w:rPr>
          <w:rFonts w:ascii="Times New Roman" w:hAnsi="Times New Roman" w:cs="Times New Roman"/>
          <w:sz w:val="24"/>
          <w:szCs w:val="24"/>
        </w:rPr>
        <w:t xml:space="preserve"> G</w:t>
      </w:r>
      <w:r w:rsidR="00A44FA8">
        <w:rPr>
          <w:rFonts w:ascii="Times New Roman" w:hAnsi="Times New Roman" w:cs="Times New Roman"/>
          <w:sz w:val="24"/>
          <w:szCs w:val="24"/>
        </w:rPr>
        <w:t>.</w:t>
      </w:r>
      <w:r w:rsidRPr="00F80EAE">
        <w:rPr>
          <w:rFonts w:ascii="Times New Roman" w:hAnsi="Times New Roman" w:cs="Times New Roman"/>
          <w:sz w:val="24"/>
          <w:szCs w:val="24"/>
        </w:rPr>
        <w:t xml:space="preserve"> (2010). Características de los investigadores relacionados con programas de contaduría pública y con temáticas relacionadas.</w:t>
      </w:r>
      <w:r w:rsidR="00A44FA8">
        <w:rPr>
          <w:rFonts w:ascii="Times New Roman" w:hAnsi="Times New Roman" w:cs="Times New Roman"/>
          <w:sz w:val="24"/>
          <w:szCs w:val="24"/>
        </w:rPr>
        <w:t xml:space="preserve"> Revista</w:t>
      </w:r>
      <w:r w:rsidRPr="00F80EAE">
        <w:rPr>
          <w:rFonts w:ascii="Times New Roman" w:hAnsi="Times New Roman" w:cs="Times New Roman"/>
          <w:sz w:val="24"/>
          <w:szCs w:val="24"/>
        </w:rPr>
        <w:t xml:space="preserve"> Cuadernos de Contabilidad, 11 (28), 171-199</w:t>
      </w:r>
    </w:p>
    <w:p w14:paraId="786BF353" w14:textId="4A02CFE5" w:rsidR="004A3461" w:rsidRPr="00F80EAE" w:rsidRDefault="00C201FD" w:rsidP="00C16671">
      <w:pPr>
        <w:pStyle w:val="action-menu-item"/>
        <w:shd w:val="clear" w:color="auto" w:fill="FFFFFF"/>
        <w:spacing w:before="0" w:beforeAutospacing="0" w:after="0" w:afterAutospacing="0" w:line="360" w:lineRule="auto"/>
        <w:ind w:left="720" w:hanging="720"/>
        <w:jc w:val="both"/>
        <w:textAlignment w:val="center"/>
      </w:pPr>
      <w:r w:rsidRPr="00F80EAE">
        <w:t>Patiño – Jacinto, R. A</w:t>
      </w:r>
      <w:r w:rsidR="00926EF6">
        <w:t>.,</w:t>
      </w:r>
      <w:r w:rsidRPr="00F80EAE">
        <w:t xml:space="preserve">   Santos, G. (2009)</w:t>
      </w:r>
      <w:r w:rsidR="00926EF6">
        <w:t>.</w:t>
      </w:r>
      <w:r w:rsidRPr="00F80EAE">
        <w:t xml:space="preserve"> La investigación formativa en los programas de contaduría pública, caso Colombia CAPIC REVIEW Vol. 7 </w:t>
      </w:r>
    </w:p>
    <w:p w14:paraId="495B646C" w14:textId="52286431" w:rsidR="006F6EED" w:rsidRPr="00F80EAE" w:rsidRDefault="006F6EED" w:rsidP="00C16671">
      <w:pPr>
        <w:pStyle w:val="action-menu-item"/>
        <w:shd w:val="clear" w:color="auto" w:fill="FFFFFF"/>
        <w:spacing w:before="0" w:beforeAutospacing="0" w:after="0" w:afterAutospacing="0" w:line="360" w:lineRule="auto"/>
        <w:ind w:left="720" w:hanging="720"/>
        <w:jc w:val="both"/>
        <w:textAlignment w:val="center"/>
      </w:pPr>
    </w:p>
    <w:p w14:paraId="19F64230" w14:textId="09B04AEB" w:rsidR="00926EF6" w:rsidRDefault="00926EF6" w:rsidP="00C16671">
      <w:pPr>
        <w:autoSpaceDE w:val="0"/>
        <w:autoSpaceDN w:val="0"/>
        <w:adjustRightInd w:val="0"/>
        <w:spacing w:after="0" w:line="360" w:lineRule="auto"/>
        <w:ind w:left="720" w:hanging="720"/>
        <w:jc w:val="both"/>
        <w:rPr>
          <w:rFonts w:ascii="Times New Roman" w:hAnsi="Times New Roman" w:cs="Times New Roman"/>
          <w:sz w:val="24"/>
          <w:szCs w:val="24"/>
        </w:rPr>
      </w:pPr>
      <w:r w:rsidRPr="00F80EAE">
        <w:rPr>
          <w:rFonts w:ascii="Times New Roman" w:hAnsi="Times New Roman" w:cs="Times New Roman"/>
          <w:sz w:val="24"/>
          <w:szCs w:val="24"/>
        </w:rPr>
        <w:t>Restrepo Gómez, Bernardo (2003). Investigación formativa e investigación productiva de conocimiento en la universidad. En</w:t>
      </w:r>
      <w:r>
        <w:rPr>
          <w:rFonts w:ascii="Times New Roman" w:hAnsi="Times New Roman" w:cs="Times New Roman"/>
          <w:sz w:val="24"/>
          <w:szCs w:val="24"/>
        </w:rPr>
        <w:t xml:space="preserve"> Revista</w:t>
      </w:r>
      <w:r w:rsidRPr="00F80EAE">
        <w:rPr>
          <w:rFonts w:ascii="Times New Roman" w:hAnsi="Times New Roman" w:cs="Times New Roman"/>
          <w:sz w:val="24"/>
          <w:szCs w:val="24"/>
        </w:rPr>
        <w:t xml:space="preserve"> Nómadas (Col), núm. 18. pp. 195-202</w:t>
      </w:r>
      <w:r>
        <w:rPr>
          <w:rFonts w:ascii="Times New Roman" w:hAnsi="Times New Roman" w:cs="Times New Roman"/>
          <w:sz w:val="24"/>
          <w:szCs w:val="24"/>
        </w:rPr>
        <w:t>.</w:t>
      </w:r>
      <w:r w:rsidRPr="00F80EAE">
        <w:rPr>
          <w:rFonts w:ascii="Times New Roman" w:hAnsi="Times New Roman" w:cs="Times New Roman"/>
          <w:sz w:val="24"/>
          <w:szCs w:val="24"/>
        </w:rPr>
        <w:t xml:space="preserve"> </w:t>
      </w:r>
    </w:p>
    <w:p w14:paraId="11B0A33F" w14:textId="77777777" w:rsidR="00F67905" w:rsidRDefault="00F67905" w:rsidP="00C16671">
      <w:pPr>
        <w:pStyle w:val="action-menu-item"/>
        <w:shd w:val="clear" w:color="auto" w:fill="FFFFFF"/>
        <w:spacing w:before="0" w:beforeAutospacing="0" w:after="0" w:afterAutospacing="0" w:line="360" w:lineRule="auto"/>
        <w:ind w:left="720" w:hanging="720"/>
        <w:jc w:val="both"/>
        <w:textAlignment w:val="center"/>
      </w:pPr>
      <w:r w:rsidRPr="00F80EAE">
        <w:t>Ríos León, Roberto Antonio (2014). La formación para la investigación en los programas de contaduría: una función del profesor universitario. Revista Científica General José María Córdova, vol. 12, núm. 14, pp. 129-148</w:t>
      </w:r>
    </w:p>
    <w:p w14:paraId="7B4BEFD0" w14:textId="683D9F60" w:rsidR="00F67905" w:rsidRPr="00F80EAE" w:rsidRDefault="00F67905" w:rsidP="00C16671">
      <w:pPr>
        <w:autoSpaceDE w:val="0"/>
        <w:autoSpaceDN w:val="0"/>
        <w:adjustRightInd w:val="0"/>
        <w:spacing w:after="0" w:line="360" w:lineRule="auto"/>
        <w:ind w:left="720" w:hanging="720"/>
        <w:jc w:val="both"/>
        <w:rPr>
          <w:rFonts w:ascii="Times New Roman" w:hAnsi="Times New Roman" w:cs="Times New Roman"/>
          <w:sz w:val="24"/>
          <w:szCs w:val="24"/>
        </w:rPr>
      </w:pPr>
      <w:r w:rsidRPr="00F80EAE">
        <w:rPr>
          <w:rFonts w:ascii="Times New Roman" w:hAnsi="Times New Roman" w:cs="Times New Roman"/>
          <w:sz w:val="24"/>
          <w:szCs w:val="24"/>
        </w:rPr>
        <w:t>Rojas, C. y Aguirre, S. (2015). La formación investigativa en la educación superior en América Latina y el Caribe: una aproximación a su estado del arte. Revista Eleuthera, 12,</w:t>
      </w:r>
      <w:r w:rsidR="009C3905">
        <w:rPr>
          <w:rFonts w:ascii="Times New Roman" w:hAnsi="Times New Roman" w:cs="Times New Roman"/>
          <w:sz w:val="24"/>
          <w:szCs w:val="24"/>
        </w:rPr>
        <w:t xml:space="preserve"> pp.</w:t>
      </w:r>
      <w:r w:rsidRPr="00F80EAE">
        <w:rPr>
          <w:rFonts w:ascii="Times New Roman" w:hAnsi="Times New Roman" w:cs="Times New Roman"/>
          <w:sz w:val="24"/>
          <w:szCs w:val="24"/>
        </w:rPr>
        <w:t xml:space="preserve"> 197-222. </w:t>
      </w:r>
      <w:r w:rsidR="009C3905">
        <w:rPr>
          <w:rFonts w:ascii="Times New Roman" w:hAnsi="Times New Roman" w:cs="Times New Roman"/>
          <w:sz w:val="24"/>
          <w:szCs w:val="24"/>
        </w:rPr>
        <w:t>Doi:</w:t>
      </w:r>
      <w:r w:rsidRPr="00F80EAE">
        <w:rPr>
          <w:rFonts w:ascii="Times New Roman" w:hAnsi="Times New Roman" w:cs="Times New Roman"/>
          <w:sz w:val="24"/>
          <w:szCs w:val="24"/>
        </w:rPr>
        <w:t>10.17151/eleu.2015.12.11.</w:t>
      </w:r>
    </w:p>
    <w:p w14:paraId="2B3BE5D1" w14:textId="2A4344EF" w:rsidR="00F67905" w:rsidRPr="00F80EAE" w:rsidRDefault="00F67905" w:rsidP="00C16671">
      <w:pPr>
        <w:autoSpaceDE w:val="0"/>
        <w:autoSpaceDN w:val="0"/>
        <w:adjustRightInd w:val="0"/>
        <w:spacing w:after="0" w:line="360" w:lineRule="auto"/>
        <w:ind w:left="720" w:hanging="720"/>
        <w:jc w:val="both"/>
        <w:rPr>
          <w:rFonts w:ascii="Times New Roman" w:hAnsi="Times New Roman" w:cs="Times New Roman"/>
          <w:sz w:val="24"/>
          <w:szCs w:val="24"/>
        </w:rPr>
      </w:pPr>
      <w:r w:rsidRPr="00F80EAE">
        <w:rPr>
          <w:rFonts w:ascii="Times New Roman" w:hAnsi="Times New Roman" w:cs="Times New Roman"/>
          <w:sz w:val="24"/>
          <w:szCs w:val="24"/>
        </w:rPr>
        <w:t>Ruiz R</w:t>
      </w:r>
      <w:r w:rsidR="00694E9E">
        <w:rPr>
          <w:rFonts w:ascii="Times New Roman" w:hAnsi="Times New Roman" w:cs="Times New Roman"/>
          <w:sz w:val="24"/>
          <w:szCs w:val="24"/>
        </w:rPr>
        <w:t>.</w:t>
      </w:r>
      <w:r w:rsidRPr="00F80EAE">
        <w:rPr>
          <w:rFonts w:ascii="Times New Roman" w:hAnsi="Times New Roman" w:cs="Times New Roman"/>
          <w:sz w:val="24"/>
          <w:szCs w:val="24"/>
        </w:rPr>
        <w:t>, G</w:t>
      </w:r>
      <w:r w:rsidR="00694E9E">
        <w:rPr>
          <w:rFonts w:ascii="Times New Roman" w:hAnsi="Times New Roman" w:cs="Times New Roman"/>
          <w:sz w:val="24"/>
          <w:szCs w:val="24"/>
        </w:rPr>
        <w:t>.</w:t>
      </w:r>
      <w:r w:rsidRPr="00F80EAE">
        <w:rPr>
          <w:rFonts w:ascii="Times New Roman" w:hAnsi="Times New Roman" w:cs="Times New Roman"/>
          <w:sz w:val="24"/>
          <w:szCs w:val="24"/>
        </w:rPr>
        <w:t xml:space="preserve"> A</w:t>
      </w:r>
      <w:r w:rsidR="00694E9E">
        <w:rPr>
          <w:rFonts w:ascii="Times New Roman" w:hAnsi="Times New Roman" w:cs="Times New Roman"/>
          <w:sz w:val="24"/>
          <w:szCs w:val="24"/>
        </w:rPr>
        <w:t>.,</w:t>
      </w:r>
      <w:r w:rsidRPr="00F80EAE">
        <w:rPr>
          <w:rFonts w:ascii="Times New Roman" w:hAnsi="Times New Roman" w:cs="Times New Roman"/>
          <w:sz w:val="24"/>
          <w:szCs w:val="24"/>
        </w:rPr>
        <w:t xml:space="preserve"> Reyes Ocampo, J</w:t>
      </w:r>
      <w:r w:rsidR="00694E9E">
        <w:rPr>
          <w:rFonts w:ascii="Times New Roman" w:hAnsi="Times New Roman" w:cs="Times New Roman"/>
          <w:sz w:val="24"/>
          <w:szCs w:val="24"/>
        </w:rPr>
        <w:t>.</w:t>
      </w:r>
      <w:r w:rsidRPr="00F80EAE">
        <w:rPr>
          <w:rFonts w:ascii="Times New Roman" w:hAnsi="Times New Roman" w:cs="Times New Roman"/>
          <w:sz w:val="24"/>
          <w:szCs w:val="24"/>
        </w:rPr>
        <w:t xml:space="preserve"> L</w:t>
      </w:r>
      <w:r w:rsidR="00694E9E">
        <w:rPr>
          <w:rFonts w:ascii="Times New Roman" w:hAnsi="Times New Roman" w:cs="Times New Roman"/>
          <w:sz w:val="24"/>
          <w:szCs w:val="24"/>
        </w:rPr>
        <w:t>.,</w:t>
      </w:r>
      <w:r w:rsidRPr="00F80EAE">
        <w:rPr>
          <w:rFonts w:ascii="Times New Roman" w:hAnsi="Times New Roman" w:cs="Times New Roman"/>
          <w:sz w:val="24"/>
          <w:szCs w:val="24"/>
        </w:rPr>
        <w:t xml:space="preserve"> Muñoz L</w:t>
      </w:r>
      <w:r w:rsidR="00694E9E">
        <w:rPr>
          <w:rFonts w:ascii="Times New Roman" w:hAnsi="Times New Roman" w:cs="Times New Roman"/>
          <w:sz w:val="24"/>
          <w:szCs w:val="24"/>
        </w:rPr>
        <w:t>.,</w:t>
      </w:r>
      <w:r w:rsidRPr="00F80EAE">
        <w:rPr>
          <w:rFonts w:ascii="Times New Roman" w:hAnsi="Times New Roman" w:cs="Times New Roman"/>
          <w:sz w:val="24"/>
          <w:szCs w:val="24"/>
        </w:rPr>
        <w:t xml:space="preserve"> S</w:t>
      </w:r>
      <w:r w:rsidR="00694E9E">
        <w:rPr>
          <w:rFonts w:ascii="Times New Roman" w:hAnsi="Times New Roman" w:cs="Times New Roman"/>
          <w:sz w:val="24"/>
          <w:szCs w:val="24"/>
        </w:rPr>
        <w:t>.</w:t>
      </w:r>
      <w:r w:rsidRPr="00F80EAE">
        <w:rPr>
          <w:rFonts w:ascii="Times New Roman" w:hAnsi="Times New Roman" w:cs="Times New Roman"/>
          <w:sz w:val="24"/>
          <w:szCs w:val="24"/>
        </w:rPr>
        <w:t xml:space="preserve"> M</w:t>
      </w:r>
      <w:r w:rsidR="00694E9E">
        <w:rPr>
          <w:rFonts w:ascii="Times New Roman" w:hAnsi="Times New Roman" w:cs="Times New Roman"/>
          <w:sz w:val="24"/>
          <w:szCs w:val="24"/>
        </w:rPr>
        <w:t>. (2014)</w:t>
      </w:r>
      <w:r w:rsidRPr="00F80EAE">
        <w:rPr>
          <w:rFonts w:ascii="Times New Roman" w:hAnsi="Times New Roman" w:cs="Times New Roman"/>
          <w:sz w:val="24"/>
          <w:szCs w:val="24"/>
        </w:rPr>
        <w:t xml:space="preserve"> </w:t>
      </w:r>
      <w:r>
        <w:rPr>
          <w:rFonts w:ascii="Times New Roman" w:hAnsi="Times New Roman" w:cs="Times New Roman"/>
          <w:sz w:val="24"/>
          <w:szCs w:val="24"/>
        </w:rPr>
        <w:t>La</w:t>
      </w:r>
      <w:r w:rsidRPr="00F80EAE">
        <w:rPr>
          <w:rFonts w:ascii="Times New Roman" w:hAnsi="Times New Roman" w:cs="Times New Roman"/>
          <w:sz w:val="24"/>
          <w:szCs w:val="24"/>
        </w:rPr>
        <w:t xml:space="preserve"> formación en investigación contable: de la declaración a la acción Praxis &amp; Saber, vol. 5, núm. 9, pp. 189-210</w:t>
      </w:r>
      <w:r w:rsidR="00694E9E">
        <w:rPr>
          <w:rFonts w:ascii="Times New Roman" w:hAnsi="Times New Roman" w:cs="Times New Roman"/>
          <w:sz w:val="24"/>
          <w:szCs w:val="24"/>
        </w:rPr>
        <w:t>.</w:t>
      </w:r>
      <w:r w:rsidRPr="00F80EAE">
        <w:rPr>
          <w:rFonts w:ascii="Times New Roman" w:hAnsi="Times New Roman" w:cs="Times New Roman"/>
          <w:sz w:val="24"/>
          <w:szCs w:val="24"/>
        </w:rPr>
        <w:t xml:space="preserve"> </w:t>
      </w:r>
    </w:p>
    <w:p w14:paraId="1C3E882B" w14:textId="69B57683" w:rsidR="00B036E5" w:rsidRPr="00F80EAE" w:rsidRDefault="005C6A21" w:rsidP="00C16671">
      <w:pPr>
        <w:autoSpaceDE w:val="0"/>
        <w:autoSpaceDN w:val="0"/>
        <w:adjustRightInd w:val="0"/>
        <w:spacing w:after="0" w:line="360" w:lineRule="auto"/>
        <w:ind w:left="720" w:hanging="720"/>
        <w:jc w:val="both"/>
        <w:rPr>
          <w:rFonts w:ascii="Times New Roman" w:hAnsi="Times New Roman" w:cs="Times New Roman"/>
          <w:sz w:val="24"/>
          <w:szCs w:val="24"/>
        </w:rPr>
      </w:pPr>
      <w:r w:rsidRPr="00F80EAE">
        <w:rPr>
          <w:rFonts w:ascii="Times New Roman" w:hAnsi="Times New Roman" w:cs="Times New Roman"/>
          <w:sz w:val="24"/>
          <w:szCs w:val="24"/>
        </w:rPr>
        <w:t>Saavedra G., María L.; Saavedra G., Miriam E. (2015). La investigación contable en Latinoamérica Actualidad Contable Faces, vol. 18, núm. 31, julio-diciembre, , pp. 99-121</w:t>
      </w:r>
    </w:p>
    <w:p w14:paraId="3C2062E4" w14:textId="7BC54638" w:rsidR="000D7340" w:rsidRPr="000D7340" w:rsidRDefault="000D7340" w:rsidP="00C16671">
      <w:pPr>
        <w:widowControl w:val="0"/>
        <w:spacing w:after="0" w:line="360" w:lineRule="auto"/>
        <w:ind w:left="720" w:hanging="720"/>
        <w:jc w:val="both"/>
        <w:rPr>
          <w:rFonts w:ascii="Times New Roman" w:hAnsi="Times New Roman" w:cs="Times New Roman"/>
          <w:sz w:val="24"/>
          <w:szCs w:val="24"/>
        </w:rPr>
      </w:pPr>
      <w:r w:rsidRPr="000D7340">
        <w:rPr>
          <w:rFonts w:ascii="Times New Roman" w:hAnsi="Times New Roman" w:cs="Times New Roman"/>
          <w:sz w:val="24"/>
          <w:szCs w:val="24"/>
        </w:rPr>
        <w:t xml:space="preserve">UNESCO </w:t>
      </w:r>
      <w:r w:rsidR="00694E9E">
        <w:rPr>
          <w:rFonts w:ascii="Times New Roman" w:hAnsi="Times New Roman" w:cs="Times New Roman"/>
          <w:sz w:val="24"/>
          <w:szCs w:val="24"/>
        </w:rPr>
        <w:t>(</w:t>
      </w:r>
      <w:r w:rsidRPr="000D7340">
        <w:rPr>
          <w:rFonts w:ascii="Times New Roman" w:hAnsi="Times New Roman" w:cs="Times New Roman"/>
          <w:sz w:val="24"/>
          <w:szCs w:val="24"/>
        </w:rPr>
        <w:t>1998</w:t>
      </w:r>
      <w:r w:rsidR="00694E9E">
        <w:rPr>
          <w:rFonts w:ascii="Times New Roman" w:hAnsi="Times New Roman" w:cs="Times New Roman"/>
          <w:sz w:val="24"/>
          <w:szCs w:val="24"/>
        </w:rPr>
        <w:t>).</w:t>
      </w:r>
      <w:r w:rsidRPr="000D7340">
        <w:rPr>
          <w:rFonts w:ascii="Times New Roman" w:hAnsi="Times New Roman" w:cs="Times New Roman"/>
          <w:sz w:val="24"/>
          <w:szCs w:val="24"/>
        </w:rPr>
        <w:t xml:space="preserve"> Conferencia Mundial sobre la Educación Superior: La educación superior en el siglo XXI Visión y acción. </w:t>
      </w:r>
    </w:p>
    <w:p w14:paraId="6650C14D" w14:textId="390184FE" w:rsidR="003B0032" w:rsidRPr="00F80EAE" w:rsidRDefault="000D7340" w:rsidP="00694E9E">
      <w:pPr>
        <w:autoSpaceDE w:val="0"/>
        <w:autoSpaceDN w:val="0"/>
        <w:adjustRightInd w:val="0"/>
        <w:spacing w:after="0" w:line="360" w:lineRule="auto"/>
        <w:ind w:left="720" w:hanging="720"/>
        <w:jc w:val="both"/>
        <w:rPr>
          <w:rFonts w:ascii="Times New Roman" w:hAnsi="Times New Roman" w:cs="Times New Roman"/>
          <w:sz w:val="24"/>
          <w:szCs w:val="24"/>
        </w:rPr>
      </w:pPr>
      <w:r w:rsidRPr="000D7340">
        <w:rPr>
          <w:rFonts w:ascii="Times New Roman" w:hAnsi="Times New Roman" w:cs="Times New Roman"/>
          <w:sz w:val="24"/>
          <w:szCs w:val="24"/>
        </w:rPr>
        <w:t>UNESCO</w:t>
      </w:r>
      <w:r w:rsidR="00C16671">
        <w:rPr>
          <w:rFonts w:ascii="Times New Roman" w:hAnsi="Times New Roman" w:cs="Times New Roman"/>
          <w:sz w:val="24"/>
          <w:szCs w:val="24"/>
        </w:rPr>
        <w:t xml:space="preserve"> </w:t>
      </w:r>
      <w:r w:rsidR="00694E9E">
        <w:rPr>
          <w:rFonts w:ascii="Times New Roman" w:hAnsi="Times New Roman" w:cs="Times New Roman"/>
          <w:sz w:val="24"/>
          <w:szCs w:val="24"/>
        </w:rPr>
        <w:t>(</w:t>
      </w:r>
      <w:r w:rsidRPr="000D7340">
        <w:rPr>
          <w:rFonts w:ascii="Times New Roman" w:hAnsi="Times New Roman" w:cs="Times New Roman"/>
          <w:sz w:val="24"/>
          <w:szCs w:val="24"/>
        </w:rPr>
        <w:t>2009</w:t>
      </w:r>
      <w:r w:rsidR="00694E9E">
        <w:rPr>
          <w:rFonts w:ascii="Times New Roman" w:hAnsi="Times New Roman" w:cs="Times New Roman"/>
          <w:sz w:val="24"/>
          <w:szCs w:val="24"/>
        </w:rPr>
        <w:t>).</w:t>
      </w:r>
      <w:r w:rsidRPr="000D7340">
        <w:rPr>
          <w:rFonts w:ascii="Times New Roman" w:hAnsi="Times New Roman" w:cs="Times New Roman"/>
          <w:sz w:val="24"/>
          <w:szCs w:val="24"/>
        </w:rPr>
        <w:t xml:space="preserve"> Conferencia Mundial sobre la Educación Superior. </w:t>
      </w:r>
    </w:p>
    <w:p w14:paraId="27ECB48C" w14:textId="77777777" w:rsidR="0003731D" w:rsidRPr="00F80EAE" w:rsidRDefault="0003731D" w:rsidP="00C16671">
      <w:pPr>
        <w:autoSpaceDE w:val="0"/>
        <w:autoSpaceDN w:val="0"/>
        <w:adjustRightInd w:val="0"/>
        <w:spacing w:after="0" w:line="360" w:lineRule="auto"/>
        <w:ind w:left="720" w:hanging="720"/>
        <w:jc w:val="both"/>
        <w:rPr>
          <w:rFonts w:ascii="Times New Roman" w:hAnsi="Times New Roman" w:cs="Times New Roman"/>
          <w:color w:val="FFFFFF"/>
          <w:sz w:val="24"/>
          <w:szCs w:val="24"/>
        </w:rPr>
      </w:pPr>
    </w:p>
    <w:p w14:paraId="79408E75" w14:textId="77777777" w:rsidR="005B2693" w:rsidRPr="00F80EAE" w:rsidRDefault="005B2693" w:rsidP="00C16671">
      <w:pPr>
        <w:autoSpaceDE w:val="0"/>
        <w:autoSpaceDN w:val="0"/>
        <w:adjustRightInd w:val="0"/>
        <w:spacing w:after="0" w:line="360" w:lineRule="auto"/>
        <w:ind w:left="720" w:hanging="720"/>
        <w:jc w:val="both"/>
        <w:rPr>
          <w:rFonts w:ascii="Times New Roman" w:hAnsi="Times New Roman" w:cs="Times New Roman"/>
          <w:color w:val="FFFFFF"/>
          <w:sz w:val="24"/>
          <w:szCs w:val="24"/>
        </w:rPr>
      </w:pPr>
    </w:p>
    <w:p w14:paraId="4BB2A4EC" w14:textId="77777777" w:rsidR="00897206" w:rsidRPr="00F80EAE" w:rsidRDefault="00897206" w:rsidP="00C16671">
      <w:pPr>
        <w:autoSpaceDE w:val="0"/>
        <w:autoSpaceDN w:val="0"/>
        <w:adjustRightInd w:val="0"/>
        <w:spacing w:after="0" w:line="360" w:lineRule="auto"/>
        <w:ind w:left="720" w:hanging="720"/>
        <w:jc w:val="both"/>
        <w:rPr>
          <w:rFonts w:ascii="Times New Roman" w:hAnsi="Times New Roman" w:cs="Times New Roman"/>
          <w:sz w:val="24"/>
          <w:szCs w:val="24"/>
        </w:rPr>
      </w:pPr>
    </w:p>
    <w:sectPr w:rsidR="00897206" w:rsidRPr="00F80EAE" w:rsidSect="00965CAA">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654D75" w14:textId="77777777" w:rsidR="00D11283" w:rsidRDefault="00D11283" w:rsidP="00BA14CE">
      <w:pPr>
        <w:spacing w:after="0" w:line="240" w:lineRule="auto"/>
      </w:pPr>
      <w:r>
        <w:separator/>
      </w:r>
    </w:p>
  </w:endnote>
  <w:endnote w:type="continuationSeparator" w:id="0">
    <w:p w14:paraId="76B87231" w14:textId="77777777" w:rsidR="00D11283" w:rsidRDefault="00D11283" w:rsidP="00BA1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775F64" w14:textId="77777777" w:rsidR="00D11283" w:rsidRDefault="00D11283" w:rsidP="00BA14CE">
      <w:pPr>
        <w:spacing w:after="0" w:line="240" w:lineRule="auto"/>
      </w:pPr>
      <w:r>
        <w:separator/>
      </w:r>
    </w:p>
  </w:footnote>
  <w:footnote w:type="continuationSeparator" w:id="0">
    <w:p w14:paraId="22237204" w14:textId="77777777" w:rsidR="00D11283" w:rsidRDefault="00D11283" w:rsidP="00BA14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3E5A03"/>
    <w:multiLevelType w:val="multilevel"/>
    <w:tmpl w:val="EEDAC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988"/>
    <w:rsid w:val="000055D9"/>
    <w:rsid w:val="000126FA"/>
    <w:rsid w:val="00016F02"/>
    <w:rsid w:val="0003731D"/>
    <w:rsid w:val="00041913"/>
    <w:rsid w:val="00046D46"/>
    <w:rsid w:val="00082812"/>
    <w:rsid w:val="00085445"/>
    <w:rsid w:val="000D7340"/>
    <w:rsid w:val="000E6033"/>
    <w:rsid w:val="000F09F8"/>
    <w:rsid w:val="001144B9"/>
    <w:rsid w:val="00123546"/>
    <w:rsid w:val="00150A1A"/>
    <w:rsid w:val="0016678A"/>
    <w:rsid w:val="00180326"/>
    <w:rsid w:val="00182033"/>
    <w:rsid w:val="0018203B"/>
    <w:rsid w:val="001A4BF8"/>
    <w:rsid w:val="001C01E7"/>
    <w:rsid w:val="0026306E"/>
    <w:rsid w:val="00263D50"/>
    <w:rsid w:val="002C5916"/>
    <w:rsid w:val="002E1DE1"/>
    <w:rsid w:val="002E626C"/>
    <w:rsid w:val="002E7718"/>
    <w:rsid w:val="00300FCD"/>
    <w:rsid w:val="003014D3"/>
    <w:rsid w:val="003144EB"/>
    <w:rsid w:val="00344176"/>
    <w:rsid w:val="00356F91"/>
    <w:rsid w:val="003575EF"/>
    <w:rsid w:val="003976C4"/>
    <w:rsid w:val="003B0032"/>
    <w:rsid w:val="003C6762"/>
    <w:rsid w:val="00410984"/>
    <w:rsid w:val="0043195D"/>
    <w:rsid w:val="00434076"/>
    <w:rsid w:val="0047684F"/>
    <w:rsid w:val="004931F2"/>
    <w:rsid w:val="004A3461"/>
    <w:rsid w:val="004F18E0"/>
    <w:rsid w:val="004F2EB3"/>
    <w:rsid w:val="00500B35"/>
    <w:rsid w:val="00507DA6"/>
    <w:rsid w:val="00522B11"/>
    <w:rsid w:val="005356B3"/>
    <w:rsid w:val="00556088"/>
    <w:rsid w:val="005612FC"/>
    <w:rsid w:val="0058381A"/>
    <w:rsid w:val="005A1516"/>
    <w:rsid w:val="005B2693"/>
    <w:rsid w:val="005B7255"/>
    <w:rsid w:val="005C6A21"/>
    <w:rsid w:val="005E644E"/>
    <w:rsid w:val="005F0353"/>
    <w:rsid w:val="0060436E"/>
    <w:rsid w:val="006117D2"/>
    <w:rsid w:val="00611C22"/>
    <w:rsid w:val="006153E9"/>
    <w:rsid w:val="00624AB7"/>
    <w:rsid w:val="00630307"/>
    <w:rsid w:val="00635C97"/>
    <w:rsid w:val="00657E4A"/>
    <w:rsid w:val="00676F35"/>
    <w:rsid w:val="00694E9E"/>
    <w:rsid w:val="006D202A"/>
    <w:rsid w:val="006E1B9B"/>
    <w:rsid w:val="006F6EED"/>
    <w:rsid w:val="00711CE8"/>
    <w:rsid w:val="00720988"/>
    <w:rsid w:val="007214E3"/>
    <w:rsid w:val="007324CC"/>
    <w:rsid w:val="00741EBF"/>
    <w:rsid w:val="0074412F"/>
    <w:rsid w:val="00755330"/>
    <w:rsid w:val="007568B4"/>
    <w:rsid w:val="00760348"/>
    <w:rsid w:val="00762AE7"/>
    <w:rsid w:val="00780B1B"/>
    <w:rsid w:val="00791960"/>
    <w:rsid w:val="007D6FCE"/>
    <w:rsid w:val="007E1A95"/>
    <w:rsid w:val="007F3711"/>
    <w:rsid w:val="00815C1E"/>
    <w:rsid w:val="008351D6"/>
    <w:rsid w:val="00860A15"/>
    <w:rsid w:val="008617DF"/>
    <w:rsid w:val="00873E9F"/>
    <w:rsid w:val="008909C7"/>
    <w:rsid w:val="00893F62"/>
    <w:rsid w:val="00896C84"/>
    <w:rsid w:val="00897206"/>
    <w:rsid w:val="00897475"/>
    <w:rsid w:val="008B7A2F"/>
    <w:rsid w:val="008F3378"/>
    <w:rsid w:val="00900A9C"/>
    <w:rsid w:val="009254D4"/>
    <w:rsid w:val="00926EF6"/>
    <w:rsid w:val="009630CF"/>
    <w:rsid w:val="009641C4"/>
    <w:rsid w:val="00964D80"/>
    <w:rsid w:val="00965CAA"/>
    <w:rsid w:val="00980294"/>
    <w:rsid w:val="00980FAC"/>
    <w:rsid w:val="009910CE"/>
    <w:rsid w:val="00996EA9"/>
    <w:rsid w:val="009B3183"/>
    <w:rsid w:val="009C3905"/>
    <w:rsid w:val="009E1433"/>
    <w:rsid w:val="009E3EF3"/>
    <w:rsid w:val="009F0689"/>
    <w:rsid w:val="00A33811"/>
    <w:rsid w:val="00A44FA8"/>
    <w:rsid w:val="00A635CF"/>
    <w:rsid w:val="00A67863"/>
    <w:rsid w:val="00A7605E"/>
    <w:rsid w:val="00A82005"/>
    <w:rsid w:val="00A82D19"/>
    <w:rsid w:val="00A875CC"/>
    <w:rsid w:val="00A97F40"/>
    <w:rsid w:val="00AA3808"/>
    <w:rsid w:val="00AA51A5"/>
    <w:rsid w:val="00AD53FB"/>
    <w:rsid w:val="00B036E5"/>
    <w:rsid w:val="00B3299C"/>
    <w:rsid w:val="00B46E72"/>
    <w:rsid w:val="00B61B00"/>
    <w:rsid w:val="00B66BF1"/>
    <w:rsid w:val="00B67C9B"/>
    <w:rsid w:val="00B7141A"/>
    <w:rsid w:val="00B94EB9"/>
    <w:rsid w:val="00BA14CE"/>
    <w:rsid w:val="00BA16BF"/>
    <w:rsid w:val="00BA1CC1"/>
    <w:rsid w:val="00BA4677"/>
    <w:rsid w:val="00BF125E"/>
    <w:rsid w:val="00BF17F1"/>
    <w:rsid w:val="00C03308"/>
    <w:rsid w:val="00C05E31"/>
    <w:rsid w:val="00C158E4"/>
    <w:rsid w:val="00C16671"/>
    <w:rsid w:val="00C201FD"/>
    <w:rsid w:val="00C20C81"/>
    <w:rsid w:val="00C55B63"/>
    <w:rsid w:val="00C629BD"/>
    <w:rsid w:val="00C96C9C"/>
    <w:rsid w:val="00CA1EB6"/>
    <w:rsid w:val="00CA2039"/>
    <w:rsid w:val="00CB3EB4"/>
    <w:rsid w:val="00CC592B"/>
    <w:rsid w:val="00D11283"/>
    <w:rsid w:val="00D112EC"/>
    <w:rsid w:val="00D16D2A"/>
    <w:rsid w:val="00D33AE2"/>
    <w:rsid w:val="00D65657"/>
    <w:rsid w:val="00D77429"/>
    <w:rsid w:val="00D9091D"/>
    <w:rsid w:val="00DA7B43"/>
    <w:rsid w:val="00DC16DD"/>
    <w:rsid w:val="00DD0582"/>
    <w:rsid w:val="00E00898"/>
    <w:rsid w:val="00E04AFF"/>
    <w:rsid w:val="00E04C48"/>
    <w:rsid w:val="00E632F7"/>
    <w:rsid w:val="00E74379"/>
    <w:rsid w:val="00E86E34"/>
    <w:rsid w:val="00ED1030"/>
    <w:rsid w:val="00ED76DE"/>
    <w:rsid w:val="00EE0EA7"/>
    <w:rsid w:val="00EE4A76"/>
    <w:rsid w:val="00EF1CD2"/>
    <w:rsid w:val="00EF2DF1"/>
    <w:rsid w:val="00F11990"/>
    <w:rsid w:val="00F258C4"/>
    <w:rsid w:val="00F334BC"/>
    <w:rsid w:val="00F61145"/>
    <w:rsid w:val="00F67905"/>
    <w:rsid w:val="00F80EAE"/>
    <w:rsid w:val="00FA5F03"/>
    <w:rsid w:val="00FB5327"/>
    <w:rsid w:val="00FD0B77"/>
    <w:rsid w:val="00FE2D39"/>
    <w:rsid w:val="00FF713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851E0"/>
  <w15:chartTrackingRefBased/>
  <w15:docId w15:val="{68CD77C6-E70C-41BE-BD46-27B4885F1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4A34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link w:val="Ttulo2Car"/>
    <w:uiPriority w:val="9"/>
    <w:qFormat/>
    <w:rsid w:val="004A3461"/>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link w:val="Ttulo3Car"/>
    <w:uiPriority w:val="9"/>
    <w:qFormat/>
    <w:rsid w:val="004A3461"/>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03308"/>
    <w:rPr>
      <w:color w:val="0563C1" w:themeColor="hyperlink"/>
      <w:u w:val="single"/>
    </w:rPr>
  </w:style>
  <w:style w:type="character" w:styleId="Mencinsinresolver">
    <w:name w:val="Unresolved Mention"/>
    <w:basedOn w:val="Fuentedeprrafopredeter"/>
    <w:uiPriority w:val="99"/>
    <w:semiHidden/>
    <w:unhideWhenUsed/>
    <w:rsid w:val="00C03308"/>
    <w:rPr>
      <w:color w:val="605E5C"/>
      <w:shd w:val="clear" w:color="auto" w:fill="E1DFDD"/>
    </w:rPr>
  </w:style>
  <w:style w:type="paragraph" w:styleId="Encabezado">
    <w:name w:val="header"/>
    <w:basedOn w:val="Normal"/>
    <w:link w:val="EncabezadoCar"/>
    <w:uiPriority w:val="99"/>
    <w:unhideWhenUsed/>
    <w:rsid w:val="00BA14C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14CE"/>
  </w:style>
  <w:style w:type="paragraph" w:styleId="Piedepgina">
    <w:name w:val="footer"/>
    <w:basedOn w:val="Normal"/>
    <w:link w:val="PiedepginaCar"/>
    <w:uiPriority w:val="99"/>
    <w:unhideWhenUsed/>
    <w:rsid w:val="00BA14C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14CE"/>
  </w:style>
  <w:style w:type="character" w:customStyle="1" w:styleId="Ttulo1Car">
    <w:name w:val="Título 1 Car"/>
    <w:basedOn w:val="Fuentedeprrafopredeter"/>
    <w:link w:val="Ttulo1"/>
    <w:uiPriority w:val="9"/>
    <w:rsid w:val="004A3461"/>
    <w:rPr>
      <w:rFonts w:ascii="Times New Roman" w:eastAsia="Times New Roman" w:hAnsi="Times New Roman" w:cs="Times New Roman"/>
      <w:b/>
      <w:bCs/>
      <w:kern w:val="36"/>
      <w:sz w:val="48"/>
      <w:szCs w:val="48"/>
      <w:lang w:eastAsia="es-CO"/>
    </w:rPr>
  </w:style>
  <w:style w:type="character" w:customStyle="1" w:styleId="Ttulo2Car">
    <w:name w:val="Título 2 Car"/>
    <w:basedOn w:val="Fuentedeprrafopredeter"/>
    <w:link w:val="Ttulo2"/>
    <w:uiPriority w:val="9"/>
    <w:rsid w:val="004A3461"/>
    <w:rPr>
      <w:rFonts w:ascii="Times New Roman" w:eastAsia="Times New Roman" w:hAnsi="Times New Roman" w:cs="Times New Roman"/>
      <w:b/>
      <w:bCs/>
      <w:sz w:val="36"/>
      <w:szCs w:val="36"/>
      <w:lang w:eastAsia="es-CO"/>
    </w:rPr>
  </w:style>
  <w:style w:type="character" w:customStyle="1" w:styleId="Ttulo3Car">
    <w:name w:val="Título 3 Car"/>
    <w:basedOn w:val="Fuentedeprrafopredeter"/>
    <w:link w:val="Ttulo3"/>
    <w:uiPriority w:val="9"/>
    <w:rsid w:val="004A3461"/>
    <w:rPr>
      <w:rFonts w:ascii="Times New Roman" w:eastAsia="Times New Roman" w:hAnsi="Times New Roman" w:cs="Times New Roman"/>
      <w:b/>
      <w:bCs/>
      <w:sz w:val="27"/>
      <w:szCs w:val="27"/>
      <w:lang w:eastAsia="es-CO"/>
    </w:rPr>
  </w:style>
  <w:style w:type="character" w:styleId="CitaHTML">
    <w:name w:val="HTML Cite"/>
    <w:basedOn w:val="Fuentedeprrafopredeter"/>
    <w:uiPriority w:val="99"/>
    <w:semiHidden/>
    <w:unhideWhenUsed/>
    <w:rsid w:val="004A3461"/>
    <w:rPr>
      <w:i/>
      <w:iCs/>
    </w:rPr>
  </w:style>
  <w:style w:type="paragraph" w:customStyle="1" w:styleId="action-menu-item">
    <w:name w:val="action-menu-item"/>
    <w:basedOn w:val="Normal"/>
    <w:rsid w:val="004A346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Descripcin">
    <w:name w:val="caption"/>
    <w:basedOn w:val="Normal"/>
    <w:next w:val="Normal"/>
    <w:uiPriority w:val="35"/>
    <w:unhideWhenUsed/>
    <w:qFormat/>
    <w:rsid w:val="00434076"/>
    <w:pPr>
      <w:spacing w:after="200" w:line="240" w:lineRule="auto"/>
    </w:pPr>
    <w:rPr>
      <w:i/>
      <w:iCs/>
      <w:color w:val="44546A" w:themeColor="text2"/>
      <w:sz w:val="18"/>
      <w:szCs w:val="18"/>
    </w:rPr>
  </w:style>
  <w:style w:type="table" w:styleId="Tablaconcuadrcula">
    <w:name w:val="Table Grid"/>
    <w:basedOn w:val="Tablanormal"/>
    <w:uiPriority w:val="39"/>
    <w:rsid w:val="007568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2">
    <w:name w:val="Plain Table 2"/>
    <w:basedOn w:val="Tablanormal"/>
    <w:uiPriority w:val="42"/>
    <w:rsid w:val="00AA51A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2-nfasis2">
    <w:name w:val="Grid Table 2 Accent 2"/>
    <w:basedOn w:val="Tablanormal"/>
    <w:uiPriority w:val="47"/>
    <w:rsid w:val="001C01E7"/>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2-nfasis1">
    <w:name w:val="Grid Table 2 Accent 1"/>
    <w:basedOn w:val="Tablanormal"/>
    <w:uiPriority w:val="47"/>
    <w:rsid w:val="001C01E7"/>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2-nfasis5">
    <w:name w:val="Grid Table 2 Accent 5"/>
    <w:basedOn w:val="Tablanormal"/>
    <w:uiPriority w:val="47"/>
    <w:rsid w:val="001C01E7"/>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2-nfasis6">
    <w:name w:val="Grid Table 2 Accent 6"/>
    <w:basedOn w:val="Tablanormal"/>
    <w:uiPriority w:val="47"/>
    <w:rsid w:val="001C01E7"/>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normal4">
    <w:name w:val="Plain Table 4"/>
    <w:basedOn w:val="Tablanormal"/>
    <w:uiPriority w:val="44"/>
    <w:rsid w:val="001C01E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nfasis">
    <w:name w:val="Emphasis"/>
    <w:basedOn w:val="Fuentedeprrafopredeter"/>
    <w:uiPriority w:val="20"/>
    <w:qFormat/>
    <w:rsid w:val="008617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986332">
      <w:bodyDiv w:val="1"/>
      <w:marLeft w:val="0"/>
      <w:marRight w:val="0"/>
      <w:marTop w:val="0"/>
      <w:marBottom w:val="0"/>
      <w:divBdr>
        <w:top w:val="none" w:sz="0" w:space="0" w:color="auto"/>
        <w:left w:val="none" w:sz="0" w:space="0" w:color="auto"/>
        <w:bottom w:val="none" w:sz="0" w:space="0" w:color="auto"/>
        <w:right w:val="none" w:sz="0" w:space="0" w:color="auto"/>
      </w:divBdr>
    </w:div>
    <w:div w:id="668211433">
      <w:bodyDiv w:val="1"/>
      <w:marLeft w:val="0"/>
      <w:marRight w:val="0"/>
      <w:marTop w:val="0"/>
      <w:marBottom w:val="0"/>
      <w:divBdr>
        <w:top w:val="none" w:sz="0" w:space="0" w:color="auto"/>
        <w:left w:val="none" w:sz="0" w:space="0" w:color="auto"/>
        <w:bottom w:val="none" w:sz="0" w:space="0" w:color="auto"/>
        <w:right w:val="none" w:sz="0" w:space="0" w:color="auto"/>
      </w:divBdr>
      <w:divsChild>
        <w:div w:id="688795667">
          <w:marLeft w:val="0"/>
          <w:marRight w:val="0"/>
          <w:marTop w:val="15"/>
          <w:marBottom w:val="0"/>
          <w:divBdr>
            <w:top w:val="single" w:sz="48" w:space="0" w:color="auto"/>
            <w:left w:val="single" w:sz="48" w:space="0" w:color="auto"/>
            <w:bottom w:val="single" w:sz="48" w:space="0" w:color="auto"/>
            <w:right w:val="single" w:sz="48" w:space="0" w:color="auto"/>
          </w:divBdr>
          <w:divsChild>
            <w:div w:id="1447388912">
              <w:marLeft w:val="0"/>
              <w:marRight w:val="0"/>
              <w:marTop w:val="0"/>
              <w:marBottom w:val="0"/>
              <w:divBdr>
                <w:top w:val="none" w:sz="0" w:space="0" w:color="auto"/>
                <w:left w:val="none" w:sz="0" w:space="0" w:color="auto"/>
                <w:bottom w:val="none" w:sz="0" w:space="0" w:color="auto"/>
                <w:right w:val="none" w:sz="0" w:space="0" w:color="auto"/>
              </w:divBdr>
              <w:divsChild>
                <w:div w:id="307053381">
                  <w:marLeft w:val="0"/>
                  <w:marRight w:val="0"/>
                  <w:marTop w:val="0"/>
                  <w:marBottom w:val="0"/>
                  <w:divBdr>
                    <w:top w:val="none" w:sz="0" w:space="0" w:color="auto"/>
                    <w:left w:val="none" w:sz="0" w:space="0" w:color="auto"/>
                    <w:bottom w:val="none" w:sz="0" w:space="0" w:color="auto"/>
                    <w:right w:val="none" w:sz="0" w:space="0" w:color="auto"/>
                  </w:divBdr>
                </w:div>
                <w:div w:id="1264532006">
                  <w:marLeft w:val="0"/>
                  <w:marRight w:val="0"/>
                  <w:marTop w:val="0"/>
                  <w:marBottom w:val="0"/>
                  <w:divBdr>
                    <w:top w:val="none" w:sz="0" w:space="0" w:color="auto"/>
                    <w:left w:val="none" w:sz="0" w:space="0" w:color="auto"/>
                    <w:bottom w:val="none" w:sz="0" w:space="0" w:color="auto"/>
                    <w:right w:val="none" w:sz="0" w:space="0" w:color="auto"/>
                  </w:divBdr>
                </w:div>
                <w:div w:id="1583366981">
                  <w:marLeft w:val="0"/>
                  <w:marRight w:val="0"/>
                  <w:marTop w:val="0"/>
                  <w:marBottom w:val="0"/>
                  <w:divBdr>
                    <w:top w:val="none" w:sz="0" w:space="0" w:color="auto"/>
                    <w:left w:val="none" w:sz="0" w:space="0" w:color="auto"/>
                    <w:bottom w:val="none" w:sz="0" w:space="0" w:color="auto"/>
                    <w:right w:val="none" w:sz="0" w:space="0" w:color="auto"/>
                  </w:divBdr>
                </w:div>
                <w:div w:id="1307198012">
                  <w:marLeft w:val="0"/>
                  <w:marRight w:val="0"/>
                  <w:marTop w:val="0"/>
                  <w:marBottom w:val="0"/>
                  <w:divBdr>
                    <w:top w:val="none" w:sz="0" w:space="0" w:color="auto"/>
                    <w:left w:val="none" w:sz="0" w:space="0" w:color="auto"/>
                    <w:bottom w:val="none" w:sz="0" w:space="0" w:color="auto"/>
                    <w:right w:val="none" w:sz="0" w:space="0" w:color="auto"/>
                  </w:divBdr>
                </w:div>
                <w:div w:id="414666365">
                  <w:marLeft w:val="0"/>
                  <w:marRight w:val="0"/>
                  <w:marTop w:val="0"/>
                  <w:marBottom w:val="0"/>
                  <w:divBdr>
                    <w:top w:val="none" w:sz="0" w:space="0" w:color="auto"/>
                    <w:left w:val="none" w:sz="0" w:space="0" w:color="auto"/>
                    <w:bottom w:val="none" w:sz="0" w:space="0" w:color="auto"/>
                    <w:right w:val="none" w:sz="0" w:space="0" w:color="auto"/>
                  </w:divBdr>
                </w:div>
                <w:div w:id="501357655">
                  <w:marLeft w:val="0"/>
                  <w:marRight w:val="0"/>
                  <w:marTop w:val="0"/>
                  <w:marBottom w:val="0"/>
                  <w:divBdr>
                    <w:top w:val="none" w:sz="0" w:space="0" w:color="auto"/>
                    <w:left w:val="none" w:sz="0" w:space="0" w:color="auto"/>
                    <w:bottom w:val="none" w:sz="0" w:space="0" w:color="auto"/>
                    <w:right w:val="none" w:sz="0" w:space="0" w:color="auto"/>
                  </w:divBdr>
                </w:div>
                <w:div w:id="1175652593">
                  <w:marLeft w:val="0"/>
                  <w:marRight w:val="0"/>
                  <w:marTop w:val="0"/>
                  <w:marBottom w:val="0"/>
                  <w:divBdr>
                    <w:top w:val="none" w:sz="0" w:space="0" w:color="auto"/>
                    <w:left w:val="none" w:sz="0" w:space="0" w:color="auto"/>
                    <w:bottom w:val="none" w:sz="0" w:space="0" w:color="auto"/>
                    <w:right w:val="none" w:sz="0" w:space="0" w:color="auto"/>
                  </w:divBdr>
                </w:div>
                <w:div w:id="35396940">
                  <w:marLeft w:val="0"/>
                  <w:marRight w:val="0"/>
                  <w:marTop w:val="0"/>
                  <w:marBottom w:val="0"/>
                  <w:divBdr>
                    <w:top w:val="none" w:sz="0" w:space="0" w:color="auto"/>
                    <w:left w:val="none" w:sz="0" w:space="0" w:color="auto"/>
                    <w:bottom w:val="none" w:sz="0" w:space="0" w:color="auto"/>
                    <w:right w:val="none" w:sz="0" w:space="0" w:color="auto"/>
                  </w:divBdr>
                </w:div>
                <w:div w:id="201982674">
                  <w:marLeft w:val="0"/>
                  <w:marRight w:val="0"/>
                  <w:marTop w:val="0"/>
                  <w:marBottom w:val="0"/>
                  <w:divBdr>
                    <w:top w:val="none" w:sz="0" w:space="0" w:color="auto"/>
                    <w:left w:val="none" w:sz="0" w:space="0" w:color="auto"/>
                    <w:bottom w:val="none" w:sz="0" w:space="0" w:color="auto"/>
                    <w:right w:val="none" w:sz="0" w:space="0" w:color="auto"/>
                  </w:divBdr>
                </w:div>
                <w:div w:id="937755997">
                  <w:marLeft w:val="0"/>
                  <w:marRight w:val="0"/>
                  <w:marTop w:val="0"/>
                  <w:marBottom w:val="0"/>
                  <w:divBdr>
                    <w:top w:val="none" w:sz="0" w:space="0" w:color="auto"/>
                    <w:left w:val="none" w:sz="0" w:space="0" w:color="auto"/>
                    <w:bottom w:val="none" w:sz="0" w:space="0" w:color="auto"/>
                    <w:right w:val="none" w:sz="0" w:space="0" w:color="auto"/>
                  </w:divBdr>
                </w:div>
                <w:div w:id="1522667154">
                  <w:marLeft w:val="0"/>
                  <w:marRight w:val="0"/>
                  <w:marTop w:val="0"/>
                  <w:marBottom w:val="0"/>
                  <w:divBdr>
                    <w:top w:val="none" w:sz="0" w:space="0" w:color="auto"/>
                    <w:left w:val="none" w:sz="0" w:space="0" w:color="auto"/>
                    <w:bottom w:val="none" w:sz="0" w:space="0" w:color="auto"/>
                    <w:right w:val="none" w:sz="0" w:space="0" w:color="auto"/>
                  </w:divBdr>
                </w:div>
                <w:div w:id="1965768119">
                  <w:marLeft w:val="0"/>
                  <w:marRight w:val="0"/>
                  <w:marTop w:val="0"/>
                  <w:marBottom w:val="0"/>
                  <w:divBdr>
                    <w:top w:val="none" w:sz="0" w:space="0" w:color="auto"/>
                    <w:left w:val="none" w:sz="0" w:space="0" w:color="auto"/>
                    <w:bottom w:val="none" w:sz="0" w:space="0" w:color="auto"/>
                    <w:right w:val="none" w:sz="0" w:space="0" w:color="auto"/>
                  </w:divBdr>
                </w:div>
                <w:div w:id="714893420">
                  <w:marLeft w:val="0"/>
                  <w:marRight w:val="0"/>
                  <w:marTop w:val="0"/>
                  <w:marBottom w:val="0"/>
                  <w:divBdr>
                    <w:top w:val="none" w:sz="0" w:space="0" w:color="auto"/>
                    <w:left w:val="none" w:sz="0" w:space="0" w:color="auto"/>
                    <w:bottom w:val="none" w:sz="0" w:space="0" w:color="auto"/>
                    <w:right w:val="none" w:sz="0" w:space="0" w:color="auto"/>
                  </w:divBdr>
                </w:div>
                <w:div w:id="339359804">
                  <w:marLeft w:val="0"/>
                  <w:marRight w:val="0"/>
                  <w:marTop w:val="0"/>
                  <w:marBottom w:val="0"/>
                  <w:divBdr>
                    <w:top w:val="none" w:sz="0" w:space="0" w:color="auto"/>
                    <w:left w:val="none" w:sz="0" w:space="0" w:color="auto"/>
                    <w:bottom w:val="none" w:sz="0" w:space="0" w:color="auto"/>
                    <w:right w:val="none" w:sz="0" w:space="0" w:color="auto"/>
                  </w:divBdr>
                </w:div>
                <w:div w:id="1564025727">
                  <w:marLeft w:val="0"/>
                  <w:marRight w:val="0"/>
                  <w:marTop w:val="0"/>
                  <w:marBottom w:val="0"/>
                  <w:divBdr>
                    <w:top w:val="none" w:sz="0" w:space="0" w:color="auto"/>
                    <w:left w:val="none" w:sz="0" w:space="0" w:color="auto"/>
                    <w:bottom w:val="none" w:sz="0" w:space="0" w:color="auto"/>
                    <w:right w:val="none" w:sz="0" w:space="0" w:color="auto"/>
                  </w:divBdr>
                </w:div>
                <w:div w:id="1442647260">
                  <w:marLeft w:val="0"/>
                  <w:marRight w:val="0"/>
                  <w:marTop w:val="0"/>
                  <w:marBottom w:val="0"/>
                  <w:divBdr>
                    <w:top w:val="none" w:sz="0" w:space="0" w:color="auto"/>
                    <w:left w:val="none" w:sz="0" w:space="0" w:color="auto"/>
                    <w:bottom w:val="none" w:sz="0" w:space="0" w:color="auto"/>
                    <w:right w:val="none" w:sz="0" w:space="0" w:color="auto"/>
                  </w:divBdr>
                </w:div>
                <w:div w:id="1416318253">
                  <w:marLeft w:val="0"/>
                  <w:marRight w:val="0"/>
                  <w:marTop w:val="0"/>
                  <w:marBottom w:val="0"/>
                  <w:divBdr>
                    <w:top w:val="none" w:sz="0" w:space="0" w:color="auto"/>
                    <w:left w:val="none" w:sz="0" w:space="0" w:color="auto"/>
                    <w:bottom w:val="none" w:sz="0" w:space="0" w:color="auto"/>
                    <w:right w:val="none" w:sz="0" w:space="0" w:color="auto"/>
                  </w:divBdr>
                </w:div>
                <w:div w:id="1384254717">
                  <w:marLeft w:val="0"/>
                  <w:marRight w:val="0"/>
                  <w:marTop w:val="0"/>
                  <w:marBottom w:val="0"/>
                  <w:divBdr>
                    <w:top w:val="none" w:sz="0" w:space="0" w:color="auto"/>
                    <w:left w:val="none" w:sz="0" w:space="0" w:color="auto"/>
                    <w:bottom w:val="none" w:sz="0" w:space="0" w:color="auto"/>
                    <w:right w:val="none" w:sz="0" w:space="0" w:color="auto"/>
                  </w:divBdr>
                </w:div>
                <w:div w:id="1480882417">
                  <w:marLeft w:val="0"/>
                  <w:marRight w:val="0"/>
                  <w:marTop w:val="0"/>
                  <w:marBottom w:val="0"/>
                  <w:divBdr>
                    <w:top w:val="none" w:sz="0" w:space="0" w:color="auto"/>
                    <w:left w:val="none" w:sz="0" w:space="0" w:color="auto"/>
                    <w:bottom w:val="none" w:sz="0" w:space="0" w:color="auto"/>
                    <w:right w:val="none" w:sz="0" w:space="0" w:color="auto"/>
                  </w:divBdr>
                </w:div>
                <w:div w:id="1696809195">
                  <w:marLeft w:val="0"/>
                  <w:marRight w:val="0"/>
                  <w:marTop w:val="0"/>
                  <w:marBottom w:val="0"/>
                  <w:divBdr>
                    <w:top w:val="none" w:sz="0" w:space="0" w:color="auto"/>
                    <w:left w:val="none" w:sz="0" w:space="0" w:color="auto"/>
                    <w:bottom w:val="none" w:sz="0" w:space="0" w:color="auto"/>
                    <w:right w:val="none" w:sz="0" w:space="0" w:color="auto"/>
                  </w:divBdr>
                </w:div>
                <w:div w:id="64183316">
                  <w:marLeft w:val="0"/>
                  <w:marRight w:val="0"/>
                  <w:marTop w:val="0"/>
                  <w:marBottom w:val="0"/>
                  <w:divBdr>
                    <w:top w:val="none" w:sz="0" w:space="0" w:color="auto"/>
                    <w:left w:val="none" w:sz="0" w:space="0" w:color="auto"/>
                    <w:bottom w:val="none" w:sz="0" w:space="0" w:color="auto"/>
                    <w:right w:val="none" w:sz="0" w:space="0" w:color="auto"/>
                  </w:divBdr>
                </w:div>
                <w:div w:id="280109857">
                  <w:marLeft w:val="0"/>
                  <w:marRight w:val="0"/>
                  <w:marTop w:val="0"/>
                  <w:marBottom w:val="0"/>
                  <w:divBdr>
                    <w:top w:val="none" w:sz="0" w:space="0" w:color="auto"/>
                    <w:left w:val="none" w:sz="0" w:space="0" w:color="auto"/>
                    <w:bottom w:val="none" w:sz="0" w:space="0" w:color="auto"/>
                    <w:right w:val="none" w:sz="0" w:space="0" w:color="auto"/>
                  </w:divBdr>
                </w:div>
                <w:div w:id="1144546100">
                  <w:marLeft w:val="0"/>
                  <w:marRight w:val="0"/>
                  <w:marTop w:val="0"/>
                  <w:marBottom w:val="0"/>
                  <w:divBdr>
                    <w:top w:val="none" w:sz="0" w:space="0" w:color="auto"/>
                    <w:left w:val="none" w:sz="0" w:space="0" w:color="auto"/>
                    <w:bottom w:val="none" w:sz="0" w:space="0" w:color="auto"/>
                    <w:right w:val="none" w:sz="0" w:space="0" w:color="auto"/>
                  </w:divBdr>
                </w:div>
                <w:div w:id="2003971379">
                  <w:marLeft w:val="0"/>
                  <w:marRight w:val="0"/>
                  <w:marTop w:val="0"/>
                  <w:marBottom w:val="0"/>
                  <w:divBdr>
                    <w:top w:val="none" w:sz="0" w:space="0" w:color="auto"/>
                    <w:left w:val="none" w:sz="0" w:space="0" w:color="auto"/>
                    <w:bottom w:val="none" w:sz="0" w:space="0" w:color="auto"/>
                    <w:right w:val="none" w:sz="0" w:space="0" w:color="auto"/>
                  </w:divBdr>
                </w:div>
                <w:div w:id="510263885">
                  <w:marLeft w:val="0"/>
                  <w:marRight w:val="0"/>
                  <w:marTop w:val="0"/>
                  <w:marBottom w:val="0"/>
                  <w:divBdr>
                    <w:top w:val="none" w:sz="0" w:space="0" w:color="auto"/>
                    <w:left w:val="none" w:sz="0" w:space="0" w:color="auto"/>
                    <w:bottom w:val="none" w:sz="0" w:space="0" w:color="auto"/>
                    <w:right w:val="none" w:sz="0" w:space="0" w:color="auto"/>
                  </w:divBdr>
                </w:div>
                <w:div w:id="1332103983">
                  <w:marLeft w:val="0"/>
                  <w:marRight w:val="0"/>
                  <w:marTop w:val="0"/>
                  <w:marBottom w:val="0"/>
                  <w:divBdr>
                    <w:top w:val="none" w:sz="0" w:space="0" w:color="auto"/>
                    <w:left w:val="none" w:sz="0" w:space="0" w:color="auto"/>
                    <w:bottom w:val="none" w:sz="0" w:space="0" w:color="auto"/>
                    <w:right w:val="none" w:sz="0" w:space="0" w:color="auto"/>
                  </w:divBdr>
                </w:div>
                <w:div w:id="1697268160">
                  <w:marLeft w:val="0"/>
                  <w:marRight w:val="0"/>
                  <w:marTop w:val="0"/>
                  <w:marBottom w:val="0"/>
                  <w:divBdr>
                    <w:top w:val="none" w:sz="0" w:space="0" w:color="auto"/>
                    <w:left w:val="none" w:sz="0" w:space="0" w:color="auto"/>
                    <w:bottom w:val="none" w:sz="0" w:space="0" w:color="auto"/>
                    <w:right w:val="none" w:sz="0" w:space="0" w:color="auto"/>
                  </w:divBdr>
                </w:div>
                <w:div w:id="1832795797">
                  <w:marLeft w:val="0"/>
                  <w:marRight w:val="0"/>
                  <w:marTop w:val="0"/>
                  <w:marBottom w:val="0"/>
                  <w:divBdr>
                    <w:top w:val="none" w:sz="0" w:space="0" w:color="auto"/>
                    <w:left w:val="none" w:sz="0" w:space="0" w:color="auto"/>
                    <w:bottom w:val="none" w:sz="0" w:space="0" w:color="auto"/>
                    <w:right w:val="none" w:sz="0" w:space="0" w:color="auto"/>
                  </w:divBdr>
                </w:div>
                <w:div w:id="2031681572">
                  <w:marLeft w:val="0"/>
                  <w:marRight w:val="0"/>
                  <w:marTop w:val="0"/>
                  <w:marBottom w:val="0"/>
                  <w:divBdr>
                    <w:top w:val="none" w:sz="0" w:space="0" w:color="auto"/>
                    <w:left w:val="none" w:sz="0" w:space="0" w:color="auto"/>
                    <w:bottom w:val="none" w:sz="0" w:space="0" w:color="auto"/>
                    <w:right w:val="none" w:sz="0" w:space="0" w:color="auto"/>
                  </w:divBdr>
                </w:div>
                <w:div w:id="1978804041">
                  <w:marLeft w:val="0"/>
                  <w:marRight w:val="0"/>
                  <w:marTop w:val="0"/>
                  <w:marBottom w:val="0"/>
                  <w:divBdr>
                    <w:top w:val="none" w:sz="0" w:space="0" w:color="auto"/>
                    <w:left w:val="none" w:sz="0" w:space="0" w:color="auto"/>
                    <w:bottom w:val="none" w:sz="0" w:space="0" w:color="auto"/>
                    <w:right w:val="none" w:sz="0" w:space="0" w:color="auto"/>
                  </w:divBdr>
                </w:div>
                <w:div w:id="963077039">
                  <w:marLeft w:val="0"/>
                  <w:marRight w:val="0"/>
                  <w:marTop w:val="0"/>
                  <w:marBottom w:val="0"/>
                  <w:divBdr>
                    <w:top w:val="none" w:sz="0" w:space="0" w:color="auto"/>
                    <w:left w:val="none" w:sz="0" w:space="0" w:color="auto"/>
                    <w:bottom w:val="none" w:sz="0" w:space="0" w:color="auto"/>
                    <w:right w:val="none" w:sz="0" w:space="0" w:color="auto"/>
                  </w:divBdr>
                </w:div>
                <w:div w:id="1517697529">
                  <w:marLeft w:val="0"/>
                  <w:marRight w:val="0"/>
                  <w:marTop w:val="0"/>
                  <w:marBottom w:val="0"/>
                  <w:divBdr>
                    <w:top w:val="none" w:sz="0" w:space="0" w:color="auto"/>
                    <w:left w:val="none" w:sz="0" w:space="0" w:color="auto"/>
                    <w:bottom w:val="none" w:sz="0" w:space="0" w:color="auto"/>
                    <w:right w:val="none" w:sz="0" w:space="0" w:color="auto"/>
                  </w:divBdr>
                </w:div>
                <w:div w:id="539437552">
                  <w:marLeft w:val="0"/>
                  <w:marRight w:val="0"/>
                  <w:marTop w:val="0"/>
                  <w:marBottom w:val="0"/>
                  <w:divBdr>
                    <w:top w:val="none" w:sz="0" w:space="0" w:color="auto"/>
                    <w:left w:val="none" w:sz="0" w:space="0" w:color="auto"/>
                    <w:bottom w:val="none" w:sz="0" w:space="0" w:color="auto"/>
                    <w:right w:val="none" w:sz="0" w:space="0" w:color="auto"/>
                  </w:divBdr>
                </w:div>
                <w:div w:id="1940137471">
                  <w:marLeft w:val="0"/>
                  <w:marRight w:val="0"/>
                  <w:marTop w:val="0"/>
                  <w:marBottom w:val="0"/>
                  <w:divBdr>
                    <w:top w:val="none" w:sz="0" w:space="0" w:color="auto"/>
                    <w:left w:val="none" w:sz="0" w:space="0" w:color="auto"/>
                    <w:bottom w:val="none" w:sz="0" w:space="0" w:color="auto"/>
                    <w:right w:val="none" w:sz="0" w:space="0" w:color="auto"/>
                  </w:divBdr>
                </w:div>
                <w:div w:id="1169324164">
                  <w:marLeft w:val="0"/>
                  <w:marRight w:val="0"/>
                  <w:marTop w:val="0"/>
                  <w:marBottom w:val="0"/>
                  <w:divBdr>
                    <w:top w:val="none" w:sz="0" w:space="0" w:color="auto"/>
                    <w:left w:val="none" w:sz="0" w:space="0" w:color="auto"/>
                    <w:bottom w:val="none" w:sz="0" w:space="0" w:color="auto"/>
                    <w:right w:val="none" w:sz="0" w:space="0" w:color="auto"/>
                  </w:divBdr>
                </w:div>
                <w:div w:id="344594228">
                  <w:marLeft w:val="0"/>
                  <w:marRight w:val="0"/>
                  <w:marTop w:val="0"/>
                  <w:marBottom w:val="0"/>
                  <w:divBdr>
                    <w:top w:val="none" w:sz="0" w:space="0" w:color="auto"/>
                    <w:left w:val="none" w:sz="0" w:space="0" w:color="auto"/>
                    <w:bottom w:val="none" w:sz="0" w:space="0" w:color="auto"/>
                    <w:right w:val="none" w:sz="0" w:space="0" w:color="auto"/>
                  </w:divBdr>
                </w:div>
                <w:div w:id="819884679">
                  <w:marLeft w:val="0"/>
                  <w:marRight w:val="0"/>
                  <w:marTop w:val="0"/>
                  <w:marBottom w:val="0"/>
                  <w:divBdr>
                    <w:top w:val="none" w:sz="0" w:space="0" w:color="auto"/>
                    <w:left w:val="none" w:sz="0" w:space="0" w:color="auto"/>
                    <w:bottom w:val="none" w:sz="0" w:space="0" w:color="auto"/>
                    <w:right w:val="none" w:sz="0" w:space="0" w:color="auto"/>
                  </w:divBdr>
                </w:div>
                <w:div w:id="1649019216">
                  <w:marLeft w:val="0"/>
                  <w:marRight w:val="0"/>
                  <w:marTop w:val="0"/>
                  <w:marBottom w:val="0"/>
                  <w:divBdr>
                    <w:top w:val="none" w:sz="0" w:space="0" w:color="auto"/>
                    <w:left w:val="none" w:sz="0" w:space="0" w:color="auto"/>
                    <w:bottom w:val="none" w:sz="0" w:space="0" w:color="auto"/>
                    <w:right w:val="none" w:sz="0" w:space="0" w:color="auto"/>
                  </w:divBdr>
                </w:div>
                <w:div w:id="1313750221">
                  <w:marLeft w:val="0"/>
                  <w:marRight w:val="0"/>
                  <w:marTop w:val="0"/>
                  <w:marBottom w:val="0"/>
                  <w:divBdr>
                    <w:top w:val="none" w:sz="0" w:space="0" w:color="auto"/>
                    <w:left w:val="none" w:sz="0" w:space="0" w:color="auto"/>
                    <w:bottom w:val="none" w:sz="0" w:space="0" w:color="auto"/>
                    <w:right w:val="none" w:sz="0" w:space="0" w:color="auto"/>
                  </w:divBdr>
                </w:div>
                <w:div w:id="691494972">
                  <w:marLeft w:val="0"/>
                  <w:marRight w:val="0"/>
                  <w:marTop w:val="0"/>
                  <w:marBottom w:val="0"/>
                  <w:divBdr>
                    <w:top w:val="none" w:sz="0" w:space="0" w:color="auto"/>
                    <w:left w:val="none" w:sz="0" w:space="0" w:color="auto"/>
                    <w:bottom w:val="none" w:sz="0" w:space="0" w:color="auto"/>
                    <w:right w:val="none" w:sz="0" w:space="0" w:color="auto"/>
                  </w:divBdr>
                </w:div>
                <w:div w:id="43875588">
                  <w:marLeft w:val="0"/>
                  <w:marRight w:val="0"/>
                  <w:marTop w:val="0"/>
                  <w:marBottom w:val="0"/>
                  <w:divBdr>
                    <w:top w:val="none" w:sz="0" w:space="0" w:color="auto"/>
                    <w:left w:val="none" w:sz="0" w:space="0" w:color="auto"/>
                    <w:bottom w:val="none" w:sz="0" w:space="0" w:color="auto"/>
                    <w:right w:val="none" w:sz="0" w:space="0" w:color="auto"/>
                  </w:divBdr>
                </w:div>
                <w:div w:id="667447049">
                  <w:marLeft w:val="0"/>
                  <w:marRight w:val="0"/>
                  <w:marTop w:val="0"/>
                  <w:marBottom w:val="0"/>
                  <w:divBdr>
                    <w:top w:val="none" w:sz="0" w:space="0" w:color="auto"/>
                    <w:left w:val="none" w:sz="0" w:space="0" w:color="auto"/>
                    <w:bottom w:val="none" w:sz="0" w:space="0" w:color="auto"/>
                    <w:right w:val="none" w:sz="0" w:space="0" w:color="auto"/>
                  </w:divBdr>
                </w:div>
                <w:div w:id="1396010827">
                  <w:marLeft w:val="0"/>
                  <w:marRight w:val="0"/>
                  <w:marTop w:val="0"/>
                  <w:marBottom w:val="0"/>
                  <w:divBdr>
                    <w:top w:val="none" w:sz="0" w:space="0" w:color="auto"/>
                    <w:left w:val="none" w:sz="0" w:space="0" w:color="auto"/>
                    <w:bottom w:val="none" w:sz="0" w:space="0" w:color="auto"/>
                    <w:right w:val="none" w:sz="0" w:space="0" w:color="auto"/>
                  </w:divBdr>
                </w:div>
                <w:div w:id="1264222061">
                  <w:marLeft w:val="0"/>
                  <w:marRight w:val="0"/>
                  <w:marTop w:val="0"/>
                  <w:marBottom w:val="0"/>
                  <w:divBdr>
                    <w:top w:val="none" w:sz="0" w:space="0" w:color="auto"/>
                    <w:left w:val="none" w:sz="0" w:space="0" w:color="auto"/>
                    <w:bottom w:val="none" w:sz="0" w:space="0" w:color="auto"/>
                    <w:right w:val="none" w:sz="0" w:space="0" w:color="auto"/>
                  </w:divBdr>
                </w:div>
                <w:div w:id="902760945">
                  <w:marLeft w:val="0"/>
                  <w:marRight w:val="0"/>
                  <w:marTop w:val="0"/>
                  <w:marBottom w:val="0"/>
                  <w:divBdr>
                    <w:top w:val="none" w:sz="0" w:space="0" w:color="auto"/>
                    <w:left w:val="none" w:sz="0" w:space="0" w:color="auto"/>
                    <w:bottom w:val="none" w:sz="0" w:space="0" w:color="auto"/>
                    <w:right w:val="none" w:sz="0" w:space="0" w:color="auto"/>
                  </w:divBdr>
                </w:div>
                <w:div w:id="1514302192">
                  <w:marLeft w:val="0"/>
                  <w:marRight w:val="0"/>
                  <w:marTop w:val="0"/>
                  <w:marBottom w:val="0"/>
                  <w:divBdr>
                    <w:top w:val="none" w:sz="0" w:space="0" w:color="auto"/>
                    <w:left w:val="none" w:sz="0" w:space="0" w:color="auto"/>
                    <w:bottom w:val="none" w:sz="0" w:space="0" w:color="auto"/>
                    <w:right w:val="none" w:sz="0" w:space="0" w:color="auto"/>
                  </w:divBdr>
                </w:div>
                <w:div w:id="621422476">
                  <w:marLeft w:val="0"/>
                  <w:marRight w:val="0"/>
                  <w:marTop w:val="0"/>
                  <w:marBottom w:val="0"/>
                  <w:divBdr>
                    <w:top w:val="none" w:sz="0" w:space="0" w:color="auto"/>
                    <w:left w:val="none" w:sz="0" w:space="0" w:color="auto"/>
                    <w:bottom w:val="none" w:sz="0" w:space="0" w:color="auto"/>
                    <w:right w:val="none" w:sz="0" w:space="0" w:color="auto"/>
                  </w:divBdr>
                </w:div>
                <w:div w:id="1235971579">
                  <w:marLeft w:val="0"/>
                  <w:marRight w:val="0"/>
                  <w:marTop w:val="0"/>
                  <w:marBottom w:val="0"/>
                  <w:divBdr>
                    <w:top w:val="none" w:sz="0" w:space="0" w:color="auto"/>
                    <w:left w:val="none" w:sz="0" w:space="0" w:color="auto"/>
                    <w:bottom w:val="none" w:sz="0" w:space="0" w:color="auto"/>
                    <w:right w:val="none" w:sz="0" w:space="0" w:color="auto"/>
                  </w:divBdr>
                </w:div>
                <w:div w:id="1359891519">
                  <w:marLeft w:val="0"/>
                  <w:marRight w:val="0"/>
                  <w:marTop w:val="0"/>
                  <w:marBottom w:val="0"/>
                  <w:divBdr>
                    <w:top w:val="none" w:sz="0" w:space="0" w:color="auto"/>
                    <w:left w:val="none" w:sz="0" w:space="0" w:color="auto"/>
                    <w:bottom w:val="none" w:sz="0" w:space="0" w:color="auto"/>
                    <w:right w:val="none" w:sz="0" w:space="0" w:color="auto"/>
                  </w:divBdr>
                </w:div>
                <w:div w:id="634064838">
                  <w:marLeft w:val="0"/>
                  <w:marRight w:val="0"/>
                  <w:marTop w:val="0"/>
                  <w:marBottom w:val="0"/>
                  <w:divBdr>
                    <w:top w:val="none" w:sz="0" w:space="0" w:color="auto"/>
                    <w:left w:val="none" w:sz="0" w:space="0" w:color="auto"/>
                    <w:bottom w:val="none" w:sz="0" w:space="0" w:color="auto"/>
                    <w:right w:val="none" w:sz="0" w:space="0" w:color="auto"/>
                  </w:divBdr>
                </w:div>
                <w:div w:id="799343012">
                  <w:marLeft w:val="0"/>
                  <w:marRight w:val="0"/>
                  <w:marTop w:val="0"/>
                  <w:marBottom w:val="0"/>
                  <w:divBdr>
                    <w:top w:val="none" w:sz="0" w:space="0" w:color="auto"/>
                    <w:left w:val="none" w:sz="0" w:space="0" w:color="auto"/>
                    <w:bottom w:val="none" w:sz="0" w:space="0" w:color="auto"/>
                    <w:right w:val="none" w:sz="0" w:space="0" w:color="auto"/>
                  </w:divBdr>
                </w:div>
                <w:div w:id="77677658">
                  <w:marLeft w:val="0"/>
                  <w:marRight w:val="0"/>
                  <w:marTop w:val="0"/>
                  <w:marBottom w:val="0"/>
                  <w:divBdr>
                    <w:top w:val="none" w:sz="0" w:space="0" w:color="auto"/>
                    <w:left w:val="none" w:sz="0" w:space="0" w:color="auto"/>
                    <w:bottom w:val="none" w:sz="0" w:space="0" w:color="auto"/>
                    <w:right w:val="none" w:sz="0" w:space="0" w:color="auto"/>
                  </w:divBdr>
                </w:div>
                <w:div w:id="1132481958">
                  <w:marLeft w:val="0"/>
                  <w:marRight w:val="0"/>
                  <w:marTop w:val="0"/>
                  <w:marBottom w:val="0"/>
                  <w:divBdr>
                    <w:top w:val="none" w:sz="0" w:space="0" w:color="auto"/>
                    <w:left w:val="none" w:sz="0" w:space="0" w:color="auto"/>
                    <w:bottom w:val="none" w:sz="0" w:space="0" w:color="auto"/>
                    <w:right w:val="none" w:sz="0" w:space="0" w:color="auto"/>
                  </w:divBdr>
                </w:div>
                <w:div w:id="2060090756">
                  <w:marLeft w:val="0"/>
                  <w:marRight w:val="0"/>
                  <w:marTop w:val="0"/>
                  <w:marBottom w:val="0"/>
                  <w:divBdr>
                    <w:top w:val="none" w:sz="0" w:space="0" w:color="auto"/>
                    <w:left w:val="none" w:sz="0" w:space="0" w:color="auto"/>
                    <w:bottom w:val="none" w:sz="0" w:space="0" w:color="auto"/>
                    <w:right w:val="none" w:sz="0" w:space="0" w:color="auto"/>
                  </w:divBdr>
                </w:div>
                <w:div w:id="1529642608">
                  <w:marLeft w:val="0"/>
                  <w:marRight w:val="0"/>
                  <w:marTop w:val="0"/>
                  <w:marBottom w:val="0"/>
                  <w:divBdr>
                    <w:top w:val="none" w:sz="0" w:space="0" w:color="auto"/>
                    <w:left w:val="none" w:sz="0" w:space="0" w:color="auto"/>
                    <w:bottom w:val="none" w:sz="0" w:space="0" w:color="auto"/>
                    <w:right w:val="none" w:sz="0" w:space="0" w:color="auto"/>
                  </w:divBdr>
                </w:div>
                <w:div w:id="929196404">
                  <w:marLeft w:val="0"/>
                  <w:marRight w:val="0"/>
                  <w:marTop w:val="0"/>
                  <w:marBottom w:val="0"/>
                  <w:divBdr>
                    <w:top w:val="none" w:sz="0" w:space="0" w:color="auto"/>
                    <w:left w:val="none" w:sz="0" w:space="0" w:color="auto"/>
                    <w:bottom w:val="none" w:sz="0" w:space="0" w:color="auto"/>
                    <w:right w:val="none" w:sz="0" w:space="0" w:color="auto"/>
                  </w:divBdr>
                </w:div>
                <w:div w:id="1040862047">
                  <w:marLeft w:val="0"/>
                  <w:marRight w:val="0"/>
                  <w:marTop w:val="0"/>
                  <w:marBottom w:val="0"/>
                  <w:divBdr>
                    <w:top w:val="none" w:sz="0" w:space="0" w:color="auto"/>
                    <w:left w:val="none" w:sz="0" w:space="0" w:color="auto"/>
                    <w:bottom w:val="none" w:sz="0" w:space="0" w:color="auto"/>
                    <w:right w:val="none" w:sz="0" w:space="0" w:color="auto"/>
                  </w:divBdr>
                </w:div>
                <w:div w:id="505097558">
                  <w:marLeft w:val="0"/>
                  <w:marRight w:val="0"/>
                  <w:marTop w:val="0"/>
                  <w:marBottom w:val="0"/>
                  <w:divBdr>
                    <w:top w:val="none" w:sz="0" w:space="0" w:color="auto"/>
                    <w:left w:val="none" w:sz="0" w:space="0" w:color="auto"/>
                    <w:bottom w:val="none" w:sz="0" w:space="0" w:color="auto"/>
                    <w:right w:val="none" w:sz="0" w:space="0" w:color="auto"/>
                  </w:divBdr>
                </w:div>
                <w:div w:id="1547988969">
                  <w:marLeft w:val="0"/>
                  <w:marRight w:val="0"/>
                  <w:marTop w:val="0"/>
                  <w:marBottom w:val="0"/>
                  <w:divBdr>
                    <w:top w:val="none" w:sz="0" w:space="0" w:color="auto"/>
                    <w:left w:val="none" w:sz="0" w:space="0" w:color="auto"/>
                    <w:bottom w:val="none" w:sz="0" w:space="0" w:color="auto"/>
                    <w:right w:val="none" w:sz="0" w:space="0" w:color="auto"/>
                  </w:divBdr>
                </w:div>
                <w:div w:id="1822192510">
                  <w:marLeft w:val="0"/>
                  <w:marRight w:val="0"/>
                  <w:marTop w:val="0"/>
                  <w:marBottom w:val="0"/>
                  <w:divBdr>
                    <w:top w:val="none" w:sz="0" w:space="0" w:color="auto"/>
                    <w:left w:val="none" w:sz="0" w:space="0" w:color="auto"/>
                    <w:bottom w:val="none" w:sz="0" w:space="0" w:color="auto"/>
                    <w:right w:val="none" w:sz="0" w:space="0" w:color="auto"/>
                  </w:divBdr>
                </w:div>
                <w:div w:id="1250238321">
                  <w:marLeft w:val="0"/>
                  <w:marRight w:val="0"/>
                  <w:marTop w:val="0"/>
                  <w:marBottom w:val="0"/>
                  <w:divBdr>
                    <w:top w:val="none" w:sz="0" w:space="0" w:color="auto"/>
                    <w:left w:val="none" w:sz="0" w:space="0" w:color="auto"/>
                    <w:bottom w:val="none" w:sz="0" w:space="0" w:color="auto"/>
                    <w:right w:val="none" w:sz="0" w:space="0" w:color="auto"/>
                  </w:divBdr>
                </w:div>
                <w:div w:id="123839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97924">
      <w:bodyDiv w:val="1"/>
      <w:marLeft w:val="0"/>
      <w:marRight w:val="0"/>
      <w:marTop w:val="0"/>
      <w:marBottom w:val="0"/>
      <w:divBdr>
        <w:top w:val="none" w:sz="0" w:space="0" w:color="auto"/>
        <w:left w:val="none" w:sz="0" w:space="0" w:color="auto"/>
        <w:bottom w:val="none" w:sz="0" w:space="0" w:color="auto"/>
        <w:right w:val="none" w:sz="0" w:space="0" w:color="auto"/>
      </w:divBdr>
    </w:div>
    <w:div w:id="823936410">
      <w:bodyDiv w:val="1"/>
      <w:marLeft w:val="0"/>
      <w:marRight w:val="0"/>
      <w:marTop w:val="0"/>
      <w:marBottom w:val="0"/>
      <w:divBdr>
        <w:top w:val="none" w:sz="0" w:space="0" w:color="auto"/>
        <w:left w:val="none" w:sz="0" w:space="0" w:color="auto"/>
        <w:bottom w:val="none" w:sz="0" w:space="0" w:color="auto"/>
        <w:right w:val="none" w:sz="0" w:space="0" w:color="auto"/>
      </w:divBdr>
    </w:div>
    <w:div w:id="1492788557">
      <w:bodyDiv w:val="1"/>
      <w:marLeft w:val="0"/>
      <w:marRight w:val="0"/>
      <w:marTop w:val="0"/>
      <w:marBottom w:val="0"/>
      <w:divBdr>
        <w:top w:val="none" w:sz="0" w:space="0" w:color="auto"/>
        <w:left w:val="none" w:sz="0" w:space="0" w:color="auto"/>
        <w:bottom w:val="none" w:sz="0" w:space="0" w:color="auto"/>
        <w:right w:val="none" w:sz="0" w:space="0" w:color="auto"/>
      </w:divBdr>
    </w:div>
    <w:div w:id="1622227230">
      <w:bodyDiv w:val="1"/>
      <w:marLeft w:val="0"/>
      <w:marRight w:val="0"/>
      <w:marTop w:val="0"/>
      <w:marBottom w:val="0"/>
      <w:divBdr>
        <w:top w:val="none" w:sz="0" w:space="0" w:color="auto"/>
        <w:left w:val="none" w:sz="0" w:space="0" w:color="auto"/>
        <w:bottom w:val="none" w:sz="0" w:space="0" w:color="auto"/>
        <w:right w:val="none" w:sz="0" w:space="0" w:color="auto"/>
      </w:divBdr>
    </w:div>
    <w:div w:id="1714427228">
      <w:bodyDiv w:val="1"/>
      <w:marLeft w:val="0"/>
      <w:marRight w:val="0"/>
      <w:marTop w:val="0"/>
      <w:marBottom w:val="0"/>
      <w:divBdr>
        <w:top w:val="none" w:sz="0" w:space="0" w:color="auto"/>
        <w:left w:val="none" w:sz="0" w:space="0" w:color="auto"/>
        <w:bottom w:val="none" w:sz="0" w:space="0" w:color="auto"/>
        <w:right w:val="none" w:sz="0" w:space="0" w:color="auto"/>
      </w:divBdr>
      <w:divsChild>
        <w:div w:id="63340190">
          <w:marLeft w:val="0"/>
          <w:marRight w:val="0"/>
          <w:marTop w:val="15"/>
          <w:marBottom w:val="0"/>
          <w:divBdr>
            <w:top w:val="single" w:sz="48" w:space="0" w:color="auto"/>
            <w:left w:val="single" w:sz="48" w:space="0" w:color="auto"/>
            <w:bottom w:val="single" w:sz="48" w:space="0" w:color="auto"/>
            <w:right w:val="single" w:sz="48" w:space="0" w:color="auto"/>
          </w:divBdr>
          <w:divsChild>
            <w:div w:id="1573587175">
              <w:marLeft w:val="0"/>
              <w:marRight w:val="0"/>
              <w:marTop w:val="0"/>
              <w:marBottom w:val="0"/>
              <w:divBdr>
                <w:top w:val="none" w:sz="0" w:space="0" w:color="auto"/>
                <w:left w:val="none" w:sz="0" w:space="0" w:color="auto"/>
                <w:bottom w:val="none" w:sz="0" w:space="0" w:color="auto"/>
                <w:right w:val="none" w:sz="0" w:space="0" w:color="auto"/>
              </w:divBdr>
              <w:divsChild>
                <w:div w:id="457798914">
                  <w:marLeft w:val="0"/>
                  <w:marRight w:val="0"/>
                  <w:marTop w:val="0"/>
                  <w:marBottom w:val="0"/>
                  <w:divBdr>
                    <w:top w:val="none" w:sz="0" w:space="0" w:color="auto"/>
                    <w:left w:val="none" w:sz="0" w:space="0" w:color="auto"/>
                    <w:bottom w:val="none" w:sz="0" w:space="0" w:color="auto"/>
                    <w:right w:val="none" w:sz="0" w:space="0" w:color="auto"/>
                  </w:divBdr>
                </w:div>
                <w:div w:id="1772043175">
                  <w:marLeft w:val="0"/>
                  <w:marRight w:val="0"/>
                  <w:marTop w:val="0"/>
                  <w:marBottom w:val="0"/>
                  <w:divBdr>
                    <w:top w:val="none" w:sz="0" w:space="0" w:color="auto"/>
                    <w:left w:val="none" w:sz="0" w:space="0" w:color="auto"/>
                    <w:bottom w:val="none" w:sz="0" w:space="0" w:color="auto"/>
                    <w:right w:val="none" w:sz="0" w:space="0" w:color="auto"/>
                  </w:divBdr>
                </w:div>
                <w:div w:id="43064354">
                  <w:marLeft w:val="0"/>
                  <w:marRight w:val="0"/>
                  <w:marTop w:val="0"/>
                  <w:marBottom w:val="0"/>
                  <w:divBdr>
                    <w:top w:val="none" w:sz="0" w:space="0" w:color="auto"/>
                    <w:left w:val="none" w:sz="0" w:space="0" w:color="auto"/>
                    <w:bottom w:val="none" w:sz="0" w:space="0" w:color="auto"/>
                    <w:right w:val="none" w:sz="0" w:space="0" w:color="auto"/>
                  </w:divBdr>
                </w:div>
                <w:div w:id="1253511459">
                  <w:marLeft w:val="0"/>
                  <w:marRight w:val="0"/>
                  <w:marTop w:val="0"/>
                  <w:marBottom w:val="0"/>
                  <w:divBdr>
                    <w:top w:val="none" w:sz="0" w:space="0" w:color="auto"/>
                    <w:left w:val="none" w:sz="0" w:space="0" w:color="auto"/>
                    <w:bottom w:val="none" w:sz="0" w:space="0" w:color="auto"/>
                    <w:right w:val="none" w:sz="0" w:space="0" w:color="auto"/>
                  </w:divBdr>
                </w:div>
                <w:div w:id="2046641309">
                  <w:marLeft w:val="0"/>
                  <w:marRight w:val="0"/>
                  <w:marTop w:val="0"/>
                  <w:marBottom w:val="0"/>
                  <w:divBdr>
                    <w:top w:val="none" w:sz="0" w:space="0" w:color="auto"/>
                    <w:left w:val="none" w:sz="0" w:space="0" w:color="auto"/>
                    <w:bottom w:val="none" w:sz="0" w:space="0" w:color="auto"/>
                    <w:right w:val="none" w:sz="0" w:space="0" w:color="auto"/>
                  </w:divBdr>
                </w:div>
                <w:div w:id="1273630582">
                  <w:marLeft w:val="0"/>
                  <w:marRight w:val="0"/>
                  <w:marTop w:val="0"/>
                  <w:marBottom w:val="0"/>
                  <w:divBdr>
                    <w:top w:val="none" w:sz="0" w:space="0" w:color="auto"/>
                    <w:left w:val="none" w:sz="0" w:space="0" w:color="auto"/>
                    <w:bottom w:val="none" w:sz="0" w:space="0" w:color="auto"/>
                    <w:right w:val="none" w:sz="0" w:space="0" w:color="auto"/>
                  </w:divBdr>
                </w:div>
                <w:div w:id="1000698813">
                  <w:marLeft w:val="0"/>
                  <w:marRight w:val="0"/>
                  <w:marTop w:val="0"/>
                  <w:marBottom w:val="0"/>
                  <w:divBdr>
                    <w:top w:val="none" w:sz="0" w:space="0" w:color="auto"/>
                    <w:left w:val="none" w:sz="0" w:space="0" w:color="auto"/>
                    <w:bottom w:val="none" w:sz="0" w:space="0" w:color="auto"/>
                    <w:right w:val="none" w:sz="0" w:space="0" w:color="auto"/>
                  </w:divBdr>
                </w:div>
                <w:div w:id="1134757040">
                  <w:marLeft w:val="0"/>
                  <w:marRight w:val="0"/>
                  <w:marTop w:val="0"/>
                  <w:marBottom w:val="0"/>
                  <w:divBdr>
                    <w:top w:val="none" w:sz="0" w:space="0" w:color="auto"/>
                    <w:left w:val="none" w:sz="0" w:space="0" w:color="auto"/>
                    <w:bottom w:val="none" w:sz="0" w:space="0" w:color="auto"/>
                    <w:right w:val="none" w:sz="0" w:space="0" w:color="auto"/>
                  </w:divBdr>
                </w:div>
                <w:div w:id="1798599888">
                  <w:marLeft w:val="0"/>
                  <w:marRight w:val="0"/>
                  <w:marTop w:val="0"/>
                  <w:marBottom w:val="0"/>
                  <w:divBdr>
                    <w:top w:val="none" w:sz="0" w:space="0" w:color="auto"/>
                    <w:left w:val="none" w:sz="0" w:space="0" w:color="auto"/>
                    <w:bottom w:val="none" w:sz="0" w:space="0" w:color="auto"/>
                    <w:right w:val="none" w:sz="0" w:space="0" w:color="auto"/>
                  </w:divBdr>
                </w:div>
                <w:div w:id="1835954133">
                  <w:marLeft w:val="0"/>
                  <w:marRight w:val="0"/>
                  <w:marTop w:val="0"/>
                  <w:marBottom w:val="0"/>
                  <w:divBdr>
                    <w:top w:val="none" w:sz="0" w:space="0" w:color="auto"/>
                    <w:left w:val="none" w:sz="0" w:space="0" w:color="auto"/>
                    <w:bottom w:val="none" w:sz="0" w:space="0" w:color="auto"/>
                    <w:right w:val="none" w:sz="0" w:space="0" w:color="auto"/>
                  </w:divBdr>
                </w:div>
                <w:div w:id="1531993954">
                  <w:marLeft w:val="0"/>
                  <w:marRight w:val="0"/>
                  <w:marTop w:val="0"/>
                  <w:marBottom w:val="0"/>
                  <w:divBdr>
                    <w:top w:val="none" w:sz="0" w:space="0" w:color="auto"/>
                    <w:left w:val="none" w:sz="0" w:space="0" w:color="auto"/>
                    <w:bottom w:val="none" w:sz="0" w:space="0" w:color="auto"/>
                    <w:right w:val="none" w:sz="0" w:space="0" w:color="auto"/>
                  </w:divBdr>
                </w:div>
                <w:div w:id="1239557937">
                  <w:marLeft w:val="0"/>
                  <w:marRight w:val="0"/>
                  <w:marTop w:val="0"/>
                  <w:marBottom w:val="0"/>
                  <w:divBdr>
                    <w:top w:val="none" w:sz="0" w:space="0" w:color="auto"/>
                    <w:left w:val="none" w:sz="0" w:space="0" w:color="auto"/>
                    <w:bottom w:val="none" w:sz="0" w:space="0" w:color="auto"/>
                    <w:right w:val="none" w:sz="0" w:space="0" w:color="auto"/>
                  </w:divBdr>
                </w:div>
                <w:div w:id="646861751">
                  <w:marLeft w:val="0"/>
                  <w:marRight w:val="0"/>
                  <w:marTop w:val="0"/>
                  <w:marBottom w:val="0"/>
                  <w:divBdr>
                    <w:top w:val="none" w:sz="0" w:space="0" w:color="auto"/>
                    <w:left w:val="none" w:sz="0" w:space="0" w:color="auto"/>
                    <w:bottom w:val="none" w:sz="0" w:space="0" w:color="auto"/>
                    <w:right w:val="none" w:sz="0" w:space="0" w:color="auto"/>
                  </w:divBdr>
                </w:div>
                <w:div w:id="872110415">
                  <w:marLeft w:val="0"/>
                  <w:marRight w:val="0"/>
                  <w:marTop w:val="0"/>
                  <w:marBottom w:val="0"/>
                  <w:divBdr>
                    <w:top w:val="none" w:sz="0" w:space="0" w:color="auto"/>
                    <w:left w:val="none" w:sz="0" w:space="0" w:color="auto"/>
                    <w:bottom w:val="none" w:sz="0" w:space="0" w:color="auto"/>
                    <w:right w:val="none" w:sz="0" w:space="0" w:color="auto"/>
                  </w:divBdr>
                </w:div>
                <w:div w:id="1219974684">
                  <w:marLeft w:val="0"/>
                  <w:marRight w:val="0"/>
                  <w:marTop w:val="0"/>
                  <w:marBottom w:val="0"/>
                  <w:divBdr>
                    <w:top w:val="none" w:sz="0" w:space="0" w:color="auto"/>
                    <w:left w:val="none" w:sz="0" w:space="0" w:color="auto"/>
                    <w:bottom w:val="none" w:sz="0" w:space="0" w:color="auto"/>
                    <w:right w:val="none" w:sz="0" w:space="0" w:color="auto"/>
                  </w:divBdr>
                </w:div>
                <w:div w:id="76708097">
                  <w:marLeft w:val="0"/>
                  <w:marRight w:val="0"/>
                  <w:marTop w:val="0"/>
                  <w:marBottom w:val="0"/>
                  <w:divBdr>
                    <w:top w:val="none" w:sz="0" w:space="0" w:color="auto"/>
                    <w:left w:val="none" w:sz="0" w:space="0" w:color="auto"/>
                    <w:bottom w:val="none" w:sz="0" w:space="0" w:color="auto"/>
                    <w:right w:val="none" w:sz="0" w:space="0" w:color="auto"/>
                  </w:divBdr>
                </w:div>
                <w:div w:id="1206870322">
                  <w:marLeft w:val="0"/>
                  <w:marRight w:val="0"/>
                  <w:marTop w:val="0"/>
                  <w:marBottom w:val="0"/>
                  <w:divBdr>
                    <w:top w:val="none" w:sz="0" w:space="0" w:color="auto"/>
                    <w:left w:val="none" w:sz="0" w:space="0" w:color="auto"/>
                    <w:bottom w:val="none" w:sz="0" w:space="0" w:color="auto"/>
                    <w:right w:val="none" w:sz="0" w:space="0" w:color="auto"/>
                  </w:divBdr>
                </w:div>
                <w:div w:id="1604339805">
                  <w:marLeft w:val="0"/>
                  <w:marRight w:val="0"/>
                  <w:marTop w:val="0"/>
                  <w:marBottom w:val="0"/>
                  <w:divBdr>
                    <w:top w:val="none" w:sz="0" w:space="0" w:color="auto"/>
                    <w:left w:val="none" w:sz="0" w:space="0" w:color="auto"/>
                    <w:bottom w:val="none" w:sz="0" w:space="0" w:color="auto"/>
                    <w:right w:val="none" w:sz="0" w:space="0" w:color="auto"/>
                  </w:divBdr>
                </w:div>
                <w:div w:id="625814731">
                  <w:marLeft w:val="0"/>
                  <w:marRight w:val="0"/>
                  <w:marTop w:val="0"/>
                  <w:marBottom w:val="0"/>
                  <w:divBdr>
                    <w:top w:val="none" w:sz="0" w:space="0" w:color="auto"/>
                    <w:left w:val="none" w:sz="0" w:space="0" w:color="auto"/>
                    <w:bottom w:val="none" w:sz="0" w:space="0" w:color="auto"/>
                    <w:right w:val="none" w:sz="0" w:space="0" w:color="auto"/>
                  </w:divBdr>
                </w:div>
                <w:div w:id="70858100">
                  <w:marLeft w:val="0"/>
                  <w:marRight w:val="0"/>
                  <w:marTop w:val="0"/>
                  <w:marBottom w:val="0"/>
                  <w:divBdr>
                    <w:top w:val="none" w:sz="0" w:space="0" w:color="auto"/>
                    <w:left w:val="none" w:sz="0" w:space="0" w:color="auto"/>
                    <w:bottom w:val="none" w:sz="0" w:space="0" w:color="auto"/>
                    <w:right w:val="none" w:sz="0" w:space="0" w:color="auto"/>
                  </w:divBdr>
                </w:div>
                <w:div w:id="1045641596">
                  <w:marLeft w:val="0"/>
                  <w:marRight w:val="0"/>
                  <w:marTop w:val="0"/>
                  <w:marBottom w:val="0"/>
                  <w:divBdr>
                    <w:top w:val="none" w:sz="0" w:space="0" w:color="auto"/>
                    <w:left w:val="none" w:sz="0" w:space="0" w:color="auto"/>
                    <w:bottom w:val="none" w:sz="0" w:space="0" w:color="auto"/>
                    <w:right w:val="none" w:sz="0" w:space="0" w:color="auto"/>
                  </w:divBdr>
                </w:div>
                <w:div w:id="1368993839">
                  <w:marLeft w:val="0"/>
                  <w:marRight w:val="0"/>
                  <w:marTop w:val="0"/>
                  <w:marBottom w:val="0"/>
                  <w:divBdr>
                    <w:top w:val="none" w:sz="0" w:space="0" w:color="auto"/>
                    <w:left w:val="none" w:sz="0" w:space="0" w:color="auto"/>
                    <w:bottom w:val="none" w:sz="0" w:space="0" w:color="auto"/>
                    <w:right w:val="none" w:sz="0" w:space="0" w:color="auto"/>
                  </w:divBdr>
                </w:div>
                <w:div w:id="546375415">
                  <w:marLeft w:val="0"/>
                  <w:marRight w:val="0"/>
                  <w:marTop w:val="0"/>
                  <w:marBottom w:val="0"/>
                  <w:divBdr>
                    <w:top w:val="none" w:sz="0" w:space="0" w:color="auto"/>
                    <w:left w:val="none" w:sz="0" w:space="0" w:color="auto"/>
                    <w:bottom w:val="none" w:sz="0" w:space="0" w:color="auto"/>
                    <w:right w:val="none" w:sz="0" w:space="0" w:color="auto"/>
                  </w:divBdr>
                </w:div>
                <w:div w:id="726228104">
                  <w:marLeft w:val="0"/>
                  <w:marRight w:val="0"/>
                  <w:marTop w:val="0"/>
                  <w:marBottom w:val="0"/>
                  <w:divBdr>
                    <w:top w:val="none" w:sz="0" w:space="0" w:color="auto"/>
                    <w:left w:val="none" w:sz="0" w:space="0" w:color="auto"/>
                    <w:bottom w:val="none" w:sz="0" w:space="0" w:color="auto"/>
                    <w:right w:val="none" w:sz="0" w:space="0" w:color="auto"/>
                  </w:divBdr>
                </w:div>
                <w:div w:id="2009821068">
                  <w:marLeft w:val="0"/>
                  <w:marRight w:val="0"/>
                  <w:marTop w:val="0"/>
                  <w:marBottom w:val="0"/>
                  <w:divBdr>
                    <w:top w:val="none" w:sz="0" w:space="0" w:color="auto"/>
                    <w:left w:val="none" w:sz="0" w:space="0" w:color="auto"/>
                    <w:bottom w:val="none" w:sz="0" w:space="0" w:color="auto"/>
                    <w:right w:val="none" w:sz="0" w:space="0" w:color="auto"/>
                  </w:divBdr>
                </w:div>
                <w:div w:id="45027924">
                  <w:marLeft w:val="0"/>
                  <w:marRight w:val="0"/>
                  <w:marTop w:val="0"/>
                  <w:marBottom w:val="0"/>
                  <w:divBdr>
                    <w:top w:val="none" w:sz="0" w:space="0" w:color="auto"/>
                    <w:left w:val="none" w:sz="0" w:space="0" w:color="auto"/>
                    <w:bottom w:val="none" w:sz="0" w:space="0" w:color="auto"/>
                    <w:right w:val="none" w:sz="0" w:space="0" w:color="auto"/>
                  </w:divBdr>
                </w:div>
                <w:div w:id="567811558">
                  <w:marLeft w:val="0"/>
                  <w:marRight w:val="0"/>
                  <w:marTop w:val="0"/>
                  <w:marBottom w:val="0"/>
                  <w:divBdr>
                    <w:top w:val="none" w:sz="0" w:space="0" w:color="auto"/>
                    <w:left w:val="none" w:sz="0" w:space="0" w:color="auto"/>
                    <w:bottom w:val="none" w:sz="0" w:space="0" w:color="auto"/>
                    <w:right w:val="none" w:sz="0" w:space="0" w:color="auto"/>
                  </w:divBdr>
                </w:div>
                <w:div w:id="292752119">
                  <w:marLeft w:val="0"/>
                  <w:marRight w:val="0"/>
                  <w:marTop w:val="0"/>
                  <w:marBottom w:val="0"/>
                  <w:divBdr>
                    <w:top w:val="none" w:sz="0" w:space="0" w:color="auto"/>
                    <w:left w:val="none" w:sz="0" w:space="0" w:color="auto"/>
                    <w:bottom w:val="none" w:sz="0" w:space="0" w:color="auto"/>
                    <w:right w:val="none" w:sz="0" w:space="0" w:color="auto"/>
                  </w:divBdr>
                </w:div>
                <w:div w:id="1009333327">
                  <w:marLeft w:val="0"/>
                  <w:marRight w:val="0"/>
                  <w:marTop w:val="0"/>
                  <w:marBottom w:val="0"/>
                  <w:divBdr>
                    <w:top w:val="none" w:sz="0" w:space="0" w:color="auto"/>
                    <w:left w:val="none" w:sz="0" w:space="0" w:color="auto"/>
                    <w:bottom w:val="none" w:sz="0" w:space="0" w:color="auto"/>
                    <w:right w:val="none" w:sz="0" w:space="0" w:color="auto"/>
                  </w:divBdr>
                </w:div>
                <w:div w:id="1695575763">
                  <w:marLeft w:val="0"/>
                  <w:marRight w:val="0"/>
                  <w:marTop w:val="0"/>
                  <w:marBottom w:val="0"/>
                  <w:divBdr>
                    <w:top w:val="none" w:sz="0" w:space="0" w:color="auto"/>
                    <w:left w:val="none" w:sz="0" w:space="0" w:color="auto"/>
                    <w:bottom w:val="none" w:sz="0" w:space="0" w:color="auto"/>
                    <w:right w:val="none" w:sz="0" w:space="0" w:color="auto"/>
                  </w:divBdr>
                </w:div>
                <w:div w:id="1101801134">
                  <w:marLeft w:val="0"/>
                  <w:marRight w:val="0"/>
                  <w:marTop w:val="0"/>
                  <w:marBottom w:val="0"/>
                  <w:divBdr>
                    <w:top w:val="none" w:sz="0" w:space="0" w:color="auto"/>
                    <w:left w:val="none" w:sz="0" w:space="0" w:color="auto"/>
                    <w:bottom w:val="none" w:sz="0" w:space="0" w:color="auto"/>
                    <w:right w:val="none" w:sz="0" w:space="0" w:color="auto"/>
                  </w:divBdr>
                </w:div>
                <w:div w:id="1749185894">
                  <w:marLeft w:val="0"/>
                  <w:marRight w:val="0"/>
                  <w:marTop w:val="0"/>
                  <w:marBottom w:val="0"/>
                  <w:divBdr>
                    <w:top w:val="none" w:sz="0" w:space="0" w:color="auto"/>
                    <w:left w:val="none" w:sz="0" w:space="0" w:color="auto"/>
                    <w:bottom w:val="none" w:sz="0" w:space="0" w:color="auto"/>
                    <w:right w:val="none" w:sz="0" w:space="0" w:color="auto"/>
                  </w:divBdr>
                </w:div>
                <w:div w:id="14428412">
                  <w:marLeft w:val="0"/>
                  <w:marRight w:val="0"/>
                  <w:marTop w:val="0"/>
                  <w:marBottom w:val="0"/>
                  <w:divBdr>
                    <w:top w:val="none" w:sz="0" w:space="0" w:color="auto"/>
                    <w:left w:val="none" w:sz="0" w:space="0" w:color="auto"/>
                    <w:bottom w:val="none" w:sz="0" w:space="0" w:color="auto"/>
                    <w:right w:val="none" w:sz="0" w:space="0" w:color="auto"/>
                  </w:divBdr>
                </w:div>
                <w:div w:id="1432553435">
                  <w:marLeft w:val="0"/>
                  <w:marRight w:val="0"/>
                  <w:marTop w:val="0"/>
                  <w:marBottom w:val="0"/>
                  <w:divBdr>
                    <w:top w:val="none" w:sz="0" w:space="0" w:color="auto"/>
                    <w:left w:val="none" w:sz="0" w:space="0" w:color="auto"/>
                    <w:bottom w:val="none" w:sz="0" w:space="0" w:color="auto"/>
                    <w:right w:val="none" w:sz="0" w:space="0" w:color="auto"/>
                  </w:divBdr>
                </w:div>
                <w:div w:id="1746605168">
                  <w:marLeft w:val="0"/>
                  <w:marRight w:val="0"/>
                  <w:marTop w:val="0"/>
                  <w:marBottom w:val="0"/>
                  <w:divBdr>
                    <w:top w:val="none" w:sz="0" w:space="0" w:color="auto"/>
                    <w:left w:val="none" w:sz="0" w:space="0" w:color="auto"/>
                    <w:bottom w:val="none" w:sz="0" w:space="0" w:color="auto"/>
                    <w:right w:val="none" w:sz="0" w:space="0" w:color="auto"/>
                  </w:divBdr>
                </w:div>
                <w:div w:id="198593081">
                  <w:marLeft w:val="0"/>
                  <w:marRight w:val="0"/>
                  <w:marTop w:val="0"/>
                  <w:marBottom w:val="0"/>
                  <w:divBdr>
                    <w:top w:val="none" w:sz="0" w:space="0" w:color="auto"/>
                    <w:left w:val="none" w:sz="0" w:space="0" w:color="auto"/>
                    <w:bottom w:val="none" w:sz="0" w:space="0" w:color="auto"/>
                    <w:right w:val="none" w:sz="0" w:space="0" w:color="auto"/>
                  </w:divBdr>
                </w:div>
                <w:div w:id="2054499705">
                  <w:marLeft w:val="0"/>
                  <w:marRight w:val="0"/>
                  <w:marTop w:val="0"/>
                  <w:marBottom w:val="0"/>
                  <w:divBdr>
                    <w:top w:val="none" w:sz="0" w:space="0" w:color="auto"/>
                    <w:left w:val="none" w:sz="0" w:space="0" w:color="auto"/>
                    <w:bottom w:val="none" w:sz="0" w:space="0" w:color="auto"/>
                    <w:right w:val="none" w:sz="0" w:space="0" w:color="auto"/>
                  </w:divBdr>
                </w:div>
                <w:div w:id="38553375">
                  <w:marLeft w:val="0"/>
                  <w:marRight w:val="0"/>
                  <w:marTop w:val="0"/>
                  <w:marBottom w:val="0"/>
                  <w:divBdr>
                    <w:top w:val="none" w:sz="0" w:space="0" w:color="auto"/>
                    <w:left w:val="none" w:sz="0" w:space="0" w:color="auto"/>
                    <w:bottom w:val="none" w:sz="0" w:space="0" w:color="auto"/>
                    <w:right w:val="none" w:sz="0" w:space="0" w:color="auto"/>
                  </w:divBdr>
                </w:div>
                <w:div w:id="405079512">
                  <w:marLeft w:val="0"/>
                  <w:marRight w:val="0"/>
                  <w:marTop w:val="0"/>
                  <w:marBottom w:val="0"/>
                  <w:divBdr>
                    <w:top w:val="none" w:sz="0" w:space="0" w:color="auto"/>
                    <w:left w:val="none" w:sz="0" w:space="0" w:color="auto"/>
                    <w:bottom w:val="none" w:sz="0" w:space="0" w:color="auto"/>
                    <w:right w:val="none" w:sz="0" w:space="0" w:color="auto"/>
                  </w:divBdr>
                </w:div>
                <w:div w:id="1113523080">
                  <w:marLeft w:val="0"/>
                  <w:marRight w:val="0"/>
                  <w:marTop w:val="0"/>
                  <w:marBottom w:val="0"/>
                  <w:divBdr>
                    <w:top w:val="none" w:sz="0" w:space="0" w:color="auto"/>
                    <w:left w:val="none" w:sz="0" w:space="0" w:color="auto"/>
                    <w:bottom w:val="none" w:sz="0" w:space="0" w:color="auto"/>
                    <w:right w:val="none" w:sz="0" w:space="0" w:color="auto"/>
                  </w:divBdr>
                </w:div>
                <w:div w:id="2098015735">
                  <w:marLeft w:val="0"/>
                  <w:marRight w:val="0"/>
                  <w:marTop w:val="0"/>
                  <w:marBottom w:val="0"/>
                  <w:divBdr>
                    <w:top w:val="none" w:sz="0" w:space="0" w:color="auto"/>
                    <w:left w:val="none" w:sz="0" w:space="0" w:color="auto"/>
                    <w:bottom w:val="none" w:sz="0" w:space="0" w:color="auto"/>
                    <w:right w:val="none" w:sz="0" w:space="0" w:color="auto"/>
                  </w:divBdr>
                </w:div>
                <w:div w:id="1889763098">
                  <w:marLeft w:val="0"/>
                  <w:marRight w:val="0"/>
                  <w:marTop w:val="0"/>
                  <w:marBottom w:val="0"/>
                  <w:divBdr>
                    <w:top w:val="none" w:sz="0" w:space="0" w:color="auto"/>
                    <w:left w:val="none" w:sz="0" w:space="0" w:color="auto"/>
                    <w:bottom w:val="none" w:sz="0" w:space="0" w:color="auto"/>
                    <w:right w:val="none" w:sz="0" w:space="0" w:color="auto"/>
                  </w:divBdr>
                </w:div>
                <w:div w:id="770123745">
                  <w:marLeft w:val="0"/>
                  <w:marRight w:val="0"/>
                  <w:marTop w:val="0"/>
                  <w:marBottom w:val="0"/>
                  <w:divBdr>
                    <w:top w:val="none" w:sz="0" w:space="0" w:color="auto"/>
                    <w:left w:val="none" w:sz="0" w:space="0" w:color="auto"/>
                    <w:bottom w:val="none" w:sz="0" w:space="0" w:color="auto"/>
                    <w:right w:val="none" w:sz="0" w:space="0" w:color="auto"/>
                  </w:divBdr>
                </w:div>
                <w:div w:id="11762798">
                  <w:marLeft w:val="0"/>
                  <w:marRight w:val="0"/>
                  <w:marTop w:val="0"/>
                  <w:marBottom w:val="0"/>
                  <w:divBdr>
                    <w:top w:val="none" w:sz="0" w:space="0" w:color="auto"/>
                    <w:left w:val="none" w:sz="0" w:space="0" w:color="auto"/>
                    <w:bottom w:val="none" w:sz="0" w:space="0" w:color="auto"/>
                    <w:right w:val="none" w:sz="0" w:space="0" w:color="auto"/>
                  </w:divBdr>
                </w:div>
                <w:div w:id="1054350939">
                  <w:marLeft w:val="0"/>
                  <w:marRight w:val="0"/>
                  <w:marTop w:val="0"/>
                  <w:marBottom w:val="0"/>
                  <w:divBdr>
                    <w:top w:val="none" w:sz="0" w:space="0" w:color="auto"/>
                    <w:left w:val="none" w:sz="0" w:space="0" w:color="auto"/>
                    <w:bottom w:val="none" w:sz="0" w:space="0" w:color="auto"/>
                    <w:right w:val="none" w:sz="0" w:space="0" w:color="auto"/>
                  </w:divBdr>
                </w:div>
                <w:div w:id="560098607">
                  <w:marLeft w:val="0"/>
                  <w:marRight w:val="0"/>
                  <w:marTop w:val="0"/>
                  <w:marBottom w:val="0"/>
                  <w:divBdr>
                    <w:top w:val="none" w:sz="0" w:space="0" w:color="auto"/>
                    <w:left w:val="none" w:sz="0" w:space="0" w:color="auto"/>
                    <w:bottom w:val="none" w:sz="0" w:space="0" w:color="auto"/>
                    <w:right w:val="none" w:sz="0" w:space="0" w:color="auto"/>
                  </w:divBdr>
                </w:div>
                <w:div w:id="1409113665">
                  <w:marLeft w:val="0"/>
                  <w:marRight w:val="0"/>
                  <w:marTop w:val="0"/>
                  <w:marBottom w:val="0"/>
                  <w:divBdr>
                    <w:top w:val="none" w:sz="0" w:space="0" w:color="auto"/>
                    <w:left w:val="none" w:sz="0" w:space="0" w:color="auto"/>
                    <w:bottom w:val="none" w:sz="0" w:space="0" w:color="auto"/>
                    <w:right w:val="none" w:sz="0" w:space="0" w:color="auto"/>
                  </w:divBdr>
                </w:div>
                <w:div w:id="257367626">
                  <w:marLeft w:val="0"/>
                  <w:marRight w:val="0"/>
                  <w:marTop w:val="0"/>
                  <w:marBottom w:val="0"/>
                  <w:divBdr>
                    <w:top w:val="none" w:sz="0" w:space="0" w:color="auto"/>
                    <w:left w:val="none" w:sz="0" w:space="0" w:color="auto"/>
                    <w:bottom w:val="none" w:sz="0" w:space="0" w:color="auto"/>
                    <w:right w:val="none" w:sz="0" w:space="0" w:color="auto"/>
                  </w:divBdr>
                </w:div>
                <w:div w:id="507987191">
                  <w:marLeft w:val="0"/>
                  <w:marRight w:val="0"/>
                  <w:marTop w:val="0"/>
                  <w:marBottom w:val="0"/>
                  <w:divBdr>
                    <w:top w:val="none" w:sz="0" w:space="0" w:color="auto"/>
                    <w:left w:val="none" w:sz="0" w:space="0" w:color="auto"/>
                    <w:bottom w:val="none" w:sz="0" w:space="0" w:color="auto"/>
                    <w:right w:val="none" w:sz="0" w:space="0" w:color="auto"/>
                  </w:divBdr>
                </w:div>
                <w:div w:id="1405756056">
                  <w:marLeft w:val="0"/>
                  <w:marRight w:val="0"/>
                  <w:marTop w:val="0"/>
                  <w:marBottom w:val="0"/>
                  <w:divBdr>
                    <w:top w:val="none" w:sz="0" w:space="0" w:color="auto"/>
                    <w:left w:val="none" w:sz="0" w:space="0" w:color="auto"/>
                    <w:bottom w:val="none" w:sz="0" w:space="0" w:color="auto"/>
                    <w:right w:val="none" w:sz="0" w:space="0" w:color="auto"/>
                  </w:divBdr>
                </w:div>
                <w:div w:id="82393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107080">
      <w:bodyDiv w:val="1"/>
      <w:marLeft w:val="0"/>
      <w:marRight w:val="0"/>
      <w:marTop w:val="0"/>
      <w:marBottom w:val="0"/>
      <w:divBdr>
        <w:top w:val="none" w:sz="0" w:space="0" w:color="auto"/>
        <w:left w:val="none" w:sz="0" w:space="0" w:color="auto"/>
        <w:bottom w:val="none" w:sz="0" w:space="0" w:color="auto"/>
        <w:right w:val="none" w:sz="0" w:space="0" w:color="auto"/>
      </w:divBdr>
      <w:divsChild>
        <w:div w:id="1325086649">
          <w:marLeft w:val="0"/>
          <w:marRight w:val="0"/>
          <w:marTop w:val="0"/>
          <w:marBottom w:val="0"/>
          <w:divBdr>
            <w:top w:val="none" w:sz="0" w:space="0" w:color="auto"/>
            <w:left w:val="none" w:sz="0" w:space="0" w:color="auto"/>
            <w:bottom w:val="none" w:sz="0" w:space="0" w:color="auto"/>
            <w:right w:val="none" w:sz="0" w:space="0" w:color="auto"/>
          </w:divBdr>
          <w:divsChild>
            <w:div w:id="1389916754">
              <w:marLeft w:val="0"/>
              <w:marRight w:val="0"/>
              <w:marTop w:val="0"/>
              <w:marBottom w:val="0"/>
              <w:divBdr>
                <w:top w:val="none" w:sz="0" w:space="0" w:color="auto"/>
                <w:left w:val="none" w:sz="0" w:space="0" w:color="auto"/>
                <w:bottom w:val="none" w:sz="0" w:space="0" w:color="auto"/>
                <w:right w:val="none" w:sz="0" w:space="0" w:color="auto"/>
              </w:divBdr>
              <w:divsChild>
                <w:div w:id="1015307499">
                  <w:marLeft w:val="0"/>
                  <w:marRight w:val="0"/>
                  <w:marTop w:val="0"/>
                  <w:marBottom w:val="0"/>
                  <w:divBdr>
                    <w:top w:val="none" w:sz="0" w:space="0" w:color="auto"/>
                    <w:left w:val="none" w:sz="0" w:space="0" w:color="auto"/>
                    <w:bottom w:val="none" w:sz="0" w:space="0" w:color="auto"/>
                    <w:right w:val="none" w:sz="0" w:space="0" w:color="auto"/>
                  </w:divBdr>
                  <w:divsChild>
                    <w:div w:id="744031511">
                      <w:marLeft w:val="2700"/>
                      <w:marRight w:val="0"/>
                      <w:marTop w:val="0"/>
                      <w:marBottom w:val="0"/>
                      <w:divBdr>
                        <w:top w:val="none" w:sz="0" w:space="0" w:color="auto"/>
                        <w:left w:val="none" w:sz="0" w:space="0" w:color="auto"/>
                        <w:bottom w:val="none" w:sz="0" w:space="0" w:color="auto"/>
                        <w:right w:val="none" w:sz="0" w:space="0" w:color="auto"/>
                      </w:divBdr>
                      <w:divsChild>
                        <w:div w:id="1047484597">
                          <w:marLeft w:val="0"/>
                          <w:marRight w:val="0"/>
                          <w:marTop w:val="0"/>
                          <w:marBottom w:val="0"/>
                          <w:divBdr>
                            <w:top w:val="none" w:sz="0" w:space="0" w:color="auto"/>
                            <w:left w:val="none" w:sz="0" w:space="0" w:color="auto"/>
                            <w:bottom w:val="none" w:sz="0" w:space="0" w:color="auto"/>
                            <w:right w:val="none" w:sz="0" w:space="0" w:color="auto"/>
                          </w:divBdr>
                          <w:divsChild>
                            <w:div w:id="190633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891286">
          <w:marLeft w:val="0"/>
          <w:marRight w:val="0"/>
          <w:marTop w:val="0"/>
          <w:marBottom w:val="0"/>
          <w:divBdr>
            <w:top w:val="none" w:sz="0" w:space="0" w:color="auto"/>
            <w:left w:val="none" w:sz="0" w:space="0" w:color="auto"/>
            <w:bottom w:val="none" w:sz="0" w:space="0" w:color="auto"/>
            <w:right w:val="none" w:sz="0" w:space="0" w:color="auto"/>
          </w:divBdr>
          <w:divsChild>
            <w:div w:id="516627387">
              <w:marLeft w:val="0"/>
              <w:marRight w:val="0"/>
              <w:marTop w:val="0"/>
              <w:marBottom w:val="0"/>
              <w:divBdr>
                <w:top w:val="none" w:sz="0" w:space="0" w:color="auto"/>
                <w:left w:val="none" w:sz="0" w:space="0" w:color="auto"/>
                <w:bottom w:val="none" w:sz="0" w:space="0" w:color="auto"/>
                <w:right w:val="none" w:sz="0" w:space="0" w:color="auto"/>
              </w:divBdr>
              <w:divsChild>
                <w:div w:id="1795096753">
                  <w:marLeft w:val="2700"/>
                  <w:marRight w:val="0"/>
                  <w:marTop w:val="0"/>
                  <w:marBottom w:val="0"/>
                  <w:divBdr>
                    <w:top w:val="none" w:sz="0" w:space="0" w:color="auto"/>
                    <w:left w:val="none" w:sz="0" w:space="0" w:color="auto"/>
                    <w:bottom w:val="none" w:sz="0" w:space="0" w:color="auto"/>
                    <w:right w:val="none" w:sz="0" w:space="0" w:color="auto"/>
                  </w:divBdr>
                  <w:divsChild>
                    <w:div w:id="736244512">
                      <w:marLeft w:val="0"/>
                      <w:marRight w:val="0"/>
                      <w:marTop w:val="0"/>
                      <w:marBottom w:val="0"/>
                      <w:divBdr>
                        <w:top w:val="none" w:sz="0" w:space="0" w:color="auto"/>
                        <w:left w:val="none" w:sz="0" w:space="0" w:color="auto"/>
                        <w:bottom w:val="none" w:sz="0" w:space="0" w:color="auto"/>
                        <w:right w:val="none" w:sz="0" w:space="0" w:color="auto"/>
                      </w:divBdr>
                      <w:divsChild>
                        <w:div w:id="789587752">
                          <w:marLeft w:val="0"/>
                          <w:marRight w:val="0"/>
                          <w:marTop w:val="0"/>
                          <w:marBottom w:val="0"/>
                          <w:divBdr>
                            <w:top w:val="none" w:sz="0" w:space="0" w:color="auto"/>
                            <w:left w:val="none" w:sz="0" w:space="0" w:color="auto"/>
                            <w:bottom w:val="none" w:sz="0" w:space="0" w:color="auto"/>
                            <w:right w:val="none" w:sz="0" w:space="0" w:color="auto"/>
                          </w:divBdr>
                          <w:divsChild>
                            <w:div w:id="1743716563">
                              <w:marLeft w:val="0"/>
                              <w:marRight w:val="0"/>
                              <w:marTop w:val="0"/>
                              <w:marBottom w:val="0"/>
                              <w:divBdr>
                                <w:top w:val="none" w:sz="0" w:space="0" w:color="auto"/>
                                <w:left w:val="none" w:sz="0" w:space="0" w:color="auto"/>
                                <w:bottom w:val="none" w:sz="0" w:space="0" w:color="auto"/>
                                <w:right w:val="none" w:sz="0" w:space="0" w:color="auto"/>
                              </w:divBdr>
                              <w:divsChild>
                                <w:div w:id="170922351">
                                  <w:marLeft w:val="0"/>
                                  <w:marRight w:val="0"/>
                                  <w:marTop w:val="90"/>
                                  <w:marBottom w:val="0"/>
                                  <w:divBdr>
                                    <w:top w:val="none" w:sz="0" w:space="0" w:color="auto"/>
                                    <w:left w:val="none" w:sz="0" w:space="0" w:color="auto"/>
                                    <w:bottom w:val="none" w:sz="0" w:space="0" w:color="auto"/>
                                    <w:right w:val="none" w:sz="0" w:space="0" w:color="auto"/>
                                  </w:divBdr>
                                  <w:divsChild>
                                    <w:div w:id="1787307931">
                                      <w:marLeft w:val="0"/>
                                      <w:marRight w:val="0"/>
                                      <w:marTop w:val="0"/>
                                      <w:marBottom w:val="660"/>
                                      <w:divBdr>
                                        <w:top w:val="none" w:sz="0" w:space="0" w:color="auto"/>
                                        <w:left w:val="none" w:sz="0" w:space="0" w:color="auto"/>
                                        <w:bottom w:val="none" w:sz="0" w:space="0" w:color="auto"/>
                                        <w:right w:val="none" w:sz="0" w:space="0" w:color="auto"/>
                                      </w:divBdr>
                                      <w:divsChild>
                                        <w:div w:id="1117525166">
                                          <w:marLeft w:val="0"/>
                                          <w:marRight w:val="0"/>
                                          <w:marTop w:val="0"/>
                                          <w:marBottom w:val="450"/>
                                          <w:divBdr>
                                            <w:top w:val="none" w:sz="0" w:space="0" w:color="auto"/>
                                            <w:left w:val="none" w:sz="0" w:space="0" w:color="auto"/>
                                            <w:bottom w:val="none" w:sz="0" w:space="0" w:color="auto"/>
                                            <w:right w:val="none" w:sz="0" w:space="0" w:color="auto"/>
                                          </w:divBdr>
                                          <w:divsChild>
                                            <w:div w:id="314116225">
                                              <w:marLeft w:val="0"/>
                                              <w:marRight w:val="0"/>
                                              <w:marTop w:val="0"/>
                                              <w:marBottom w:val="0"/>
                                              <w:divBdr>
                                                <w:top w:val="none" w:sz="0" w:space="0" w:color="auto"/>
                                                <w:left w:val="none" w:sz="0" w:space="0" w:color="auto"/>
                                                <w:bottom w:val="none" w:sz="0" w:space="0" w:color="auto"/>
                                                <w:right w:val="none" w:sz="0" w:space="0" w:color="auto"/>
                                              </w:divBdr>
                                              <w:divsChild>
                                                <w:div w:id="987906103">
                                                  <w:marLeft w:val="0"/>
                                                  <w:marRight w:val="0"/>
                                                  <w:marTop w:val="0"/>
                                                  <w:marBottom w:val="0"/>
                                                  <w:divBdr>
                                                    <w:top w:val="none" w:sz="0" w:space="0" w:color="auto"/>
                                                    <w:left w:val="none" w:sz="0" w:space="0" w:color="auto"/>
                                                    <w:bottom w:val="none" w:sz="0" w:space="0" w:color="auto"/>
                                                    <w:right w:val="none" w:sz="0" w:space="0" w:color="auto"/>
                                                  </w:divBdr>
                                                  <w:divsChild>
                                                    <w:div w:id="1896502910">
                                                      <w:marLeft w:val="0"/>
                                                      <w:marRight w:val="0"/>
                                                      <w:marTop w:val="0"/>
                                                      <w:marBottom w:val="0"/>
                                                      <w:divBdr>
                                                        <w:top w:val="none" w:sz="0" w:space="0" w:color="auto"/>
                                                        <w:left w:val="none" w:sz="0" w:space="0" w:color="auto"/>
                                                        <w:bottom w:val="none" w:sz="0" w:space="0" w:color="auto"/>
                                                        <w:right w:val="none" w:sz="0" w:space="0" w:color="auto"/>
                                                      </w:divBdr>
                                                      <w:divsChild>
                                                        <w:div w:id="1755318552">
                                                          <w:marLeft w:val="0"/>
                                                          <w:marRight w:val="0"/>
                                                          <w:marTop w:val="0"/>
                                                          <w:marBottom w:val="0"/>
                                                          <w:divBdr>
                                                            <w:top w:val="none" w:sz="0" w:space="0" w:color="auto"/>
                                                            <w:left w:val="none" w:sz="0" w:space="0" w:color="auto"/>
                                                            <w:bottom w:val="none" w:sz="0" w:space="0" w:color="auto"/>
                                                            <w:right w:val="none" w:sz="0" w:space="0" w:color="auto"/>
                                                          </w:divBdr>
                                                          <w:divsChild>
                                                            <w:div w:id="1541936517">
                                                              <w:marLeft w:val="0"/>
                                                              <w:marRight w:val="0"/>
                                                              <w:marTop w:val="0"/>
                                                              <w:marBottom w:val="0"/>
                                                              <w:divBdr>
                                                                <w:top w:val="none" w:sz="0" w:space="0" w:color="auto"/>
                                                                <w:left w:val="none" w:sz="0" w:space="0" w:color="auto"/>
                                                                <w:bottom w:val="none" w:sz="0" w:space="0" w:color="auto"/>
                                                                <w:right w:val="none" w:sz="0" w:space="0" w:color="auto"/>
                                                              </w:divBdr>
                                                            </w:div>
                                                            <w:div w:id="1617709721">
                                                              <w:marLeft w:val="0"/>
                                                              <w:marRight w:val="0"/>
                                                              <w:marTop w:val="0"/>
                                                              <w:marBottom w:val="0"/>
                                                              <w:divBdr>
                                                                <w:top w:val="none" w:sz="0" w:space="0" w:color="auto"/>
                                                                <w:left w:val="none" w:sz="0" w:space="0" w:color="auto"/>
                                                                <w:bottom w:val="none" w:sz="0" w:space="0" w:color="auto"/>
                                                                <w:right w:val="none" w:sz="0" w:space="0" w:color="auto"/>
                                                              </w:divBdr>
                                                              <w:divsChild>
                                                                <w:div w:id="767045504">
                                                                  <w:marLeft w:val="0"/>
                                                                  <w:marRight w:val="0"/>
                                                                  <w:marTop w:val="0"/>
                                                                  <w:marBottom w:val="0"/>
                                                                  <w:divBdr>
                                                                    <w:top w:val="none" w:sz="0" w:space="0" w:color="auto"/>
                                                                    <w:left w:val="none" w:sz="0" w:space="0" w:color="auto"/>
                                                                    <w:bottom w:val="none" w:sz="0" w:space="0" w:color="auto"/>
                                                                    <w:right w:val="none" w:sz="0" w:space="0" w:color="auto"/>
                                                                  </w:divBdr>
                                                                  <w:divsChild>
                                                                    <w:div w:id="1995260767">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8298027">
      <w:bodyDiv w:val="1"/>
      <w:marLeft w:val="0"/>
      <w:marRight w:val="0"/>
      <w:marTop w:val="0"/>
      <w:marBottom w:val="0"/>
      <w:divBdr>
        <w:top w:val="none" w:sz="0" w:space="0" w:color="auto"/>
        <w:left w:val="none" w:sz="0" w:space="0" w:color="auto"/>
        <w:bottom w:val="none" w:sz="0" w:space="0" w:color="auto"/>
        <w:right w:val="none" w:sz="0" w:space="0" w:color="auto"/>
      </w:divBdr>
    </w:div>
    <w:div w:id="211651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lombia/mail/mariacruiz@unillanos.edu.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1144/Javeriana.cc17-%2043.ifpd" TargetMode="Externa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uario\Documents\PROYECTO%20ESTRATEGIAS%20DIDACTICAS%20CONTADURIA%202019\PONENCIA\figura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uario\Documents\PROYECTO%20ESTRATEGIAS%20DIDACTICAS%20CONTADURIA%202019\PONENCIA\figura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'ESTADO DEL ARTE PONENCIA'!$C$41</c:f>
              <c:strCache>
                <c:ptCount val="1"/>
                <c:pt idx="0">
                  <c:v>No. Artículos</c:v>
                </c:pt>
              </c:strCache>
            </c:strRef>
          </c:tx>
          <c:spPr>
            <a:solidFill>
              <a:schemeClr val="accent1"/>
            </a:solidFill>
            <a:ln>
              <a:noFill/>
            </a:ln>
            <a:effectLst/>
          </c:spPr>
          <c:invertIfNegative val="0"/>
          <c:dLbls>
            <c:delete val="1"/>
          </c:dLbls>
          <c:cat>
            <c:strRef>
              <c:f>'ESTADO DEL ARTE PONENCIA'!$B$42:$B$45</c:f>
              <c:strCache>
                <c:ptCount val="4"/>
                <c:pt idx="0">
                  <c:v>Contaduria -Universidad de Antioquia</c:v>
                </c:pt>
                <c:pt idx="1">
                  <c:v>Cuadernos de contabilidad</c:v>
                </c:pt>
                <c:pt idx="2">
                  <c:v>Visión contable</c:v>
                </c:pt>
                <c:pt idx="3">
                  <c:v>Otras</c:v>
                </c:pt>
              </c:strCache>
            </c:strRef>
          </c:cat>
          <c:val>
            <c:numRef>
              <c:f>'ESTADO DEL ARTE PONENCIA'!$C$42:$C$45</c:f>
              <c:numCache>
                <c:formatCode>General</c:formatCode>
                <c:ptCount val="4"/>
                <c:pt idx="0">
                  <c:v>4</c:v>
                </c:pt>
                <c:pt idx="1">
                  <c:v>3</c:v>
                </c:pt>
                <c:pt idx="2">
                  <c:v>1</c:v>
                </c:pt>
                <c:pt idx="3">
                  <c:v>9</c:v>
                </c:pt>
              </c:numCache>
            </c:numRef>
          </c:val>
          <c:extLst>
            <c:ext xmlns:c16="http://schemas.microsoft.com/office/drawing/2014/chart" uri="{C3380CC4-5D6E-409C-BE32-E72D297353CC}">
              <c16:uniqueId val="{00000000-B3FE-4956-B274-0CA7D9BDED05}"/>
            </c:ext>
          </c:extLst>
        </c:ser>
        <c:ser>
          <c:idx val="1"/>
          <c:order val="1"/>
          <c:tx>
            <c:strRef>
              <c:f>'ESTADO DEL ARTE PONENCIA'!$D$41</c:f>
              <c:strCache>
                <c:ptCount val="1"/>
                <c:pt idx="0">
                  <c:v>Participación</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'ESTADO DEL ARTE PONENCIA'!$B$42:$B$45</c:f>
              <c:strCache>
                <c:ptCount val="4"/>
                <c:pt idx="0">
                  <c:v>Contaduria -Universidad de Antioquia</c:v>
                </c:pt>
                <c:pt idx="1">
                  <c:v>Cuadernos de contabilidad</c:v>
                </c:pt>
                <c:pt idx="2">
                  <c:v>Visión contable</c:v>
                </c:pt>
                <c:pt idx="3">
                  <c:v>Otras</c:v>
                </c:pt>
              </c:strCache>
            </c:strRef>
          </c:cat>
          <c:val>
            <c:numRef>
              <c:f>'ESTADO DEL ARTE PONENCIA'!$D$42:$D$45</c:f>
              <c:numCache>
                <c:formatCode>0%</c:formatCode>
                <c:ptCount val="4"/>
                <c:pt idx="0">
                  <c:v>0.23529411764705882</c:v>
                </c:pt>
                <c:pt idx="1">
                  <c:v>0.17647058823529413</c:v>
                </c:pt>
                <c:pt idx="2">
                  <c:v>5.8823529411764705E-2</c:v>
                </c:pt>
                <c:pt idx="3">
                  <c:v>0.52941176470588236</c:v>
                </c:pt>
              </c:numCache>
            </c:numRef>
          </c:val>
          <c:extLst>
            <c:ext xmlns:c16="http://schemas.microsoft.com/office/drawing/2014/chart" uri="{C3380CC4-5D6E-409C-BE32-E72D297353CC}">
              <c16:uniqueId val="{00000001-B3FE-4956-B274-0CA7D9BDED05}"/>
            </c:ext>
          </c:extLst>
        </c:ser>
        <c:dLbls>
          <c:dLblPos val="ctr"/>
          <c:showLegendKey val="0"/>
          <c:showVal val="1"/>
          <c:showCatName val="0"/>
          <c:showSerName val="0"/>
          <c:showPercent val="0"/>
          <c:showBubbleSize val="0"/>
        </c:dLbls>
        <c:gapWidth val="150"/>
        <c:overlap val="100"/>
        <c:axId val="563068159"/>
        <c:axId val="563068575"/>
      </c:barChart>
      <c:catAx>
        <c:axId val="563068159"/>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Revista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563068575"/>
        <c:crosses val="autoZero"/>
        <c:auto val="1"/>
        <c:lblAlgn val="ctr"/>
        <c:lblOffset val="100"/>
        <c:noMultiLvlLbl val="0"/>
      </c:catAx>
      <c:valAx>
        <c:axId val="56306857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Participación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5630681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2"/>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'ESTADO DEL ARTE PONENCIA'!$C$58</c:f>
              <c:strCache>
                <c:ptCount val="1"/>
                <c:pt idx="0">
                  <c:v>Participación (%)</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28FE-4B56-94E0-D39E5D82709C}"/>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28FE-4B56-94E0-D39E5D82709C}"/>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28FE-4B56-94E0-D39E5D82709C}"/>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28FE-4B56-94E0-D39E5D82709C}"/>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28FE-4B56-94E0-D39E5D82709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'ESTADO DEL ARTE PONENCIA'!$B$59:$B$63</c:f>
              <c:strCache>
                <c:ptCount val="5"/>
                <c:pt idx="0">
                  <c:v>Programas de contaduría pública: Estudios de caso</c:v>
                </c:pt>
                <c:pt idx="1">
                  <c:v>Accionar investigativo de los Profesores</c:v>
                </c:pt>
                <c:pt idx="2">
                  <c:v>Propuestas para desarrollar la investigación</c:v>
                </c:pt>
                <c:pt idx="3">
                  <c:v>Investigación formativa </c:v>
                </c:pt>
                <c:pt idx="4">
                  <c:v>Investigación contable</c:v>
                </c:pt>
              </c:strCache>
            </c:strRef>
          </c:cat>
          <c:val>
            <c:numRef>
              <c:f>'ESTADO DEL ARTE PONENCIA'!$C$59:$C$63</c:f>
              <c:numCache>
                <c:formatCode>0%</c:formatCode>
                <c:ptCount val="5"/>
                <c:pt idx="0">
                  <c:v>0.11764705882352941</c:v>
                </c:pt>
                <c:pt idx="1">
                  <c:v>0.17647058823529413</c:v>
                </c:pt>
                <c:pt idx="2">
                  <c:v>0.17647058823529413</c:v>
                </c:pt>
                <c:pt idx="3">
                  <c:v>0.23529411764705882</c:v>
                </c:pt>
                <c:pt idx="4">
                  <c:v>0.29411764705882354</c:v>
                </c:pt>
              </c:numCache>
            </c:numRef>
          </c:val>
          <c:extLst>
            <c:ext xmlns:c16="http://schemas.microsoft.com/office/drawing/2014/chart" uri="{C3380CC4-5D6E-409C-BE32-E72D297353CC}">
              <c16:uniqueId val="{0000000A-28FE-4B56-94E0-D39E5D82709C}"/>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DADA5-F9B3-49A9-8AF6-4D09312C2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3552</TotalTime>
  <Pages>15</Pages>
  <Words>4869</Words>
  <Characters>26783</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Docente Maria del Carmen Ruiz Sanchez</dc:creator>
  <cp:keywords/>
  <dc:description/>
  <cp:lastModifiedBy>Usuario</cp:lastModifiedBy>
  <cp:revision>80</cp:revision>
  <cp:lastPrinted>2021-08-27T15:25:00Z</cp:lastPrinted>
  <dcterms:created xsi:type="dcterms:W3CDTF">2021-06-08T20:07:00Z</dcterms:created>
  <dcterms:modified xsi:type="dcterms:W3CDTF">2021-08-30T15:58:00Z</dcterms:modified>
</cp:coreProperties>
</file>