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AE" w:rsidRDefault="00136F0B">
      <w:pPr>
        <w:pStyle w:val="norm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 Congreso de Ciencias Económicas | X Congreso de Administración VII Encuentro Internacional de Administración DEL CENTRO DE LA REPÚBLICA</w:t>
      </w:r>
    </w:p>
    <w:p w:rsidR="006B72AE" w:rsidRDefault="00136F0B">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 CIENCIAS ECONÓMICAS ANTE LOS NUEVOS ESCENARIOS. Desafíos para el desarrollo y oportunidades para innovar</w:t>
      </w:r>
    </w:p>
    <w:p w:rsidR="006B72AE" w:rsidRDefault="006B72AE">
      <w:pPr>
        <w:pStyle w:val="normal0"/>
        <w:jc w:val="center"/>
        <w:rPr>
          <w:rFonts w:ascii="Times New Roman" w:eastAsia="Times New Roman" w:hAnsi="Times New Roman" w:cs="Times New Roman"/>
          <w:sz w:val="28"/>
          <w:szCs w:val="28"/>
        </w:rPr>
      </w:pPr>
    </w:p>
    <w:p w:rsidR="006B72AE" w:rsidRDefault="006B72AE">
      <w:pPr>
        <w:pStyle w:val="normal0"/>
        <w:rPr>
          <w:rFonts w:ascii="Times New Roman" w:eastAsia="Times New Roman" w:hAnsi="Times New Roman" w:cs="Times New Roman"/>
          <w:sz w:val="28"/>
          <w:szCs w:val="28"/>
        </w:rPr>
      </w:pPr>
    </w:p>
    <w:p w:rsidR="006B72AE" w:rsidRDefault="00136F0B">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Balance Social en cooperativas escolares. Su vinculación con organizaciones de la economía social en torno a los Objetivos de Desarrollo Sustentables (ODS)</w:t>
      </w:r>
    </w:p>
    <w:p w:rsidR="006B72AE" w:rsidRDefault="006B72AE">
      <w:pPr>
        <w:pStyle w:val="normal0"/>
        <w:jc w:val="center"/>
        <w:rPr>
          <w:rFonts w:ascii="Times New Roman" w:eastAsia="Times New Roman" w:hAnsi="Times New Roman" w:cs="Times New Roman"/>
          <w:b/>
          <w:sz w:val="28"/>
          <w:szCs w:val="28"/>
        </w:rPr>
      </w:pPr>
    </w:p>
    <w:p w:rsidR="006B72AE" w:rsidRDefault="00136F0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LINEA TEMATICA Nº 16: Otras propuestas e investigaciones de las disciplinas económicas.</w:t>
      </w:r>
    </w:p>
    <w:p w:rsidR="006B72AE" w:rsidRDefault="006B72AE">
      <w:pPr>
        <w:pStyle w:val="normal0"/>
        <w:jc w:val="center"/>
        <w:rPr>
          <w:rFonts w:ascii="Times New Roman" w:eastAsia="Times New Roman" w:hAnsi="Times New Roman" w:cs="Times New Roman"/>
          <w:sz w:val="24"/>
          <w:szCs w:val="24"/>
        </w:rPr>
      </w:pPr>
    </w:p>
    <w:p w:rsidR="006B72AE" w:rsidRDefault="00136F0B">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Autores:</w:t>
      </w:r>
    </w:p>
    <w:p w:rsidR="006B72AE" w:rsidRDefault="006B72AE">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B72AE" w:rsidRDefault="00136F0B">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proofErr w:type="spellStart"/>
      <w:r>
        <w:rPr>
          <w:rFonts w:ascii="Times New Roman" w:eastAsia="Times New Roman" w:hAnsi="Times New Roman" w:cs="Times New Roman"/>
          <w:color w:val="000000"/>
          <w:sz w:val="24"/>
          <w:szCs w:val="24"/>
        </w:rPr>
        <w:t>Cantelli</w:t>
      </w:r>
      <w:proofErr w:type="spellEnd"/>
      <w:r>
        <w:rPr>
          <w:rFonts w:ascii="Times New Roman" w:eastAsia="Times New Roman" w:hAnsi="Times New Roman" w:cs="Times New Roman"/>
          <w:color w:val="000000"/>
          <w:sz w:val="24"/>
          <w:szCs w:val="24"/>
        </w:rPr>
        <w:t xml:space="preserve">, Sandra. Docente Investigador IAPCS. UNVM. Arturo </w:t>
      </w:r>
      <w:proofErr w:type="spellStart"/>
      <w:r>
        <w:rPr>
          <w:rFonts w:ascii="Times New Roman" w:eastAsia="Times New Roman" w:hAnsi="Times New Roman" w:cs="Times New Roman"/>
          <w:color w:val="000000"/>
          <w:sz w:val="24"/>
          <w:szCs w:val="24"/>
        </w:rPr>
        <w:t>Jauretche</w:t>
      </w:r>
      <w:proofErr w:type="spellEnd"/>
      <w:r>
        <w:rPr>
          <w:rFonts w:ascii="Times New Roman" w:eastAsia="Times New Roman" w:hAnsi="Times New Roman" w:cs="Times New Roman"/>
          <w:color w:val="000000"/>
          <w:sz w:val="24"/>
          <w:szCs w:val="24"/>
        </w:rPr>
        <w:t xml:space="preserve"> 1555 Villa María, Córdoba </w:t>
      </w:r>
      <w:hyperlink r:id="rId8">
        <w:r>
          <w:rPr>
            <w:rFonts w:ascii="Times New Roman" w:eastAsia="Times New Roman" w:hAnsi="Times New Roman" w:cs="Times New Roman"/>
            <w:color w:val="0000FF"/>
            <w:sz w:val="24"/>
            <w:szCs w:val="24"/>
            <w:u w:val="single"/>
          </w:rPr>
          <w:t>scantelli@hotmail.com</w:t>
        </w:r>
      </w:hyperlink>
    </w:p>
    <w:p w:rsidR="006B72AE" w:rsidRDefault="006B72AE">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6B72AE" w:rsidRDefault="006B72AE">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6B72AE" w:rsidRDefault="00136F0B">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Gallo, Griselda. Investigador UNVM. Arturo </w:t>
      </w:r>
      <w:proofErr w:type="spellStart"/>
      <w:r>
        <w:rPr>
          <w:rFonts w:ascii="Times New Roman" w:eastAsia="Times New Roman" w:hAnsi="Times New Roman" w:cs="Times New Roman"/>
          <w:color w:val="000000"/>
          <w:sz w:val="24"/>
          <w:szCs w:val="24"/>
        </w:rPr>
        <w:t>Jauretche</w:t>
      </w:r>
      <w:proofErr w:type="spellEnd"/>
      <w:r>
        <w:rPr>
          <w:rFonts w:ascii="Times New Roman" w:eastAsia="Times New Roman" w:hAnsi="Times New Roman" w:cs="Times New Roman"/>
          <w:color w:val="000000"/>
          <w:sz w:val="24"/>
          <w:szCs w:val="24"/>
        </w:rPr>
        <w:t xml:space="preserve"> 1555 Villa María, Córdoba</w:t>
      </w:r>
    </w:p>
    <w:p w:rsidR="006B72AE" w:rsidRDefault="006B72AE">
      <w:pPr>
        <w:pStyle w:val="normal0"/>
        <w:pBdr>
          <w:top w:val="nil"/>
          <w:left w:val="nil"/>
          <w:bottom w:val="nil"/>
          <w:right w:val="nil"/>
          <w:between w:val="nil"/>
        </w:pBdr>
        <w:spacing w:after="0" w:line="240" w:lineRule="auto"/>
        <w:jc w:val="center"/>
        <w:rPr>
          <w:color w:val="000000"/>
          <w:sz w:val="24"/>
          <w:szCs w:val="24"/>
        </w:rPr>
      </w:pPr>
      <w:hyperlink r:id="rId9">
        <w:r w:rsidR="00136F0B">
          <w:rPr>
            <w:rFonts w:ascii="Times New Roman" w:eastAsia="Times New Roman" w:hAnsi="Times New Roman" w:cs="Times New Roman"/>
            <w:color w:val="0000FF"/>
            <w:sz w:val="24"/>
            <w:szCs w:val="24"/>
            <w:u w:val="single"/>
          </w:rPr>
          <w:t>griseldamariagallo@gmail.com</w:t>
        </w:r>
      </w:hyperlink>
    </w:p>
    <w:p w:rsidR="006B72AE" w:rsidRDefault="006B72AE">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6B72AE" w:rsidRDefault="006B72AE">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6B72AE" w:rsidRDefault="00136F0B">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Mabel </w:t>
      </w:r>
      <w:proofErr w:type="spellStart"/>
      <w:r>
        <w:rPr>
          <w:rFonts w:ascii="Times New Roman" w:eastAsia="Times New Roman" w:hAnsi="Times New Roman" w:cs="Times New Roman"/>
          <w:color w:val="000000"/>
          <w:sz w:val="24"/>
          <w:szCs w:val="24"/>
        </w:rPr>
        <w:t>Erica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Hepp</w:t>
      </w:r>
      <w:proofErr w:type="spellEnd"/>
      <w:r>
        <w:rPr>
          <w:rFonts w:ascii="Times New Roman" w:eastAsia="Times New Roman" w:hAnsi="Times New Roman" w:cs="Times New Roman"/>
          <w:color w:val="000000"/>
          <w:sz w:val="24"/>
          <w:szCs w:val="24"/>
        </w:rPr>
        <w:t xml:space="preserve">, Investigador UNVM. Arturo </w:t>
      </w:r>
      <w:proofErr w:type="spellStart"/>
      <w:r>
        <w:rPr>
          <w:rFonts w:ascii="Times New Roman" w:eastAsia="Times New Roman" w:hAnsi="Times New Roman" w:cs="Times New Roman"/>
          <w:color w:val="000000"/>
          <w:sz w:val="24"/>
          <w:szCs w:val="24"/>
        </w:rPr>
        <w:t>Jauretche</w:t>
      </w:r>
      <w:proofErr w:type="spellEnd"/>
      <w:r>
        <w:rPr>
          <w:rFonts w:ascii="Times New Roman" w:eastAsia="Times New Roman" w:hAnsi="Times New Roman" w:cs="Times New Roman"/>
          <w:color w:val="000000"/>
          <w:sz w:val="24"/>
          <w:szCs w:val="24"/>
        </w:rPr>
        <w:t xml:space="preserve"> 1555 Villa María, Córdoba</w:t>
      </w:r>
    </w:p>
    <w:p w:rsidR="006B72AE" w:rsidRDefault="006B72AE">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hyperlink r:id="rId10">
        <w:r w:rsidR="00136F0B">
          <w:rPr>
            <w:rFonts w:ascii="Times New Roman" w:eastAsia="Times New Roman" w:hAnsi="Times New Roman" w:cs="Times New Roman"/>
            <w:color w:val="0000FF"/>
            <w:sz w:val="24"/>
            <w:szCs w:val="24"/>
            <w:u w:val="single"/>
          </w:rPr>
          <w:t>mabelhepp@gmail.com</w:t>
        </w:r>
      </w:hyperlink>
    </w:p>
    <w:p w:rsidR="006B72AE" w:rsidRDefault="006B72AE">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6B72AE" w:rsidRDefault="006B72AE">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6B72AE" w:rsidRDefault="006B72AE">
      <w:pPr>
        <w:pStyle w:val="normal0"/>
        <w:pBdr>
          <w:top w:val="nil"/>
          <w:left w:val="nil"/>
          <w:bottom w:val="nil"/>
          <w:right w:val="nil"/>
          <w:between w:val="nil"/>
        </w:pBdr>
        <w:spacing w:after="0" w:line="240" w:lineRule="auto"/>
        <w:rPr>
          <w:b/>
          <w:color w:val="000000"/>
          <w:sz w:val="28"/>
          <w:szCs w:val="28"/>
        </w:rPr>
      </w:pPr>
    </w:p>
    <w:p w:rsidR="006B72AE" w:rsidRDefault="006B72AE">
      <w:pPr>
        <w:pStyle w:val="normal0"/>
        <w:pBdr>
          <w:top w:val="nil"/>
          <w:left w:val="nil"/>
          <w:bottom w:val="nil"/>
          <w:right w:val="nil"/>
          <w:between w:val="nil"/>
        </w:pBdr>
        <w:spacing w:after="0" w:line="240" w:lineRule="auto"/>
        <w:rPr>
          <w:color w:val="000000"/>
          <w:sz w:val="28"/>
          <w:szCs w:val="28"/>
        </w:rPr>
      </w:pPr>
    </w:p>
    <w:p w:rsidR="006B72AE" w:rsidRDefault="006B72AE">
      <w:pPr>
        <w:pStyle w:val="normal0"/>
        <w:pBdr>
          <w:top w:val="nil"/>
          <w:left w:val="nil"/>
          <w:bottom w:val="nil"/>
          <w:right w:val="nil"/>
          <w:between w:val="nil"/>
        </w:pBdr>
        <w:spacing w:after="0" w:line="240" w:lineRule="auto"/>
        <w:rPr>
          <w:color w:val="000000"/>
          <w:sz w:val="28"/>
          <w:szCs w:val="28"/>
        </w:rPr>
      </w:pPr>
    </w:p>
    <w:p w:rsidR="006B72AE" w:rsidRPr="00D54404" w:rsidRDefault="00136F0B">
      <w:pPr>
        <w:pStyle w:val="normal0"/>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Palabras Claves:</w:t>
      </w:r>
      <w:r>
        <w:rPr>
          <w:rFonts w:ascii="Times New Roman" w:eastAsia="Times New Roman" w:hAnsi="Times New Roman" w:cs="Times New Roman"/>
          <w:b/>
          <w:color w:val="000000"/>
          <w:sz w:val="24"/>
          <w:szCs w:val="24"/>
        </w:rPr>
        <w:t xml:space="preserve"> Cooperativas Escolares - Balance Social – ODS. - </w:t>
      </w:r>
      <w:r w:rsidRPr="00D54404">
        <w:rPr>
          <w:rFonts w:ascii="Times New Roman" w:eastAsia="Times New Roman" w:hAnsi="Times New Roman" w:cs="Times New Roman"/>
          <w:b/>
          <w:sz w:val="24"/>
          <w:szCs w:val="24"/>
        </w:rPr>
        <w:t xml:space="preserve">Sustentabilidad y sostenibilidad. </w:t>
      </w:r>
    </w:p>
    <w:p w:rsidR="006B72AE" w:rsidRPr="00D54404" w:rsidRDefault="006B72AE">
      <w:pPr>
        <w:pStyle w:val="normal0"/>
        <w:spacing w:line="360" w:lineRule="auto"/>
        <w:rPr>
          <w:rFonts w:ascii="Times New Roman" w:eastAsia="Times New Roman" w:hAnsi="Times New Roman" w:cs="Times New Roman"/>
          <w:b/>
          <w:sz w:val="24"/>
          <w:szCs w:val="24"/>
        </w:rPr>
      </w:pPr>
    </w:p>
    <w:p w:rsidR="006B72AE" w:rsidRDefault="00136F0B">
      <w:pPr>
        <w:pStyle w:val="norm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Resumen</w:t>
      </w:r>
    </w:p>
    <w:p w:rsidR="006B72AE" w:rsidRDefault="006B72AE">
      <w:pPr>
        <w:pStyle w:val="normal0"/>
        <w:spacing w:after="0" w:line="360" w:lineRule="auto"/>
        <w:jc w:val="both"/>
        <w:rPr>
          <w:rFonts w:ascii="Times New Roman" w:eastAsia="Times New Roman" w:hAnsi="Times New Roman" w:cs="Times New Roman"/>
          <w:sz w:val="24"/>
          <w:szCs w:val="24"/>
        </w:rPr>
      </w:pP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17 Objetivos de Desarrollo Sustentable (ODS) fueron trazados por la Organización de Naciones Unidas (ONU) en el marco de la Agenda para el desarrollo 2030. La Alianza Cooperativa Internacional (ACI) ha planteado su compromiso con la adopción y el cumpl</w:t>
      </w:r>
      <w:r>
        <w:rPr>
          <w:rFonts w:ascii="Times New Roman" w:eastAsia="Times New Roman" w:hAnsi="Times New Roman" w:cs="Times New Roman"/>
          <w:sz w:val="24"/>
          <w:szCs w:val="24"/>
        </w:rPr>
        <w:t xml:space="preserve">imiento de los ODS en consonancia con la naturaleza y la responsabilidad social cooperativa (RSC) asumida por estas organizaciones. Así, en el año 2016 el Día internacional de las cooperativas de ACI, focalizó en la contribución de estas empresas al logro </w:t>
      </w:r>
      <w:r>
        <w:rPr>
          <w:rFonts w:ascii="Times New Roman" w:eastAsia="Times New Roman" w:hAnsi="Times New Roman" w:cs="Times New Roman"/>
          <w:sz w:val="24"/>
          <w:szCs w:val="24"/>
        </w:rPr>
        <w:t xml:space="preserve">de los ODS; en el año 2017, la Alianza lanzó la plataforma CO/OPS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2030 “Cooperativas hacia 2030” que sistematiza una campaña destinada a difundir los ODS entre las cooperativas.</w:t>
      </w: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el cooperativismo y mutualismo escolar en la provincia de </w:t>
      </w:r>
      <w:r>
        <w:rPr>
          <w:rFonts w:ascii="Times New Roman" w:eastAsia="Times New Roman" w:hAnsi="Times New Roman" w:cs="Times New Roman"/>
          <w:sz w:val="24"/>
          <w:szCs w:val="24"/>
        </w:rPr>
        <w:t>Córdoba tiene una significativa trayectoria en torno a la dimensión social de la naturaleza cooperativa, siendo su más acabada expresión la implementación del dispositivo de Balance Social en las cooperativas escolares. Durante el año 2019 se realizaron 16</w:t>
      </w:r>
      <w:r>
        <w:rPr>
          <w:rFonts w:ascii="Times New Roman" w:eastAsia="Times New Roman" w:hAnsi="Times New Roman" w:cs="Times New Roman"/>
          <w:sz w:val="24"/>
          <w:szCs w:val="24"/>
        </w:rPr>
        <w:t xml:space="preserve"> Ateneos educativos en los que docentes y estudiantes abordaron alternativas de resolución a desafíos que `plantea  la labor en la cooperativa y/o mutual escolar; éstos tuvieron como eje las problemáticas en contexto surgidas a partir de la implementación </w:t>
      </w:r>
      <w:r>
        <w:rPr>
          <w:rFonts w:ascii="Times New Roman" w:eastAsia="Times New Roman" w:hAnsi="Times New Roman" w:cs="Times New Roman"/>
          <w:sz w:val="24"/>
          <w:szCs w:val="24"/>
        </w:rPr>
        <w:t>del Balance Social y también abordaron los ODS en el marco del Cooperativismo y Mutualismo Educacional</w:t>
      </w:r>
      <w:r>
        <w:rPr>
          <w:rFonts w:ascii="Times New Roman" w:eastAsia="Times New Roman" w:hAnsi="Times New Roman" w:cs="Times New Roman"/>
        </w:rPr>
        <w:t>.</w:t>
      </w: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Poder vincular los proyectos en torno a los ODS del Cooperativismo/Mutualismo escolar con el compromiso y recursos de las cooperativas y mutuales de adu</w:t>
      </w:r>
      <w:r>
        <w:rPr>
          <w:rFonts w:ascii="Times New Roman" w:eastAsia="Times New Roman" w:hAnsi="Times New Roman" w:cs="Times New Roman"/>
          <w:sz w:val="24"/>
          <w:szCs w:val="24"/>
        </w:rPr>
        <w:t>ltos exhibe un potencial en torno al impacto de las acciones cooperativas y mutuales hacia la comunidad enmarcadas en el trípode de sustentabilidad -social, económico y ambiental. Este abordaje representa un área de vacancia en el campo de la investigación</w:t>
      </w:r>
      <w:r>
        <w:rPr>
          <w:rFonts w:ascii="Times New Roman" w:eastAsia="Times New Roman" w:hAnsi="Times New Roman" w:cs="Times New Roman"/>
          <w:sz w:val="24"/>
          <w:szCs w:val="24"/>
        </w:rPr>
        <w:t xml:space="preserve"> y sus resultados impactaran en la praxis cooperativa y/o mutual, como organizaciones donde los profesionales de las ciencias económicas desarrollan sus labores.</w:t>
      </w:r>
    </w:p>
    <w:p w:rsidR="006B72AE" w:rsidRDefault="006B72AE">
      <w:pPr>
        <w:pStyle w:val="normal0"/>
        <w:spacing w:after="0" w:line="360" w:lineRule="auto"/>
        <w:jc w:val="both"/>
        <w:rPr>
          <w:rFonts w:ascii="Times New Roman" w:eastAsia="Times New Roman" w:hAnsi="Times New Roman" w:cs="Times New Roman"/>
          <w:sz w:val="24"/>
          <w:szCs w:val="24"/>
        </w:rPr>
      </w:pPr>
    </w:p>
    <w:p w:rsidR="006B72AE" w:rsidRDefault="00136F0B">
      <w:pPr>
        <w:pStyle w:val="normal0"/>
        <w:rPr>
          <w:rFonts w:ascii="Times New Roman" w:eastAsia="Times New Roman" w:hAnsi="Times New Roman" w:cs="Times New Roman"/>
          <w:sz w:val="24"/>
          <w:szCs w:val="24"/>
        </w:rPr>
      </w:pPr>
      <w:r>
        <w:br w:type="page"/>
      </w:r>
    </w:p>
    <w:p w:rsidR="006B72AE" w:rsidRDefault="00136F0B">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Introducción </w:t>
      </w:r>
    </w:p>
    <w:p w:rsidR="006B72AE" w:rsidRDefault="00136F0B">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virtud de la constatación empírica realizada por el equipo de investigación – conformado por docentes investigadores de la UNVM y la UCC, y miembros del Departamento de Cooperativismo y Mutualismo Educacional (ME Córdoba),  durante el periodo 2014/2015-</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es que emerge la necesidad de profundizar el abordaje de la </w:t>
      </w:r>
      <w:r>
        <w:rPr>
          <w:rFonts w:ascii="Times New Roman" w:eastAsia="Times New Roman" w:hAnsi="Times New Roman" w:cs="Times New Roman"/>
          <w:i/>
          <w:sz w:val="24"/>
          <w:szCs w:val="24"/>
        </w:rPr>
        <w:t>dimensión social</w:t>
      </w:r>
      <w:r>
        <w:rPr>
          <w:rFonts w:ascii="Times New Roman" w:eastAsia="Times New Roman" w:hAnsi="Times New Roman" w:cs="Times New Roman"/>
          <w:sz w:val="24"/>
          <w:szCs w:val="24"/>
        </w:rPr>
        <w:t xml:space="preserve"> de las Cooperativas Escolares para potenciar su desarrollo, en un contexto que evidencia que el Cooperativismo Educacional en la provincia de Córdoba posee un desarrollo </w:t>
      </w:r>
      <w:proofErr w:type="spellStart"/>
      <w:r>
        <w:rPr>
          <w:rFonts w:ascii="Times New Roman" w:eastAsia="Times New Roman" w:hAnsi="Times New Roman" w:cs="Times New Roman"/>
          <w:sz w:val="24"/>
          <w:szCs w:val="24"/>
        </w:rPr>
        <w:t>cuantic</w:t>
      </w:r>
      <w:r>
        <w:rPr>
          <w:rFonts w:ascii="Times New Roman" w:eastAsia="Times New Roman" w:hAnsi="Times New Roman" w:cs="Times New Roman"/>
          <w:sz w:val="24"/>
          <w:szCs w:val="24"/>
        </w:rPr>
        <w:t>ualitativo</w:t>
      </w:r>
      <w:proofErr w:type="spellEnd"/>
      <w:r>
        <w:rPr>
          <w:rFonts w:ascii="Times New Roman" w:eastAsia="Times New Roman" w:hAnsi="Times New Roman" w:cs="Times New Roman"/>
          <w:sz w:val="24"/>
          <w:szCs w:val="24"/>
        </w:rPr>
        <w:t xml:space="preserve"> positivo. </w:t>
      </w:r>
    </w:p>
    <w:p w:rsidR="006B72AE" w:rsidRDefault="00136F0B">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puesta en valor y el abordaje reflexivo de los aspectos sociales del cooperativismo escolar, plasmado en la enseñanza de los principios y valores cooperativos, da pié a la investigación acción denominada </w:t>
      </w:r>
      <w:r>
        <w:rPr>
          <w:rFonts w:ascii="Times New Roman" w:eastAsia="Times New Roman" w:hAnsi="Times New Roman" w:cs="Times New Roman"/>
          <w:i/>
          <w:sz w:val="24"/>
          <w:szCs w:val="24"/>
        </w:rPr>
        <w:t>“El balance social en las c</w:t>
      </w:r>
      <w:r>
        <w:rPr>
          <w:rFonts w:ascii="Times New Roman" w:eastAsia="Times New Roman" w:hAnsi="Times New Roman" w:cs="Times New Roman"/>
          <w:i/>
          <w:sz w:val="24"/>
          <w:szCs w:val="24"/>
        </w:rPr>
        <w:t xml:space="preserve">ooperativas escolares como dispositivo para la reflexión-acción en sus respectivos territorios. El caso de su implementación en las Cooperativas Escolares y su vinculación con las organizaciones de la economía social en la provincia de Córdoba-Argentina”, </w:t>
      </w:r>
      <w:r>
        <w:rPr>
          <w:rFonts w:ascii="Times New Roman" w:eastAsia="Times New Roman" w:hAnsi="Times New Roman" w:cs="Times New Roman"/>
          <w:sz w:val="24"/>
          <w:szCs w:val="24"/>
        </w:rPr>
        <w:t>realizada en el periodo comprendido entre los años 2016/2017.  Producto de este proyecto se elaboró una guía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para la implementación del Balance Social en las cooperativas escolares. La modalidad de trabajo para la construcción de este instrumento fue part</w:t>
      </w:r>
      <w:r>
        <w:rPr>
          <w:rFonts w:ascii="Times New Roman" w:eastAsia="Times New Roman" w:hAnsi="Times New Roman" w:cs="Times New Roman"/>
          <w:sz w:val="24"/>
          <w:szCs w:val="24"/>
        </w:rPr>
        <w:t xml:space="preserve">icipativa (con el aporte de directivos y docentes de 15 instituciones educativas con Cooperativas Escolares con Personería Escolar). </w:t>
      </w:r>
    </w:p>
    <w:p w:rsidR="006B72AE" w:rsidRDefault="00136F0B">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proyecto de investigación denominado “EL COOPERATIVISMO EDUCACIONAL Y SU DIMENSIÓN SOCIAL. El caso de la implementación</w:t>
      </w:r>
      <w:r>
        <w:rPr>
          <w:rFonts w:ascii="Times New Roman" w:eastAsia="Times New Roman" w:hAnsi="Times New Roman" w:cs="Times New Roman"/>
          <w:sz w:val="24"/>
          <w:szCs w:val="24"/>
        </w:rPr>
        <w:t xml:space="preserve"> del Balance Social en las cooperativas escolares de la Provincia de Córdoba (2018-2019)”, se propuso caracterizar la dimensión social de las Cooperativas Escolares pertenecientes a instituciones educativas de los distintos niveles y modalidades de la prov</w:t>
      </w:r>
      <w:r>
        <w:rPr>
          <w:rFonts w:ascii="Times New Roman" w:eastAsia="Times New Roman" w:hAnsi="Times New Roman" w:cs="Times New Roman"/>
          <w:sz w:val="24"/>
          <w:szCs w:val="24"/>
        </w:rPr>
        <w:t xml:space="preserve">incia de Córdoba, mediante la </w:t>
      </w:r>
      <w:r>
        <w:rPr>
          <w:rFonts w:ascii="Times New Roman" w:eastAsia="Times New Roman" w:hAnsi="Times New Roman" w:cs="Times New Roman"/>
          <w:sz w:val="24"/>
          <w:szCs w:val="24"/>
        </w:rPr>
        <w:lastRenderedPageBreak/>
        <w:t xml:space="preserve">implementación de la guía de Balance Social y analizar la incidencia en el desarrollo humano sustentable. </w:t>
      </w:r>
    </w:p>
    <w:p w:rsidR="006B72AE" w:rsidRDefault="00136F0B">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puesta en práctica del Balance Social como dispositivo que permite justipreciar la dimensión social y la Responsabil</w:t>
      </w:r>
      <w:r>
        <w:rPr>
          <w:rFonts w:ascii="Times New Roman" w:eastAsia="Times New Roman" w:hAnsi="Times New Roman" w:cs="Times New Roman"/>
          <w:sz w:val="24"/>
          <w:szCs w:val="24"/>
        </w:rPr>
        <w:t>idad Social de las cooperativas escolares, implicó en términos de acciones, retomar la Guía Orientadora de Balance Social  para ser aplicada en una muestra mayor de cooperativas escolares; razón por la cual se convocó –para su puesta en práctica- a las 200</w:t>
      </w:r>
      <w:r>
        <w:rPr>
          <w:rFonts w:ascii="Times New Roman" w:eastAsia="Times New Roman" w:hAnsi="Times New Roman" w:cs="Times New Roman"/>
          <w:sz w:val="24"/>
          <w:szCs w:val="24"/>
        </w:rPr>
        <w:t xml:space="preserve"> Cooperativas Escolares con Personería Escolar, realizándose durante el año 2018 a estos fines, cinco (5) instancias de formación de los actores escolares  - mediante la modalidad Jornada Taller - en las localidades de Córdoba, Bell </w:t>
      </w:r>
      <w:proofErr w:type="spellStart"/>
      <w:r>
        <w:rPr>
          <w:rFonts w:ascii="Times New Roman" w:eastAsia="Times New Roman" w:hAnsi="Times New Roman" w:cs="Times New Roman"/>
          <w:sz w:val="24"/>
          <w:szCs w:val="24"/>
        </w:rPr>
        <w:t>Ville</w:t>
      </w:r>
      <w:proofErr w:type="spellEnd"/>
      <w:r>
        <w:rPr>
          <w:rFonts w:ascii="Times New Roman" w:eastAsia="Times New Roman" w:hAnsi="Times New Roman" w:cs="Times New Roman"/>
          <w:sz w:val="24"/>
          <w:szCs w:val="24"/>
        </w:rPr>
        <w:t>, San Francisco, V</w:t>
      </w:r>
      <w:r>
        <w:rPr>
          <w:rFonts w:ascii="Times New Roman" w:eastAsia="Times New Roman" w:hAnsi="Times New Roman" w:cs="Times New Roman"/>
          <w:sz w:val="24"/>
          <w:szCs w:val="24"/>
        </w:rPr>
        <w:t>illa María y Villa Dolores. Producto de estas labores, en el año 2019, se conformaron los equipos de trabajo entre escuelas e investigadores para implementar la Guía de Balance Social en cada establecimiento educativo, participante del proyecto, permitiend</w:t>
      </w:r>
      <w:r>
        <w:rPr>
          <w:rFonts w:ascii="Times New Roman" w:eastAsia="Times New Roman" w:hAnsi="Times New Roman" w:cs="Times New Roman"/>
          <w:sz w:val="24"/>
          <w:szCs w:val="24"/>
        </w:rPr>
        <w:t>o sistematizar la información relevada según las categorías e indicadores que propone la misma, formalizando una caracterización de la dimensión social del cooperativismo escolar de la provincia de Córdoba.</w:t>
      </w: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praxis del dispositivo de Balance Social permi</w:t>
      </w:r>
      <w:r>
        <w:rPr>
          <w:rFonts w:ascii="Times New Roman" w:eastAsia="Times New Roman" w:hAnsi="Times New Roman" w:cs="Times New Roman"/>
          <w:sz w:val="24"/>
          <w:szCs w:val="24"/>
        </w:rPr>
        <w:t xml:space="preserve">te valorar la dimensión social y la Responsabilidad Social de las cooperativas escolares, como  semillero de las organizaciones empresarias centrada en las personas y sus necesidades (Cooperativa de adultos), representa un avance significativo en términos </w:t>
      </w:r>
      <w:r>
        <w:rPr>
          <w:rFonts w:ascii="Times New Roman" w:eastAsia="Times New Roman" w:hAnsi="Times New Roman" w:cs="Times New Roman"/>
          <w:sz w:val="24"/>
          <w:szCs w:val="24"/>
        </w:rPr>
        <w:t>de educación en valores y práctica educativa que pone en igualdad de condiciones los aspectos económicos y sociales de la ecuación asociativa de una cooperativa, evidenciando que economía y valores como la solidaridad, la democracia, la equidad económica d</w:t>
      </w:r>
      <w:r>
        <w:rPr>
          <w:rFonts w:ascii="Times New Roman" w:eastAsia="Times New Roman" w:hAnsi="Times New Roman" w:cs="Times New Roman"/>
          <w:sz w:val="24"/>
          <w:szCs w:val="24"/>
        </w:rPr>
        <w:t>e las operaciones, entre otros, no se escinden, se gestionan juntos  y producen el diferencial cooperativo propio de las organizaciones de la Economía Social Solidaria.</w:t>
      </w: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marco es que se genera la actual propuesta, en la que se intenta ahondar en la </w:t>
      </w:r>
      <w:r>
        <w:rPr>
          <w:rFonts w:ascii="Times New Roman" w:eastAsia="Times New Roman" w:hAnsi="Times New Roman" w:cs="Times New Roman"/>
          <w:sz w:val="24"/>
          <w:szCs w:val="24"/>
        </w:rPr>
        <w:t>vinculación existente entre las cooperativas y mutuales escolares con las Organizaciones de la Economía Social y la incidencia de esta interacción para el fortalecimiento de la praxis de los principios y valores cooperativos y mutuales con los 17 Objetivos</w:t>
      </w:r>
      <w:r>
        <w:rPr>
          <w:rFonts w:ascii="Times New Roman" w:eastAsia="Times New Roman" w:hAnsi="Times New Roman" w:cs="Times New Roman"/>
          <w:sz w:val="24"/>
          <w:szCs w:val="24"/>
        </w:rPr>
        <w:t xml:space="preserve"> de Desarrollo Sustentable (ODS).</w:t>
      </w:r>
    </w:p>
    <w:p w:rsidR="006B72AE" w:rsidRDefault="006B72AE">
      <w:pPr>
        <w:pStyle w:val="normal0"/>
        <w:spacing w:after="0" w:line="360" w:lineRule="auto"/>
        <w:jc w:val="both"/>
        <w:rPr>
          <w:rFonts w:ascii="Times New Roman" w:eastAsia="Times New Roman" w:hAnsi="Times New Roman" w:cs="Times New Roman"/>
          <w:sz w:val="24"/>
          <w:szCs w:val="24"/>
        </w:rPr>
      </w:pP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Algunas consideraciones en torno a las organizaciones de la economía social, el cooperativismo educacional y los ODS.</w:t>
      </w:r>
    </w:p>
    <w:p w:rsidR="006B72AE" w:rsidRDefault="006B72AE">
      <w:pPr>
        <w:pStyle w:val="normal0"/>
        <w:spacing w:after="0" w:line="360" w:lineRule="auto"/>
        <w:jc w:val="both"/>
        <w:rPr>
          <w:rFonts w:ascii="Times New Roman" w:eastAsia="Times New Roman" w:hAnsi="Times New Roman" w:cs="Times New Roman"/>
          <w:sz w:val="24"/>
          <w:szCs w:val="24"/>
        </w:rPr>
      </w:pP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17 Objetivos de Desarrollo Sustentable (ODS) planteados por la Organización de Naciones Unidas (ON</w:t>
      </w:r>
      <w:r>
        <w:rPr>
          <w:rFonts w:ascii="Times New Roman" w:eastAsia="Times New Roman" w:hAnsi="Times New Roman" w:cs="Times New Roman"/>
          <w:sz w:val="24"/>
          <w:szCs w:val="24"/>
        </w:rPr>
        <w:t>U) en el marco de la Agenda para el desarrollo 2030 conjugan las tres dimensiones del desarrollo sostenible: económica, social y ambiental</w:t>
      </w:r>
      <w:r w:rsidR="00713392">
        <w:rPr>
          <w:rStyle w:val="Refdenotaalpi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y requieren del compromiso de los 193 países que adhirieron a los mismos. La máxima expresión del Cooperativismo a ni</w:t>
      </w:r>
      <w:r>
        <w:rPr>
          <w:rFonts w:ascii="Times New Roman" w:eastAsia="Times New Roman" w:hAnsi="Times New Roman" w:cs="Times New Roman"/>
          <w:sz w:val="24"/>
          <w:szCs w:val="24"/>
        </w:rPr>
        <w:t>vel internacional representado en la Alianza Cooperativa Internacional (ACI) ha planteado en diversas instancias internacionales su compromiso más sentido con la adopción y el cumplimiento de los ODS en consonancia con la naturaleza cooperativa plasmada en</w:t>
      </w:r>
      <w:r>
        <w:rPr>
          <w:rFonts w:ascii="Times New Roman" w:eastAsia="Times New Roman" w:hAnsi="Times New Roman" w:cs="Times New Roman"/>
          <w:sz w:val="24"/>
          <w:szCs w:val="24"/>
        </w:rPr>
        <w:t xml:space="preserve"> el respeto de los principios cooperativos, especialmente el séptimo, que refiere sintéticamente a la “preocupación por la comunidad por parte de las cooperativas” o planteado en términos modernos, a la Responsabilidad Social Cooperativa (RSC). En este sen</w:t>
      </w:r>
      <w:r>
        <w:rPr>
          <w:rFonts w:ascii="Times New Roman" w:eastAsia="Times New Roman" w:hAnsi="Times New Roman" w:cs="Times New Roman"/>
          <w:sz w:val="24"/>
          <w:szCs w:val="24"/>
        </w:rPr>
        <w:t>tido en el año 2016, el Día internacional de las cooperativas de ACI (2 de julio de cada año), focalizó en la contribución de las empresas cooperativas al logro de los ODS para erradicar la pobreza, combatir el cambio climático y asegurar la igualdad e inc</w:t>
      </w:r>
      <w:r>
        <w:rPr>
          <w:rFonts w:ascii="Times New Roman" w:eastAsia="Times New Roman" w:hAnsi="Times New Roman" w:cs="Times New Roman"/>
          <w:sz w:val="24"/>
          <w:szCs w:val="24"/>
        </w:rPr>
        <w:t xml:space="preserve">lusión global;  en el año 2017, la Alianza lanzó la plataforma CO/OPS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2030 “Cooperativas hacia 2030” que sistematiza una campaña destinada a difundir los ODS entre las cooperativas, con miras a que éstas se comprometan para contribuir a su logro y elab</w:t>
      </w:r>
      <w:r>
        <w:rPr>
          <w:rFonts w:ascii="Times New Roman" w:eastAsia="Times New Roman" w:hAnsi="Times New Roman" w:cs="Times New Roman"/>
          <w:sz w:val="24"/>
          <w:szCs w:val="24"/>
        </w:rPr>
        <w:t>oren informes de sus progresos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El Cooperativismo argentino no es ajeno a este compromiso con los ODS, pues actualmente preside la ACI un representante de nuestro Cooperativismo Nacional.  </w:t>
      </w:r>
    </w:p>
    <w:p w:rsidR="007743A8" w:rsidRDefault="00136F0B">
      <w:pPr>
        <w:pStyle w:val="normal0"/>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el cooperativismo y mutualismo escolar en la provincia de Córdoba tiene una significativa trayectoria en torno a la dimensión social de la naturaleza cooperativa, siendo su más acabada expresión la implementación del dispositivo de Balance </w:t>
      </w:r>
      <w:r>
        <w:rPr>
          <w:rFonts w:ascii="Times New Roman" w:eastAsia="Times New Roman" w:hAnsi="Times New Roman" w:cs="Times New Roman"/>
          <w:sz w:val="24"/>
          <w:szCs w:val="24"/>
        </w:rPr>
        <w:lastRenderedPageBreak/>
        <w:t xml:space="preserve">Social en las cooperativas escolares que permite caracterizar </w:t>
      </w:r>
      <w:proofErr w:type="spellStart"/>
      <w:r>
        <w:rPr>
          <w:rFonts w:ascii="Times New Roman" w:eastAsia="Times New Roman" w:hAnsi="Times New Roman" w:cs="Times New Roman"/>
          <w:sz w:val="24"/>
          <w:szCs w:val="24"/>
        </w:rPr>
        <w:t>cuanti</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cualitativanmente</w:t>
      </w:r>
      <w:proofErr w:type="spellEnd"/>
      <w:r>
        <w:rPr>
          <w:rFonts w:ascii="Times New Roman" w:eastAsia="Times New Roman" w:hAnsi="Times New Roman" w:cs="Times New Roman"/>
          <w:sz w:val="24"/>
          <w:szCs w:val="24"/>
        </w:rPr>
        <w:t xml:space="preserve"> el grado de cumplimiento de los principios cooperativos. </w:t>
      </w:r>
    </w:p>
    <w:p w:rsidR="006B72AE" w:rsidRPr="00022186" w:rsidRDefault="00713392" w:rsidP="00713392">
      <w:pPr>
        <w:pStyle w:val="normal0"/>
        <w:shd w:val="clear" w:color="auto" w:fill="FFFFFF"/>
        <w:spacing w:line="360" w:lineRule="auto"/>
        <w:jc w:val="both"/>
        <w:rPr>
          <w:rFonts w:ascii="Times New Roman" w:eastAsia="Times New Roman" w:hAnsi="Times New Roman" w:cs="Times New Roman"/>
          <w:sz w:val="24"/>
          <w:szCs w:val="24"/>
        </w:rPr>
      </w:pPr>
      <w:r w:rsidRPr="00022186">
        <w:rPr>
          <w:rFonts w:ascii="Times New Roman" w:eastAsia="Times New Roman" w:hAnsi="Times New Roman" w:cs="Times New Roman"/>
          <w:sz w:val="24"/>
          <w:szCs w:val="24"/>
        </w:rPr>
        <w:t xml:space="preserve">Otro antecedente relevante lo constituyen los </w:t>
      </w:r>
      <w:r w:rsidR="007743A8">
        <w:rPr>
          <w:rFonts w:ascii="Times New Roman" w:eastAsia="Times New Roman" w:hAnsi="Times New Roman" w:cs="Times New Roman"/>
          <w:sz w:val="24"/>
          <w:szCs w:val="24"/>
        </w:rPr>
        <w:t xml:space="preserve">diversos </w:t>
      </w:r>
      <w:r w:rsidR="007743A8" w:rsidRPr="00022186">
        <w:rPr>
          <w:rFonts w:ascii="Times New Roman" w:eastAsia="Times New Roman" w:hAnsi="Times New Roman" w:cs="Times New Roman"/>
          <w:sz w:val="24"/>
          <w:szCs w:val="24"/>
        </w:rPr>
        <w:t xml:space="preserve">eventos pedagógicos y </w:t>
      </w:r>
      <w:proofErr w:type="spellStart"/>
      <w:r w:rsidR="007743A8" w:rsidRPr="00022186">
        <w:rPr>
          <w:rFonts w:ascii="Times New Roman" w:eastAsia="Times New Roman" w:hAnsi="Times New Roman" w:cs="Times New Roman"/>
          <w:sz w:val="24"/>
          <w:szCs w:val="24"/>
        </w:rPr>
        <w:t>sociocomunitarios</w:t>
      </w:r>
      <w:proofErr w:type="spellEnd"/>
      <w:r w:rsidRPr="00022186">
        <w:rPr>
          <w:rFonts w:ascii="Times New Roman" w:eastAsia="Times New Roman" w:hAnsi="Times New Roman" w:cs="Times New Roman"/>
          <w:sz w:val="24"/>
          <w:szCs w:val="24"/>
        </w:rPr>
        <w:t xml:space="preserve"> (desarrollados durante el año 2019)</w:t>
      </w:r>
      <w:r w:rsidR="007743A8" w:rsidRPr="00022186">
        <w:rPr>
          <w:rFonts w:ascii="Times New Roman" w:eastAsia="Times New Roman" w:hAnsi="Times New Roman" w:cs="Times New Roman"/>
          <w:sz w:val="24"/>
          <w:szCs w:val="24"/>
        </w:rPr>
        <w:t xml:space="preserve">, </w:t>
      </w:r>
      <w:r w:rsidRPr="00022186">
        <w:rPr>
          <w:rFonts w:ascii="Times New Roman" w:eastAsia="Times New Roman" w:hAnsi="Times New Roman" w:cs="Times New Roman"/>
          <w:sz w:val="24"/>
          <w:szCs w:val="24"/>
        </w:rPr>
        <w:t xml:space="preserve">como </w:t>
      </w:r>
      <w:r w:rsidR="00136F0B" w:rsidRPr="00022186">
        <w:rPr>
          <w:rFonts w:ascii="Times New Roman" w:eastAsia="Times New Roman" w:hAnsi="Times New Roman" w:cs="Times New Roman"/>
          <w:sz w:val="24"/>
          <w:szCs w:val="24"/>
        </w:rPr>
        <w:t xml:space="preserve">espacios </w:t>
      </w:r>
      <w:r w:rsidR="007743A8" w:rsidRPr="00022186">
        <w:rPr>
          <w:rFonts w:ascii="Times New Roman" w:eastAsia="Times New Roman" w:hAnsi="Times New Roman" w:cs="Times New Roman"/>
          <w:sz w:val="24"/>
          <w:szCs w:val="24"/>
        </w:rPr>
        <w:t xml:space="preserve">que </w:t>
      </w:r>
      <w:r w:rsidR="00136F0B" w:rsidRPr="00022186">
        <w:rPr>
          <w:rFonts w:ascii="Times New Roman" w:eastAsia="Times New Roman" w:hAnsi="Times New Roman" w:cs="Times New Roman"/>
          <w:sz w:val="24"/>
          <w:szCs w:val="24"/>
        </w:rPr>
        <w:t>plantea</w:t>
      </w:r>
      <w:r w:rsidR="007743A8" w:rsidRPr="00022186">
        <w:rPr>
          <w:rFonts w:ascii="Times New Roman" w:eastAsia="Times New Roman" w:hAnsi="Times New Roman" w:cs="Times New Roman"/>
          <w:sz w:val="24"/>
          <w:szCs w:val="24"/>
        </w:rPr>
        <w:t xml:space="preserve">ron </w:t>
      </w:r>
      <w:r w:rsidR="00136F0B" w:rsidRPr="00022186">
        <w:rPr>
          <w:rFonts w:ascii="Times New Roman" w:eastAsia="Times New Roman" w:hAnsi="Times New Roman" w:cs="Times New Roman"/>
          <w:sz w:val="24"/>
          <w:szCs w:val="24"/>
        </w:rPr>
        <w:t>una construcción colectiva de trabajo intersectorial, en la que se aborda el desarrollo</w:t>
      </w:r>
      <w:r w:rsidR="00136F0B" w:rsidRPr="00022186">
        <w:rPr>
          <w:rFonts w:ascii="Times New Roman" w:eastAsia="Times New Roman" w:hAnsi="Times New Roman" w:cs="Times New Roman"/>
          <w:sz w:val="24"/>
          <w:szCs w:val="24"/>
        </w:rPr>
        <w:t xml:space="preserve"> de  las redes  vinculares existentes entre las organizaciones de la Economía Social de la provincia de Córdoba –Argentina- y las Cooperativas y Mutuales Escolares -con Personería Escolar-, a través de la concreción de tres etapas de producción colaborativ</w:t>
      </w:r>
      <w:r w:rsidR="00136F0B" w:rsidRPr="00022186">
        <w:rPr>
          <w:rFonts w:ascii="Times New Roman" w:eastAsia="Times New Roman" w:hAnsi="Times New Roman" w:cs="Times New Roman"/>
          <w:sz w:val="24"/>
          <w:szCs w:val="24"/>
        </w:rPr>
        <w:t>a a nivel provincial:</w:t>
      </w:r>
    </w:p>
    <w:p w:rsidR="006B72AE" w:rsidRPr="00022186" w:rsidRDefault="00136F0B">
      <w:pPr>
        <w:pStyle w:val="normal0"/>
        <w:shd w:val="clear" w:color="auto" w:fill="FFFFFF"/>
        <w:spacing w:line="360" w:lineRule="auto"/>
        <w:jc w:val="both"/>
        <w:rPr>
          <w:rFonts w:ascii="Times New Roman" w:eastAsia="Times New Roman" w:hAnsi="Times New Roman" w:cs="Times New Roman"/>
          <w:sz w:val="24"/>
          <w:szCs w:val="24"/>
        </w:rPr>
      </w:pPr>
      <w:r w:rsidRPr="00022186">
        <w:rPr>
          <w:rFonts w:ascii="Times New Roman" w:eastAsia="Times New Roman" w:hAnsi="Times New Roman" w:cs="Times New Roman"/>
          <w:sz w:val="24"/>
          <w:szCs w:val="24"/>
        </w:rPr>
        <w:t>✔</w:t>
      </w:r>
      <w:r w:rsidRPr="00022186">
        <w:rPr>
          <w:rFonts w:ascii="Times New Roman" w:eastAsia="Times New Roman" w:hAnsi="Times New Roman" w:cs="Times New Roman"/>
          <w:sz w:val="24"/>
          <w:szCs w:val="24"/>
        </w:rPr>
        <w:t>  </w:t>
      </w:r>
      <w:r w:rsidRPr="00022186">
        <w:rPr>
          <w:rFonts w:ascii="Times New Roman" w:eastAsia="Times New Roman" w:hAnsi="Times New Roman" w:cs="Times New Roman"/>
          <w:sz w:val="24"/>
          <w:szCs w:val="24"/>
        </w:rPr>
        <w:t>Primera etapa:</w:t>
      </w:r>
      <w:r w:rsidRPr="00022186">
        <w:rPr>
          <w:rFonts w:ascii="Times New Roman" w:eastAsia="Times New Roman" w:hAnsi="Times New Roman" w:cs="Times New Roman"/>
          <w:sz w:val="24"/>
          <w:szCs w:val="24"/>
        </w:rPr>
        <w:t> </w:t>
      </w:r>
      <w:r w:rsidRPr="00022186">
        <w:rPr>
          <w:rFonts w:ascii="Times New Roman" w:eastAsia="Times New Roman" w:hAnsi="Times New Roman" w:cs="Times New Roman"/>
          <w:sz w:val="24"/>
          <w:szCs w:val="24"/>
        </w:rPr>
        <w:t>Exposición </w:t>
      </w:r>
      <w:r w:rsidRPr="00022186">
        <w:rPr>
          <w:rFonts w:ascii="Times New Roman" w:eastAsia="Times New Roman" w:hAnsi="Times New Roman" w:cs="Times New Roman"/>
          <w:sz w:val="24"/>
          <w:szCs w:val="24"/>
        </w:rPr>
        <w:t>(en 260 stands) de las actividades que se realiza</w:t>
      </w:r>
      <w:r w:rsidR="00022186" w:rsidRPr="00022186">
        <w:rPr>
          <w:rFonts w:ascii="Times New Roman" w:eastAsia="Times New Roman" w:hAnsi="Times New Roman" w:cs="Times New Roman"/>
          <w:sz w:val="24"/>
          <w:szCs w:val="24"/>
        </w:rPr>
        <w:t>ro</w:t>
      </w:r>
      <w:r w:rsidRPr="00022186">
        <w:rPr>
          <w:rFonts w:ascii="Times New Roman" w:eastAsia="Times New Roman" w:hAnsi="Times New Roman" w:cs="Times New Roman"/>
          <w:sz w:val="24"/>
          <w:szCs w:val="24"/>
        </w:rPr>
        <w:t>n cotidianamente en las cooperativas y mutuales escolares reflejando el objeto social de cada una de éstas y</w:t>
      </w:r>
      <w:r w:rsidRPr="00022186">
        <w:rPr>
          <w:rFonts w:ascii="Times New Roman" w:eastAsia="Times New Roman" w:hAnsi="Times New Roman" w:cs="Times New Roman"/>
          <w:sz w:val="24"/>
          <w:szCs w:val="24"/>
        </w:rPr>
        <w:t> socialización</w:t>
      </w:r>
      <w:r w:rsidRPr="00022186">
        <w:rPr>
          <w:rFonts w:ascii="Times New Roman" w:eastAsia="Times New Roman" w:hAnsi="Times New Roman" w:cs="Times New Roman"/>
          <w:sz w:val="24"/>
          <w:szCs w:val="24"/>
        </w:rPr>
        <w:t> </w:t>
      </w:r>
      <w:r w:rsidRPr="00022186">
        <w:rPr>
          <w:rFonts w:ascii="Times New Roman" w:eastAsia="Times New Roman" w:hAnsi="Times New Roman" w:cs="Times New Roman"/>
          <w:sz w:val="24"/>
          <w:szCs w:val="24"/>
        </w:rPr>
        <w:t>de experiencias</w:t>
      </w:r>
      <w:r w:rsidR="00022186" w:rsidRPr="00022186">
        <w:rPr>
          <w:rFonts w:ascii="Times New Roman" w:eastAsia="Times New Roman" w:hAnsi="Times New Roman" w:cs="Times New Roman"/>
          <w:sz w:val="24"/>
          <w:szCs w:val="24"/>
        </w:rPr>
        <w:t> que da</w:t>
      </w:r>
      <w:r w:rsidRPr="00022186">
        <w:rPr>
          <w:rFonts w:ascii="Times New Roman" w:eastAsia="Times New Roman" w:hAnsi="Times New Roman" w:cs="Times New Roman"/>
          <w:sz w:val="24"/>
          <w:szCs w:val="24"/>
        </w:rPr>
        <w:t>n cuenta de</w:t>
      </w:r>
      <w:r w:rsidRPr="00022186">
        <w:rPr>
          <w:rFonts w:ascii="Times New Roman" w:eastAsia="Times New Roman" w:hAnsi="Times New Roman" w:cs="Times New Roman"/>
          <w:sz w:val="24"/>
          <w:szCs w:val="24"/>
        </w:rPr>
        <w:t>l impacto socio-comunitario que este tipo de emprendimientos asociativos generan.</w:t>
      </w:r>
    </w:p>
    <w:p w:rsidR="007743A8" w:rsidRPr="00022186" w:rsidRDefault="00136F0B" w:rsidP="007743A8">
      <w:pPr>
        <w:pStyle w:val="normal0"/>
        <w:shd w:val="clear" w:color="auto" w:fill="FFFFFF"/>
        <w:spacing w:after="160" w:line="360" w:lineRule="auto"/>
        <w:jc w:val="both"/>
        <w:rPr>
          <w:rFonts w:ascii="Times New Roman" w:eastAsia="Times New Roman" w:hAnsi="Times New Roman" w:cs="Times New Roman"/>
          <w:sz w:val="24"/>
          <w:szCs w:val="24"/>
        </w:rPr>
      </w:pPr>
      <w:r w:rsidRPr="00022186">
        <w:rPr>
          <w:rFonts w:ascii="Times New Roman" w:eastAsia="Times New Roman" w:hAnsi="Times New Roman" w:cs="Times New Roman"/>
          <w:sz w:val="24"/>
          <w:szCs w:val="24"/>
        </w:rPr>
        <w:t>✔</w:t>
      </w:r>
      <w:r w:rsidRPr="00022186">
        <w:rPr>
          <w:rFonts w:ascii="Times New Roman" w:eastAsia="Times New Roman" w:hAnsi="Times New Roman" w:cs="Times New Roman"/>
          <w:sz w:val="24"/>
          <w:szCs w:val="24"/>
        </w:rPr>
        <w:t>  </w:t>
      </w:r>
      <w:r w:rsidRPr="00022186">
        <w:rPr>
          <w:rFonts w:ascii="Times New Roman" w:eastAsia="Times New Roman" w:hAnsi="Times New Roman" w:cs="Times New Roman"/>
          <w:sz w:val="24"/>
          <w:szCs w:val="24"/>
        </w:rPr>
        <w:t>Segunda etapa:</w:t>
      </w:r>
      <w:r w:rsidRPr="00022186">
        <w:rPr>
          <w:rFonts w:ascii="Times New Roman" w:eastAsia="Times New Roman" w:hAnsi="Times New Roman" w:cs="Times New Roman"/>
          <w:sz w:val="24"/>
          <w:szCs w:val="24"/>
        </w:rPr>
        <w:t> </w:t>
      </w:r>
      <w:r w:rsidRPr="00022186">
        <w:rPr>
          <w:rFonts w:ascii="Times New Roman" w:eastAsia="Times New Roman" w:hAnsi="Times New Roman" w:cs="Times New Roman"/>
          <w:sz w:val="24"/>
          <w:szCs w:val="24"/>
        </w:rPr>
        <w:t>Mega Convención de Cooperativas y Mutuales Escolares para el desarrollo humano sustentable;</w:t>
      </w:r>
      <w:r w:rsidRPr="00022186">
        <w:rPr>
          <w:rFonts w:ascii="Times New Roman" w:eastAsia="Times New Roman" w:hAnsi="Times New Roman" w:cs="Times New Roman"/>
          <w:sz w:val="24"/>
          <w:szCs w:val="24"/>
        </w:rPr>
        <w:t> </w:t>
      </w:r>
      <w:r w:rsidRPr="00022186">
        <w:rPr>
          <w:rFonts w:ascii="Times New Roman" w:eastAsia="Times New Roman" w:hAnsi="Times New Roman" w:cs="Times New Roman"/>
          <w:sz w:val="24"/>
          <w:szCs w:val="24"/>
        </w:rPr>
        <w:t>integración interinstitucional</w:t>
      </w:r>
      <w:r w:rsidRPr="00022186">
        <w:rPr>
          <w:rFonts w:ascii="Times New Roman" w:eastAsia="Times New Roman" w:hAnsi="Times New Roman" w:cs="Times New Roman"/>
          <w:sz w:val="24"/>
          <w:szCs w:val="24"/>
        </w:rPr>
        <w:t> de proyectos solidarios que impli</w:t>
      </w:r>
      <w:r w:rsidR="00022186" w:rsidRPr="00022186">
        <w:rPr>
          <w:rFonts w:ascii="Times New Roman" w:eastAsia="Times New Roman" w:hAnsi="Times New Roman" w:cs="Times New Roman"/>
          <w:sz w:val="24"/>
          <w:szCs w:val="24"/>
        </w:rPr>
        <w:t>ca</w:t>
      </w:r>
      <w:r w:rsidRPr="00022186">
        <w:rPr>
          <w:rFonts w:ascii="Times New Roman" w:eastAsia="Times New Roman" w:hAnsi="Times New Roman" w:cs="Times New Roman"/>
          <w:sz w:val="24"/>
          <w:szCs w:val="24"/>
        </w:rPr>
        <w:t xml:space="preserve">n prácticas de justicia ambiental y </w:t>
      </w:r>
      <w:r w:rsidRPr="00022186">
        <w:rPr>
          <w:rFonts w:ascii="Times New Roman" w:eastAsia="Times New Roman" w:hAnsi="Times New Roman" w:cs="Times New Roman"/>
          <w:sz w:val="24"/>
          <w:szCs w:val="24"/>
        </w:rPr>
        <w:t>potenciación de  la cooperación</w:t>
      </w:r>
      <w:r w:rsidRPr="00022186">
        <w:rPr>
          <w:rFonts w:ascii="Times New Roman" w:eastAsia="Times New Roman" w:hAnsi="Times New Roman" w:cs="Times New Roman"/>
          <w:sz w:val="24"/>
          <w:szCs w:val="24"/>
        </w:rPr>
        <w:t> entre cooperativas y mutuales escolares propendiendo al establecim</w:t>
      </w:r>
      <w:r w:rsidR="00022186" w:rsidRPr="00022186">
        <w:rPr>
          <w:rFonts w:ascii="Times New Roman" w:eastAsia="Times New Roman" w:hAnsi="Times New Roman" w:cs="Times New Roman"/>
          <w:sz w:val="24"/>
          <w:szCs w:val="24"/>
        </w:rPr>
        <w:t>iento de acuerdos que posibilita</w:t>
      </w:r>
      <w:r w:rsidRPr="00022186">
        <w:rPr>
          <w:rFonts w:ascii="Times New Roman" w:eastAsia="Times New Roman" w:hAnsi="Times New Roman" w:cs="Times New Roman"/>
          <w:sz w:val="24"/>
          <w:szCs w:val="24"/>
        </w:rPr>
        <w:t xml:space="preserve">n el desarrollo de habilidades sociales y </w:t>
      </w:r>
      <w:proofErr w:type="spellStart"/>
      <w:r w:rsidRPr="00022186">
        <w:rPr>
          <w:rFonts w:ascii="Times New Roman" w:eastAsia="Times New Roman" w:hAnsi="Times New Roman" w:cs="Times New Roman"/>
          <w:sz w:val="24"/>
          <w:szCs w:val="24"/>
        </w:rPr>
        <w:t>prosociales</w:t>
      </w:r>
      <w:proofErr w:type="spellEnd"/>
      <w:r w:rsidRPr="00022186">
        <w:rPr>
          <w:rFonts w:ascii="Times New Roman" w:eastAsia="Times New Roman" w:hAnsi="Times New Roman" w:cs="Times New Roman"/>
          <w:sz w:val="24"/>
          <w:szCs w:val="24"/>
        </w:rPr>
        <w:t>.</w:t>
      </w:r>
      <w:r w:rsidR="007743A8" w:rsidRPr="00022186">
        <w:rPr>
          <w:rFonts w:ascii="Times New Roman" w:eastAsia="Times New Roman" w:hAnsi="Times New Roman" w:cs="Times New Roman"/>
          <w:sz w:val="24"/>
          <w:szCs w:val="24"/>
        </w:rPr>
        <w:t xml:space="preserve"> </w:t>
      </w:r>
      <w:r w:rsidR="00022186" w:rsidRPr="00022186">
        <w:rPr>
          <w:rFonts w:ascii="Times New Roman" w:eastAsia="Times New Roman" w:hAnsi="Times New Roman" w:cs="Times New Roman"/>
          <w:sz w:val="24"/>
          <w:szCs w:val="24"/>
        </w:rPr>
        <w:t>Esta etapa se llevó</w:t>
      </w:r>
      <w:r w:rsidR="007743A8" w:rsidRPr="00022186">
        <w:rPr>
          <w:rFonts w:ascii="Times New Roman" w:eastAsia="Times New Roman" w:hAnsi="Times New Roman" w:cs="Times New Roman"/>
          <w:sz w:val="24"/>
          <w:szCs w:val="24"/>
        </w:rPr>
        <w:t xml:space="preserve"> a cabo a través de la concreción de acciones simultáneas en postas:</w:t>
      </w:r>
    </w:p>
    <w:p w:rsidR="007743A8" w:rsidRPr="00022186" w:rsidRDefault="007743A8" w:rsidP="007743A8">
      <w:pPr>
        <w:pStyle w:val="normal0"/>
        <w:pBdr>
          <w:top w:val="nil"/>
          <w:left w:val="nil"/>
          <w:bottom w:val="nil"/>
          <w:right w:val="nil"/>
          <w:between w:val="nil"/>
        </w:pBdr>
        <w:shd w:val="clear" w:color="auto" w:fill="FFFFFF"/>
        <w:spacing w:before="280" w:after="280" w:line="360" w:lineRule="auto"/>
        <w:ind w:left="708" w:firstLine="12"/>
        <w:jc w:val="both"/>
        <w:rPr>
          <w:rFonts w:ascii="Times New Roman" w:eastAsia="Times New Roman" w:hAnsi="Times New Roman" w:cs="Times New Roman"/>
          <w:sz w:val="24"/>
          <w:szCs w:val="24"/>
        </w:rPr>
      </w:pPr>
      <w:r w:rsidRPr="00022186">
        <w:rPr>
          <w:rFonts w:ascii="Times New Roman" w:eastAsia="Times New Roman" w:hAnsi="Times New Roman" w:cs="Times New Roman"/>
          <w:sz w:val="24"/>
          <w:szCs w:val="24"/>
        </w:rPr>
        <w:t xml:space="preserve">Posta A: Mega Convención.- En el transcurso de la jornada y con el lema “Cooperación entre Cooperativas, nuestro espacio de  integración para el desarrollo”, se solicita a cada delegación de estudiantes que visite a otra cooperativa y/o mutual escolar;  </w:t>
      </w:r>
      <w:r w:rsidR="00022186" w:rsidRPr="00022186">
        <w:rPr>
          <w:rFonts w:ascii="Times New Roman" w:eastAsia="Times New Roman" w:hAnsi="Times New Roman" w:cs="Times New Roman"/>
          <w:sz w:val="24"/>
          <w:szCs w:val="24"/>
        </w:rPr>
        <w:t>a</w:t>
      </w:r>
      <w:r w:rsidRPr="00022186">
        <w:rPr>
          <w:rFonts w:ascii="Times New Roman" w:eastAsia="Times New Roman" w:hAnsi="Times New Roman" w:cs="Times New Roman"/>
          <w:sz w:val="24"/>
          <w:szCs w:val="24"/>
        </w:rPr>
        <w:t xml:space="preserve"> través de la consigna se propicia la construcción de espacios de integración interinstitucional, brindando la posibilidad de iniciar nuevos proyectos de trabajo en equipo y la  profundización de vínculos entre escuelas, las familias, las organizaciones sociales y la comunidad mediante la implementación de proyectos colectivos. </w:t>
      </w:r>
    </w:p>
    <w:p w:rsidR="007743A8" w:rsidRPr="00022186" w:rsidRDefault="007743A8" w:rsidP="007743A8">
      <w:pPr>
        <w:pStyle w:val="normal0"/>
        <w:pBdr>
          <w:top w:val="nil"/>
          <w:left w:val="nil"/>
          <w:bottom w:val="nil"/>
          <w:right w:val="nil"/>
          <w:between w:val="nil"/>
        </w:pBdr>
        <w:shd w:val="clear" w:color="auto" w:fill="FFFFFF"/>
        <w:spacing w:before="280" w:after="280" w:line="360" w:lineRule="auto"/>
        <w:ind w:left="708"/>
        <w:jc w:val="both"/>
        <w:rPr>
          <w:rFonts w:ascii="Times New Roman" w:eastAsia="Times New Roman" w:hAnsi="Times New Roman" w:cs="Times New Roman"/>
          <w:sz w:val="24"/>
          <w:szCs w:val="24"/>
        </w:rPr>
      </w:pPr>
      <w:r w:rsidRPr="00022186">
        <w:rPr>
          <w:rFonts w:ascii="Times New Roman" w:eastAsia="Times New Roman" w:hAnsi="Times New Roman" w:cs="Times New Roman"/>
          <w:sz w:val="24"/>
          <w:szCs w:val="24"/>
        </w:rPr>
        <w:t xml:space="preserve">Posta B: Ateneo Educativo provincial.- Las actividades se organizan a través de la constitución de comisiones de trabajo (integradas por ateneístas especializados en </w:t>
      </w:r>
      <w:r w:rsidRPr="00022186">
        <w:rPr>
          <w:rFonts w:ascii="Times New Roman" w:eastAsia="Times New Roman" w:hAnsi="Times New Roman" w:cs="Times New Roman"/>
          <w:sz w:val="24"/>
          <w:szCs w:val="24"/>
        </w:rPr>
        <w:lastRenderedPageBreak/>
        <w:t>Economía Social y Solidaria, en Pedagogía y en Cooperativismo y Mutualismo Educacional); se materializan mediante la realización de un Mega Ateneo provincial donde   participan  representantes de las 16 localidades que han  oficiado –en años anteriores- de sede de las Olimpíadas de Cooperativismo y Mutualismo Educacional junto a  delegados de cada una de las cooperativas y mutuales escolares de la provincia.</w:t>
      </w:r>
    </w:p>
    <w:p w:rsidR="006B72AE" w:rsidRPr="00022186" w:rsidRDefault="007743A8" w:rsidP="007743A8">
      <w:pPr>
        <w:pStyle w:val="normal0"/>
        <w:pBdr>
          <w:top w:val="nil"/>
          <w:left w:val="nil"/>
          <w:bottom w:val="nil"/>
          <w:right w:val="nil"/>
          <w:between w:val="nil"/>
        </w:pBdr>
        <w:shd w:val="clear" w:color="auto" w:fill="FFFFFF"/>
        <w:spacing w:before="280" w:after="280" w:line="360" w:lineRule="auto"/>
        <w:ind w:left="708"/>
        <w:jc w:val="both"/>
        <w:rPr>
          <w:rFonts w:ascii="Times New Roman" w:eastAsia="Times New Roman" w:hAnsi="Times New Roman" w:cs="Times New Roman"/>
          <w:sz w:val="24"/>
          <w:szCs w:val="24"/>
        </w:rPr>
      </w:pPr>
      <w:r w:rsidRPr="00022186">
        <w:rPr>
          <w:rFonts w:ascii="Times New Roman" w:eastAsia="Times New Roman" w:hAnsi="Times New Roman" w:cs="Times New Roman"/>
          <w:sz w:val="24"/>
          <w:szCs w:val="24"/>
        </w:rPr>
        <w:t xml:space="preserve">En este contexto, los estudiantes socializan las problemáticas locales y territoriales; consecutivamente, en un trabajo de proyección </w:t>
      </w:r>
      <w:proofErr w:type="spellStart"/>
      <w:r w:rsidRPr="00022186">
        <w:rPr>
          <w:rFonts w:ascii="Times New Roman" w:eastAsia="Times New Roman" w:hAnsi="Times New Roman" w:cs="Times New Roman"/>
          <w:sz w:val="24"/>
          <w:szCs w:val="24"/>
        </w:rPr>
        <w:t>sociocumunitario</w:t>
      </w:r>
      <w:proofErr w:type="spellEnd"/>
      <w:r w:rsidRPr="00022186">
        <w:rPr>
          <w:rFonts w:ascii="Times New Roman" w:eastAsia="Times New Roman" w:hAnsi="Times New Roman" w:cs="Times New Roman"/>
          <w:sz w:val="24"/>
          <w:szCs w:val="24"/>
        </w:rPr>
        <w:t>, los integrantes de las organizaciones sociales junto a niños y jóvenes consejeros de cooperativas y mutuales escolares generan ideas que brinden posibles soluciones a las problemáticas abordadas y  acuerdan la ejecución de nuevos ateneos educativos territoriales para la puesta en marcha de las distintas alternativas de resolución.</w:t>
      </w:r>
    </w:p>
    <w:p w:rsidR="006B72AE" w:rsidRPr="00022186" w:rsidRDefault="00136F0B" w:rsidP="007743A8">
      <w:pPr>
        <w:pStyle w:val="normal0"/>
        <w:shd w:val="clear" w:color="auto" w:fill="FFFFFF"/>
        <w:spacing w:line="360" w:lineRule="auto"/>
        <w:jc w:val="both"/>
        <w:rPr>
          <w:rFonts w:ascii="Times New Roman" w:eastAsia="Times New Roman" w:hAnsi="Times New Roman" w:cs="Times New Roman"/>
          <w:sz w:val="24"/>
          <w:szCs w:val="24"/>
        </w:rPr>
      </w:pPr>
      <w:r w:rsidRPr="00022186">
        <w:rPr>
          <w:rFonts w:ascii="Times New Roman" w:eastAsia="Times New Roman" w:hAnsi="Times New Roman" w:cs="Times New Roman"/>
          <w:sz w:val="24"/>
          <w:szCs w:val="24"/>
        </w:rPr>
        <w:t>✔</w:t>
      </w:r>
      <w:r w:rsidRPr="00022186">
        <w:rPr>
          <w:rFonts w:ascii="Times New Roman" w:eastAsia="Times New Roman" w:hAnsi="Times New Roman" w:cs="Times New Roman"/>
          <w:sz w:val="24"/>
          <w:szCs w:val="24"/>
        </w:rPr>
        <w:t>  </w:t>
      </w:r>
      <w:r w:rsidRPr="00022186">
        <w:rPr>
          <w:rFonts w:ascii="Times New Roman" w:eastAsia="Times New Roman" w:hAnsi="Times New Roman" w:cs="Times New Roman"/>
          <w:sz w:val="24"/>
          <w:szCs w:val="24"/>
        </w:rPr>
        <w:t>Tercera etapa:</w:t>
      </w:r>
      <w:r w:rsidRPr="00022186">
        <w:rPr>
          <w:rFonts w:ascii="Times New Roman" w:eastAsia="Times New Roman" w:hAnsi="Times New Roman" w:cs="Times New Roman"/>
          <w:sz w:val="24"/>
          <w:szCs w:val="24"/>
        </w:rPr>
        <w:t> </w:t>
      </w:r>
      <w:r w:rsidRPr="00022186">
        <w:rPr>
          <w:rFonts w:ascii="Times New Roman" w:eastAsia="Times New Roman" w:hAnsi="Times New Roman" w:cs="Times New Roman"/>
          <w:sz w:val="24"/>
          <w:szCs w:val="24"/>
        </w:rPr>
        <w:t>Ateneos Educativos </w:t>
      </w:r>
      <w:r w:rsidRPr="00022186">
        <w:rPr>
          <w:rFonts w:ascii="Times New Roman" w:eastAsia="Times New Roman" w:hAnsi="Times New Roman" w:cs="Times New Roman"/>
          <w:sz w:val="24"/>
          <w:szCs w:val="24"/>
        </w:rPr>
        <w:t xml:space="preserve"> en 16 sedes -estratégicamente seleccionadas- en los que se propicia  la </w:t>
      </w:r>
      <w:r w:rsidRPr="00022186">
        <w:rPr>
          <w:rFonts w:ascii="Times New Roman" w:eastAsia="Times New Roman" w:hAnsi="Times New Roman" w:cs="Times New Roman"/>
          <w:sz w:val="24"/>
          <w:szCs w:val="24"/>
        </w:rPr>
        <w:t>construcción de espacios</w:t>
      </w:r>
      <w:r w:rsidRPr="00022186">
        <w:rPr>
          <w:rFonts w:ascii="Times New Roman" w:eastAsia="Times New Roman" w:hAnsi="Times New Roman" w:cs="Times New Roman"/>
          <w:sz w:val="24"/>
          <w:szCs w:val="24"/>
        </w:rPr>
        <w:t> </w:t>
      </w:r>
      <w:r w:rsidRPr="00022186">
        <w:rPr>
          <w:rFonts w:ascii="Times New Roman" w:eastAsia="Times New Roman" w:hAnsi="Times New Roman" w:cs="Times New Roman"/>
          <w:sz w:val="24"/>
          <w:szCs w:val="24"/>
        </w:rPr>
        <w:t>de reflexión y debate</w:t>
      </w:r>
      <w:r w:rsidRPr="00022186">
        <w:rPr>
          <w:rFonts w:ascii="Times New Roman" w:eastAsia="Times New Roman" w:hAnsi="Times New Roman" w:cs="Times New Roman"/>
          <w:sz w:val="24"/>
          <w:szCs w:val="24"/>
        </w:rPr>
        <w:t> sobre las necesidades específicas que poseen  las cooperativas y mutuales escolares para  contribuir al desarrollo hu</w:t>
      </w:r>
      <w:r w:rsidRPr="00022186">
        <w:rPr>
          <w:rFonts w:ascii="Times New Roman" w:eastAsia="Times New Roman" w:hAnsi="Times New Roman" w:cs="Times New Roman"/>
          <w:sz w:val="24"/>
          <w:szCs w:val="24"/>
        </w:rPr>
        <w:t>mano sustentable</w:t>
      </w:r>
      <w:r w:rsidR="00022186" w:rsidRPr="00022186">
        <w:rPr>
          <w:rFonts w:ascii="Times New Roman" w:eastAsia="Times New Roman" w:hAnsi="Times New Roman" w:cs="Times New Roman"/>
          <w:sz w:val="24"/>
          <w:szCs w:val="24"/>
        </w:rPr>
        <w:t xml:space="preserve"> y los ODS</w:t>
      </w:r>
      <w:r w:rsidRPr="00022186">
        <w:rPr>
          <w:rFonts w:ascii="Times New Roman" w:eastAsia="Times New Roman" w:hAnsi="Times New Roman" w:cs="Times New Roman"/>
          <w:sz w:val="24"/>
          <w:szCs w:val="24"/>
        </w:rPr>
        <w:t>.</w:t>
      </w: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al estado del conocimiento respecto a la temática abordada, existe amplia bibliografía, artículos científicos y difusión en torno al contenido de la Agenda para el desarrollo 2030 de la ONU y los 17 ODS planteados en torno a </w:t>
      </w:r>
      <w:r>
        <w:rPr>
          <w:rFonts w:ascii="Times New Roman" w:eastAsia="Times New Roman" w:hAnsi="Times New Roman" w:cs="Times New Roman"/>
          <w:sz w:val="24"/>
          <w:szCs w:val="24"/>
        </w:rPr>
        <w:t xml:space="preserve">la misma.  Todos ellos toman como referentes el compromiso que asumen los países adherentes en torno al cumplimiento de los mismos, la mención a otro tipo de organizaciones (como las cooperativas, mutuales y </w:t>
      </w:r>
      <w:proofErr w:type="spellStart"/>
      <w:r>
        <w:rPr>
          <w:rFonts w:ascii="Times New Roman" w:eastAsia="Times New Roman" w:hAnsi="Times New Roman" w:cs="Times New Roman"/>
          <w:sz w:val="24"/>
          <w:szCs w:val="24"/>
        </w:rPr>
        <w:t>ONG’s</w:t>
      </w:r>
      <w:proofErr w:type="spellEnd"/>
      <w:r>
        <w:rPr>
          <w:rFonts w:ascii="Times New Roman" w:eastAsia="Times New Roman" w:hAnsi="Times New Roman" w:cs="Times New Roman"/>
          <w:sz w:val="24"/>
          <w:szCs w:val="24"/>
        </w:rPr>
        <w:t>) por fuera del ámbito estatal, aparece mar</w:t>
      </w:r>
      <w:r>
        <w:rPr>
          <w:rFonts w:ascii="Times New Roman" w:eastAsia="Times New Roman" w:hAnsi="Times New Roman" w:cs="Times New Roman"/>
          <w:sz w:val="24"/>
          <w:szCs w:val="24"/>
        </w:rPr>
        <w:t>ginalmente en la agenda mencionada.</w:t>
      </w: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 relación del Cooperativismo/Mutualismo con los ODS, se puede mencionar como antecedente el Informe de política patrocinado conjuntamente por la ACI y la Organización Internacional del Trabajo (OIT) denomina</w:t>
      </w:r>
      <w:r>
        <w:rPr>
          <w:rFonts w:ascii="Times New Roman" w:eastAsia="Times New Roman" w:hAnsi="Times New Roman" w:cs="Times New Roman"/>
          <w:sz w:val="24"/>
          <w:szCs w:val="24"/>
        </w:rPr>
        <w:t>do “Las cooperativas y los Objetivos de Desarrollo Sostenible. Debate sobre el desarrollo después de 2015”</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donde en la instancia de debate de los resultados de los Objetivos del Milenio ODM y el planteo de </w:t>
      </w:r>
      <w:r>
        <w:rPr>
          <w:rFonts w:ascii="Times New Roman" w:eastAsia="Times New Roman" w:hAnsi="Times New Roman" w:cs="Times New Roman"/>
          <w:sz w:val="24"/>
          <w:szCs w:val="24"/>
        </w:rPr>
        <w:lastRenderedPageBreak/>
        <w:t>sus sucesores los ODS, se recomendaba que: a) “La</w:t>
      </w:r>
      <w:r>
        <w:rPr>
          <w:rFonts w:ascii="Times New Roman" w:eastAsia="Times New Roman" w:hAnsi="Times New Roman" w:cs="Times New Roman"/>
          <w:sz w:val="24"/>
          <w:szCs w:val="24"/>
        </w:rPr>
        <w:t>s Naciones Unidas deberían reconocer el papel de las cooperativas en el logro del desarrollo sostenible, incluyéndolas en los indicadores, metas y mecanismos de financiamiento para los Objetivos de Desarrollo Sostenible…b) Las organizaciones cooperativas n</w:t>
      </w:r>
      <w:r>
        <w:rPr>
          <w:rFonts w:ascii="Times New Roman" w:eastAsia="Times New Roman" w:hAnsi="Times New Roman" w:cs="Times New Roman"/>
          <w:sz w:val="24"/>
          <w:szCs w:val="24"/>
        </w:rPr>
        <w:t>acionales, regionales e internacionales deberían mejorar sus funciones de representación y defensa del sector, para conseguir una mayor presencia y reconocimiento del punto de vista de las cooperativas en la agenda para el desarrollo después de 2015 y en l</w:t>
      </w:r>
      <w:r>
        <w:rPr>
          <w:rFonts w:ascii="Times New Roman" w:eastAsia="Times New Roman" w:hAnsi="Times New Roman" w:cs="Times New Roman"/>
          <w:sz w:val="24"/>
          <w:szCs w:val="24"/>
        </w:rPr>
        <w:t>os debates políticos internacionales en general…”.  En el documento de Naciones Unidas sobre la adopción de los ODS, la Declaración reconoce (de manera muy sucinta) el rol de las empresas cooperativas, junto a otros actores del sector privado, para alcanza</w:t>
      </w:r>
      <w:r>
        <w:rPr>
          <w:rFonts w:ascii="Times New Roman" w:eastAsia="Times New Roman" w:hAnsi="Times New Roman" w:cs="Times New Roman"/>
          <w:sz w:val="24"/>
          <w:szCs w:val="24"/>
        </w:rPr>
        <w:t>r los mismos (puntos 41 y 67 de la Resolución ONU A/70/L.1).</w:t>
      </w:r>
    </w:p>
    <w:p w:rsidR="006B72AE" w:rsidRDefault="00136F0B" w:rsidP="00D54404">
      <w:pPr>
        <w:pStyle w:val="normal0"/>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relación del Cooperativismo/</w:t>
      </w:r>
      <w:proofErr w:type="spellStart"/>
      <w:r>
        <w:rPr>
          <w:rFonts w:ascii="Times New Roman" w:eastAsia="Times New Roman" w:hAnsi="Times New Roman" w:cs="Times New Roman"/>
          <w:sz w:val="24"/>
          <w:szCs w:val="24"/>
        </w:rPr>
        <w:t>Mutulismo</w:t>
      </w:r>
      <w:proofErr w:type="spellEnd"/>
      <w:r>
        <w:rPr>
          <w:rFonts w:ascii="Times New Roman" w:eastAsia="Times New Roman" w:hAnsi="Times New Roman" w:cs="Times New Roman"/>
          <w:sz w:val="24"/>
          <w:szCs w:val="24"/>
        </w:rPr>
        <w:t xml:space="preserve"> escolar con los ODS no se encuentra sistematizada. </w:t>
      </w:r>
      <w:r w:rsidR="00022186">
        <w:rPr>
          <w:rFonts w:ascii="Times New Roman" w:eastAsia="Times New Roman" w:hAnsi="Times New Roman" w:cs="Times New Roman"/>
          <w:sz w:val="24"/>
          <w:szCs w:val="24"/>
        </w:rPr>
        <w:t xml:space="preserve">Como antecedente </w:t>
      </w:r>
      <w:r w:rsidRPr="00D54404">
        <w:rPr>
          <w:rFonts w:ascii="Times New Roman" w:eastAsia="Times New Roman" w:hAnsi="Times New Roman" w:cs="Times New Roman"/>
          <w:sz w:val="24"/>
          <w:szCs w:val="24"/>
        </w:rPr>
        <w:t xml:space="preserve">inmediato </w:t>
      </w:r>
      <w:r w:rsidR="00022186" w:rsidRPr="00D54404">
        <w:rPr>
          <w:rFonts w:ascii="Times New Roman" w:eastAsia="Times New Roman" w:hAnsi="Times New Roman" w:cs="Times New Roman"/>
          <w:sz w:val="24"/>
          <w:szCs w:val="24"/>
        </w:rPr>
        <w:t>se puede mencionar</w:t>
      </w:r>
      <w:r w:rsidR="00D54404" w:rsidRPr="00D54404">
        <w:rPr>
          <w:rFonts w:ascii="Times New Roman" w:eastAsia="Times New Roman" w:hAnsi="Times New Roman" w:cs="Times New Roman"/>
          <w:sz w:val="24"/>
          <w:szCs w:val="24"/>
        </w:rPr>
        <w:t xml:space="preserve"> por un lado: </w:t>
      </w:r>
      <w:r w:rsidR="00022186" w:rsidRPr="00D54404">
        <w:rPr>
          <w:rFonts w:ascii="Times New Roman" w:eastAsia="Times New Roman" w:hAnsi="Times New Roman" w:cs="Times New Roman"/>
          <w:sz w:val="24"/>
          <w:szCs w:val="24"/>
        </w:rPr>
        <w:t xml:space="preserve"> el </w:t>
      </w:r>
      <w:r w:rsidR="00D54404" w:rsidRPr="00D54404">
        <w:rPr>
          <w:rFonts w:ascii="Times New Roman" w:eastAsia="Times New Roman" w:hAnsi="Times New Roman" w:cs="Times New Roman"/>
          <w:sz w:val="24"/>
          <w:szCs w:val="24"/>
        </w:rPr>
        <w:t xml:space="preserve">desarrollo de eventos </w:t>
      </w:r>
      <w:r w:rsidR="00022186" w:rsidRPr="00D54404">
        <w:rPr>
          <w:rFonts w:ascii="Times New Roman" w:eastAsia="Times New Roman" w:hAnsi="Times New Roman" w:cs="Times New Roman"/>
          <w:sz w:val="24"/>
          <w:szCs w:val="24"/>
        </w:rPr>
        <w:t xml:space="preserve"> </w:t>
      </w:r>
      <w:r w:rsidR="00D54404" w:rsidRPr="00D54404">
        <w:rPr>
          <w:rFonts w:ascii="Times New Roman" w:eastAsia="Times New Roman" w:hAnsi="Times New Roman" w:cs="Times New Roman"/>
          <w:sz w:val="24"/>
          <w:szCs w:val="24"/>
        </w:rPr>
        <w:t>pedagógicos</w:t>
      </w:r>
      <w:r w:rsidR="003C3B07">
        <w:rPr>
          <w:rFonts w:ascii="Times New Roman" w:eastAsia="Times New Roman" w:hAnsi="Times New Roman" w:cs="Times New Roman"/>
          <w:sz w:val="24"/>
          <w:szCs w:val="24"/>
        </w:rPr>
        <w:t xml:space="preserve"> -</w:t>
      </w:r>
      <w:r w:rsidR="00D54404" w:rsidRPr="00D54404">
        <w:rPr>
          <w:rFonts w:ascii="Times New Roman" w:eastAsia="Times New Roman" w:hAnsi="Times New Roman" w:cs="Times New Roman"/>
          <w:sz w:val="24"/>
          <w:szCs w:val="24"/>
        </w:rPr>
        <w:t xml:space="preserve"> </w:t>
      </w:r>
      <w:proofErr w:type="spellStart"/>
      <w:r w:rsidR="00D54404" w:rsidRPr="00D54404">
        <w:rPr>
          <w:rFonts w:ascii="Times New Roman" w:eastAsia="Times New Roman" w:hAnsi="Times New Roman" w:cs="Times New Roman"/>
          <w:sz w:val="24"/>
          <w:szCs w:val="24"/>
        </w:rPr>
        <w:t>sociocomunitarios</w:t>
      </w:r>
      <w:proofErr w:type="spellEnd"/>
      <w:r w:rsidR="00D54404" w:rsidRPr="00D54404">
        <w:rPr>
          <w:rFonts w:ascii="Times New Roman" w:eastAsia="Times New Roman" w:hAnsi="Times New Roman" w:cs="Times New Roman"/>
          <w:sz w:val="24"/>
          <w:szCs w:val="24"/>
        </w:rPr>
        <w:t xml:space="preserve"> (año 2019), como espacios que plantearon una construcción colectiva de trabajo participativo entre las organizaciones de la Economía Social de la provincia de Córdoba y las Cooperativas y Mutuales Escolares -con Personería Escolar-. Por otro </w:t>
      </w:r>
      <w:r w:rsidRPr="00D54404">
        <w:rPr>
          <w:rFonts w:ascii="Times New Roman" w:eastAsia="Times New Roman" w:hAnsi="Times New Roman" w:cs="Times New Roman"/>
          <w:sz w:val="24"/>
          <w:szCs w:val="24"/>
        </w:rPr>
        <w:t xml:space="preserve"> el abordaje de los ODS </w:t>
      </w:r>
      <w:r w:rsidR="00022186" w:rsidRPr="00D54404">
        <w:rPr>
          <w:rFonts w:ascii="Times New Roman" w:eastAsia="Times New Roman" w:hAnsi="Times New Roman" w:cs="Times New Roman"/>
          <w:sz w:val="24"/>
          <w:szCs w:val="24"/>
        </w:rPr>
        <w:t xml:space="preserve">en </w:t>
      </w:r>
      <w:r w:rsidR="00D54404" w:rsidRPr="00D54404">
        <w:rPr>
          <w:rFonts w:ascii="Times New Roman" w:eastAsia="Times New Roman" w:hAnsi="Times New Roman" w:cs="Times New Roman"/>
          <w:sz w:val="24"/>
          <w:szCs w:val="24"/>
        </w:rPr>
        <w:t>instancias</w:t>
      </w:r>
      <w:r w:rsidR="00022186" w:rsidRPr="00D54404">
        <w:rPr>
          <w:rFonts w:ascii="Times New Roman" w:eastAsia="Times New Roman" w:hAnsi="Times New Roman" w:cs="Times New Roman"/>
          <w:sz w:val="24"/>
          <w:szCs w:val="24"/>
        </w:rPr>
        <w:t xml:space="preserve"> de </w:t>
      </w:r>
      <w:r w:rsidRPr="00D54404">
        <w:rPr>
          <w:rFonts w:ascii="Times New Roman" w:eastAsia="Times New Roman" w:hAnsi="Times New Roman" w:cs="Times New Roman"/>
          <w:sz w:val="24"/>
          <w:szCs w:val="24"/>
        </w:rPr>
        <w:t>ateneos escolares vinculados con el dispositivo d</w:t>
      </w:r>
      <w:r w:rsidRPr="00D54404">
        <w:rPr>
          <w:rFonts w:ascii="Times New Roman" w:eastAsia="Times New Roman" w:hAnsi="Times New Roman" w:cs="Times New Roman"/>
          <w:sz w:val="24"/>
          <w:szCs w:val="24"/>
        </w:rPr>
        <w:t>el Balance social.</w:t>
      </w:r>
      <w:r w:rsidRPr="00D54404">
        <w:rPr>
          <w:rFonts w:ascii="Times New Roman" w:eastAsia="Times New Roman" w:hAnsi="Times New Roman" w:cs="Times New Roman"/>
          <w:sz w:val="24"/>
          <w:szCs w:val="24"/>
        </w:rPr>
        <w:t xml:space="preserve"> Tampoco</w:t>
      </w:r>
      <w:r>
        <w:rPr>
          <w:rFonts w:ascii="Times New Roman" w:eastAsia="Times New Roman" w:hAnsi="Times New Roman" w:cs="Times New Roman"/>
          <w:sz w:val="24"/>
          <w:szCs w:val="24"/>
        </w:rPr>
        <w:t xml:space="preserve"> ex</w:t>
      </w:r>
      <w:r w:rsidR="00D54404">
        <w:rPr>
          <w:rFonts w:ascii="Times New Roman" w:eastAsia="Times New Roman" w:hAnsi="Times New Roman" w:cs="Times New Roman"/>
          <w:sz w:val="24"/>
          <w:szCs w:val="24"/>
        </w:rPr>
        <w:t>iste evidencia académica sobre</w:t>
      </w:r>
      <w:r>
        <w:rPr>
          <w:rFonts w:ascii="Times New Roman" w:eastAsia="Times New Roman" w:hAnsi="Times New Roman" w:cs="Times New Roman"/>
          <w:sz w:val="24"/>
          <w:szCs w:val="24"/>
        </w:rPr>
        <w:t xml:space="preserve"> la relación entre las cooperativas/mutuales escolares y las organizaciones de la economía social en torno al cumplimiento de los mismos.</w:t>
      </w: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Poder relacionar los proyectos en contexto en torno los O</w:t>
      </w:r>
      <w:r>
        <w:rPr>
          <w:rFonts w:ascii="Times New Roman" w:eastAsia="Times New Roman" w:hAnsi="Times New Roman" w:cs="Times New Roman"/>
          <w:sz w:val="24"/>
          <w:szCs w:val="24"/>
        </w:rPr>
        <w:t>DS del Cooperativismo/Mutualismo escolar con el compromiso y recursos de las Organizaciones de la economía social exhibe un potencial en torno al impacto de las acciones cooperativas y mutuales hacia la comunidad enmarcadas en el trípode de sustentabilidad</w:t>
      </w:r>
      <w:r>
        <w:rPr>
          <w:rFonts w:ascii="Times New Roman" w:eastAsia="Times New Roman" w:hAnsi="Times New Roman" w:cs="Times New Roman"/>
          <w:sz w:val="24"/>
          <w:szCs w:val="24"/>
        </w:rPr>
        <w:t xml:space="preserve"> -social, económico y ambiental. </w:t>
      </w:r>
    </w:p>
    <w:p w:rsidR="006B72AE" w:rsidRDefault="00136F0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Analizar la vinculación planteada supone metodológicamente la realización de las siguientes etapas:</w:t>
      </w:r>
    </w:p>
    <w:p w:rsidR="006B72AE" w:rsidRDefault="00136F0B">
      <w:pPr>
        <w:pStyle w:val="normal0"/>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Selección de las cooperativas y mutuales escolares que trabajaran -junto a los representantes del cooperativismo/mutualismo de adultos nucleados en la Federación Argentina de Cooperativas Eléctricas (FACE) y la Federación Provincial de Mutualidades de Córd</w:t>
      </w:r>
      <w:r>
        <w:rPr>
          <w:rFonts w:ascii="Times New Roman" w:eastAsia="Times New Roman" w:hAnsi="Times New Roman" w:cs="Times New Roman"/>
          <w:sz w:val="24"/>
          <w:szCs w:val="24"/>
        </w:rPr>
        <w:t>oba  (FEMUCOR)- el abordaje de los principios y valores cooperativos y mutuales con los ODS en el territorio.</w:t>
      </w:r>
    </w:p>
    <w:p w:rsidR="006B72AE" w:rsidRDefault="00136F0B">
      <w:pPr>
        <w:pStyle w:val="normal0"/>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Formación de los actores escolares y representantes del cooperativismo/mutualismo de adultos  en torno a la praxis de los ODS y la realización de </w:t>
      </w:r>
      <w:r>
        <w:rPr>
          <w:rFonts w:ascii="Times New Roman" w:eastAsia="Times New Roman" w:hAnsi="Times New Roman" w:cs="Times New Roman"/>
          <w:sz w:val="24"/>
          <w:szCs w:val="24"/>
        </w:rPr>
        <w:t>proyectos comunitario en contexto (Ateneos).</w:t>
      </w:r>
    </w:p>
    <w:p w:rsidR="006B72AE" w:rsidRDefault="00136F0B">
      <w:pPr>
        <w:pStyle w:val="normal0"/>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Conformación de equipos de trabajo para el desarrollo de proyectos en torno a los ODS con impacto en el territorio.</w:t>
      </w:r>
    </w:p>
    <w:p w:rsidR="006B72AE" w:rsidRDefault="00136F0B">
      <w:pPr>
        <w:pStyle w:val="normal0"/>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Celebración de una Jornada participativa e integradora del trabajo realizado por las cooperativ</w:t>
      </w:r>
      <w:r>
        <w:rPr>
          <w:rFonts w:ascii="Times New Roman" w:eastAsia="Times New Roman" w:hAnsi="Times New Roman" w:cs="Times New Roman"/>
          <w:sz w:val="24"/>
          <w:szCs w:val="24"/>
        </w:rPr>
        <w:t>as/mutuales escolares donde representantes del Cooperativismo/mutualismo de adultos seleccionaran los proyectos de mayor impacto en torno a la praxis de los ODS a los fines de su implementación.</w:t>
      </w:r>
    </w:p>
    <w:p w:rsidR="006B72AE" w:rsidRDefault="00136F0B">
      <w:pPr>
        <w:pStyle w:val="normal0"/>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Sistematización de la información en relación a:</w:t>
      </w:r>
    </w:p>
    <w:p w:rsidR="006B72AE" w:rsidRDefault="00136F0B">
      <w:pPr>
        <w:pStyle w:val="normal0"/>
        <w:numPr>
          <w:ilvl w:val="0"/>
          <w:numId w:val="2"/>
        </w:numPr>
        <w:spacing w:after="0" w:line="360" w:lineRule="auto"/>
        <w:jc w:val="both"/>
        <w:rPr>
          <w:sz w:val="24"/>
          <w:szCs w:val="24"/>
        </w:rPr>
      </w:pPr>
      <w:r>
        <w:rPr>
          <w:rFonts w:ascii="Times New Roman" w:eastAsia="Times New Roman" w:hAnsi="Times New Roman" w:cs="Times New Roman"/>
          <w:sz w:val="24"/>
          <w:szCs w:val="24"/>
        </w:rPr>
        <w:t>los modos en</w:t>
      </w:r>
      <w:r>
        <w:rPr>
          <w:rFonts w:ascii="Times New Roman" w:eastAsia="Times New Roman" w:hAnsi="Times New Roman" w:cs="Times New Roman"/>
          <w:sz w:val="24"/>
          <w:szCs w:val="24"/>
        </w:rPr>
        <w:t xml:space="preserve"> que las cooperativas/ mutuales escolares abordan los ODS en interacción con las organizaciones de la economía social.</w:t>
      </w:r>
    </w:p>
    <w:p w:rsidR="006B72AE" w:rsidRDefault="00136F0B">
      <w:pPr>
        <w:pStyle w:val="normal0"/>
        <w:numPr>
          <w:ilvl w:val="0"/>
          <w:numId w:val="2"/>
        </w:numPr>
        <w:spacing w:after="0" w:line="360" w:lineRule="auto"/>
        <w:jc w:val="both"/>
        <w:rPr>
          <w:sz w:val="24"/>
          <w:szCs w:val="24"/>
        </w:rPr>
      </w:pPr>
      <w:r>
        <w:rPr>
          <w:rFonts w:ascii="Times New Roman" w:eastAsia="Times New Roman" w:hAnsi="Times New Roman" w:cs="Times New Roman"/>
          <w:sz w:val="24"/>
          <w:szCs w:val="24"/>
        </w:rPr>
        <w:t>la incidencia del abordaje de los principios y valores cooperativos y mutuales con los Objetivos de Desarrollo Sustentable en el territor</w:t>
      </w:r>
      <w:r>
        <w:rPr>
          <w:rFonts w:ascii="Times New Roman" w:eastAsia="Times New Roman" w:hAnsi="Times New Roman" w:cs="Times New Roman"/>
          <w:sz w:val="24"/>
          <w:szCs w:val="24"/>
        </w:rPr>
        <w:t>io.</w:t>
      </w:r>
    </w:p>
    <w:p w:rsidR="006B72AE" w:rsidRDefault="00136F0B">
      <w:pPr>
        <w:pStyle w:val="normal0"/>
        <w:numPr>
          <w:ilvl w:val="0"/>
          <w:numId w:val="2"/>
        </w:numPr>
        <w:spacing w:after="0" w:line="360" w:lineRule="auto"/>
        <w:jc w:val="both"/>
        <w:rPr>
          <w:sz w:val="24"/>
          <w:szCs w:val="24"/>
        </w:rPr>
      </w:pPr>
      <w:r>
        <w:rPr>
          <w:rFonts w:ascii="Times New Roman" w:eastAsia="Times New Roman" w:hAnsi="Times New Roman" w:cs="Times New Roman"/>
          <w:sz w:val="24"/>
          <w:szCs w:val="24"/>
        </w:rPr>
        <w:t xml:space="preserve">el trabajo colaborativo y de reciprocidad emanado entre las cooperativas y mutuales escolares con las organizaciones de la economía social, en torno al fortalecimiento de la praxis de los ODS y su impacto socioeducativo, sociocultural y </w:t>
      </w:r>
      <w:proofErr w:type="spellStart"/>
      <w:r>
        <w:rPr>
          <w:rFonts w:ascii="Times New Roman" w:eastAsia="Times New Roman" w:hAnsi="Times New Roman" w:cs="Times New Roman"/>
          <w:sz w:val="24"/>
          <w:szCs w:val="24"/>
        </w:rPr>
        <w:t>sociocomunitari</w:t>
      </w:r>
      <w:r>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w:t>
      </w:r>
    </w:p>
    <w:p w:rsidR="006B72AE" w:rsidRDefault="00136F0B">
      <w:pPr>
        <w:pStyle w:val="norm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Los resultados esperados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partir del desarrollo del presente proyecto son:</w:t>
      </w:r>
    </w:p>
    <w:p w:rsidR="006B72AE" w:rsidRDefault="00136F0B">
      <w:pPr>
        <w:pStyle w:val="normal0"/>
        <w:numPr>
          <w:ilvl w:val="0"/>
          <w:numId w:val="1"/>
        </w:numPr>
        <w:spacing w:after="0" w:line="360" w:lineRule="auto"/>
        <w:jc w:val="both"/>
        <w:rPr>
          <w:sz w:val="24"/>
          <w:szCs w:val="24"/>
        </w:rPr>
      </w:pPr>
      <w:r>
        <w:rPr>
          <w:rFonts w:ascii="Times New Roman" w:eastAsia="Times New Roman" w:hAnsi="Times New Roman" w:cs="Times New Roman"/>
          <w:sz w:val="24"/>
          <w:szCs w:val="24"/>
        </w:rPr>
        <w:t xml:space="preserve">Fortalecer el abordaje de sostenibilidad –social, económica y ambiental- como andamiaje   para la mejora de prácticas </w:t>
      </w:r>
      <w:proofErr w:type="spellStart"/>
      <w:r>
        <w:rPr>
          <w:rFonts w:ascii="Times New Roman" w:eastAsia="Times New Roman" w:hAnsi="Times New Roman" w:cs="Times New Roman"/>
          <w:sz w:val="24"/>
          <w:szCs w:val="24"/>
        </w:rPr>
        <w:t>sociopedagógicas</w:t>
      </w:r>
      <w:proofErr w:type="spellEnd"/>
      <w:r>
        <w:rPr>
          <w:rFonts w:ascii="Times New Roman" w:eastAsia="Times New Roman" w:hAnsi="Times New Roman" w:cs="Times New Roman"/>
          <w:sz w:val="24"/>
          <w:szCs w:val="24"/>
        </w:rPr>
        <w:t xml:space="preserve"> en las cooperativas/mutuales escolares en torno al cumplimiento de los  principios cooperativos y mutuales.</w:t>
      </w:r>
    </w:p>
    <w:p w:rsidR="006B72AE" w:rsidRDefault="00136F0B">
      <w:pPr>
        <w:pStyle w:val="normal0"/>
        <w:numPr>
          <w:ilvl w:val="0"/>
          <w:numId w:val="1"/>
        </w:numPr>
        <w:spacing w:after="0" w:line="360" w:lineRule="auto"/>
        <w:jc w:val="both"/>
        <w:rPr>
          <w:sz w:val="24"/>
          <w:szCs w:val="24"/>
        </w:rPr>
      </w:pPr>
      <w:r>
        <w:rPr>
          <w:rFonts w:ascii="Times New Roman" w:eastAsia="Times New Roman" w:hAnsi="Times New Roman" w:cs="Times New Roman"/>
          <w:sz w:val="24"/>
          <w:szCs w:val="24"/>
        </w:rPr>
        <w:t xml:space="preserve">Potenciar la </w:t>
      </w:r>
      <w:r>
        <w:rPr>
          <w:rFonts w:ascii="Times New Roman" w:eastAsia="Times New Roman" w:hAnsi="Times New Roman" w:cs="Times New Roman"/>
          <w:sz w:val="24"/>
          <w:szCs w:val="24"/>
        </w:rPr>
        <w:t>dimensión social de las Cooperativas/Mutuales Escolares pertenecientes a instituciones educativas de la provincia de Córdoba mediante la ecuación: sostenibilidad – principios cooperativos – ODS.</w:t>
      </w:r>
    </w:p>
    <w:p w:rsidR="006B72AE" w:rsidRDefault="00136F0B">
      <w:pPr>
        <w:pStyle w:val="normal0"/>
        <w:numPr>
          <w:ilvl w:val="0"/>
          <w:numId w:val="1"/>
        </w:numPr>
        <w:spacing w:after="0" w:line="360" w:lineRule="auto"/>
        <w:jc w:val="both"/>
        <w:rPr>
          <w:sz w:val="24"/>
          <w:szCs w:val="24"/>
        </w:rPr>
      </w:pPr>
      <w:r>
        <w:rPr>
          <w:rFonts w:ascii="Times New Roman" w:eastAsia="Times New Roman" w:hAnsi="Times New Roman" w:cs="Times New Roman"/>
          <w:sz w:val="24"/>
          <w:szCs w:val="24"/>
        </w:rPr>
        <w:t>Fortalecer los vínculos entre Cooperativismo/Mutualismo escol</w:t>
      </w:r>
      <w:r>
        <w:rPr>
          <w:rFonts w:ascii="Times New Roman" w:eastAsia="Times New Roman" w:hAnsi="Times New Roman" w:cs="Times New Roman"/>
          <w:sz w:val="24"/>
          <w:szCs w:val="24"/>
        </w:rPr>
        <w:t>ar y las Organizaciones de la economía social en torno al desarrollo de acciones de impacto comunitario -bajo la lógica de sostenibilidad de los ODS -.</w:t>
      </w:r>
    </w:p>
    <w:p w:rsidR="006B72AE" w:rsidRDefault="006B72AE">
      <w:pPr>
        <w:pStyle w:val="normal0"/>
        <w:spacing w:after="0" w:line="360" w:lineRule="auto"/>
        <w:ind w:left="720"/>
        <w:jc w:val="both"/>
        <w:rPr>
          <w:sz w:val="24"/>
          <w:szCs w:val="24"/>
        </w:rPr>
      </w:pPr>
    </w:p>
    <w:p w:rsidR="006B72AE" w:rsidRDefault="006B72AE">
      <w:pPr>
        <w:pStyle w:val="normal0"/>
        <w:spacing w:after="0" w:line="360" w:lineRule="auto"/>
        <w:jc w:val="both"/>
        <w:rPr>
          <w:rFonts w:ascii="Times New Roman" w:eastAsia="Times New Roman" w:hAnsi="Times New Roman" w:cs="Times New Roman"/>
          <w:sz w:val="24"/>
          <w:szCs w:val="24"/>
        </w:rPr>
      </w:pPr>
    </w:p>
    <w:p w:rsidR="006B72AE" w:rsidRPr="00D54404" w:rsidRDefault="00136F0B">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Bibliografía </w:t>
      </w:r>
    </w:p>
    <w:p w:rsidR="006B72AE" w:rsidRDefault="00136F0B" w:rsidP="004E3B34">
      <w:pPr>
        <w:pStyle w:val="normal0"/>
        <w:numPr>
          <w:ilvl w:val="0"/>
          <w:numId w:val="4"/>
        </w:numPr>
        <w:jc w:val="both"/>
        <w:rPr>
          <w:sz w:val="24"/>
          <w:szCs w:val="24"/>
        </w:rPr>
      </w:pPr>
      <w:r>
        <w:rPr>
          <w:rFonts w:ascii="Times New Roman" w:eastAsia="Times New Roman" w:hAnsi="Times New Roman" w:cs="Times New Roman"/>
          <w:sz w:val="24"/>
          <w:szCs w:val="24"/>
        </w:rPr>
        <w:t xml:space="preserve">ACI (2013), </w:t>
      </w:r>
      <w:r>
        <w:rPr>
          <w:rFonts w:ascii="Times New Roman" w:eastAsia="Times New Roman" w:hAnsi="Times New Roman" w:cs="Times New Roman"/>
          <w:i/>
          <w:sz w:val="24"/>
          <w:szCs w:val="24"/>
        </w:rPr>
        <w:t>Plan para una década cooperativa.</w:t>
      </w:r>
      <w:r>
        <w:rPr>
          <w:rFonts w:ascii="Times New Roman" w:eastAsia="Times New Roman" w:hAnsi="Times New Roman" w:cs="Times New Roman"/>
          <w:sz w:val="24"/>
          <w:szCs w:val="24"/>
        </w:rPr>
        <w:t xml:space="preserve"> Bruselas, ACI. Disponible en http://www.aciamericas.coop/IMG/pdf/ica_blueprint_es.pdf</w:t>
      </w:r>
    </w:p>
    <w:p w:rsidR="006B72AE" w:rsidRDefault="00136F0B" w:rsidP="004E3B34">
      <w:pPr>
        <w:pStyle w:val="normal0"/>
        <w:numPr>
          <w:ilvl w:val="0"/>
          <w:numId w:val="4"/>
        </w:numPr>
        <w:jc w:val="both"/>
        <w:rPr>
          <w:sz w:val="24"/>
          <w:szCs w:val="24"/>
        </w:rPr>
      </w:pPr>
      <w:proofErr w:type="spellStart"/>
      <w:r>
        <w:rPr>
          <w:rFonts w:ascii="Times New Roman" w:eastAsia="Times New Roman" w:hAnsi="Times New Roman" w:cs="Times New Roman"/>
          <w:sz w:val="24"/>
          <w:szCs w:val="24"/>
        </w:rPr>
        <w:t>Bialakowsky</w:t>
      </w:r>
      <w:proofErr w:type="spellEnd"/>
      <w:r>
        <w:rPr>
          <w:rFonts w:ascii="Times New Roman" w:eastAsia="Times New Roman" w:hAnsi="Times New Roman" w:cs="Times New Roman"/>
          <w:sz w:val="24"/>
          <w:szCs w:val="24"/>
        </w:rPr>
        <w:t xml:space="preserve">, A. L. y  Martínez, G.F. (2007). </w:t>
      </w:r>
      <w:r>
        <w:rPr>
          <w:rFonts w:ascii="Times New Roman" w:eastAsia="Times New Roman" w:hAnsi="Times New Roman" w:cs="Times New Roman"/>
          <w:i/>
          <w:sz w:val="24"/>
          <w:szCs w:val="24"/>
        </w:rPr>
        <w:t xml:space="preserve">El Balance Social en las Cooperativas – Evaluación sistémica del Impacto Social (2da.ed.). </w:t>
      </w:r>
      <w:r>
        <w:rPr>
          <w:rFonts w:ascii="Times New Roman" w:eastAsia="Times New Roman" w:hAnsi="Times New Roman" w:cs="Times New Roman"/>
          <w:sz w:val="24"/>
          <w:szCs w:val="24"/>
        </w:rPr>
        <w:t xml:space="preserve">Ediciones </w:t>
      </w:r>
      <w:proofErr w:type="spellStart"/>
      <w:r>
        <w:rPr>
          <w:rFonts w:ascii="Times New Roman" w:eastAsia="Times New Roman" w:hAnsi="Times New Roman" w:cs="Times New Roman"/>
          <w:sz w:val="24"/>
          <w:szCs w:val="24"/>
        </w:rPr>
        <w:t>CGCyM</w:t>
      </w:r>
      <w:proofErr w:type="spellEnd"/>
      <w:r>
        <w:rPr>
          <w:rFonts w:ascii="Times New Roman" w:eastAsia="Times New Roman" w:hAnsi="Times New Roman" w:cs="Times New Roman"/>
          <w:sz w:val="24"/>
          <w:szCs w:val="24"/>
        </w:rPr>
        <w:t xml:space="preserve">- </w:t>
      </w:r>
    </w:p>
    <w:p w:rsidR="006B72AE" w:rsidRDefault="00136F0B" w:rsidP="004E3B34">
      <w:pPr>
        <w:pStyle w:val="normal0"/>
        <w:numPr>
          <w:ilvl w:val="0"/>
          <w:numId w:val="4"/>
        </w:numPr>
        <w:jc w:val="both"/>
        <w:rPr>
          <w:sz w:val="24"/>
          <w:szCs w:val="24"/>
        </w:rPr>
      </w:pPr>
      <w:proofErr w:type="spellStart"/>
      <w:r>
        <w:rPr>
          <w:rFonts w:ascii="Times New Roman" w:eastAsia="Times New Roman" w:hAnsi="Times New Roman" w:cs="Times New Roman"/>
          <w:sz w:val="24"/>
          <w:szCs w:val="24"/>
        </w:rPr>
        <w:t>Cantelli</w:t>
      </w:r>
      <w:proofErr w:type="spellEnd"/>
      <w:r>
        <w:rPr>
          <w:rFonts w:ascii="Times New Roman" w:eastAsia="Times New Roman" w:hAnsi="Times New Roman" w:cs="Times New Roman"/>
          <w:sz w:val="24"/>
          <w:szCs w:val="24"/>
        </w:rPr>
        <w:t xml:space="preserve"> Sandra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Las Vinculaciones Internacionales del Cooperativismo argentino en el siglo XXI</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Tesis de </w:t>
      </w:r>
      <w:proofErr w:type="spellStart"/>
      <w:r>
        <w:rPr>
          <w:rFonts w:ascii="Times New Roman" w:eastAsia="Times New Roman" w:hAnsi="Times New Roman" w:cs="Times New Roman"/>
          <w:sz w:val="24"/>
          <w:szCs w:val="24"/>
        </w:rPr>
        <w:t>Maestria</w:t>
      </w:r>
      <w:proofErr w:type="spellEnd"/>
      <w:r>
        <w:rPr>
          <w:rFonts w:ascii="Times New Roman" w:eastAsia="Times New Roman" w:hAnsi="Times New Roman" w:cs="Times New Roman"/>
          <w:sz w:val="24"/>
          <w:szCs w:val="24"/>
        </w:rPr>
        <w:t>- Centro de Estudios Avanzados (CEA)  - Facultad de Ciencias Sociales - UNC. Año 2018</w:t>
      </w:r>
    </w:p>
    <w:p w:rsidR="006B72AE" w:rsidRDefault="00136F0B" w:rsidP="004E3B34">
      <w:pPr>
        <w:pStyle w:val="normal0"/>
        <w:numPr>
          <w:ilvl w:val="0"/>
          <w:numId w:val="4"/>
        </w:numPr>
        <w:jc w:val="both"/>
        <w:rPr>
          <w:sz w:val="24"/>
          <w:szCs w:val="24"/>
        </w:rPr>
      </w:pPr>
      <w:proofErr w:type="spellStart"/>
      <w:r>
        <w:rPr>
          <w:rFonts w:ascii="Times New Roman" w:eastAsia="Times New Roman" w:hAnsi="Times New Roman" w:cs="Times New Roman"/>
          <w:sz w:val="24"/>
          <w:szCs w:val="24"/>
        </w:rPr>
        <w:t>Cracogna</w:t>
      </w:r>
      <w:proofErr w:type="spellEnd"/>
      <w:r>
        <w:rPr>
          <w:rFonts w:ascii="Times New Roman" w:eastAsia="Times New Roman" w:hAnsi="Times New Roman" w:cs="Times New Roman"/>
          <w:sz w:val="24"/>
          <w:szCs w:val="24"/>
        </w:rPr>
        <w:t>, D. (1991).Reflexiones sobre los valores y los principios coo</w:t>
      </w:r>
      <w:r>
        <w:rPr>
          <w:rFonts w:ascii="Times New Roman" w:eastAsia="Times New Roman" w:hAnsi="Times New Roman" w:cs="Times New Roman"/>
          <w:sz w:val="24"/>
          <w:szCs w:val="24"/>
        </w:rPr>
        <w:t xml:space="preserve">perativos en la Alianza Cooperativa Internacional. En </w:t>
      </w:r>
      <w:r>
        <w:rPr>
          <w:rFonts w:ascii="Times New Roman" w:eastAsia="Times New Roman" w:hAnsi="Times New Roman" w:cs="Times New Roman"/>
          <w:i/>
          <w:sz w:val="24"/>
          <w:szCs w:val="24"/>
        </w:rPr>
        <w:t>Anuario de estudios Cooperativos 1991</w:t>
      </w:r>
      <w:r>
        <w:rPr>
          <w:rFonts w:ascii="Times New Roman" w:eastAsia="Times New Roman" w:hAnsi="Times New Roman" w:cs="Times New Roman"/>
          <w:sz w:val="24"/>
          <w:szCs w:val="24"/>
        </w:rPr>
        <w:t xml:space="preserve"> (pp. 97 – 98). Bilbao, España. </w:t>
      </w:r>
    </w:p>
    <w:p w:rsidR="006B72AE" w:rsidRDefault="00136F0B" w:rsidP="004E3B34">
      <w:pPr>
        <w:pStyle w:val="normal0"/>
        <w:numPr>
          <w:ilvl w:val="0"/>
          <w:numId w:val="4"/>
        </w:numPr>
        <w:jc w:val="both"/>
        <w:rPr>
          <w:sz w:val="24"/>
          <w:szCs w:val="24"/>
        </w:rPr>
      </w:pPr>
      <w:proofErr w:type="spellStart"/>
      <w:r>
        <w:rPr>
          <w:rFonts w:ascii="Times New Roman" w:eastAsia="Times New Roman" w:hAnsi="Times New Roman" w:cs="Times New Roman"/>
          <w:sz w:val="24"/>
          <w:szCs w:val="24"/>
        </w:rPr>
        <w:t>Ferreyra</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Cantelli</w:t>
      </w:r>
      <w:proofErr w:type="spellEnd"/>
      <w:r>
        <w:rPr>
          <w:rFonts w:ascii="Times New Roman" w:eastAsia="Times New Roman" w:hAnsi="Times New Roman" w:cs="Times New Roman"/>
          <w:sz w:val="24"/>
          <w:szCs w:val="24"/>
        </w:rPr>
        <w:t xml:space="preserve">, S., Gallo, G., </w:t>
      </w:r>
      <w:proofErr w:type="spellStart"/>
      <w:r>
        <w:rPr>
          <w:rFonts w:ascii="Times New Roman" w:eastAsia="Times New Roman" w:hAnsi="Times New Roman" w:cs="Times New Roman"/>
          <w:sz w:val="24"/>
          <w:szCs w:val="24"/>
        </w:rPr>
        <w:t>Hepp</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Romanini</w:t>
      </w:r>
      <w:proofErr w:type="spellEnd"/>
      <w:r>
        <w:rPr>
          <w:rFonts w:ascii="Times New Roman" w:eastAsia="Times New Roman" w:hAnsi="Times New Roman" w:cs="Times New Roman"/>
          <w:sz w:val="24"/>
          <w:szCs w:val="24"/>
        </w:rPr>
        <w:t xml:space="preserve">, H. y  Vidales, S. (2017).  </w:t>
      </w:r>
      <w:r>
        <w:rPr>
          <w:rFonts w:ascii="Times New Roman" w:eastAsia="Times New Roman" w:hAnsi="Times New Roman" w:cs="Times New Roman"/>
          <w:i/>
          <w:sz w:val="24"/>
          <w:szCs w:val="24"/>
        </w:rPr>
        <w:t xml:space="preserve">BALANCE SOCIAL EN LAS COOPERATIVAS ESCOLARES.  </w:t>
      </w:r>
      <w:r>
        <w:rPr>
          <w:rFonts w:ascii="Times New Roman" w:eastAsia="Times New Roman" w:hAnsi="Times New Roman" w:cs="Times New Roman"/>
          <w:i/>
          <w:sz w:val="24"/>
          <w:szCs w:val="24"/>
        </w:rPr>
        <w:t xml:space="preserve">Categorías  e indicadores  de Responsabilidad Social Cooperativa para su implementación en las escuelas. </w:t>
      </w:r>
      <w:r>
        <w:rPr>
          <w:rFonts w:ascii="Times New Roman" w:eastAsia="Times New Roman" w:hAnsi="Times New Roman" w:cs="Times New Roman"/>
          <w:sz w:val="24"/>
          <w:szCs w:val="24"/>
        </w:rPr>
        <w:t>Córdoba, Argentina: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Subsecretaría de Cooperativas y Mutuales del Ministerio de Industria, Comercio y Minería de Córdoba.</w:t>
      </w:r>
    </w:p>
    <w:p w:rsidR="006B72AE" w:rsidRDefault="00136F0B" w:rsidP="004E3B34">
      <w:pPr>
        <w:pStyle w:val="normal0"/>
        <w:numPr>
          <w:ilvl w:val="0"/>
          <w:numId w:val="4"/>
        </w:numPr>
        <w:jc w:val="both"/>
        <w:rPr>
          <w:sz w:val="24"/>
          <w:szCs w:val="24"/>
        </w:rPr>
      </w:pPr>
      <w:proofErr w:type="spellStart"/>
      <w:r>
        <w:rPr>
          <w:rFonts w:ascii="Times New Roman" w:eastAsia="Times New Roman" w:hAnsi="Times New Roman" w:cs="Times New Roman"/>
          <w:sz w:val="24"/>
          <w:szCs w:val="24"/>
        </w:rPr>
        <w:t>Ferreyra</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Cantelli</w:t>
      </w:r>
      <w:proofErr w:type="spellEnd"/>
      <w:r>
        <w:rPr>
          <w:rFonts w:ascii="Times New Roman" w:eastAsia="Times New Roman" w:hAnsi="Times New Roman" w:cs="Times New Roman"/>
          <w:sz w:val="24"/>
          <w:szCs w:val="24"/>
        </w:rPr>
        <w:t xml:space="preserve">, S.,  </w:t>
      </w:r>
      <w:r>
        <w:rPr>
          <w:rFonts w:ascii="Times New Roman" w:eastAsia="Times New Roman" w:hAnsi="Times New Roman" w:cs="Times New Roman"/>
          <w:sz w:val="24"/>
          <w:szCs w:val="24"/>
        </w:rPr>
        <w:t xml:space="preserve">Gallo, G., </w:t>
      </w:r>
      <w:proofErr w:type="spellStart"/>
      <w:r>
        <w:rPr>
          <w:rFonts w:ascii="Times New Roman" w:eastAsia="Times New Roman" w:hAnsi="Times New Roman" w:cs="Times New Roman"/>
          <w:sz w:val="24"/>
          <w:szCs w:val="24"/>
        </w:rPr>
        <w:t>Hepp</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Blanas</w:t>
      </w:r>
      <w:proofErr w:type="spellEnd"/>
      <w:r>
        <w:rPr>
          <w:rFonts w:ascii="Times New Roman" w:eastAsia="Times New Roman" w:hAnsi="Times New Roman" w:cs="Times New Roman"/>
          <w:sz w:val="24"/>
          <w:szCs w:val="24"/>
        </w:rPr>
        <w:t xml:space="preserve">, G., Maine, C., Acosta, M., </w:t>
      </w:r>
      <w:proofErr w:type="spellStart"/>
      <w:r>
        <w:rPr>
          <w:rFonts w:ascii="Times New Roman" w:eastAsia="Times New Roman" w:hAnsi="Times New Roman" w:cs="Times New Roman"/>
          <w:sz w:val="24"/>
          <w:szCs w:val="24"/>
        </w:rPr>
        <w:t>Zecchini</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 y </w:t>
      </w:r>
      <w:proofErr w:type="spellStart"/>
      <w:r>
        <w:rPr>
          <w:rFonts w:ascii="Times New Roman" w:eastAsia="Times New Roman" w:hAnsi="Times New Roman" w:cs="Times New Roman"/>
          <w:sz w:val="24"/>
          <w:szCs w:val="24"/>
        </w:rPr>
        <w:t>Bruni</w:t>
      </w:r>
      <w:proofErr w:type="spellEnd"/>
      <w:r>
        <w:rPr>
          <w:rFonts w:ascii="Times New Roman" w:eastAsia="Times New Roman" w:hAnsi="Times New Roman" w:cs="Times New Roman"/>
          <w:sz w:val="24"/>
          <w:szCs w:val="24"/>
        </w:rPr>
        <w:t>, L. (2016).  Educación cooperativa: el caso del desarrollo del cooperativismo educacional y de las cooperativas escolares en la provincia de Córdoba 2005-2015. Villa María. Córdo</w:t>
      </w:r>
      <w:r>
        <w:rPr>
          <w:rFonts w:ascii="Times New Roman" w:eastAsia="Times New Roman" w:hAnsi="Times New Roman" w:cs="Times New Roman"/>
          <w:sz w:val="24"/>
          <w:szCs w:val="24"/>
        </w:rPr>
        <w:t>ba: Universidad Nacional de Villa María, ISBN 978-987-1697-94-6 [Libro]</w:t>
      </w:r>
    </w:p>
    <w:p w:rsidR="006B72AE" w:rsidRDefault="00136F0B" w:rsidP="004E3B34">
      <w:pPr>
        <w:pStyle w:val="normal0"/>
        <w:numPr>
          <w:ilvl w:val="0"/>
          <w:numId w:val="4"/>
        </w:numPr>
        <w:jc w:val="both"/>
        <w:rPr>
          <w:sz w:val="24"/>
          <w:szCs w:val="24"/>
        </w:rPr>
      </w:pPr>
      <w:r>
        <w:rPr>
          <w:rFonts w:ascii="Times New Roman" w:eastAsia="Times New Roman" w:hAnsi="Times New Roman" w:cs="Times New Roman"/>
          <w:sz w:val="24"/>
          <w:szCs w:val="24"/>
        </w:rPr>
        <w:t xml:space="preserve">Gallo, G. y otros. </w:t>
      </w:r>
      <w:proofErr w:type="spellStart"/>
      <w:r>
        <w:rPr>
          <w:rFonts w:ascii="Times New Roman" w:eastAsia="Times New Roman" w:hAnsi="Times New Roman" w:cs="Times New Roman"/>
          <w:sz w:val="24"/>
          <w:szCs w:val="24"/>
        </w:rPr>
        <w:t>Cracogna</w:t>
      </w:r>
      <w:proofErr w:type="spellEnd"/>
      <w:r>
        <w:rPr>
          <w:rFonts w:ascii="Times New Roman" w:eastAsia="Times New Roman" w:hAnsi="Times New Roman" w:cs="Times New Roman"/>
          <w:sz w:val="24"/>
          <w:szCs w:val="24"/>
        </w:rPr>
        <w:t xml:space="preserve">, D. (coord.) (2010). </w:t>
      </w:r>
      <w:r>
        <w:rPr>
          <w:rFonts w:ascii="Times New Roman" w:eastAsia="Times New Roman" w:hAnsi="Times New Roman" w:cs="Times New Roman"/>
          <w:i/>
          <w:sz w:val="24"/>
          <w:szCs w:val="24"/>
        </w:rPr>
        <w:t xml:space="preserve">El desafío de la Educación Cooperativa en la hora actual. </w:t>
      </w:r>
      <w:r>
        <w:rPr>
          <w:rFonts w:ascii="Times New Roman" w:eastAsia="Times New Roman" w:hAnsi="Times New Roman" w:cs="Times New Roman"/>
          <w:sz w:val="24"/>
          <w:szCs w:val="24"/>
        </w:rPr>
        <w:t xml:space="preserve">Buenos Aires: </w:t>
      </w:r>
      <w:proofErr w:type="spellStart"/>
      <w:r>
        <w:rPr>
          <w:rFonts w:ascii="Times New Roman" w:eastAsia="Times New Roman" w:hAnsi="Times New Roman" w:cs="Times New Roman"/>
          <w:sz w:val="24"/>
          <w:szCs w:val="24"/>
        </w:rPr>
        <w:t>Intercoop</w:t>
      </w:r>
      <w:proofErr w:type="spellEnd"/>
      <w:r>
        <w:rPr>
          <w:rFonts w:ascii="Times New Roman" w:eastAsia="Times New Roman" w:hAnsi="Times New Roman" w:cs="Times New Roman"/>
          <w:sz w:val="24"/>
          <w:szCs w:val="24"/>
        </w:rPr>
        <w:t>.</w:t>
      </w:r>
    </w:p>
    <w:p w:rsidR="006B72AE" w:rsidRDefault="00136F0B" w:rsidP="004E3B34">
      <w:pPr>
        <w:pStyle w:val="normal0"/>
        <w:numPr>
          <w:ilvl w:val="0"/>
          <w:numId w:val="4"/>
        </w:numPr>
        <w:jc w:val="both"/>
        <w:rPr>
          <w:sz w:val="24"/>
          <w:szCs w:val="24"/>
        </w:rPr>
      </w:pPr>
      <w:r>
        <w:rPr>
          <w:rFonts w:ascii="Times New Roman" w:eastAsia="Times New Roman" w:hAnsi="Times New Roman" w:cs="Times New Roman"/>
          <w:sz w:val="24"/>
          <w:szCs w:val="24"/>
        </w:rPr>
        <w:t>Gobierno de Córdoba. Ministerio de Educación (2009).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Educación Cooperativa y Mutual - Lineamientos Curriculares para la provincia de Córdoba.</w:t>
      </w:r>
      <w:r>
        <w:rPr>
          <w:rFonts w:ascii="Times New Roman" w:eastAsia="Times New Roman" w:hAnsi="Times New Roman" w:cs="Times New Roman"/>
          <w:sz w:val="24"/>
          <w:szCs w:val="24"/>
        </w:rPr>
        <w:t xml:space="preserve"> Córdoba, Argentina: Autor.</w:t>
      </w:r>
    </w:p>
    <w:p w:rsidR="006B72AE" w:rsidRDefault="00136F0B" w:rsidP="004E3B34">
      <w:pPr>
        <w:pStyle w:val="normal0"/>
        <w:numPr>
          <w:ilvl w:val="0"/>
          <w:numId w:val="4"/>
        </w:numPr>
        <w:jc w:val="both"/>
        <w:rPr>
          <w:sz w:val="24"/>
          <w:szCs w:val="24"/>
        </w:rPr>
      </w:pPr>
      <w:r>
        <w:rPr>
          <w:rFonts w:ascii="Times New Roman" w:eastAsia="Times New Roman" w:hAnsi="Times New Roman" w:cs="Times New Roman"/>
          <w:sz w:val="24"/>
          <w:szCs w:val="24"/>
        </w:rPr>
        <w:t>Gobierno de Córdoba. Ministerio de Educación y Ministerio de  Desarrollo Social. Subsecretaría de Promoción de Igualdad y Calidad Educativa</w:t>
      </w:r>
      <w:r>
        <w:rPr>
          <w:rFonts w:ascii="Times New Roman" w:eastAsia="Times New Roman" w:hAnsi="Times New Roman" w:cs="Times New Roman"/>
          <w:sz w:val="24"/>
          <w:szCs w:val="24"/>
        </w:rPr>
        <w:t xml:space="preserve"> y Subsecretaría de Cooperativas y Mutuales (2017). </w:t>
      </w:r>
      <w:r>
        <w:rPr>
          <w:rFonts w:ascii="Times New Roman" w:eastAsia="Times New Roman" w:hAnsi="Times New Roman" w:cs="Times New Roman"/>
          <w:i/>
          <w:sz w:val="24"/>
          <w:szCs w:val="24"/>
        </w:rPr>
        <w:t>Educación Cooperativa y Mutual</w:t>
      </w:r>
      <w:r>
        <w:rPr>
          <w:rFonts w:ascii="Times New Roman" w:eastAsia="Times New Roman" w:hAnsi="Times New Roman" w:cs="Times New Roman"/>
          <w:sz w:val="24"/>
          <w:szCs w:val="24"/>
        </w:rPr>
        <w:t>. Córdoba, Argentina: Autor.</w:t>
      </w:r>
    </w:p>
    <w:p w:rsidR="006B72AE" w:rsidRPr="004E3B34" w:rsidRDefault="00136F0B" w:rsidP="004E3B34">
      <w:pPr>
        <w:pStyle w:val="normal0"/>
        <w:numPr>
          <w:ilvl w:val="0"/>
          <w:numId w:val="4"/>
        </w:numPr>
        <w:rPr>
          <w:sz w:val="24"/>
          <w:szCs w:val="24"/>
        </w:rPr>
      </w:pPr>
      <w:r>
        <w:rPr>
          <w:rFonts w:ascii="Times New Roman" w:eastAsia="Times New Roman" w:hAnsi="Times New Roman" w:cs="Times New Roman"/>
          <w:sz w:val="24"/>
          <w:szCs w:val="24"/>
        </w:rPr>
        <w:t xml:space="preserve">OIT, ACI (2015) </w:t>
      </w:r>
      <w:r>
        <w:rPr>
          <w:rFonts w:ascii="Times New Roman" w:eastAsia="Times New Roman" w:hAnsi="Times New Roman" w:cs="Times New Roman"/>
          <w:i/>
          <w:sz w:val="24"/>
          <w:szCs w:val="24"/>
        </w:rPr>
        <w:t xml:space="preserve">Las cooperativas y los Objetivos de Desarrollo Sostenible. Debate sobre el desarrollo después de 2015 </w:t>
      </w:r>
      <w:r>
        <w:rPr>
          <w:rFonts w:ascii="Times New Roman" w:eastAsia="Times New Roman" w:hAnsi="Times New Roman" w:cs="Times New Roman"/>
          <w:sz w:val="24"/>
          <w:szCs w:val="24"/>
        </w:rPr>
        <w:t xml:space="preserve">Disponible en: </w:t>
      </w:r>
      <w:hyperlink r:id="rId11">
        <w:r>
          <w:rPr>
            <w:rFonts w:ascii="Times New Roman" w:eastAsia="Times New Roman" w:hAnsi="Times New Roman" w:cs="Times New Roman"/>
            <w:color w:val="0000FF"/>
            <w:sz w:val="24"/>
            <w:szCs w:val="24"/>
            <w:u w:val="single"/>
          </w:rPr>
          <w:t>https://www.ilo.org/wcmsp5/groups/public/---</w:t>
        </w:r>
        <w:proofErr w:type="spellStart"/>
        <w:r>
          <w:rPr>
            <w:rFonts w:ascii="Times New Roman" w:eastAsia="Times New Roman" w:hAnsi="Times New Roman" w:cs="Times New Roman"/>
            <w:color w:val="0000FF"/>
            <w:sz w:val="24"/>
            <w:szCs w:val="24"/>
            <w:u w:val="single"/>
          </w:rPr>
          <w:t>ed_emp</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rPr>
          <w:t>emp_ent</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rPr>
          <w:t>coop</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rPr>
          <w:t>documents</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rPr>
          <w:t>publication</w:t>
        </w:r>
        <w:proofErr w:type="spellEnd"/>
        <w:r>
          <w:rPr>
            <w:rFonts w:ascii="Times New Roman" w:eastAsia="Times New Roman" w:hAnsi="Times New Roman" w:cs="Times New Roman"/>
            <w:color w:val="0000FF"/>
            <w:sz w:val="24"/>
            <w:szCs w:val="24"/>
            <w:u w:val="single"/>
          </w:rPr>
          <w:t>/wcms_307228.pdf</w:t>
        </w:r>
      </w:hyperlink>
    </w:p>
    <w:p w:rsidR="006B72AE" w:rsidRDefault="00136F0B">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Páginas Web: </w:t>
      </w:r>
    </w:p>
    <w:p w:rsidR="00022186" w:rsidRDefault="006B72AE">
      <w:pPr>
        <w:pStyle w:val="normal0"/>
        <w:rPr>
          <w:rFonts w:ascii="Times New Roman" w:eastAsia="Times New Roman" w:hAnsi="Times New Roman" w:cs="Times New Roman"/>
          <w:sz w:val="24"/>
          <w:szCs w:val="24"/>
        </w:rPr>
      </w:pPr>
      <w:hyperlink r:id="rId12">
        <w:r w:rsidR="00136F0B">
          <w:rPr>
            <w:rFonts w:ascii="Times New Roman" w:eastAsia="Times New Roman" w:hAnsi="Times New Roman" w:cs="Times New Roman"/>
            <w:color w:val="0000FF"/>
            <w:sz w:val="24"/>
            <w:szCs w:val="24"/>
            <w:u w:val="single"/>
          </w:rPr>
          <w:t>www.ica.coop</w:t>
        </w:r>
      </w:hyperlink>
      <w:r w:rsidR="00136F0B">
        <w:rPr>
          <w:rFonts w:ascii="Times New Roman" w:eastAsia="Times New Roman" w:hAnsi="Times New Roman" w:cs="Times New Roman"/>
          <w:sz w:val="24"/>
          <w:szCs w:val="24"/>
        </w:rPr>
        <w:t>;</w:t>
      </w:r>
    </w:p>
    <w:p w:rsidR="00022186" w:rsidRDefault="00136F0B">
      <w:pPr>
        <w:pStyle w:val="normal0"/>
      </w:pPr>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color w:val="0000FF"/>
            <w:sz w:val="24"/>
            <w:szCs w:val="24"/>
            <w:u w:val="single"/>
          </w:rPr>
          <w:t>www.un.org</w:t>
        </w:r>
      </w:hyperlink>
      <w:r w:rsidR="00022186">
        <w:t>;</w:t>
      </w:r>
    </w:p>
    <w:p w:rsidR="006B72AE" w:rsidRDefault="00022186">
      <w:pPr>
        <w:pStyle w:val="normal0"/>
      </w:pPr>
      <w:r>
        <w:t xml:space="preserve"> </w:t>
      </w:r>
      <w:hyperlink r:id="rId14" w:history="1">
        <w:r w:rsidRPr="00DF2939">
          <w:rPr>
            <w:rStyle w:val="Hipervnculo"/>
          </w:rPr>
          <w:t>www.ilo.org</w:t>
        </w:r>
      </w:hyperlink>
    </w:p>
    <w:p w:rsidR="00022186" w:rsidRDefault="00022186">
      <w:pPr>
        <w:pStyle w:val="normal0"/>
        <w:rPr>
          <w:rFonts w:ascii="Times New Roman" w:eastAsia="Times New Roman" w:hAnsi="Times New Roman" w:cs="Times New Roman"/>
          <w:sz w:val="24"/>
          <w:szCs w:val="24"/>
        </w:rPr>
      </w:pPr>
    </w:p>
    <w:p w:rsidR="006B72AE" w:rsidRDefault="006B72AE">
      <w:pPr>
        <w:pStyle w:val="normal0"/>
        <w:rPr>
          <w:rFonts w:ascii="Times New Roman" w:eastAsia="Times New Roman" w:hAnsi="Times New Roman" w:cs="Times New Roman"/>
          <w:sz w:val="24"/>
          <w:szCs w:val="24"/>
        </w:rPr>
      </w:pPr>
    </w:p>
    <w:p w:rsidR="006B72AE" w:rsidRDefault="006B72AE">
      <w:pPr>
        <w:pStyle w:val="normal0"/>
        <w:spacing w:after="0" w:line="360" w:lineRule="auto"/>
        <w:jc w:val="both"/>
        <w:rPr>
          <w:rFonts w:ascii="Times New Roman" w:eastAsia="Times New Roman" w:hAnsi="Times New Roman" w:cs="Times New Roman"/>
          <w:sz w:val="24"/>
          <w:szCs w:val="24"/>
        </w:rPr>
      </w:pPr>
    </w:p>
    <w:sectPr w:rsidR="006B72AE" w:rsidSect="006B72AE">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2AE" w:rsidRDefault="006B72AE" w:rsidP="006B72AE">
      <w:pPr>
        <w:spacing w:after="0" w:line="240" w:lineRule="auto"/>
      </w:pPr>
      <w:r>
        <w:separator/>
      </w:r>
    </w:p>
  </w:endnote>
  <w:endnote w:type="continuationSeparator" w:id="1">
    <w:p w:rsidR="006B72AE" w:rsidRDefault="006B72AE" w:rsidP="006B7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2AE" w:rsidRDefault="006B72AE" w:rsidP="006B72AE">
      <w:pPr>
        <w:spacing w:after="0" w:line="240" w:lineRule="auto"/>
      </w:pPr>
      <w:r>
        <w:separator/>
      </w:r>
    </w:p>
  </w:footnote>
  <w:footnote w:type="continuationSeparator" w:id="1">
    <w:p w:rsidR="006B72AE" w:rsidRDefault="006B72AE" w:rsidP="006B72AE">
      <w:pPr>
        <w:spacing w:after="0" w:line="240" w:lineRule="auto"/>
      </w:pPr>
      <w:r>
        <w:continuationSeparator/>
      </w:r>
    </w:p>
  </w:footnote>
  <w:footnote w:id="2">
    <w:p w:rsidR="006B72AE" w:rsidRDefault="00136F0B" w:rsidP="00D54404">
      <w:pPr>
        <w:pStyle w:val="normal0"/>
        <w:pBdr>
          <w:top w:val="nil"/>
          <w:left w:val="nil"/>
          <w:bottom w:val="nil"/>
          <w:right w:val="nil"/>
          <w:between w:val="nil"/>
        </w:pBdr>
        <w:spacing w:after="0"/>
        <w:jc w:val="both"/>
        <w:rPr>
          <w:color w:val="00B050"/>
          <w:sz w:val="20"/>
          <w:szCs w:val="20"/>
        </w:rPr>
      </w:pPr>
      <w:r>
        <w:rPr>
          <w:vertAlign w:val="superscript"/>
        </w:rPr>
        <w:footnoteRef/>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Ferreyra</w:t>
      </w:r>
      <w:proofErr w:type="spellEnd"/>
      <w:r>
        <w:rPr>
          <w:rFonts w:ascii="Arial" w:eastAsia="Arial" w:hAnsi="Arial" w:cs="Arial"/>
          <w:color w:val="000000"/>
          <w:sz w:val="18"/>
          <w:szCs w:val="18"/>
        </w:rPr>
        <w:t xml:space="preserve">, H.,  </w:t>
      </w:r>
      <w:proofErr w:type="spellStart"/>
      <w:r>
        <w:rPr>
          <w:rFonts w:ascii="Arial" w:eastAsia="Arial" w:hAnsi="Arial" w:cs="Arial"/>
          <w:color w:val="000000"/>
          <w:sz w:val="18"/>
          <w:szCs w:val="18"/>
        </w:rPr>
        <w:t>Cantelli</w:t>
      </w:r>
      <w:proofErr w:type="spellEnd"/>
      <w:r>
        <w:rPr>
          <w:rFonts w:ascii="Arial" w:eastAsia="Arial" w:hAnsi="Arial" w:cs="Arial"/>
          <w:color w:val="000000"/>
          <w:sz w:val="18"/>
          <w:szCs w:val="18"/>
        </w:rPr>
        <w:t xml:space="preserve">, S.,  Gallo, G., </w:t>
      </w:r>
      <w:proofErr w:type="spellStart"/>
      <w:r>
        <w:rPr>
          <w:rFonts w:ascii="Arial" w:eastAsia="Arial" w:hAnsi="Arial" w:cs="Arial"/>
          <w:color w:val="000000"/>
          <w:sz w:val="18"/>
          <w:szCs w:val="18"/>
        </w:rPr>
        <w:t>Hepp</w:t>
      </w:r>
      <w:proofErr w:type="spellEnd"/>
      <w:r>
        <w:rPr>
          <w:rFonts w:ascii="Arial" w:eastAsia="Arial" w:hAnsi="Arial" w:cs="Arial"/>
          <w:color w:val="000000"/>
          <w:sz w:val="18"/>
          <w:szCs w:val="18"/>
        </w:rPr>
        <w:t xml:space="preserve">, E., </w:t>
      </w:r>
      <w:proofErr w:type="spellStart"/>
      <w:r>
        <w:rPr>
          <w:rFonts w:ascii="Arial" w:eastAsia="Arial" w:hAnsi="Arial" w:cs="Arial"/>
          <w:color w:val="000000"/>
          <w:sz w:val="18"/>
          <w:szCs w:val="18"/>
        </w:rPr>
        <w:t>Blanas</w:t>
      </w:r>
      <w:proofErr w:type="spellEnd"/>
      <w:r>
        <w:rPr>
          <w:rFonts w:ascii="Arial" w:eastAsia="Arial" w:hAnsi="Arial" w:cs="Arial"/>
          <w:color w:val="000000"/>
          <w:sz w:val="18"/>
          <w:szCs w:val="18"/>
        </w:rPr>
        <w:t xml:space="preserve">, G., Maine, C., Acosta, M., </w:t>
      </w:r>
      <w:proofErr w:type="spellStart"/>
      <w:r>
        <w:rPr>
          <w:rFonts w:ascii="Arial" w:eastAsia="Arial" w:hAnsi="Arial" w:cs="Arial"/>
          <w:color w:val="000000"/>
          <w:sz w:val="18"/>
          <w:szCs w:val="18"/>
        </w:rPr>
        <w:t>Zecchini</w:t>
      </w:r>
      <w:proofErr w:type="spellEnd"/>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A. y </w:t>
      </w:r>
      <w:proofErr w:type="spellStart"/>
      <w:r>
        <w:rPr>
          <w:rFonts w:ascii="Arial" w:eastAsia="Arial" w:hAnsi="Arial" w:cs="Arial"/>
          <w:color w:val="000000"/>
          <w:sz w:val="18"/>
          <w:szCs w:val="18"/>
        </w:rPr>
        <w:t>Bruni</w:t>
      </w:r>
      <w:proofErr w:type="spellEnd"/>
      <w:r>
        <w:rPr>
          <w:rFonts w:ascii="Arial" w:eastAsia="Arial" w:hAnsi="Arial" w:cs="Arial"/>
          <w:color w:val="000000"/>
          <w:sz w:val="18"/>
          <w:szCs w:val="18"/>
        </w:rPr>
        <w:t xml:space="preserve">, L. (2016).  </w:t>
      </w:r>
      <w:r>
        <w:rPr>
          <w:rFonts w:ascii="Arial" w:eastAsia="Arial" w:hAnsi="Arial" w:cs="Arial"/>
          <w:i/>
          <w:color w:val="000000"/>
          <w:sz w:val="18"/>
          <w:szCs w:val="18"/>
        </w:rPr>
        <w:t>Educación cooperativa: el caso del desarrollo del cooperativismo educacional y de las cooperativas</w:t>
      </w:r>
      <w:r>
        <w:rPr>
          <w:rFonts w:ascii="Arial" w:eastAsia="Arial" w:hAnsi="Arial" w:cs="Arial"/>
          <w:i/>
          <w:color w:val="000000"/>
          <w:sz w:val="20"/>
          <w:szCs w:val="20"/>
        </w:rPr>
        <w:br/>
      </w:r>
      <w:r>
        <w:rPr>
          <w:i/>
          <w:color w:val="000000"/>
          <w:sz w:val="20"/>
          <w:szCs w:val="20"/>
        </w:rPr>
        <w:t xml:space="preserve"> </w:t>
      </w:r>
      <w:r>
        <w:rPr>
          <w:rFonts w:ascii="Arial" w:eastAsia="Arial" w:hAnsi="Arial" w:cs="Arial"/>
          <w:i/>
          <w:color w:val="000000"/>
          <w:sz w:val="18"/>
          <w:szCs w:val="18"/>
        </w:rPr>
        <w:t>escolares en la provincia de Córdoba 2005-2015</w:t>
      </w:r>
      <w:r>
        <w:rPr>
          <w:rFonts w:ascii="Arial" w:eastAsia="Arial" w:hAnsi="Arial" w:cs="Arial"/>
          <w:color w:val="000000"/>
          <w:sz w:val="18"/>
          <w:szCs w:val="18"/>
        </w:rPr>
        <w:t>. Villa María. Córdoba: Universidad Nacional de Villa María, ISBN 978-987-1697-94-6 [Libro]</w:t>
      </w:r>
    </w:p>
  </w:footnote>
  <w:footnote w:id="3">
    <w:p w:rsidR="006B72AE" w:rsidRDefault="00136F0B" w:rsidP="00D54404">
      <w:pPr>
        <w:pStyle w:val="normal0"/>
        <w:pBdr>
          <w:top w:val="nil"/>
          <w:left w:val="nil"/>
          <w:bottom w:val="nil"/>
          <w:right w:val="nil"/>
          <w:between w:val="nil"/>
        </w:pBdr>
        <w:spacing w:after="0"/>
        <w:jc w:val="both"/>
        <w:rPr>
          <w:rFonts w:ascii="Arial" w:eastAsia="Arial" w:hAnsi="Arial" w:cs="Arial"/>
          <w:color w:val="000000"/>
          <w:sz w:val="18"/>
          <w:szCs w:val="18"/>
        </w:rPr>
      </w:pPr>
      <w:r>
        <w:rPr>
          <w:vertAlign w:val="superscript"/>
        </w:rPr>
        <w:footnoteRef/>
      </w:r>
      <w:r>
        <w:rPr>
          <w:color w:val="000000"/>
          <w:sz w:val="20"/>
          <w:szCs w:val="20"/>
        </w:rPr>
        <w:t xml:space="preserve"> </w:t>
      </w:r>
      <w:proofErr w:type="spellStart"/>
      <w:r>
        <w:rPr>
          <w:rFonts w:ascii="Arial" w:eastAsia="Arial" w:hAnsi="Arial" w:cs="Arial"/>
          <w:color w:val="000000"/>
          <w:sz w:val="18"/>
          <w:szCs w:val="18"/>
        </w:rPr>
        <w:t>Ferreyra</w:t>
      </w:r>
      <w:proofErr w:type="spellEnd"/>
      <w:r>
        <w:rPr>
          <w:rFonts w:ascii="Arial" w:eastAsia="Arial" w:hAnsi="Arial" w:cs="Arial"/>
          <w:color w:val="000000"/>
          <w:sz w:val="18"/>
          <w:szCs w:val="18"/>
        </w:rPr>
        <w:t xml:space="preserve">, H., </w:t>
      </w:r>
      <w:proofErr w:type="spellStart"/>
      <w:r>
        <w:rPr>
          <w:rFonts w:ascii="Arial" w:eastAsia="Arial" w:hAnsi="Arial" w:cs="Arial"/>
          <w:color w:val="000000"/>
          <w:sz w:val="18"/>
          <w:szCs w:val="18"/>
        </w:rPr>
        <w:t>Ca</w:t>
      </w:r>
      <w:r>
        <w:rPr>
          <w:rFonts w:ascii="Arial" w:eastAsia="Arial" w:hAnsi="Arial" w:cs="Arial"/>
          <w:color w:val="000000"/>
          <w:sz w:val="18"/>
          <w:szCs w:val="18"/>
        </w:rPr>
        <w:t>ntelli</w:t>
      </w:r>
      <w:proofErr w:type="spellEnd"/>
      <w:r>
        <w:rPr>
          <w:rFonts w:ascii="Arial" w:eastAsia="Arial" w:hAnsi="Arial" w:cs="Arial"/>
          <w:color w:val="000000"/>
          <w:sz w:val="18"/>
          <w:szCs w:val="18"/>
        </w:rPr>
        <w:t xml:space="preserve">, S., Gallo, G., </w:t>
      </w:r>
      <w:proofErr w:type="spellStart"/>
      <w:r>
        <w:rPr>
          <w:rFonts w:ascii="Arial" w:eastAsia="Arial" w:hAnsi="Arial" w:cs="Arial"/>
          <w:color w:val="000000"/>
          <w:sz w:val="18"/>
          <w:szCs w:val="18"/>
        </w:rPr>
        <w:t>Hepp</w:t>
      </w:r>
      <w:proofErr w:type="spellEnd"/>
      <w:r>
        <w:rPr>
          <w:rFonts w:ascii="Arial" w:eastAsia="Arial" w:hAnsi="Arial" w:cs="Arial"/>
          <w:color w:val="000000"/>
          <w:sz w:val="18"/>
          <w:szCs w:val="18"/>
        </w:rPr>
        <w:t xml:space="preserve">, E, </w:t>
      </w:r>
      <w:proofErr w:type="spellStart"/>
      <w:r>
        <w:rPr>
          <w:rFonts w:ascii="Arial" w:eastAsia="Arial" w:hAnsi="Arial" w:cs="Arial"/>
          <w:color w:val="000000"/>
          <w:sz w:val="18"/>
          <w:szCs w:val="18"/>
        </w:rPr>
        <w:t>Romanini</w:t>
      </w:r>
      <w:proofErr w:type="spellEnd"/>
      <w:r>
        <w:rPr>
          <w:rFonts w:ascii="Arial" w:eastAsia="Arial" w:hAnsi="Arial" w:cs="Arial"/>
          <w:color w:val="000000"/>
          <w:sz w:val="18"/>
          <w:szCs w:val="18"/>
        </w:rPr>
        <w:t xml:space="preserve">, H. y  Vidales, S. (2017).  </w:t>
      </w:r>
      <w:r>
        <w:rPr>
          <w:rFonts w:ascii="Arial" w:eastAsia="Arial" w:hAnsi="Arial" w:cs="Arial"/>
          <w:i/>
          <w:color w:val="000000"/>
          <w:sz w:val="18"/>
          <w:szCs w:val="18"/>
        </w:rPr>
        <w:t xml:space="preserve">BALANCE SOCIAL EN LAS COOPERATIVAS ESCOLARES.  Categorías  e indicadores  de Responsabilidad Social Cooperativa para su implementación en las escuelas. </w:t>
      </w:r>
      <w:r>
        <w:rPr>
          <w:rFonts w:ascii="Arial" w:eastAsia="Arial" w:hAnsi="Arial" w:cs="Arial"/>
          <w:color w:val="000000"/>
          <w:sz w:val="18"/>
          <w:szCs w:val="18"/>
        </w:rPr>
        <w:t>Córdoba, Argentina:</w:t>
      </w:r>
      <w:r>
        <w:rPr>
          <w:rFonts w:ascii="Arial" w:eastAsia="Arial" w:hAnsi="Arial" w:cs="Arial"/>
          <w:i/>
          <w:color w:val="000000"/>
          <w:sz w:val="18"/>
          <w:szCs w:val="18"/>
        </w:rPr>
        <w:t xml:space="preserve"> </w:t>
      </w:r>
      <w:r>
        <w:rPr>
          <w:rFonts w:ascii="Arial" w:eastAsia="Arial" w:hAnsi="Arial" w:cs="Arial"/>
          <w:color w:val="000000"/>
          <w:sz w:val="18"/>
          <w:szCs w:val="18"/>
        </w:rPr>
        <w:t>Subsecretaría d</w:t>
      </w:r>
      <w:r>
        <w:rPr>
          <w:rFonts w:ascii="Arial" w:eastAsia="Arial" w:hAnsi="Arial" w:cs="Arial"/>
          <w:color w:val="000000"/>
          <w:sz w:val="18"/>
          <w:szCs w:val="18"/>
        </w:rPr>
        <w:t>e Cooperativas y Mutuales del Ministerio de Industria, Comercio y Minería de Córdoba.</w:t>
      </w:r>
    </w:p>
  </w:footnote>
  <w:footnote w:id="4">
    <w:p w:rsidR="00713392" w:rsidRPr="00D54404" w:rsidRDefault="00713392" w:rsidP="00D54404">
      <w:pPr>
        <w:pStyle w:val="normal0"/>
        <w:pBdr>
          <w:top w:val="nil"/>
          <w:left w:val="nil"/>
          <w:bottom w:val="nil"/>
          <w:right w:val="nil"/>
          <w:between w:val="nil"/>
        </w:pBdr>
        <w:spacing w:after="0"/>
        <w:jc w:val="both"/>
        <w:rPr>
          <w:rFonts w:ascii="Arial" w:eastAsia="Arial" w:hAnsi="Arial" w:cs="Arial"/>
          <w:color w:val="000000"/>
          <w:sz w:val="18"/>
          <w:szCs w:val="18"/>
        </w:rPr>
      </w:pPr>
      <w:r>
        <w:rPr>
          <w:rStyle w:val="Refdenotaalpie"/>
        </w:rPr>
        <w:footnoteRef/>
      </w:r>
      <w:r>
        <w:t xml:space="preserve"> </w:t>
      </w:r>
      <w:r w:rsidRPr="00D54404">
        <w:rPr>
          <w:rFonts w:ascii="Arial" w:eastAsia="Arial" w:hAnsi="Arial" w:cs="Arial"/>
          <w:color w:val="000000"/>
          <w:sz w:val="18"/>
          <w:szCs w:val="18"/>
        </w:rPr>
        <w:t xml:space="preserve">Los ODS de la agenda 2030  son: 1) Fin de la pobreza, 2) Hambre cero, 3) Salud y bienestar, 4) Educación de calidad, 5) Igualdad de Género, 6) Agua limpia y saneamiento, 7) Energía asequible y no contaminante, 8) Trabajo decente y crecimiento económico, 9) Industria, innovación e infraestructura, 10) Reducción de las desigualdades, 11) Ciudades y comunidades sostenibles, 12) Producción y consumo responsables, 13) Acción por el agua, 14) Vida submarina, 15) Vida de ecosistemas terrestres, 16) Paz, justicia e instituciones sólidas y 17) Alianzas para lograr los objetivos. Disponible en  </w:t>
      </w:r>
      <w:hyperlink r:id="rId1" w:history="1">
        <w:r w:rsidRPr="00D54404">
          <w:rPr>
            <w:rFonts w:ascii="Arial" w:eastAsia="Arial" w:hAnsi="Arial" w:cs="Arial"/>
            <w:color w:val="000000"/>
            <w:sz w:val="18"/>
            <w:szCs w:val="18"/>
          </w:rPr>
          <w:t>http://www.un.org/sustainabledevelopment/es/</w:t>
        </w:r>
      </w:hyperlink>
    </w:p>
    <w:p w:rsidR="00713392" w:rsidRPr="00D54404" w:rsidRDefault="00713392" w:rsidP="00D54404">
      <w:pPr>
        <w:pStyle w:val="normal0"/>
        <w:pBdr>
          <w:top w:val="nil"/>
          <w:left w:val="nil"/>
          <w:bottom w:val="nil"/>
          <w:right w:val="nil"/>
          <w:between w:val="nil"/>
        </w:pBdr>
        <w:spacing w:after="0"/>
        <w:jc w:val="both"/>
        <w:rPr>
          <w:rFonts w:ascii="Arial" w:eastAsia="Arial" w:hAnsi="Arial" w:cs="Arial"/>
          <w:color w:val="000000"/>
          <w:sz w:val="18"/>
          <w:szCs w:val="18"/>
        </w:rPr>
      </w:pPr>
    </w:p>
  </w:footnote>
  <w:footnote w:id="5">
    <w:p w:rsidR="006B72AE" w:rsidRPr="00D54404" w:rsidRDefault="00136F0B" w:rsidP="00D54404">
      <w:pPr>
        <w:pStyle w:val="normal0"/>
        <w:pBdr>
          <w:top w:val="nil"/>
          <w:left w:val="nil"/>
          <w:bottom w:val="nil"/>
          <w:right w:val="nil"/>
          <w:between w:val="nil"/>
        </w:pBdr>
        <w:spacing w:after="0"/>
        <w:jc w:val="both"/>
        <w:rPr>
          <w:rFonts w:ascii="Arial" w:eastAsia="Arial" w:hAnsi="Arial" w:cs="Arial"/>
          <w:color w:val="000000"/>
          <w:sz w:val="18"/>
          <w:szCs w:val="18"/>
        </w:rPr>
      </w:pPr>
      <w:r w:rsidRPr="00D54404">
        <w:rPr>
          <w:rFonts w:ascii="Arial" w:eastAsia="Arial" w:hAnsi="Arial" w:cs="Arial"/>
          <w:color w:val="000000"/>
          <w:sz w:val="18"/>
          <w:szCs w:val="18"/>
        </w:rPr>
        <w:footnoteRef/>
      </w:r>
      <w:r w:rsidRPr="00D54404">
        <w:rPr>
          <w:rFonts w:ascii="Arial" w:eastAsia="Arial" w:hAnsi="Arial" w:cs="Arial"/>
          <w:color w:val="000000"/>
          <w:sz w:val="18"/>
          <w:szCs w:val="18"/>
        </w:rPr>
        <w:t xml:space="preserve"> Para más información sobre la plataforma “</w:t>
      </w:r>
      <w:r w:rsidRPr="00D54404">
        <w:rPr>
          <w:rFonts w:ascii="Arial" w:eastAsia="Arial" w:hAnsi="Arial" w:cs="Arial"/>
          <w:color w:val="000000"/>
          <w:sz w:val="18"/>
          <w:szCs w:val="18"/>
        </w:rPr>
        <w:t>Cooperativas hacia 2030</w:t>
      </w:r>
      <w:r w:rsidRPr="00D54404">
        <w:rPr>
          <w:rFonts w:ascii="Arial" w:eastAsia="Arial" w:hAnsi="Arial" w:cs="Arial"/>
          <w:color w:val="000000"/>
          <w:sz w:val="18"/>
          <w:szCs w:val="18"/>
        </w:rPr>
        <w:t xml:space="preserve">” véase </w:t>
      </w:r>
      <w:hyperlink r:id="rId2">
        <w:r w:rsidRPr="00D54404">
          <w:rPr>
            <w:rFonts w:ascii="Arial" w:eastAsia="Arial" w:hAnsi="Arial" w:cs="Arial"/>
            <w:color w:val="000000"/>
            <w:sz w:val="18"/>
            <w:szCs w:val="18"/>
          </w:rPr>
          <w:t>http://www.coopsfor2030.coop/es/about</w:t>
        </w:r>
      </w:hyperlink>
      <w:r w:rsidRPr="00D54404">
        <w:rPr>
          <w:rFonts w:ascii="Arial" w:eastAsia="Arial" w:hAnsi="Arial" w:cs="Arial"/>
          <w:color w:val="000000"/>
          <w:sz w:val="18"/>
          <w:szCs w:val="18"/>
        </w:rPr>
        <w:t xml:space="preserve"> </w:t>
      </w:r>
    </w:p>
  </w:footnote>
  <w:footnote w:id="6">
    <w:p w:rsidR="006B72AE" w:rsidRDefault="00136F0B">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Informe disponible en </w:t>
      </w:r>
      <w:hyperlink r:id="rId3">
        <w:r>
          <w:rPr>
            <w:color w:val="0000FF"/>
            <w:sz w:val="20"/>
            <w:szCs w:val="20"/>
            <w:u w:val="single"/>
          </w:rPr>
          <w:t>https://www.ilo.org/wcmsp5/groups/public/---</w:t>
        </w:r>
        <w:proofErr w:type="spellStart"/>
        <w:r>
          <w:rPr>
            <w:color w:val="0000FF"/>
            <w:sz w:val="20"/>
            <w:szCs w:val="20"/>
            <w:u w:val="single"/>
          </w:rPr>
          <w:t>ed_emp</w:t>
        </w:r>
        <w:proofErr w:type="spellEnd"/>
        <w:r>
          <w:rPr>
            <w:color w:val="0000FF"/>
            <w:sz w:val="20"/>
            <w:szCs w:val="20"/>
            <w:u w:val="single"/>
          </w:rPr>
          <w:t>/---</w:t>
        </w:r>
        <w:proofErr w:type="spellStart"/>
        <w:r>
          <w:rPr>
            <w:color w:val="0000FF"/>
            <w:sz w:val="20"/>
            <w:szCs w:val="20"/>
            <w:u w:val="single"/>
          </w:rPr>
          <w:t>emp_ent</w:t>
        </w:r>
        <w:proofErr w:type="spellEnd"/>
        <w:r>
          <w:rPr>
            <w:color w:val="0000FF"/>
            <w:sz w:val="20"/>
            <w:szCs w:val="20"/>
            <w:u w:val="single"/>
          </w:rPr>
          <w:t>/---</w:t>
        </w:r>
        <w:proofErr w:type="spellStart"/>
        <w:r>
          <w:rPr>
            <w:color w:val="0000FF"/>
            <w:sz w:val="20"/>
            <w:szCs w:val="20"/>
            <w:u w:val="single"/>
          </w:rPr>
          <w:t>coop</w:t>
        </w:r>
        <w:proofErr w:type="spellEnd"/>
        <w:r>
          <w:rPr>
            <w:color w:val="0000FF"/>
            <w:sz w:val="20"/>
            <w:szCs w:val="20"/>
            <w:u w:val="single"/>
          </w:rPr>
          <w:t>/</w:t>
        </w:r>
        <w:proofErr w:type="spellStart"/>
        <w:r>
          <w:rPr>
            <w:color w:val="0000FF"/>
            <w:sz w:val="20"/>
            <w:szCs w:val="20"/>
            <w:u w:val="single"/>
          </w:rPr>
          <w:t>documents</w:t>
        </w:r>
        <w:proofErr w:type="spellEnd"/>
        <w:r>
          <w:rPr>
            <w:color w:val="0000FF"/>
            <w:sz w:val="20"/>
            <w:szCs w:val="20"/>
            <w:u w:val="single"/>
          </w:rPr>
          <w:t>/</w:t>
        </w:r>
        <w:proofErr w:type="spellStart"/>
        <w:r>
          <w:rPr>
            <w:color w:val="0000FF"/>
            <w:sz w:val="20"/>
            <w:szCs w:val="20"/>
            <w:u w:val="single"/>
          </w:rPr>
          <w:t>publication</w:t>
        </w:r>
        <w:proofErr w:type="spellEnd"/>
        <w:r>
          <w:rPr>
            <w:color w:val="0000FF"/>
            <w:sz w:val="20"/>
            <w:szCs w:val="20"/>
            <w:u w:val="single"/>
          </w:rPr>
          <w:t>/wcms_307228.pdf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58B4"/>
    <w:multiLevelType w:val="multilevel"/>
    <w:tmpl w:val="511613D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800" w:hanging="720"/>
      </w:pPr>
    </w:lvl>
    <w:lvl w:ilvl="3">
      <w:start w:val="1"/>
      <w:numFmt w:val="decimal"/>
      <w:lvlText w:val="●.%2.%3.%4."/>
      <w:lvlJc w:val="left"/>
      <w:pPr>
        <w:ind w:left="2160" w:hanging="720"/>
      </w:pPr>
    </w:lvl>
    <w:lvl w:ilvl="4">
      <w:start w:val="1"/>
      <w:numFmt w:val="decimal"/>
      <w:lvlText w:val="●.%2.%3.%4.%5."/>
      <w:lvlJc w:val="left"/>
      <w:pPr>
        <w:ind w:left="2880" w:hanging="1080"/>
      </w:pPr>
    </w:lvl>
    <w:lvl w:ilvl="5">
      <w:start w:val="1"/>
      <w:numFmt w:val="decimal"/>
      <w:lvlText w:val="●.%2.%3.%4.%5.%6."/>
      <w:lvlJc w:val="left"/>
      <w:pPr>
        <w:ind w:left="3240" w:hanging="1080"/>
      </w:pPr>
    </w:lvl>
    <w:lvl w:ilvl="6">
      <w:start w:val="1"/>
      <w:numFmt w:val="decimal"/>
      <w:lvlText w:val="●.%2.%3.%4.%5.%6.%7."/>
      <w:lvlJc w:val="left"/>
      <w:pPr>
        <w:ind w:left="3960" w:hanging="1440"/>
      </w:pPr>
    </w:lvl>
    <w:lvl w:ilvl="7">
      <w:start w:val="1"/>
      <w:numFmt w:val="decimal"/>
      <w:lvlText w:val="●.%2.%3.%4.%5.%6.%7.%8."/>
      <w:lvlJc w:val="left"/>
      <w:pPr>
        <w:ind w:left="4320" w:hanging="1440"/>
      </w:pPr>
    </w:lvl>
    <w:lvl w:ilvl="8">
      <w:start w:val="1"/>
      <w:numFmt w:val="decimal"/>
      <w:lvlText w:val="●.%2.%3.%4.%5.%6.%7.%8.%9."/>
      <w:lvlJc w:val="left"/>
      <w:pPr>
        <w:ind w:left="5040" w:hanging="1800"/>
      </w:pPr>
    </w:lvl>
  </w:abstractNum>
  <w:abstractNum w:abstractNumId="1">
    <w:nsid w:val="0D3974B5"/>
    <w:multiLevelType w:val="multilevel"/>
    <w:tmpl w:val="2BB2B32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2B76A2"/>
    <w:multiLevelType w:val="multilevel"/>
    <w:tmpl w:val="6ED41B8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800" w:hanging="720"/>
      </w:pPr>
    </w:lvl>
    <w:lvl w:ilvl="3">
      <w:start w:val="1"/>
      <w:numFmt w:val="decimal"/>
      <w:lvlText w:val="●.%2.%3.%4."/>
      <w:lvlJc w:val="left"/>
      <w:pPr>
        <w:ind w:left="2160" w:hanging="720"/>
      </w:pPr>
    </w:lvl>
    <w:lvl w:ilvl="4">
      <w:start w:val="1"/>
      <w:numFmt w:val="decimal"/>
      <w:lvlText w:val="●.%2.%3.%4.%5."/>
      <w:lvlJc w:val="left"/>
      <w:pPr>
        <w:ind w:left="2880" w:hanging="1080"/>
      </w:pPr>
    </w:lvl>
    <w:lvl w:ilvl="5">
      <w:start w:val="1"/>
      <w:numFmt w:val="decimal"/>
      <w:lvlText w:val="●.%2.%3.%4.%5.%6."/>
      <w:lvlJc w:val="left"/>
      <w:pPr>
        <w:ind w:left="3240" w:hanging="1080"/>
      </w:pPr>
    </w:lvl>
    <w:lvl w:ilvl="6">
      <w:start w:val="1"/>
      <w:numFmt w:val="decimal"/>
      <w:lvlText w:val="●.%2.%3.%4.%5.%6.%7."/>
      <w:lvlJc w:val="left"/>
      <w:pPr>
        <w:ind w:left="3960" w:hanging="1440"/>
      </w:pPr>
    </w:lvl>
    <w:lvl w:ilvl="7">
      <w:start w:val="1"/>
      <w:numFmt w:val="decimal"/>
      <w:lvlText w:val="●.%2.%3.%4.%5.%6.%7.%8."/>
      <w:lvlJc w:val="left"/>
      <w:pPr>
        <w:ind w:left="4320" w:hanging="1440"/>
      </w:pPr>
    </w:lvl>
    <w:lvl w:ilvl="8">
      <w:start w:val="1"/>
      <w:numFmt w:val="decimal"/>
      <w:lvlText w:val="●.%2.%3.%4.%5.%6.%7.%8.%9."/>
      <w:lvlJc w:val="left"/>
      <w:pPr>
        <w:ind w:left="5040" w:hanging="1800"/>
      </w:pPr>
    </w:lvl>
  </w:abstractNum>
  <w:abstractNum w:abstractNumId="3">
    <w:nsid w:val="40732D7B"/>
    <w:multiLevelType w:val="multilevel"/>
    <w:tmpl w:val="0356773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6B72AE"/>
    <w:rsid w:val="00022186"/>
    <w:rsid w:val="00136F0B"/>
    <w:rsid w:val="003C3B07"/>
    <w:rsid w:val="004E3B34"/>
    <w:rsid w:val="00663F3E"/>
    <w:rsid w:val="006B72AE"/>
    <w:rsid w:val="00713392"/>
    <w:rsid w:val="007743A8"/>
    <w:rsid w:val="00D544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6B72AE"/>
    <w:pPr>
      <w:keepNext/>
      <w:keepLines/>
      <w:spacing w:before="480" w:after="120"/>
      <w:outlineLvl w:val="0"/>
    </w:pPr>
    <w:rPr>
      <w:b/>
      <w:sz w:val="48"/>
      <w:szCs w:val="48"/>
    </w:rPr>
  </w:style>
  <w:style w:type="paragraph" w:styleId="Ttulo2">
    <w:name w:val="heading 2"/>
    <w:basedOn w:val="normal0"/>
    <w:next w:val="normal0"/>
    <w:rsid w:val="006B72AE"/>
    <w:pPr>
      <w:keepNext/>
      <w:keepLines/>
      <w:spacing w:before="360" w:after="80"/>
      <w:outlineLvl w:val="1"/>
    </w:pPr>
    <w:rPr>
      <w:b/>
      <w:sz w:val="36"/>
      <w:szCs w:val="36"/>
    </w:rPr>
  </w:style>
  <w:style w:type="paragraph" w:styleId="Ttulo3">
    <w:name w:val="heading 3"/>
    <w:basedOn w:val="normal0"/>
    <w:next w:val="normal0"/>
    <w:rsid w:val="006B72AE"/>
    <w:pPr>
      <w:keepNext/>
      <w:keepLines/>
      <w:spacing w:before="280" w:after="80"/>
      <w:outlineLvl w:val="2"/>
    </w:pPr>
    <w:rPr>
      <w:b/>
      <w:sz w:val="28"/>
      <w:szCs w:val="28"/>
    </w:rPr>
  </w:style>
  <w:style w:type="paragraph" w:styleId="Ttulo4">
    <w:name w:val="heading 4"/>
    <w:basedOn w:val="normal0"/>
    <w:next w:val="normal0"/>
    <w:rsid w:val="006B72AE"/>
    <w:pPr>
      <w:keepNext/>
      <w:keepLines/>
      <w:spacing w:before="240" w:after="40"/>
      <w:outlineLvl w:val="3"/>
    </w:pPr>
    <w:rPr>
      <w:b/>
      <w:sz w:val="24"/>
      <w:szCs w:val="24"/>
    </w:rPr>
  </w:style>
  <w:style w:type="paragraph" w:styleId="Ttulo5">
    <w:name w:val="heading 5"/>
    <w:basedOn w:val="normal0"/>
    <w:next w:val="normal0"/>
    <w:rsid w:val="006B72AE"/>
    <w:pPr>
      <w:keepNext/>
      <w:keepLines/>
      <w:spacing w:before="220" w:after="40"/>
      <w:outlineLvl w:val="4"/>
    </w:pPr>
    <w:rPr>
      <w:b/>
    </w:rPr>
  </w:style>
  <w:style w:type="paragraph" w:styleId="Ttulo6">
    <w:name w:val="heading 6"/>
    <w:basedOn w:val="normal0"/>
    <w:next w:val="normal0"/>
    <w:rsid w:val="006B72A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B72AE"/>
  </w:style>
  <w:style w:type="table" w:customStyle="1" w:styleId="TableNormal">
    <w:name w:val="Table Normal"/>
    <w:rsid w:val="006B72AE"/>
    <w:tblPr>
      <w:tblCellMar>
        <w:top w:w="0" w:type="dxa"/>
        <w:left w:w="0" w:type="dxa"/>
        <w:bottom w:w="0" w:type="dxa"/>
        <w:right w:w="0" w:type="dxa"/>
      </w:tblCellMar>
    </w:tblPr>
  </w:style>
  <w:style w:type="paragraph" w:styleId="Ttulo">
    <w:name w:val="Title"/>
    <w:basedOn w:val="normal0"/>
    <w:next w:val="normal0"/>
    <w:rsid w:val="006B72AE"/>
    <w:pPr>
      <w:keepNext/>
      <w:keepLines/>
      <w:spacing w:before="480" w:after="120"/>
    </w:pPr>
    <w:rPr>
      <w:b/>
      <w:sz w:val="72"/>
      <w:szCs w:val="72"/>
    </w:rPr>
  </w:style>
  <w:style w:type="paragraph" w:styleId="Subttulo">
    <w:name w:val="Subtitle"/>
    <w:basedOn w:val="normal0"/>
    <w:next w:val="normal0"/>
    <w:rsid w:val="006B72AE"/>
    <w:pPr>
      <w:keepNext/>
      <w:keepLines/>
      <w:spacing w:before="360" w:after="80"/>
    </w:pPr>
    <w:rPr>
      <w:rFonts w:ascii="Georgia" w:eastAsia="Georgia" w:hAnsi="Georgia" w:cs="Georgia"/>
      <w:i/>
      <w:color w:val="666666"/>
      <w:sz w:val="48"/>
      <w:szCs w:val="48"/>
    </w:rPr>
  </w:style>
  <w:style w:type="paragraph" w:styleId="Textonotaalfinal">
    <w:name w:val="endnote text"/>
    <w:basedOn w:val="Normal"/>
    <w:link w:val="TextonotaalfinalCar"/>
    <w:uiPriority w:val="99"/>
    <w:semiHidden/>
    <w:unhideWhenUsed/>
    <w:rsid w:val="0071339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13392"/>
    <w:rPr>
      <w:sz w:val="20"/>
      <w:szCs w:val="20"/>
    </w:rPr>
  </w:style>
  <w:style w:type="character" w:styleId="Refdenotaalfinal">
    <w:name w:val="endnote reference"/>
    <w:basedOn w:val="Fuentedeprrafopredeter"/>
    <w:uiPriority w:val="99"/>
    <w:semiHidden/>
    <w:unhideWhenUsed/>
    <w:rsid w:val="00713392"/>
    <w:rPr>
      <w:vertAlign w:val="superscript"/>
    </w:rPr>
  </w:style>
  <w:style w:type="paragraph" w:styleId="Textonotapie">
    <w:name w:val="footnote text"/>
    <w:basedOn w:val="Normal"/>
    <w:link w:val="TextonotapieCar"/>
    <w:uiPriority w:val="99"/>
    <w:semiHidden/>
    <w:unhideWhenUsed/>
    <w:rsid w:val="007133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3392"/>
    <w:rPr>
      <w:sz w:val="20"/>
      <w:szCs w:val="20"/>
    </w:rPr>
  </w:style>
  <w:style w:type="character" w:styleId="Refdenotaalpie">
    <w:name w:val="footnote reference"/>
    <w:basedOn w:val="Fuentedeprrafopredeter"/>
    <w:uiPriority w:val="99"/>
    <w:semiHidden/>
    <w:unhideWhenUsed/>
    <w:rsid w:val="00713392"/>
    <w:rPr>
      <w:vertAlign w:val="superscript"/>
    </w:rPr>
  </w:style>
  <w:style w:type="character" w:styleId="Hipervnculo">
    <w:name w:val="Hyperlink"/>
    <w:basedOn w:val="Fuentedeprrafopredeter"/>
    <w:uiPriority w:val="99"/>
    <w:unhideWhenUsed/>
    <w:rsid w:val="0071339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cantelli@hotmail.com" TargetMode="External"/><Relationship Id="rId13" Type="http://schemas.openxmlformats.org/officeDocument/2006/relationships/hyperlink" Target="http://www.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a.coo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wcmsp5/groups/public/---ed_emp/---emp_ent/---coop/documents/publication/wcms_30722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belhepp@gmail.com" TargetMode="External"/><Relationship Id="rId4" Type="http://schemas.openxmlformats.org/officeDocument/2006/relationships/settings" Target="settings.xml"/><Relationship Id="rId9" Type="http://schemas.openxmlformats.org/officeDocument/2006/relationships/hyperlink" Target="mailto:griseldamariagallo@gmail.com" TargetMode="External"/><Relationship Id="rId14" Type="http://schemas.openxmlformats.org/officeDocument/2006/relationships/hyperlink" Target="http://www.ilo.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lo.org/wcmsp5/groups/public/---ed_emp/---emp_ent/---coop/documents/publication/wcms_307228.pdf" TargetMode="External"/><Relationship Id="rId2" Type="http://schemas.openxmlformats.org/officeDocument/2006/relationships/hyperlink" Target="http://www.coopsfor2030.coop/es/about" TargetMode="External"/><Relationship Id="rId1" Type="http://schemas.openxmlformats.org/officeDocument/2006/relationships/hyperlink" Target="http://www.un.org/sustainabledevelopme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8F67-6F48-4EEB-A9B7-8F8B7BF3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3133</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sandra2021</dc:creator>
  <cp:lastModifiedBy>sandra2021</cp:lastModifiedBy>
  <cp:revision>2</cp:revision>
  <dcterms:created xsi:type="dcterms:W3CDTF">2021-09-10T15:02:00Z</dcterms:created>
  <dcterms:modified xsi:type="dcterms:W3CDTF">2021-09-10T15:02:00Z</dcterms:modified>
</cp:coreProperties>
</file>