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F91F" w14:textId="4D2B85D1" w:rsidR="00AA07AC" w:rsidRDefault="0070233F" w:rsidP="000E4631">
      <w:pPr>
        <w:jc w:val="center"/>
      </w:pPr>
      <w:r w:rsidRPr="0070233F">
        <w:rPr>
          <w:rFonts w:ascii="Times New Roman" w:hAnsi="Times New Roman" w:cs="Times New Roman"/>
          <w:b/>
          <w:caps/>
          <w:sz w:val="24"/>
          <w:szCs w:val="24"/>
        </w:rPr>
        <w:t>EL HACER EMPRESARIAL EN LA PYME INDUSTRIAL DE CÓRDOBA</w:t>
      </w:r>
    </w:p>
    <w:p w14:paraId="2ACC8537" w14:textId="031F5B09" w:rsidR="0070233F" w:rsidRDefault="0070233F" w:rsidP="000E4631">
      <w:pPr>
        <w:jc w:val="center"/>
      </w:pPr>
    </w:p>
    <w:p w14:paraId="64F429C1" w14:textId="23F34703" w:rsidR="0070233F" w:rsidRDefault="0070233F" w:rsidP="000E4631">
      <w:pPr>
        <w:jc w:val="center"/>
      </w:pPr>
      <w:r>
        <w:t>INTEGRANTES: CLEDIS PECCOUD, JUAN CARLOS JACOBO, CARLA AVENDAÑO.</w:t>
      </w:r>
    </w:p>
    <w:p w14:paraId="7C13BA27" w14:textId="6DD71590" w:rsidR="0070233F" w:rsidRPr="00423923" w:rsidRDefault="0070233F" w:rsidP="000E4631">
      <w:pPr>
        <w:ind w:firstLine="708"/>
        <w:rPr>
          <w:rFonts w:ascii="Arial" w:hAnsi="Arial" w:cs="Arial"/>
          <w:b/>
          <w:bCs/>
        </w:rPr>
      </w:pPr>
      <w:r w:rsidRPr="00423923">
        <w:rPr>
          <w:rFonts w:ascii="Arial" w:hAnsi="Arial" w:cs="Arial"/>
          <w:b/>
          <w:bCs/>
        </w:rPr>
        <w:t>RESUMEN:</w:t>
      </w:r>
    </w:p>
    <w:p w14:paraId="26CA2EDD" w14:textId="1C17012C" w:rsidR="0070233F" w:rsidRPr="00423923" w:rsidRDefault="0070233F" w:rsidP="00B56F38">
      <w:pPr>
        <w:spacing w:line="480" w:lineRule="auto"/>
        <w:ind w:firstLine="708"/>
        <w:jc w:val="both"/>
        <w:rPr>
          <w:rFonts w:ascii="Arial" w:eastAsia="Calibri" w:hAnsi="Arial" w:cs="Arial"/>
        </w:rPr>
      </w:pPr>
      <w:r w:rsidRPr="00423923">
        <w:rPr>
          <w:rFonts w:ascii="Arial" w:eastAsia="Calibri" w:hAnsi="Arial" w:cs="Arial"/>
        </w:rPr>
        <w:t xml:space="preserve">Desde el desarrollo académico en la provincia de Córdoba es que distinguimos que, al formar a profesionales de las ciencias económicas, </w:t>
      </w:r>
      <w:r w:rsidR="00423923" w:rsidRPr="00423923">
        <w:rPr>
          <w:rFonts w:ascii="Arial" w:eastAsia="Calibri" w:hAnsi="Arial" w:cs="Arial"/>
        </w:rPr>
        <w:t>más</w:t>
      </w:r>
      <w:r w:rsidRPr="00423923">
        <w:rPr>
          <w:rFonts w:ascii="Arial" w:eastAsia="Calibri" w:hAnsi="Arial" w:cs="Arial"/>
        </w:rPr>
        <w:t xml:space="preserve"> precisamente Administradores de Organizaciones, las diferentes ofertas académicas desarrollan un abordaje anglosajón en relación a la manera de planear estratégicamente una empresa.</w:t>
      </w:r>
    </w:p>
    <w:p w14:paraId="17A4CDCF" w14:textId="05779858" w:rsidR="0070233F" w:rsidRPr="00423923" w:rsidRDefault="0070233F" w:rsidP="00B56F38">
      <w:pPr>
        <w:spacing w:line="480" w:lineRule="auto"/>
        <w:ind w:firstLine="708"/>
        <w:jc w:val="both"/>
        <w:rPr>
          <w:rFonts w:ascii="Arial" w:eastAsia="Calibri" w:hAnsi="Arial" w:cs="Arial"/>
        </w:rPr>
      </w:pPr>
      <w:r w:rsidRPr="00423923">
        <w:rPr>
          <w:rFonts w:ascii="Arial" w:eastAsia="Calibri" w:hAnsi="Arial" w:cs="Arial"/>
        </w:rPr>
        <w:t>Consideramos este sesgo formativo</w:t>
      </w:r>
      <w:r w:rsidR="00BE6DD1" w:rsidRPr="00423923">
        <w:rPr>
          <w:rFonts w:ascii="Arial" w:eastAsia="Calibri" w:hAnsi="Arial" w:cs="Arial"/>
        </w:rPr>
        <w:t xml:space="preserve"> un impedimento para que las empresas que se desarrollan en nuestra región puedan aplicar tales programas de administración estratégicos, ya que estos son diseñados a partir de realidades ajenas a nuestra idiosincrasia latina y además en grandes empresas.</w:t>
      </w:r>
    </w:p>
    <w:p w14:paraId="581C0D82" w14:textId="43726D17" w:rsidR="00BE6DD1" w:rsidRPr="00423923" w:rsidRDefault="00BE6DD1" w:rsidP="00B56F38">
      <w:pPr>
        <w:spacing w:line="480" w:lineRule="auto"/>
        <w:ind w:firstLine="708"/>
        <w:jc w:val="both"/>
        <w:rPr>
          <w:rFonts w:ascii="Arial" w:eastAsia="Calibri" w:hAnsi="Arial" w:cs="Arial"/>
        </w:rPr>
      </w:pPr>
      <w:r w:rsidRPr="00423923">
        <w:rPr>
          <w:rFonts w:ascii="Arial" w:eastAsia="Calibri" w:hAnsi="Arial" w:cs="Arial"/>
        </w:rPr>
        <w:t>Consideramos necesario revisar lo que las empresas Pymes industriales ( tramo uno y dos) de la provincia de Córdoba están aplicando en torno al hacer empresarial relacionado a la estrategia empresarial.</w:t>
      </w:r>
    </w:p>
    <w:p w14:paraId="686891CC" w14:textId="5310389A" w:rsidR="00BE6DD1" w:rsidRPr="00423923" w:rsidRDefault="00BE6DD1" w:rsidP="00B56F38">
      <w:pPr>
        <w:spacing w:line="480" w:lineRule="auto"/>
        <w:ind w:firstLine="708"/>
        <w:jc w:val="both"/>
        <w:rPr>
          <w:rFonts w:ascii="Arial" w:eastAsia="Calibri" w:hAnsi="Arial" w:cs="Arial"/>
        </w:rPr>
      </w:pPr>
      <w:r w:rsidRPr="00423923">
        <w:rPr>
          <w:rFonts w:ascii="Arial" w:eastAsia="Calibri" w:hAnsi="Arial" w:cs="Arial"/>
        </w:rPr>
        <w:t xml:space="preserve">La investigación es de tipo inductivo y cualitativa. </w:t>
      </w:r>
    </w:p>
    <w:p w14:paraId="44718D97" w14:textId="0F0D56F1" w:rsidR="00BE6DD1" w:rsidRPr="00423923" w:rsidRDefault="00BE6DD1" w:rsidP="000E4631">
      <w:pPr>
        <w:ind w:firstLine="708"/>
        <w:jc w:val="both"/>
        <w:rPr>
          <w:rFonts w:ascii="Arial" w:hAnsi="Arial" w:cs="Arial"/>
          <w:b/>
          <w:bCs/>
        </w:rPr>
      </w:pPr>
      <w:r w:rsidRPr="00423923">
        <w:rPr>
          <w:rFonts w:ascii="Arial" w:hAnsi="Arial" w:cs="Arial"/>
          <w:b/>
          <w:bCs/>
        </w:rPr>
        <w:t>PALABRAS CLAVES:</w:t>
      </w:r>
      <w:r w:rsidRPr="00423923">
        <w:rPr>
          <w:rFonts w:ascii="Arial" w:hAnsi="Arial" w:cs="Arial"/>
        </w:rPr>
        <w:t xml:space="preserve"> PYME- TEORIA- ADMINISTRACIÓN ESTRATEGICA- </w:t>
      </w:r>
    </w:p>
    <w:p w14:paraId="7FA9CDDE" w14:textId="07130F79" w:rsidR="00BE6DD1" w:rsidRPr="00423923" w:rsidRDefault="00BE6DD1" w:rsidP="000E4631">
      <w:pPr>
        <w:ind w:firstLine="708"/>
        <w:jc w:val="both"/>
        <w:rPr>
          <w:rFonts w:ascii="Arial" w:hAnsi="Arial" w:cs="Arial"/>
          <w:b/>
          <w:bCs/>
        </w:rPr>
      </w:pPr>
      <w:r w:rsidRPr="00423923">
        <w:rPr>
          <w:rFonts w:ascii="Arial" w:hAnsi="Arial" w:cs="Arial"/>
          <w:b/>
          <w:bCs/>
        </w:rPr>
        <w:t>INTRODUCCIÓN:</w:t>
      </w:r>
    </w:p>
    <w:p w14:paraId="187C32F1" w14:textId="77777777" w:rsidR="00B56F38" w:rsidRPr="00423923" w:rsidRDefault="00B56F38" w:rsidP="00B56F38">
      <w:pPr>
        <w:spacing w:line="480" w:lineRule="auto"/>
        <w:ind w:firstLine="708"/>
        <w:jc w:val="both"/>
        <w:rPr>
          <w:rFonts w:ascii="Arial" w:eastAsia="Calibri" w:hAnsi="Arial" w:cs="Arial"/>
        </w:rPr>
      </w:pPr>
      <w:r w:rsidRPr="00423923">
        <w:rPr>
          <w:rFonts w:ascii="Arial" w:eastAsia="Calibri" w:hAnsi="Arial" w:cs="Arial"/>
        </w:rPr>
        <w:t>Cuando construimos teorías lo hacemos desde la abstracción de cierta realidad, en nuestro caso, la realidad que genera una organización empresarial. Al desarrollar teoría podemos agrupar y establecer modelos. La utilidad de un modelo depende de su validez, de la correspondencia entre sí mismo y lo que representa.  La validez debe establecerse y no solamente suponerse (Dicaprio,1989).</w:t>
      </w:r>
    </w:p>
    <w:p w14:paraId="6FBB0537" w14:textId="73424FE0" w:rsidR="00B56F38" w:rsidRPr="00423923" w:rsidRDefault="00B56F38" w:rsidP="00B56F38">
      <w:pPr>
        <w:spacing w:line="480" w:lineRule="auto"/>
        <w:ind w:firstLine="708"/>
        <w:jc w:val="both"/>
        <w:rPr>
          <w:rFonts w:ascii="Arial" w:eastAsia="Calibri" w:hAnsi="Arial" w:cs="Arial"/>
        </w:rPr>
      </w:pPr>
      <w:r w:rsidRPr="00423923">
        <w:rPr>
          <w:rFonts w:ascii="Arial" w:eastAsia="Calibri" w:hAnsi="Arial" w:cs="Arial"/>
        </w:rPr>
        <w:t xml:space="preserve">Siguiendo a Ortega Gasset (1923) lo que importa a un sistema científico es que este sea verdadero y comprendido. Nuestro pensamiento como científicos de la administración pretende ser verdadero esto es reflejar con docilidad lo que las cosas son, pero sería utópico y por lo tanto falso suponer que para lograr su pretensión el </w:t>
      </w:r>
      <w:r w:rsidRPr="00423923">
        <w:rPr>
          <w:rFonts w:ascii="Arial" w:eastAsia="Calibri" w:hAnsi="Arial" w:cs="Arial"/>
        </w:rPr>
        <w:lastRenderedPageBreak/>
        <w:t xml:space="preserve">pensamiento se rige exclusivamente por las cosas atendiendo solamente a su contextura.  Junto a las cosas el investigador halla los pensamientos de los demás, todo el pasado de meditaciones humanas, senderos de innumerables exploraciones previstas, huellas de rutas ensayadas a través de la eterna selva problemática. Cuando el investigador se detiene a observar una realidad, aparece como mínimo desde dos perspectivas: lo que las cosas son y lo que han pensado sobre ellas. El pensamiento de una época puede adoptar ante lo que ha sido pensado en otras épocas dos actitudes contrapuestas en relación al pasado inmediato 1) un efecto en donde el pensamiento se considera a sí mismo como desarrollo de ideas germinadas anteriormente 2) donde se siente el inmediato pasado como algo que es urgente reformar desde raíz. Cuando el pensamiento se ve forzado a adoptar una actitud beligerante contra el pasado inmediato es a nuestro entender cuando la realidad muestra rasgos de anomalías de índole social, económicos y ambientales como es la percepción de la realidad actual, muchos datos dan muestras inequívocas que estamos frente a una experiencia que no logramos comprender por lo tanto mucho menos explicar solo es necesario navegar sobre sitios de información de argentina y el mundo para convencernos de eso. </w:t>
      </w:r>
    </w:p>
    <w:p w14:paraId="4848A960" w14:textId="23A001FE" w:rsidR="00EA42F7" w:rsidRPr="00423923" w:rsidRDefault="00B56F38" w:rsidP="00EA42F7">
      <w:pPr>
        <w:spacing w:line="480" w:lineRule="auto"/>
        <w:ind w:firstLine="708"/>
        <w:jc w:val="both"/>
        <w:rPr>
          <w:rFonts w:ascii="Arial" w:eastAsia="Calibri" w:hAnsi="Arial" w:cs="Arial"/>
        </w:rPr>
      </w:pPr>
      <w:r w:rsidRPr="00423923">
        <w:rPr>
          <w:rFonts w:ascii="Arial" w:eastAsia="Calibri" w:hAnsi="Arial" w:cs="Arial"/>
        </w:rPr>
        <w:t xml:space="preserve">El conocimiento de la </w:t>
      </w:r>
      <w:r w:rsidR="00EA42F7" w:rsidRPr="00423923">
        <w:rPr>
          <w:rFonts w:ascii="Arial" w:eastAsia="Calibri" w:hAnsi="Arial" w:cs="Arial"/>
        </w:rPr>
        <w:t>Administración</w:t>
      </w:r>
      <w:r w:rsidRPr="00423923">
        <w:rPr>
          <w:rFonts w:ascii="Arial" w:eastAsia="Calibri" w:hAnsi="Arial" w:cs="Arial"/>
        </w:rPr>
        <w:t xml:space="preserve">, desde nuestra mirada </w:t>
      </w:r>
      <w:r w:rsidR="00EA42F7" w:rsidRPr="00423923">
        <w:rPr>
          <w:rFonts w:ascii="Arial" w:eastAsia="Calibri" w:hAnsi="Arial" w:cs="Arial"/>
        </w:rPr>
        <w:t>argentina</w:t>
      </w:r>
      <w:r w:rsidRPr="00423923">
        <w:rPr>
          <w:rFonts w:ascii="Arial" w:eastAsia="Calibri" w:hAnsi="Arial" w:cs="Arial"/>
        </w:rPr>
        <w:t xml:space="preserve"> y más precisamente desde la provincia de Córdoba, carece de desarrollo en relación a lo que las empresas pymes exitosas, </w:t>
      </w:r>
      <w:r w:rsidR="00EA42F7" w:rsidRPr="00423923">
        <w:rPr>
          <w:rFonts w:ascii="Arial" w:eastAsia="Calibri" w:hAnsi="Arial" w:cs="Arial"/>
        </w:rPr>
        <w:t xml:space="preserve">generan en el hacer empresarial y si estas aplican lo que desde la academia venimos ofreciendo en relación al perfil profesional del administrador. Consideramos necesario ir al campo y analizar la realidad empresarial. </w:t>
      </w:r>
    </w:p>
    <w:p w14:paraId="15A3EF73" w14:textId="7FEB21B5" w:rsidR="00EA42F7" w:rsidRPr="00423923" w:rsidRDefault="00EA42F7" w:rsidP="00EA42F7">
      <w:pPr>
        <w:spacing w:before="40" w:after="40" w:line="240" w:lineRule="auto"/>
        <w:rPr>
          <w:rFonts w:ascii="Arial" w:eastAsia="Calibri" w:hAnsi="Arial" w:cs="Arial"/>
          <w:b/>
          <w:bCs/>
        </w:rPr>
      </w:pPr>
      <w:r w:rsidRPr="00423923">
        <w:rPr>
          <w:rFonts w:ascii="Arial" w:eastAsia="Calibri" w:hAnsi="Arial" w:cs="Arial"/>
          <w:b/>
          <w:bCs/>
        </w:rPr>
        <w:t>ANTECEDENTES:</w:t>
      </w:r>
    </w:p>
    <w:p w14:paraId="4D25BD28" w14:textId="6D578319" w:rsidR="00EA42F7" w:rsidRPr="00423923" w:rsidRDefault="00EA42F7" w:rsidP="00EA42F7">
      <w:pPr>
        <w:spacing w:after="0" w:line="360" w:lineRule="auto"/>
        <w:ind w:firstLine="709"/>
        <w:jc w:val="both"/>
        <w:rPr>
          <w:rFonts w:ascii="Arial" w:eastAsia="Calibri" w:hAnsi="Arial" w:cs="Arial"/>
        </w:rPr>
      </w:pPr>
      <w:r w:rsidRPr="00423923">
        <w:rPr>
          <w:rFonts w:ascii="Arial" w:eastAsia="Calibri" w:hAnsi="Arial" w:cs="Arial"/>
        </w:rPr>
        <w:t xml:space="preserve">Cuando mencionamos al proceso de Administración Estratégica, surge el modelo comúnmente impartido por la comunidad científica. Lo cierto que ese modelo emergió </w:t>
      </w:r>
      <w:r w:rsidR="00423923" w:rsidRPr="00423923">
        <w:rPr>
          <w:rFonts w:ascii="Arial" w:eastAsia="Calibri" w:hAnsi="Arial" w:cs="Arial"/>
        </w:rPr>
        <w:t>de los estudios empíricos</w:t>
      </w:r>
      <w:r w:rsidRPr="00423923">
        <w:rPr>
          <w:rFonts w:ascii="Arial" w:eastAsia="Calibri" w:hAnsi="Arial" w:cs="Arial"/>
        </w:rPr>
        <w:t xml:space="preserve"> sobre las actividades </w:t>
      </w:r>
      <w:r w:rsidR="00423923" w:rsidRPr="00423923">
        <w:rPr>
          <w:rFonts w:ascii="Arial" w:eastAsia="Calibri" w:hAnsi="Arial" w:cs="Arial"/>
        </w:rPr>
        <w:t>comúnmente</w:t>
      </w:r>
      <w:r w:rsidRPr="00423923">
        <w:rPr>
          <w:rFonts w:ascii="Arial" w:eastAsia="Calibri" w:hAnsi="Arial" w:cs="Arial"/>
        </w:rPr>
        <w:t xml:space="preserve"> realizadas </w:t>
      </w:r>
      <w:r w:rsidR="00423923" w:rsidRPr="00423923">
        <w:rPr>
          <w:rFonts w:ascii="Arial" w:eastAsia="Calibri" w:hAnsi="Arial" w:cs="Arial"/>
        </w:rPr>
        <w:t>en grandes</w:t>
      </w:r>
      <w:r w:rsidRPr="00423923">
        <w:rPr>
          <w:rFonts w:ascii="Arial" w:eastAsia="Calibri" w:hAnsi="Arial" w:cs="Arial"/>
        </w:rPr>
        <w:t xml:space="preserve"> empresas anglosajonas. Esta característica hace que el modelo no sea aplicable en empresas pymes. De la revisión de la literatura pudimos encontrar aportes teóricos y empírico.</w:t>
      </w:r>
    </w:p>
    <w:p w14:paraId="3BD69214" w14:textId="16C43E02" w:rsidR="00EA42F7" w:rsidRPr="00423923" w:rsidRDefault="00EA42F7" w:rsidP="00EA42F7">
      <w:pPr>
        <w:spacing w:after="0" w:line="360" w:lineRule="auto"/>
        <w:ind w:firstLine="709"/>
        <w:jc w:val="both"/>
        <w:rPr>
          <w:rFonts w:ascii="Arial" w:eastAsia="Calibri" w:hAnsi="Arial" w:cs="Arial"/>
        </w:rPr>
      </w:pPr>
      <w:r w:rsidRPr="00423923">
        <w:rPr>
          <w:rFonts w:ascii="Arial" w:eastAsia="Calibri" w:hAnsi="Arial" w:cs="Arial"/>
        </w:rPr>
        <w:lastRenderedPageBreak/>
        <w:t>De los primeros mencionamos numerosos trabajos en relación al tema administración estratégica, gestión estratégica o planeación estratégica. Estas hacen foco en describir la evolución del concepto de estrategia y como este fue aplicándose de la mano autores clásicos. A su vez relacionan estos conceptos con otros como, éxito empresarial, innovación, entre otros.  Presentamos acá los autores de los trabajos más pertinentes.</w:t>
      </w:r>
      <w:r w:rsidR="000E4631" w:rsidRPr="00423923">
        <w:rPr>
          <w:rFonts w:ascii="Arial" w:eastAsia="Calibri" w:hAnsi="Arial" w:cs="Arial"/>
        </w:rPr>
        <w:t>(</w:t>
      </w:r>
      <w:r w:rsidRPr="00423923">
        <w:rPr>
          <w:rFonts w:ascii="Arial" w:eastAsia="Calibri" w:hAnsi="Arial" w:cs="Arial"/>
        </w:rPr>
        <w:t xml:space="preserve">Montoya </w:t>
      </w:r>
      <w:proofErr w:type="spellStart"/>
      <w:r w:rsidRPr="00423923">
        <w:rPr>
          <w:rFonts w:ascii="Arial" w:eastAsia="Calibri" w:hAnsi="Arial" w:cs="Arial"/>
        </w:rPr>
        <w:t>Restreto</w:t>
      </w:r>
      <w:proofErr w:type="spellEnd"/>
      <w:r w:rsidRPr="00423923">
        <w:rPr>
          <w:rFonts w:ascii="Arial" w:eastAsia="Calibri" w:hAnsi="Arial" w:cs="Arial"/>
        </w:rPr>
        <w:t xml:space="preserve"> &amp; Montoya Restrepo, 2005; Gonzales, 2005; Rivera, 2006; </w:t>
      </w:r>
      <w:proofErr w:type="spellStart"/>
      <w:r w:rsidRPr="00423923">
        <w:rPr>
          <w:rFonts w:ascii="Arial" w:eastAsia="Calibri" w:hAnsi="Arial" w:cs="Arial"/>
        </w:rPr>
        <w:t>Sanchez</w:t>
      </w:r>
      <w:proofErr w:type="spellEnd"/>
      <w:r w:rsidRPr="00423923">
        <w:rPr>
          <w:rFonts w:ascii="Arial" w:eastAsia="Calibri" w:hAnsi="Arial" w:cs="Arial"/>
        </w:rPr>
        <w:t xml:space="preserve"> Murillo,2006; Sanchez,2006; Labarca,2008; Murillo,2010; Muñoz,2010; Castro,2010; Contreras Sierras ,2013; </w:t>
      </w:r>
      <w:proofErr w:type="spellStart"/>
      <w:r w:rsidRPr="00423923">
        <w:rPr>
          <w:rFonts w:ascii="Arial" w:eastAsia="Calibri" w:hAnsi="Arial" w:cs="Arial"/>
        </w:rPr>
        <w:t>Noguera,Barbosa</w:t>
      </w:r>
      <w:proofErr w:type="spellEnd"/>
      <w:r w:rsidRPr="00423923">
        <w:rPr>
          <w:rFonts w:ascii="Arial" w:eastAsia="Calibri" w:hAnsi="Arial" w:cs="Arial"/>
        </w:rPr>
        <w:t>,</w:t>
      </w:r>
      <w:r w:rsidR="00C50694" w:rsidRPr="00423923">
        <w:rPr>
          <w:rFonts w:ascii="Arial" w:eastAsia="Calibri" w:hAnsi="Arial" w:cs="Arial"/>
        </w:rPr>
        <w:t xml:space="preserve"> </w:t>
      </w:r>
      <w:r w:rsidRPr="00423923">
        <w:rPr>
          <w:rFonts w:ascii="Arial" w:eastAsia="Calibri" w:hAnsi="Arial" w:cs="Arial"/>
        </w:rPr>
        <w:t>Hernando &amp; Castro ,2014;  Ricart &amp; Garrido,2016;  Torres Jami,2018</w:t>
      </w:r>
      <w:r w:rsidR="000E4631" w:rsidRPr="00423923">
        <w:rPr>
          <w:rFonts w:ascii="Arial" w:eastAsia="Calibri" w:hAnsi="Arial" w:cs="Arial"/>
        </w:rPr>
        <w:t>)</w:t>
      </w:r>
    </w:p>
    <w:p w14:paraId="31AEEE58" w14:textId="77777777" w:rsidR="00EA42F7" w:rsidRPr="00423923" w:rsidRDefault="00EA42F7" w:rsidP="00EA42F7">
      <w:pPr>
        <w:spacing w:after="0" w:line="360" w:lineRule="auto"/>
        <w:ind w:firstLine="709"/>
        <w:jc w:val="both"/>
        <w:rPr>
          <w:rFonts w:ascii="Arial" w:eastAsia="Calibri" w:hAnsi="Arial" w:cs="Arial"/>
        </w:rPr>
      </w:pPr>
      <w:r w:rsidRPr="00423923">
        <w:rPr>
          <w:rFonts w:ascii="Arial" w:eastAsia="Calibri" w:hAnsi="Arial" w:cs="Arial"/>
        </w:rPr>
        <w:t xml:space="preserve">De los trabajos realizados en base empírica podemos mencionar:  ( </w:t>
      </w:r>
      <w:proofErr w:type="spellStart"/>
      <w:r w:rsidRPr="00423923">
        <w:rPr>
          <w:rFonts w:ascii="Arial" w:eastAsia="Calibri" w:hAnsi="Arial" w:cs="Arial"/>
        </w:rPr>
        <w:t>Algorte</w:t>
      </w:r>
      <w:proofErr w:type="spellEnd"/>
      <w:r w:rsidRPr="00423923">
        <w:rPr>
          <w:rFonts w:ascii="Arial" w:eastAsia="Calibri" w:hAnsi="Arial" w:cs="Arial"/>
        </w:rPr>
        <w:t xml:space="preserve">, </w:t>
      </w:r>
      <w:proofErr w:type="spellStart"/>
      <w:r w:rsidRPr="00423923">
        <w:rPr>
          <w:rFonts w:ascii="Arial" w:eastAsia="Calibri" w:hAnsi="Arial" w:cs="Arial"/>
        </w:rPr>
        <w:t>Auliso</w:t>
      </w:r>
      <w:proofErr w:type="spellEnd"/>
      <w:r w:rsidRPr="00423923">
        <w:rPr>
          <w:rFonts w:ascii="Arial" w:eastAsia="Calibri" w:hAnsi="Arial" w:cs="Arial"/>
        </w:rPr>
        <w:t>,&amp; R,2012 ) realizaron un acercamiento a las empresas pymes uruguayas de origen familiar y de otro origen relacionado a la calidad y a la mejora continua.</w:t>
      </w:r>
    </w:p>
    <w:p w14:paraId="1EFA8115" w14:textId="77777777" w:rsidR="00EA42F7" w:rsidRPr="00423923" w:rsidRDefault="00EA42F7" w:rsidP="00EA42F7">
      <w:pPr>
        <w:spacing w:after="0" w:line="360" w:lineRule="auto"/>
        <w:ind w:firstLine="709"/>
        <w:jc w:val="both"/>
        <w:rPr>
          <w:rFonts w:ascii="Arial" w:eastAsia="Calibri" w:hAnsi="Arial" w:cs="Arial"/>
        </w:rPr>
      </w:pPr>
      <w:r w:rsidRPr="00423923">
        <w:rPr>
          <w:rFonts w:ascii="Arial" w:eastAsia="Calibri" w:hAnsi="Arial" w:cs="Arial"/>
        </w:rPr>
        <w:t xml:space="preserve">Serna </w:t>
      </w:r>
      <w:proofErr w:type="spellStart"/>
      <w:r w:rsidRPr="00423923">
        <w:rPr>
          <w:rFonts w:ascii="Arial" w:eastAsia="Calibri" w:hAnsi="Arial" w:cs="Arial"/>
        </w:rPr>
        <w:t>Gomez</w:t>
      </w:r>
      <w:proofErr w:type="spellEnd"/>
      <w:r w:rsidRPr="00423923">
        <w:rPr>
          <w:rFonts w:ascii="Arial" w:eastAsia="Calibri" w:hAnsi="Arial" w:cs="Arial"/>
        </w:rPr>
        <w:t xml:space="preserve"> , </w:t>
      </w:r>
      <w:proofErr w:type="spellStart"/>
      <w:r w:rsidRPr="00423923">
        <w:rPr>
          <w:rFonts w:ascii="Arial" w:eastAsia="Calibri" w:hAnsi="Arial" w:cs="Arial"/>
        </w:rPr>
        <w:t>Claderon</w:t>
      </w:r>
      <w:proofErr w:type="spellEnd"/>
      <w:r w:rsidRPr="00423923">
        <w:rPr>
          <w:rFonts w:ascii="Arial" w:eastAsia="Calibri" w:hAnsi="Arial" w:cs="Arial"/>
        </w:rPr>
        <w:t xml:space="preserve"> </w:t>
      </w:r>
      <w:proofErr w:type="spellStart"/>
      <w:r w:rsidRPr="00423923">
        <w:rPr>
          <w:rFonts w:ascii="Arial" w:eastAsia="Calibri" w:hAnsi="Arial" w:cs="Arial"/>
        </w:rPr>
        <w:t>Hernandez</w:t>
      </w:r>
      <w:proofErr w:type="spellEnd"/>
      <w:r w:rsidRPr="00423923">
        <w:rPr>
          <w:rFonts w:ascii="Arial" w:eastAsia="Calibri" w:hAnsi="Arial" w:cs="Arial"/>
        </w:rPr>
        <w:t xml:space="preserve">, Naranjo Valencia (2013)  basaron su estudio en empresas de Colombia  intentaron medir la relación entre la estrategia y el desempeño de una empresa. </w:t>
      </w:r>
    </w:p>
    <w:p w14:paraId="0B36D7AD" w14:textId="6B19CAF5" w:rsidR="00EA42F7" w:rsidRPr="00423923" w:rsidRDefault="00EA42F7" w:rsidP="00EA42F7">
      <w:pPr>
        <w:spacing w:after="0" w:line="360" w:lineRule="auto"/>
        <w:ind w:firstLine="709"/>
        <w:jc w:val="both"/>
        <w:rPr>
          <w:rFonts w:ascii="Arial" w:eastAsia="Calibri" w:hAnsi="Arial" w:cs="Arial"/>
        </w:rPr>
      </w:pPr>
      <w:r w:rsidRPr="00423923">
        <w:rPr>
          <w:rFonts w:ascii="Arial" w:eastAsia="Calibri" w:hAnsi="Arial" w:cs="Arial"/>
        </w:rPr>
        <w:t xml:space="preserve">Consideramos pertinente mencionar un trabajo realizado por la Unión Industrial de la provincia de Córdoba que en el año 2010 y ante la carencia de información sobre el hacer empresarial de </w:t>
      </w:r>
      <w:r w:rsidR="00423923" w:rsidRPr="00423923">
        <w:rPr>
          <w:rFonts w:ascii="Arial" w:eastAsia="Calibri" w:hAnsi="Arial" w:cs="Arial"/>
        </w:rPr>
        <w:t>las empresas</w:t>
      </w:r>
      <w:r w:rsidRPr="00423923">
        <w:rPr>
          <w:rFonts w:ascii="Arial" w:eastAsia="Calibri" w:hAnsi="Arial" w:cs="Arial"/>
        </w:rPr>
        <w:t xml:space="preserve"> industriales pymes, generaron el proyecto RADAR UIC de micro competitividad, siendo el primer estudio en la provincia de Córdoba con el objetivo de identificar el estado de la implementación de las prácticas de gestión empresarial. Se trabajo desde una plataforma de autodiagnóstico determinando ocho dimensiones a saber: </w:t>
      </w:r>
    </w:p>
    <w:p w14:paraId="51FCC18B" w14:textId="333D1FB0" w:rsidR="00EA42F7" w:rsidRPr="00423923" w:rsidRDefault="00EA42F7" w:rsidP="00EA42F7">
      <w:pPr>
        <w:spacing w:after="0" w:line="360" w:lineRule="auto"/>
        <w:ind w:firstLine="709"/>
        <w:jc w:val="both"/>
        <w:rPr>
          <w:rFonts w:ascii="Arial" w:eastAsia="Calibri" w:hAnsi="Arial" w:cs="Arial"/>
        </w:rPr>
      </w:pPr>
      <w:r w:rsidRPr="00423923">
        <w:rPr>
          <w:rFonts w:ascii="Arial" w:eastAsia="Calibri" w:hAnsi="Arial" w:cs="Arial"/>
        </w:rPr>
        <w:t xml:space="preserve">Gestión estratégica, gestión económica financiera, gestión de operaciones, gestión de cadena de abastecimiento, gestión de marketing, gestión de talento, gestión de innovación, gestión de sustentabilidad. El programa </w:t>
      </w:r>
      <w:r w:rsidR="00423923" w:rsidRPr="00423923">
        <w:rPr>
          <w:rFonts w:ascii="Arial" w:eastAsia="Calibri" w:hAnsi="Arial" w:cs="Arial"/>
        </w:rPr>
        <w:t>permitía</w:t>
      </w:r>
      <w:r w:rsidRPr="00423923">
        <w:rPr>
          <w:rFonts w:ascii="Arial" w:eastAsia="Calibri" w:hAnsi="Arial" w:cs="Arial"/>
        </w:rPr>
        <w:t xml:space="preserve"> relevar prácticas empresarial pero con </w:t>
      </w:r>
      <w:r w:rsidR="00423923" w:rsidRPr="00423923">
        <w:rPr>
          <w:rFonts w:ascii="Arial" w:eastAsia="Calibri" w:hAnsi="Arial" w:cs="Arial"/>
        </w:rPr>
        <w:t>un detalle</w:t>
      </w:r>
      <w:r w:rsidRPr="00423923">
        <w:rPr>
          <w:rFonts w:ascii="Arial" w:eastAsia="Calibri" w:hAnsi="Arial" w:cs="Arial"/>
        </w:rPr>
        <w:t xml:space="preserve"> de características relacionadas a cada dimensión. El estudio se </w:t>
      </w:r>
      <w:r w:rsidR="00423923" w:rsidRPr="00423923">
        <w:rPr>
          <w:rFonts w:ascii="Arial" w:eastAsia="Calibri" w:hAnsi="Arial" w:cs="Arial"/>
        </w:rPr>
        <w:t>repitió</w:t>
      </w:r>
      <w:r w:rsidRPr="00423923">
        <w:rPr>
          <w:rFonts w:ascii="Arial" w:eastAsia="Calibri" w:hAnsi="Arial" w:cs="Arial"/>
        </w:rPr>
        <w:t xml:space="preserve"> en el 2021 sumando dos dimensiones más: empresas 4.0 e internalización. </w:t>
      </w:r>
    </w:p>
    <w:p w14:paraId="6899C617" w14:textId="458D1DCD" w:rsidR="00EA42F7" w:rsidRPr="00423923" w:rsidRDefault="00EA42F7" w:rsidP="00EA42F7">
      <w:pPr>
        <w:spacing w:after="0" w:line="360" w:lineRule="auto"/>
        <w:ind w:firstLine="709"/>
        <w:jc w:val="both"/>
        <w:rPr>
          <w:rFonts w:ascii="Arial" w:eastAsia="Calibri" w:hAnsi="Arial" w:cs="Arial"/>
        </w:rPr>
      </w:pPr>
      <w:r w:rsidRPr="00423923">
        <w:rPr>
          <w:rFonts w:ascii="Arial" w:eastAsia="Calibri" w:hAnsi="Arial" w:cs="Arial"/>
        </w:rPr>
        <w:t xml:space="preserve">Este último estudio es </w:t>
      </w:r>
      <w:r w:rsidR="00423923" w:rsidRPr="00423923">
        <w:rPr>
          <w:rFonts w:ascii="Arial" w:eastAsia="Calibri" w:hAnsi="Arial" w:cs="Arial"/>
        </w:rPr>
        <w:t>el único</w:t>
      </w:r>
      <w:r w:rsidRPr="00423923">
        <w:rPr>
          <w:rFonts w:ascii="Arial" w:eastAsia="Calibri" w:hAnsi="Arial" w:cs="Arial"/>
        </w:rPr>
        <w:t xml:space="preserve"> acercamiento a las empresas objeto de nuestro estudio realizado, es de carácter descriptivo. </w:t>
      </w:r>
    </w:p>
    <w:p w14:paraId="40A96D54" w14:textId="77777777" w:rsidR="000E4631" w:rsidRPr="00423923" w:rsidRDefault="000E4631" w:rsidP="00EA42F7">
      <w:pPr>
        <w:spacing w:before="40" w:after="40" w:line="360" w:lineRule="auto"/>
        <w:ind w:firstLine="709"/>
        <w:rPr>
          <w:rFonts w:ascii="Arial" w:eastAsia="Calibri" w:hAnsi="Arial" w:cs="Arial"/>
          <w:b/>
          <w:bCs/>
        </w:rPr>
      </w:pPr>
      <w:r w:rsidRPr="00423923">
        <w:rPr>
          <w:rFonts w:ascii="Arial" w:eastAsia="Calibri" w:hAnsi="Arial" w:cs="Arial"/>
          <w:b/>
          <w:bCs/>
        </w:rPr>
        <w:t>METODOLOGIA:</w:t>
      </w:r>
    </w:p>
    <w:p w14:paraId="410D7629" w14:textId="0840087C" w:rsidR="00EA42F7" w:rsidRPr="00423923" w:rsidRDefault="00EA42F7" w:rsidP="00EA42F7">
      <w:pPr>
        <w:spacing w:before="40" w:after="40" w:line="360" w:lineRule="auto"/>
        <w:ind w:firstLine="709"/>
        <w:rPr>
          <w:rFonts w:ascii="Arial" w:eastAsia="Calibri" w:hAnsi="Arial" w:cs="Arial"/>
        </w:rPr>
      </w:pPr>
      <w:r w:rsidRPr="00423923">
        <w:rPr>
          <w:rFonts w:ascii="Arial" w:eastAsia="Calibri" w:hAnsi="Arial" w:cs="Arial"/>
        </w:rPr>
        <w:t xml:space="preserve">Proponemos un estudio cualitativo situado. Abordaremos pymes industriales </w:t>
      </w:r>
      <w:r w:rsidR="000E4631" w:rsidRPr="00423923">
        <w:rPr>
          <w:rFonts w:ascii="Arial" w:eastAsia="Calibri" w:hAnsi="Arial" w:cs="Arial"/>
        </w:rPr>
        <w:t xml:space="preserve">de la </w:t>
      </w:r>
      <w:r w:rsidRPr="00423923">
        <w:rPr>
          <w:rFonts w:ascii="Arial" w:eastAsia="Calibri" w:hAnsi="Arial" w:cs="Arial"/>
        </w:rPr>
        <w:t>Provincia de Córdoba</w:t>
      </w:r>
      <w:r w:rsidR="000E4631" w:rsidRPr="00423923">
        <w:rPr>
          <w:rFonts w:ascii="Arial" w:eastAsia="Calibri" w:hAnsi="Arial" w:cs="Arial"/>
        </w:rPr>
        <w:t>, pymes del tramo uno y dos en materia de la escala de empresas pymes.</w:t>
      </w:r>
      <w:r w:rsidRPr="00423923">
        <w:rPr>
          <w:rFonts w:ascii="Arial" w:eastAsia="Calibri" w:hAnsi="Arial" w:cs="Arial"/>
        </w:rPr>
        <w:t xml:space="preserve"> </w:t>
      </w:r>
    </w:p>
    <w:p w14:paraId="3C7AE5F3" w14:textId="77777777" w:rsidR="00EA42F7" w:rsidRPr="00423923" w:rsidRDefault="00EA42F7" w:rsidP="00EA42F7">
      <w:pPr>
        <w:spacing w:after="200" w:line="360" w:lineRule="auto"/>
        <w:ind w:firstLine="709"/>
        <w:jc w:val="both"/>
        <w:rPr>
          <w:rFonts w:ascii="Arial" w:eastAsia="Calibri" w:hAnsi="Arial" w:cs="Arial"/>
        </w:rPr>
      </w:pPr>
      <w:r w:rsidRPr="00423923">
        <w:rPr>
          <w:rFonts w:ascii="Arial" w:eastAsia="Calibri" w:hAnsi="Arial" w:cs="Arial"/>
        </w:rPr>
        <w:t xml:space="preserve">Este constará de entrevistas semi estructuradas a empresarios dueños o gerentes de las empresas identificadas (a partir de un guion, elaborado y consensuado </w:t>
      </w:r>
      <w:r w:rsidRPr="00423923">
        <w:rPr>
          <w:rFonts w:ascii="Arial" w:eastAsia="Calibri" w:hAnsi="Arial" w:cs="Arial"/>
        </w:rPr>
        <w:lastRenderedPageBreak/>
        <w:t xml:space="preserve">por el equipo de investigación) en las cuales se explorará tópicos generales a cerca de la fundación de la organización y sus estrategias de perduración y consolidación en el mercado, tiempo de vida, continuidades intergeneracionales, abordaje de contexto, entre otras. </w:t>
      </w:r>
    </w:p>
    <w:p w14:paraId="51D47A10" w14:textId="5FADCCA3" w:rsidR="00EA42F7" w:rsidRPr="00423923" w:rsidRDefault="00EA42F7" w:rsidP="00EA42F7">
      <w:pPr>
        <w:spacing w:after="200" w:line="360" w:lineRule="auto"/>
        <w:ind w:firstLine="709"/>
        <w:jc w:val="both"/>
        <w:rPr>
          <w:rFonts w:ascii="Arial" w:eastAsia="Calibri" w:hAnsi="Arial" w:cs="Arial"/>
        </w:rPr>
      </w:pPr>
      <w:r w:rsidRPr="00423923">
        <w:rPr>
          <w:rFonts w:ascii="Arial" w:eastAsia="Calibri" w:hAnsi="Arial" w:cs="Arial"/>
        </w:rPr>
        <w:t xml:space="preserve">A partir de cada entrevista, realizaremos un análisis que nos permitirá detectar emergentes que permitirán generar modificaciones en los guiones de las entrevistas siguientes. Esta característica es propia de los diseños flexibles. (Maxwell, 1996) la validez del estudio estará asegurada por la saturación teórica. Por lo tanto, no se puede prever de ante mano la cantidad de entrevista a realizar. </w:t>
      </w:r>
    </w:p>
    <w:p w14:paraId="29908287" w14:textId="30A6DEC7" w:rsidR="000E4631" w:rsidRPr="00423923" w:rsidRDefault="000E4631" w:rsidP="00EA42F7">
      <w:pPr>
        <w:spacing w:after="200" w:line="360" w:lineRule="auto"/>
        <w:ind w:firstLine="709"/>
        <w:jc w:val="both"/>
        <w:rPr>
          <w:rFonts w:ascii="Arial" w:eastAsia="Calibri" w:hAnsi="Arial" w:cs="Arial"/>
        </w:rPr>
      </w:pPr>
      <w:r w:rsidRPr="00423923">
        <w:rPr>
          <w:rFonts w:ascii="Arial" w:eastAsia="Calibri" w:hAnsi="Arial" w:cs="Arial"/>
        </w:rPr>
        <w:t>La investigación propuesta pretende alcanzar los siguientes objetivos:</w:t>
      </w:r>
    </w:p>
    <w:p w14:paraId="20F9B85C" w14:textId="56103381" w:rsidR="000E4631" w:rsidRPr="00423923" w:rsidRDefault="000E4631" w:rsidP="000E4631">
      <w:pPr>
        <w:spacing w:after="0" w:line="360" w:lineRule="auto"/>
        <w:ind w:firstLine="709"/>
        <w:jc w:val="both"/>
        <w:rPr>
          <w:rFonts w:ascii="Arial" w:eastAsia="Calibri" w:hAnsi="Arial" w:cs="Arial"/>
        </w:rPr>
      </w:pPr>
      <w:r w:rsidRPr="00423923">
        <w:rPr>
          <w:rFonts w:ascii="Arial" w:eastAsia="Calibri" w:hAnsi="Arial" w:cs="Arial"/>
        </w:rPr>
        <w:t>Objetivo General:</w:t>
      </w:r>
    </w:p>
    <w:p w14:paraId="27225460" w14:textId="77777777" w:rsidR="000E4631" w:rsidRPr="00423923" w:rsidRDefault="000E4631" w:rsidP="000E4631">
      <w:pPr>
        <w:spacing w:after="0" w:line="360" w:lineRule="auto"/>
        <w:ind w:firstLine="709"/>
        <w:jc w:val="both"/>
        <w:rPr>
          <w:rFonts w:ascii="Arial" w:eastAsia="Calibri" w:hAnsi="Arial" w:cs="Arial"/>
        </w:rPr>
      </w:pPr>
      <w:r w:rsidRPr="00423923">
        <w:rPr>
          <w:rFonts w:ascii="Arial" w:eastAsia="Calibri" w:hAnsi="Arial" w:cs="Arial"/>
        </w:rPr>
        <w:t xml:space="preserve">Abordar la administración desde la perspectiva de los actores empresariales Pymes Industriales situadas en la zona centro de Provincia de Córdoba. </w:t>
      </w:r>
    </w:p>
    <w:p w14:paraId="6B0BAE21" w14:textId="77777777" w:rsidR="000E4631" w:rsidRPr="00423923" w:rsidRDefault="000E4631" w:rsidP="000E4631">
      <w:pPr>
        <w:spacing w:after="0" w:line="360" w:lineRule="auto"/>
        <w:ind w:firstLine="709"/>
        <w:jc w:val="both"/>
        <w:rPr>
          <w:rFonts w:ascii="Arial" w:eastAsia="Calibri" w:hAnsi="Arial" w:cs="Arial"/>
        </w:rPr>
      </w:pPr>
      <w:r w:rsidRPr="00423923">
        <w:rPr>
          <w:rFonts w:ascii="Arial" w:eastAsia="Calibri" w:hAnsi="Arial" w:cs="Arial"/>
        </w:rPr>
        <w:t>Objetivos Específicos:</w:t>
      </w:r>
    </w:p>
    <w:p w14:paraId="3A241E3A" w14:textId="77777777" w:rsidR="000E4631" w:rsidRPr="00423923" w:rsidRDefault="000E4631" w:rsidP="000E4631">
      <w:pPr>
        <w:spacing w:after="0" w:line="360" w:lineRule="auto"/>
        <w:ind w:firstLine="709"/>
        <w:jc w:val="both"/>
        <w:rPr>
          <w:rFonts w:ascii="Arial" w:eastAsia="Calibri" w:hAnsi="Arial" w:cs="Arial"/>
        </w:rPr>
      </w:pPr>
      <w:r w:rsidRPr="00423923">
        <w:rPr>
          <w:rFonts w:ascii="Arial" w:eastAsia="Calibri" w:hAnsi="Arial" w:cs="Arial"/>
        </w:rPr>
        <w:t xml:space="preserve">Describir los procesos administrativos existentes en las pymes abordadas, desde perspectiva de sus actores. </w:t>
      </w:r>
    </w:p>
    <w:p w14:paraId="16A862D3" w14:textId="77777777" w:rsidR="000E4631" w:rsidRPr="00423923" w:rsidRDefault="000E4631" w:rsidP="000E4631">
      <w:pPr>
        <w:spacing w:after="0" w:line="360" w:lineRule="auto"/>
        <w:ind w:firstLine="709"/>
        <w:jc w:val="both"/>
        <w:rPr>
          <w:rFonts w:ascii="Arial" w:eastAsia="Calibri" w:hAnsi="Arial" w:cs="Arial"/>
        </w:rPr>
      </w:pPr>
      <w:r w:rsidRPr="00423923">
        <w:rPr>
          <w:rFonts w:ascii="Arial" w:eastAsia="Calibri" w:hAnsi="Arial" w:cs="Arial"/>
        </w:rPr>
        <w:t>Detectar emergentes comunes en la práctica del proceso de administración, en las pymes abordadas.</w:t>
      </w:r>
    </w:p>
    <w:p w14:paraId="54E404A1" w14:textId="77777777" w:rsidR="000E4631" w:rsidRPr="00423923" w:rsidRDefault="000E4631" w:rsidP="000E4631">
      <w:pPr>
        <w:spacing w:after="0" w:line="360" w:lineRule="auto"/>
        <w:ind w:firstLine="709"/>
        <w:jc w:val="both"/>
        <w:rPr>
          <w:rFonts w:ascii="Arial" w:eastAsia="Calibri" w:hAnsi="Arial" w:cs="Arial"/>
        </w:rPr>
      </w:pPr>
      <w:r w:rsidRPr="00423923">
        <w:rPr>
          <w:rFonts w:ascii="Arial" w:eastAsia="Calibri" w:hAnsi="Arial" w:cs="Arial"/>
        </w:rPr>
        <w:t>Proponer primeras categorías conceptuales sobre la información analizada.</w:t>
      </w:r>
    </w:p>
    <w:p w14:paraId="4A92755F" w14:textId="77777777" w:rsidR="000E4631" w:rsidRPr="00423923" w:rsidRDefault="000E4631" w:rsidP="000E4631">
      <w:pPr>
        <w:spacing w:after="0" w:line="360" w:lineRule="auto"/>
        <w:ind w:firstLine="709"/>
        <w:jc w:val="both"/>
        <w:rPr>
          <w:rFonts w:ascii="Arial" w:eastAsia="Calibri" w:hAnsi="Arial" w:cs="Arial"/>
        </w:rPr>
      </w:pPr>
    </w:p>
    <w:p w14:paraId="6FAD9207" w14:textId="77777777" w:rsidR="000E4631" w:rsidRPr="00423923" w:rsidRDefault="000E4631" w:rsidP="000E4631">
      <w:pPr>
        <w:spacing w:after="0" w:line="360" w:lineRule="auto"/>
        <w:ind w:firstLine="709"/>
        <w:jc w:val="both"/>
        <w:rPr>
          <w:rFonts w:ascii="Arial" w:eastAsia="Calibri" w:hAnsi="Arial" w:cs="Arial"/>
        </w:rPr>
      </w:pPr>
      <w:r w:rsidRPr="00423923">
        <w:rPr>
          <w:rFonts w:ascii="Arial" w:eastAsia="Calibri" w:hAnsi="Arial" w:cs="Arial"/>
        </w:rPr>
        <w:t xml:space="preserve">Inferir los elementos de la teoría de la administración existentes en las pymes estudiadas a partir de las narrativas de los actores. </w:t>
      </w:r>
    </w:p>
    <w:p w14:paraId="70C8128C" w14:textId="77777777" w:rsidR="000E4631" w:rsidRPr="00423923" w:rsidRDefault="000E4631" w:rsidP="000E4631">
      <w:pPr>
        <w:spacing w:after="0" w:line="360" w:lineRule="auto"/>
        <w:ind w:firstLine="709"/>
        <w:jc w:val="both"/>
        <w:rPr>
          <w:rFonts w:ascii="Arial" w:eastAsia="Calibri" w:hAnsi="Arial" w:cs="Arial"/>
        </w:rPr>
      </w:pPr>
    </w:p>
    <w:p w14:paraId="04387A1E" w14:textId="216A90C8" w:rsidR="000E4631" w:rsidRPr="00423923" w:rsidRDefault="000E4631" w:rsidP="000E4631">
      <w:pPr>
        <w:spacing w:after="0" w:line="360" w:lineRule="auto"/>
        <w:ind w:firstLine="709"/>
        <w:jc w:val="both"/>
        <w:rPr>
          <w:rFonts w:ascii="Arial" w:eastAsia="Calibri" w:hAnsi="Arial" w:cs="Arial"/>
          <w:b/>
          <w:bCs/>
        </w:rPr>
      </w:pPr>
      <w:r w:rsidRPr="00423923">
        <w:rPr>
          <w:rFonts w:ascii="Arial" w:eastAsia="Calibri" w:hAnsi="Arial" w:cs="Arial"/>
          <w:b/>
          <w:bCs/>
        </w:rPr>
        <w:t>DISCUSIÓN</w:t>
      </w:r>
    </w:p>
    <w:p w14:paraId="74A6A153" w14:textId="34052056" w:rsidR="000C6E7C" w:rsidRPr="00423923" w:rsidRDefault="000C6E7C" w:rsidP="000C6E7C">
      <w:pPr>
        <w:spacing w:after="0" w:line="360" w:lineRule="auto"/>
        <w:ind w:firstLine="708"/>
        <w:jc w:val="both"/>
        <w:rPr>
          <w:rFonts w:ascii="Arial" w:eastAsia="Calibri" w:hAnsi="Arial" w:cs="Arial"/>
        </w:rPr>
      </w:pPr>
      <w:r w:rsidRPr="00423923">
        <w:rPr>
          <w:rFonts w:ascii="Arial" w:eastAsia="Calibri" w:hAnsi="Arial" w:cs="Arial"/>
        </w:rPr>
        <w:t xml:space="preserve">La propuesta pretende dar un giro metodológico a lo que venimos analizando en los diferentes estudios realizados, no solo en argentina sino en Latinoamérica y Europa, pudiendo reconocer algunos aportes desde África. </w:t>
      </w:r>
    </w:p>
    <w:p w14:paraId="180D606C" w14:textId="77777777" w:rsidR="000C6E7C" w:rsidRPr="00423923" w:rsidRDefault="000C6E7C" w:rsidP="000C6E7C">
      <w:pPr>
        <w:spacing w:after="0" w:line="360" w:lineRule="auto"/>
        <w:jc w:val="both"/>
        <w:rPr>
          <w:rFonts w:ascii="Arial" w:eastAsia="Calibri" w:hAnsi="Arial" w:cs="Arial"/>
        </w:rPr>
      </w:pPr>
      <w:r w:rsidRPr="00423923">
        <w:rPr>
          <w:rFonts w:ascii="Arial" w:eastAsia="Calibri" w:hAnsi="Arial" w:cs="Arial"/>
        </w:rPr>
        <w:t xml:space="preserve">La metodología prevaleciente analiza a las empresas pymes desde un abordaje deductivo descriptivo, teniendo un esquema preestablecido con un formato a partir de la teoría anglosajona. </w:t>
      </w:r>
    </w:p>
    <w:p w14:paraId="30E9F36C" w14:textId="495CCB88" w:rsidR="000C6E7C" w:rsidRPr="00423923" w:rsidRDefault="000C6E7C" w:rsidP="000C6E7C">
      <w:pPr>
        <w:spacing w:after="0" w:line="360" w:lineRule="auto"/>
        <w:jc w:val="both"/>
        <w:rPr>
          <w:rFonts w:ascii="Arial" w:eastAsia="Calibri" w:hAnsi="Arial" w:cs="Arial"/>
        </w:rPr>
      </w:pPr>
      <w:r w:rsidRPr="00423923">
        <w:rPr>
          <w:rFonts w:ascii="Arial" w:eastAsia="Calibri" w:hAnsi="Arial" w:cs="Arial"/>
        </w:rPr>
        <w:t xml:space="preserve">Creemos necesarios estudiar que aplican las empresas pymes de nuestra región, y desde allí inferir la valoración que los empresarios realizan a los aportes teóricos brindados desde la academia y también distinguir que otra teoría puede estar siendo utilizada, </w:t>
      </w:r>
      <w:r w:rsidR="004E1B45" w:rsidRPr="00423923">
        <w:rPr>
          <w:rFonts w:ascii="Arial" w:eastAsia="Calibri" w:hAnsi="Arial" w:cs="Arial"/>
        </w:rPr>
        <w:t xml:space="preserve">o </w:t>
      </w:r>
      <w:r w:rsidR="0061543B" w:rsidRPr="00423923">
        <w:rPr>
          <w:rFonts w:ascii="Arial" w:eastAsia="Calibri" w:hAnsi="Arial" w:cs="Arial"/>
        </w:rPr>
        <w:t>prácticas comunes</w:t>
      </w:r>
      <w:r w:rsidRPr="00423923">
        <w:rPr>
          <w:rFonts w:ascii="Arial" w:eastAsia="Calibri" w:hAnsi="Arial" w:cs="Arial"/>
        </w:rPr>
        <w:t xml:space="preserve"> emergentes pueden ser validadas desde lo experimental. </w:t>
      </w:r>
    </w:p>
    <w:p w14:paraId="2BAA6CC5" w14:textId="0E2B7B55" w:rsidR="000C6E7C" w:rsidRPr="00423923" w:rsidRDefault="000C6E7C" w:rsidP="000C6E7C">
      <w:pPr>
        <w:spacing w:after="0" w:line="360" w:lineRule="auto"/>
        <w:jc w:val="both"/>
        <w:rPr>
          <w:rFonts w:ascii="Arial" w:eastAsia="Calibri" w:hAnsi="Arial" w:cs="Arial"/>
        </w:rPr>
      </w:pPr>
      <w:r w:rsidRPr="00423923">
        <w:rPr>
          <w:rFonts w:ascii="Arial" w:eastAsia="Calibri" w:hAnsi="Arial" w:cs="Arial"/>
        </w:rPr>
        <w:lastRenderedPageBreak/>
        <w:t xml:space="preserve">La investigación </w:t>
      </w:r>
      <w:proofErr w:type="spellStart"/>
      <w:r w:rsidRPr="00423923">
        <w:rPr>
          <w:rFonts w:ascii="Arial" w:eastAsia="Calibri" w:hAnsi="Arial" w:cs="Arial"/>
        </w:rPr>
        <w:t>esta</w:t>
      </w:r>
      <w:proofErr w:type="spellEnd"/>
      <w:r w:rsidRPr="00423923">
        <w:rPr>
          <w:rFonts w:ascii="Arial" w:eastAsia="Calibri" w:hAnsi="Arial" w:cs="Arial"/>
        </w:rPr>
        <w:t xml:space="preserve"> en proceso de diseño de entrevistas y desarrollo de la muestra </w:t>
      </w:r>
      <w:r w:rsidR="004E1B45" w:rsidRPr="00423923">
        <w:rPr>
          <w:rFonts w:ascii="Arial" w:eastAsia="Calibri" w:hAnsi="Arial" w:cs="Arial"/>
        </w:rPr>
        <w:t>a entrevistar.</w:t>
      </w:r>
    </w:p>
    <w:p w14:paraId="352721D4" w14:textId="39499377" w:rsidR="004E1B45" w:rsidRPr="00423923" w:rsidRDefault="004E1B45" w:rsidP="000C6E7C">
      <w:pPr>
        <w:spacing w:after="0" w:line="360" w:lineRule="auto"/>
        <w:jc w:val="both"/>
        <w:rPr>
          <w:rFonts w:ascii="Arial" w:eastAsia="Calibri" w:hAnsi="Arial" w:cs="Arial"/>
        </w:rPr>
      </w:pPr>
    </w:p>
    <w:p w14:paraId="6B73577A" w14:textId="4745A01E" w:rsidR="004E1B45" w:rsidRPr="00423923" w:rsidRDefault="004E1B45" w:rsidP="004E1B45">
      <w:pPr>
        <w:spacing w:after="0" w:line="360" w:lineRule="auto"/>
        <w:jc w:val="both"/>
        <w:rPr>
          <w:rFonts w:ascii="Arial" w:eastAsia="Calibri" w:hAnsi="Arial" w:cs="Arial"/>
          <w:b/>
          <w:lang w:val="es-ES_tradnl"/>
        </w:rPr>
      </w:pPr>
      <w:r w:rsidRPr="00423923">
        <w:rPr>
          <w:rFonts w:ascii="Arial" w:eastAsia="Calibri" w:hAnsi="Arial" w:cs="Arial"/>
          <w:b/>
          <w:lang w:val="es-ES_tradnl"/>
        </w:rPr>
        <w:t>Bibliografía y fuentes consultadas</w:t>
      </w:r>
    </w:p>
    <w:p w14:paraId="42EFCAB9" w14:textId="77777777" w:rsidR="004E1B45" w:rsidRPr="00423923" w:rsidRDefault="004E1B45" w:rsidP="004E1B45">
      <w:pPr>
        <w:spacing w:after="0" w:line="360" w:lineRule="auto"/>
        <w:jc w:val="both"/>
        <w:rPr>
          <w:rFonts w:ascii="Arial" w:eastAsia="Calibri" w:hAnsi="Arial" w:cs="Arial"/>
          <w:b/>
          <w:lang w:val="es-ES_tradnl"/>
        </w:rPr>
      </w:pPr>
    </w:p>
    <w:p w14:paraId="0440E82A" w14:textId="77777777" w:rsidR="004E1B45" w:rsidRPr="00423923" w:rsidRDefault="004E1B45" w:rsidP="004E1B45">
      <w:pPr>
        <w:spacing w:after="0" w:line="360" w:lineRule="auto"/>
        <w:jc w:val="both"/>
        <w:rPr>
          <w:rFonts w:ascii="Arial" w:eastAsia="Calibri" w:hAnsi="Arial" w:cs="Arial"/>
          <w:lang w:val="es-MX"/>
        </w:rPr>
      </w:pPr>
      <w:proofErr w:type="spellStart"/>
      <w:r w:rsidRPr="00423923">
        <w:rPr>
          <w:rFonts w:ascii="Arial" w:eastAsia="Calibri" w:hAnsi="Arial" w:cs="Arial"/>
          <w:lang w:val="es-MX"/>
        </w:rPr>
        <w:t>Algorte</w:t>
      </w:r>
      <w:proofErr w:type="spellEnd"/>
      <w:r w:rsidRPr="00423923">
        <w:rPr>
          <w:rFonts w:ascii="Arial" w:eastAsia="Calibri" w:hAnsi="Arial" w:cs="Arial"/>
          <w:lang w:val="es-MX"/>
        </w:rPr>
        <w:t xml:space="preserve">, M., </w:t>
      </w:r>
      <w:proofErr w:type="spellStart"/>
      <w:r w:rsidRPr="00423923">
        <w:rPr>
          <w:rFonts w:ascii="Arial" w:eastAsia="Calibri" w:hAnsi="Arial" w:cs="Arial"/>
          <w:lang w:val="es-MX"/>
        </w:rPr>
        <w:t>Auliso</w:t>
      </w:r>
      <w:proofErr w:type="spellEnd"/>
      <w:r w:rsidRPr="00423923">
        <w:rPr>
          <w:rFonts w:ascii="Arial" w:eastAsia="Calibri" w:hAnsi="Arial" w:cs="Arial"/>
          <w:lang w:val="es-MX"/>
        </w:rPr>
        <w:t xml:space="preserve">, &amp; R. (2012). </w:t>
      </w:r>
      <w:r w:rsidRPr="00423923">
        <w:rPr>
          <w:rFonts w:ascii="Arial" w:eastAsia="Calibri" w:hAnsi="Arial" w:cs="Arial"/>
          <w:i/>
          <w:iCs/>
          <w:lang w:val="es-MX"/>
        </w:rPr>
        <w:t>Prácticas de gestión que dan resultados. la experiencia en organizaciones de alto desempeño en el Uruguay.</w:t>
      </w:r>
      <w:r w:rsidRPr="00423923">
        <w:rPr>
          <w:rFonts w:ascii="Arial" w:eastAsia="Calibri" w:hAnsi="Arial" w:cs="Arial"/>
          <w:lang w:val="es-MX"/>
        </w:rPr>
        <w:t xml:space="preserve"> </w:t>
      </w:r>
      <w:proofErr w:type="spellStart"/>
      <w:r w:rsidRPr="00423923">
        <w:rPr>
          <w:rFonts w:ascii="Arial" w:eastAsia="Calibri" w:hAnsi="Arial" w:cs="Arial"/>
          <w:lang w:val="es-MX"/>
        </w:rPr>
        <w:t>Montevide</w:t>
      </w:r>
      <w:proofErr w:type="spellEnd"/>
      <w:r w:rsidRPr="00423923">
        <w:rPr>
          <w:rFonts w:ascii="Arial" w:eastAsia="Calibri" w:hAnsi="Arial" w:cs="Arial"/>
          <w:lang w:val="es-MX"/>
        </w:rPr>
        <w:t>: Grupo Magro.</w:t>
      </w:r>
    </w:p>
    <w:p w14:paraId="49173546" w14:textId="77777777" w:rsidR="004E1B45" w:rsidRPr="00423923" w:rsidRDefault="004E1B45" w:rsidP="004E1B45">
      <w:pPr>
        <w:spacing w:after="0" w:line="360" w:lineRule="auto"/>
        <w:jc w:val="both"/>
        <w:rPr>
          <w:rFonts w:ascii="Arial" w:eastAsia="Calibri" w:hAnsi="Arial" w:cs="Arial"/>
          <w:lang w:val="es-MX"/>
        </w:rPr>
      </w:pPr>
      <w:proofErr w:type="spellStart"/>
      <w:r w:rsidRPr="00423923">
        <w:rPr>
          <w:rFonts w:ascii="Arial" w:eastAsia="Calibri" w:hAnsi="Arial" w:cs="Arial"/>
          <w:lang w:val="es-MX"/>
        </w:rPr>
        <w:t>Alvarez</w:t>
      </w:r>
      <w:proofErr w:type="spellEnd"/>
      <w:r w:rsidRPr="00423923">
        <w:rPr>
          <w:rFonts w:ascii="Arial" w:eastAsia="Calibri" w:hAnsi="Arial" w:cs="Arial"/>
          <w:lang w:val="es-MX"/>
        </w:rPr>
        <w:t xml:space="preserve"> Peralta, D., &amp; </w:t>
      </w:r>
      <w:proofErr w:type="spellStart"/>
      <w:r w:rsidRPr="00423923">
        <w:rPr>
          <w:rFonts w:ascii="Arial" w:eastAsia="Calibri" w:hAnsi="Arial" w:cs="Arial"/>
          <w:lang w:val="es-MX"/>
        </w:rPr>
        <w:t>Vittard</w:t>
      </w:r>
      <w:proofErr w:type="spellEnd"/>
      <w:r w:rsidRPr="00423923">
        <w:rPr>
          <w:rFonts w:ascii="Arial" w:eastAsia="Calibri" w:hAnsi="Arial" w:cs="Arial"/>
          <w:lang w:val="es-MX"/>
        </w:rPr>
        <w:t xml:space="preserve">, L. (2016). Herramientas de Análisis Estratégicos. </w:t>
      </w:r>
      <w:r w:rsidRPr="00423923">
        <w:rPr>
          <w:rFonts w:ascii="Arial" w:eastAsia="Calibri" w:hAnsi="Arial" w:cs="Arial"/>
          <w:i/>
          <w:iCs/>
          <w:lang w:val="es-MX"/>
        </w:rPr>
        <w:t xml:space="preserve">Palermo </w:t>
      </w:r>
      <w:proofErr w:type="spellStart"/>
      <w:r w:rsidRPr="00423923">
        <w:rPr>
          <w:rFonts w:ascii="Arial" w:eastAsia="Calibri" w:hAnsi="Arial" w:cs="Arial"/>
          <w:i/>
          <w:iCs/>
          <w:lang w:val="es-MX"/>
        </w:rPr>
        <w:t>Busines</w:t>
      </w:r>
      <w:proofErr w:type="spellEnd"/>
      <w:r w:rsidRPr="00423923">
        <w:rPr>
          <w:rFonts w:ascii="Arial" w:eastAsia="Calibri" w:hAnsi="Arial" w:cs="Arial"/>
          <w:i/>
          <w:iCs/>
          <w:lang w:val="es-MX"/>
        </w:rPr>
        <w:t xml:space="preserve"> </w:t>
      </w:r>
      <w:proofErr w:type="spellStart"/>
      <w:r w:rsidRPr="00423923">
        <w:rPr>
          <w:rFonts w:ascii="Arial" w:eastAsia="Calibri" w:hAnsi="Arial" w:cs="Arial"/>
          <w:i/>
          <w:iCs/>
          <w:lang w:val="es-MX"/>
        </w:rPr>
        <w:t>Riview</w:t>
      </w:r>
      <w:proofErr w:type="spellEnd"/>
      <w:r w:rsidRPr="00423923">
        <w:rPr>
          <w:rFonts w:ascii="Arial" w:eastAsia="Calibri" w:hAnsi="Arial" w:cs="Arial"/>
          <w:lang w:val="es-MX"/>
        </w:rPr>
        <w:t>, 45-64.</w:t>
      </w:r>
    </w:p>
    <w:p w14:paraId="1A63AA1B" w14:textId="77777777" w:rsidR="004E1B45" w:rsidRPr="00423923" w:rsidRDefault="004E1B45" w:rsidP="004E1B45">
      <w:pPr>
        <w:spacing w:after="0" w:line="360" w:lineRule="auto"/>
        <w:jc w:val="both"/>
        <w:rPr>
          <w:rFonts w:ascii="Arial" w:eastAsia="Calibri" w:hAnsi="Arial" w:cs="Arial"/>
          <w:lang w:val="es-MX"/>
        </w:rPr>
      </w:pPr>
      <w:proofErr w:type="spellStart"/>
      <w:r w:rsidRPr="00423923">
        <w:rPr>
          <w:rFonts w:ascii="Arial" w:eastAsia="Calibri" w:hAnsi="Arial" w:cs="Arial"/>
          <w:lang w:val="es-MX"/>
        </w:rPr>
        <w:t>Beltramino</w:t>
      </w:r>
      <w:proofErr w:type="spellEnd"/>
      <w:r w:rsidRPr="00423923">
        <w:rPr>
          <w:rFonts w:ascii="Arial" w:eastAsia="Calibri" w:hAnsi="Arial" w:cs="Arial"/>
          <w:lang w:val="es-MX"/>
        </w:rPr>
        <w:t xml:space="preserve">, N., &amp; </w:t>
      </w:r>
      <w:proofErr w:type="spellStart"/>
      <w:r w:rsidRPr="00423923">
        <w:rPr>
          <w:rFonts w:ascii="Arial" w:eastAsia="Calibri" w:hAnsi="Arial" w:cs="Arial"/>
          <w:lang w:val="es-MX"/>
        </w:rPr>
        <w:t>Conci</w:t>
      </w:r>
      <w:proofErr w:type="spellEnd"/>
      <w:r w:rsidRPr="00423923">
        <w:rPr>
          <w:rFonts w:ascii="Arial" w:eastAsia="Calibri" w:hAnsi="Arial" w:cs="Arial"/>
          <w:lang w:val="es-MX"/>
        </w:rPr>
        <w:t xml:space="preserve">, M. (2015). Estudio de competitividad de las </w:t>
      </w:r>
      <w:proofErr w:type="spellStart"/>
      <w:r w:rsidRPr="00423923">
        <w:rPr>
          <w:rFonts w:ascii="Arial" w:eastAsia="Calibri" w:hAnsi="Arial" w:cs="Arial"/>
          <w:lang w:val="es-MX"/>
        </w:rPr>
        <w:t>pumes</w:t>
      </w:r>
      <w:proofErr w:type="spellEnd"/>
      <w:r w:rsidRPr="00423923">
        <w:rPr>
          <w:rFonts w:ascii="Arial" w:eastAsia="Calibri" w:hAnsi="Arial" w:cs="Arial"/>
          <w:lang w:val="es-MX"/>
        </w:rPr>
        <w:t xml:space="preserve"> exportadoras de la región de Villa María. </w:t>
      </w:r>
      <w:proofErr w:type="spellStart"/>
      <w:r w:rsidRPr="00423923">
        <w:rPr>
          <w:rFonts w:ascii="Arial" w:eastAsia="Calibri" w:hAnsi="Arial" w:cs="Arial"/>
          <w:i/>
          <w:iCs/>
          <w:lang w:val="es-MX"/>
        </w:rPr>
        <w:t>Adenag</w:t>
      </w:r>
      <w:proofErr w:type="spellEnd"/>
      <w:r w:rsidRPr="00423923">
        <w:rPr>
          <w:rFonts w:ascii="Arial" w:eastAsia="Calibri" w:hAnsi="Arial" w:cs="Arial"/>
          <w:lang w:val="es-MX"/>
        </w:rPr>
        <w:t>, 5-24.</w:t>
      </w:r>
    </w:p>
    <w:p w14:paraId="7C8181F5" w14:textId="77777777" w:rsidR="004E1B45" w:rsidRPr="00423923" w:rsidRDefault="004E1B45" w:rsidP="004E1B45">
      <w:pPr>
        <w:spacing w:after="0" w:line="360" w:lineRule="auto"/>
        <w:jc w:val="both"/>
        <w:rPr>
          <w:rFonts w:ascii="Arial" w:eastAsia="Calibri" w:hAnsi="Arial" w:cs="Arial"/>
          <w:lang w:val="es-MX"/>
        </w:rPr>
      </w:pPr>
      <w:proofErr w:type="spellStart"/>
      <w:r w:rsidRPr="00423923">
        <w:rPr>
          <w:rFonts w:ascii="Arial" w:eastAsia="Calibri" w:hAnsi="Arial" w:cs="Arial"/>
          <w:lang w:val="es-MX"/>
        </w:rPr>
        <w:t>Beltramino</w:t>
      </w:r>
      <w:proofErr w:type="spellEnd"/>
      <w:r w:rsidRPr="00423923">
        <w:rPr>
          <w:rFonts w:ascii="Arial" w:eastAsia="Calibri" w:hAnsi="Arial" w:cs="Arial"/>
          <w:lang w:val="es-MX"/>
        </w:rPr>
        <w:t xml:space="preserve">, N., &amp; Valdez, J. (2019). Impacto del capital humano sobre el rendimiento de las microempresas, un estudio empírico en argentina. </w:t>
      </w:r>
      <w:proofErr w:type="spellStart"/>
      <w:r w:rsidRPr="00423923">
        <w:rPr>
          <w:rFonts w:ascii="Arial" w:eastAsia="Calibri" w:hAnsi="Arial" w:cs="Arial"/>
          <w:i/>
          <w:iCs/>
          <w:lang w:val="es-MX"/>
        </w:rPr>
        <w:t>Adenag</w:t>
      </w:r>
      <w:proofErr w:type="spellEnd"/>
      <w:r w:rsidRPr="00423923">
        <w:rPr>
          <w:rFonts w:ascii="Arial" w:eastAsia="Calibri" w:hAnsi="Arial" w:cs="Arial"/>
          <w:lang w:val="es-MX"/>
        </w:rPr>
        <w:t>, 43-53.</w:t>
      </w:r>
    </w:p>
    <w:p w14:paraId="0F637E08" w14:textId="77777777" w:rsidR="004E1B45" w:rsidRPr="00423923" w:rsidRDefault="004E1B45" w:rsidP="004E1B45">
      <w:pPr>
        <w:spacing w:after="0" w:line="360" w:lineRule="auto"/>
        <w:jc w:val="both"/>
        <w:rPr>
          <w:rFonts w:ascii="Arial" w:eastAsia="Calibri" w:hAnsi="Arial" w:cs="Arial"/>
          <w:lang w:val="es-MX"/>
        </w:rPr>
      </w:pPr>
      <w:proofErr w:type="spellStart"/>
      <w:r w:rsidRPr="00423923">
        <w:rPr>
          <w:rFonts w:ascii="Arial" w:eastAsia="Calibri" w:hAnsi="Arial" w:cs="Arial"/>
          <w:lang w:val="es-MX"/>
        </w:rPr>
        <w:t>Bisang</w:t>
      </w:r>
      <w:proofErr w:type="spellEnd"/>
      <w:r w:rsidRPr="00423923">
        <w:rPr>
          <w:rFonts w:ascii="Arial" w:eastAsia="Calibri" w:hAnsi="Arial" w:cs="Arial"/>
          <w:lang w:val="es-MX"/>
        </w:rPr>
        <w:t xml:space="preserve">, R., Fuchs, M., &amp; </w:t>
      </w:r>
      <w:proofErr w:type="spellStart"/>
      <w:r w:rsidRPr="00423923">
        <w:rPr>
          <w:rFonts w:ascii="Arial" w:eastAsia="Calibri" w:hAnsi="Arial" w:cs="Arial"/>
          <w:lang w:val="es-MX"/>
        </w:rPr>
        <w:t>Kosacoff</w:t>
      </w:r>
      <w:proofErr w:type="spellEnd"/>
      <w:r w:rsidRPr="00423923">
        <w:rPr>
          <w:rFonts w:ascii="Arial" w:eastAsia="Calibri" w:hAnsi="Arial" w:cs="Arial"/>
          <w:lang w:val="es-MX"/>
        </w:rPr>
        <w:t xml:space="preserve">, B. (1992). Internacionalización de empresas industriales de Argentina. </w:t>
      </w:r>
      <w:r w:rsidRPr="00423923">
        <w:rPr>
          <w:rFonts w:ascii="Arial" w:eastAsia="Calibri" w:hAnsi="Arial" w:cs="Arial"/>
          <w:i/>
          <w:iCs/>
          <w:lang w:val="es-MX"/>
        </w:rPr>
        <w:t>IDES</w:t>
      </w:r>
      <w:r w:rsidRPr="00423923">
        <w:rPr>
          <w:rFonts w:ascii="Arial" w:eastAsia="Calibri" w:hAnsi="Arial" w:cs="Arial"/>
          <w:lang w:val="es-MX"/>
        </w:rPr>
        <w:t>, 323-356.</w:t>
      </w:r>
    </w:p>
    <w:p w14:paraId="76E6AD47"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Castellano Narciso, J., &amp; Cruz Pulido, M. (2014). Una mirada a la evolución de la estrategia organizacional. </w:t>
      </w:r>
      <w:r w:rsidRPr="00423923">
        <w:rPr>
          <w:rFonts w:ascii="Arial" w:eastAsia="Calibri" w:hAnsi="Arial" w:cs="Arial"/>
          <w:i/>
          <w:iCs/>
          <w:lang w:val="es-MX"/>
        </w:rPr>
        <w:t>Revista de estudios avanzado de liderazgo</w:t>
      </w:r>
      <w:r w:rsidRPr="00423923">
        <w:rPr>
          <w:rFonts w:ascii="Arial" w:eastAsia="Calibri" w:hAnsi="Arial" w:cs="Arial"/>
          <w:lang w:val="es-MX"/>
        </w:rPr>
        <w:t>, s/n.</w:t>
      </w:r>
    </w:p>
    <w:p w14:paraId="0A927BBA"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Castellano Narciso, J., &amp; Pulido, M. (2014). Una mirada a la evolución histórica de la estrategia organizacional. </w:t>
      </w:r>
      <w:r w:rsidRPr="00423923">
        <w:rPr>
          <w:rFonts w:ascii="Arial" w:eastAsia="Calibri" w:hAnsi="Arial" w:cs="Arial"/>
          <w:i/>
          <w:iCs/>
          <w:lang w:val="es-MX"/>
        </w:rPr>
        <w:t>REAL ( Revista de Estudios Avanzados de Liderazgo)</w:t>
      </w:r>
      <w:r w:rsidRPr="00423923">
        <w:rPr>
          <w:rFonts w:ascii="Arial" w:eastAsia="Calibri" w:hAnsi="Arial" w:cs="Arial"/>
          <w:lang w:val="es-MX"/>
        </w:rPr>
        <w:t>.</w:t>
      </w:r>
    </w:p>
    <w:p w14:paraId="30A136A9"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Castro, A. (2010). Direccionamiento estratégico y crecimiento empresarial. </w:t>
      </w:r>
      <w:r w:rsidRPr="00423923">
        <w:rPr>
          <w:rFonts w:ascii="Arial" w:eastAsia="Calibri" w:hAnsi="Arial" w:cs="Arial"/>
          <w:i/>
          <w:iCs/>
          <w:lang w:val="es-MX"/>
        </w:rPr>
        <w:t>Pensamiento y Gestión</w:t>
      </w:r>
      <w:r w:rsidRPr="00423923">
        <w:rPr>
          <w:rFonts w:ascii="Arial" w:eastAsia="Calibri" w:hAnsi="Arial" w:cs="Arial"/>
          <w:lang w:val="es-MX"/>
        </w:rPr>
        <w:t>, 85-106.</w:t>
      </w:r>
    </w:p>
    <w:p w14:paraId="33BAABB1"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Chiavenato, I. (2016). </w:t>
      </w:r>
      <w:r w:rsidRPr="00423923">
        <w:rPr>
          <w:rFonts w:ascii="Arial" w:eastAsia="Calibri" w:hAnsi="Arial" w:cs="Arial"/>
          <w:i/>
          <w:iCs/>
          <w:lang w:val="es-MX"/>
        </w:rPr>
        <w:t>Planeación Estratégico.</w:t>
      </w:r>
      <w:r w:rsidRPr="00423923">
        <w:rPr>
          <w:rFonts w:ascii="Arial" w:eastAsia="Calibri" w:hAnsi="Arial" w:cs="Arial"/>
          <w:lang w:val="es-MX"/>
        </w:rPr>
        <w:t xml:space="preserve"> México: Mc Graw Hill.</w:t>
      </w:r>
    </w:p>
    <w:p w14:paraId="1B5964EB" w14:textId="77777777" w:rsidR="004E1B45" w:rsidRPr="00423923" w:rsidRDefault="004E1B45" w:rsidP="004E1B45">
      <w:pPr>
        <w:spacing w:after="0" w:line="360" w:lineRule="auto"/>
        <w:jc w:val="both"/>
        <w:rPr>
          <w:rFonts w:ascii="Arial" w:eastAsia="Calibri" w:hAnsi="Arial" w:cs="Arial"/>
          <w:lang w:val="es-MX"/>
        </w:rPr>
      </w:pPr>
      <w:proofErr w:type="spellStart"/>
      <w:r w:rsidRPr="00423923">
        <w:rPr>
          <w:rFonts w:ascii="Arial" w:eastAsia="Calibri" w:hAnsi="Arial" w:cs="Arial"/>
          <w:lang w:val="es-MX"/>
        </w:rPr>
        <w:t>Cleri</w:t>
      </w:r>
      <w:proofErr w:type="spellEnd"/>
      <w:r w:rsidRPr="00423923">
        <w:rPr>
          <w:rFonts w:ascii="Arial" w:eastAsia="Calibri" w:hAnsi="Arial" w:cs="Arial"/>
          <w:lang w:val="es-MX"/>
        </w:rPr>
        <w:t xml:space="preserve">, C. (2016). </w:t>
      </w:r>
      <w:r w:rsidRPr="00423923">
        <w:rPr>
          <w:rFonts w:ascii="Arial" w:eastAsia="Calibri" w:hAnsi="Arial" w:cs="Arial"/>
          <w:i/>
          <w:iCs/>
          <w:lang w:val="es-MX"/>
        </w:rPr>
        <w:t xml:space="preserve">Estrategia </w:t>
      </w:r>
      <w:proofErr w:type="spellStart"/>
      <w:r w:rsidRPr="00423923">
        <w:rPr>
          <w:rFonts w:ascii="Arial" w:eastAsia="Calibri" w:hAnsi="Arial" w:cs="Arial"/>
          <w:i/>
          <w:iCs/>
          <w:lang w:val="es-MX"/>
        </w:rPr>
        <w:t>Bonsai</w:t>
      </w:r>
      <w:proofErr w:type="spellEnd"/>
      <w:r w:rsidRPr="00423923">
        <w:rPr>
          <w:rFonts w:ascii="Arial" w:eastAsia="Calibri" w:hAnsi="Arial" w:cs="Arial"/>
          <w:i/>
          <w:iCs/>
          <w:lang w:val="es-MX"/>
        </w:rPr>
        <w:t>.</w:t>
      </w:r>
      <w:r w:rsidRPr="00423923">
        <w:rPr>
          <w:rFonts w:ascii="Arial" w:eastAsia="Calibri" w:hAnsi="Arial" w:cs="Arial"/>
          <w:lang w:val="es-MX"/>
        </w:rPr>
        <w:t xml:space="preserve"> Buenos Aires: Granica.</w:t>
      </w:r>
    </w:p>
    <w:p w14:paraId="4F814703"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Contreras Sierra, E. (2013). El concepto de estrategia como fundamento de la planeación estratégica. </w:t>
      </w:r>
      <w:r w:rsidRPr="00423923">
        <w:rPr>
          <w:rFonts w:ascii="Arial" w:eastAsia="Calibri" w:hAnsi="Arial" w:cs="Arial"/>
          <w:i/>
          <w:iCs/>
          <w:lang w:val="es-MX"/>
        </w:rPr>
        <w:t>Pensamiento &amp; Gestión</w:t>
      </w:r>
      <w:r w:rsidRPr="00423923">
        <w:rPr>
          <w:rFonts w:ascii="Arial" w:eastAsia="Calibri" w:hAnsi="Arial" w:cs="Arial"/>
          <w:lang w:val="es-MX"/>
        </w:rPr>
        <w:t>, 152-181.</w:t>
      </w:r>
    </w:p>
    <w:p w14:paraId="2D8E2E69"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Cubo, L., &amp; </w:t>
      </w:r>
      <w:proofErr w:type="spellStart"/>
      <w:r w:rsidRPr="00423923">
        <w:rPr>
          <w:rFonts w:ascii="Arial" w:eastAsia="Calibri" w:hAnsi="Arial" w:cs="Arial"/>
          <w:lang w:val="es-MX"/>
        </w:rPr>
        <w:t>Puiatti</w:t>
      </w:r>
      <w:proofErr w:type="spellEnd"/>
      <w:r w:rsidRPr="00423923">
        <w:rPr>
          <w:rFonts w:ascii="Arial" w:eastAsia="Calibri" w:hAnsi="Arial" w:cs="Arial"/>
          <w:lang w:val="es-MX"/>
        </w:rPr>
        <w:t xml:space="preserve">, H. (2012). </w:t>
      </w:r>
      <w:r w:rsidRPr="00423923">
        <w:rPr>
          <w:rFonts w:ascii="Arial" w:eastAsia="Calibri" w:hAnsi="Arial" w:cs="Arial"/>
          <w:i/>
          <w:iCs/>
          <w:lang w:val="es-MX"/>
        </w:rPr>
        <w:t>Escribir una tesis.</w:t>
      </w:r>
      <w:r w:rsidRPr="00423923">
        <w:rPr>
          <w:rFonts w:ascii="Arial" w:eastAsia="Calibri" w:hAnsi="Arial" w:cs="Arial"/>
          <w:lang w:val="es-MX"/>
        </w:rPr>
        <w:t xml:space="preserve"> Córdoba: Comunicarte.</w:t>
      </w:r>
    </w:p>
    <w:p w14:paraId="42973056"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David, F. (2008). </w:t>
      </w:r>
      <w:r w:rsidRPr="00423923">
        <w:rPr>
          <w:rFonts w:ascii="Arial" w:eastAsia="Calibri" w:hAnsi="Arial" w:cs="Arial"/>
          <w:i/>
          <w:iCs/>
          <w:lang w:val="es-MX"/>
        </w:rPr>
        <w:t>Concepto de Administración Estratégica.</w:t>
      </w:r>
      <w:r w:rsidRPr="00423923">
        <w:rPr>
          <w:rFonts w:ascii="Arial" w:eastAsia="Calibri" w:hAnsi="Arial" w:cs="Arial"/>
          <w:lang w:val="es-MX"/>
        </w:rPr>
        <w:t xml:space="preserve"> México: Pearson.</w:t>
      </w:r>
    </w:p>
    <w:p w14:paraId="3D2623F1"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Echeverria, R. (2015). </w:t>
      </w:r>
      <w:r w:rsidRPr="00423923">
        <w:rPr>
          <w:rFonts w:ascii="Arial" w:eastAsia="Calibri" w:hAnsi="Arial" w:cs="Arial"/>
          <w:i/>
          <w:iCs/>
          <w:lang w:val="es-MX"/>
        </w:rPr>
        <w:t xml:space="preserve">La empresa </w:t>
      </w:r>
      <w:proofErr w:type="spellStart"/>
      <w:r w:rsidRPr="00423923">
        <w:rPr>
          <w:rFonts w:ascii="Arial" w:eastAsia="Calibri" w:hAnsi="Arial" w:cs="Arial"/>
          <w:i/>
          <w:iCs/>
          <w:lang w:val="es-MX"/>
        </w:rPr>
        <w:t>mergente</w:t>
      </w:r>
      <w:proofErr w:type="spellEnd"/>
      <w:r w:rsidRPr="00423923">
        <w:rPr>
          <w:rFonts w:ascii="Arial" w:eastAsia="Calibri" w:hAnsi="Arial" w:cs="Arial"/>
          <w:i/>
          <w:iCs/>
          <w:lang w:val="es-MX"/>
        </w:rPr>
        <w:t>.</w:t>
      </w:r>
      <w:r w:rsidRPr="00423923">
        <w:rPr>
          <w:rFonts w:ascii="Arial" w:eastAsia="Calibri" w:hAnsi="Arial" w:cs="Arial"/>
          <w:lang w:val="es-MX"/>
        </w:rPr>
        <w:t xml:space="preserve"> Chile: Granica.</w:t>
      </w:r>
    </w:p>
    <w:p w14:paraId="7B3DA013" w14:textId="77777777" w:rsidR="004E1B45" w:rsidRPr="00423923" w:rsidRDefault="004E1B45" w:rsidP="004E1B45">
      <w:pPr>
        <w:spacing w:after="0" w:line="360" w:lineRule="auto"/>
        <w:jc w:val="both"/>
        <w:rPr>
          <w:rFonts w:ascii="Arial" w:eastAsia="Calibri" w:hAnsi="Arial" w:cs="Arial"/>
          <w:lang w:val="es-MX"/>
        </w:rPr>
      </w:pPr>
      <w:proofErr w:type="spellStart"/>
      <w:r w:rsidRPr="00423923">
        <w:rPr>
          <w:rFonts w:ascii="Arial" w:eastAsia="Calibri" w:hAnsi="Arial" w:cs="Arial"/>
          <w:lang w:val="es-MX"/>
        </w:rPr>
        <w:t>Galan</w:t>
      </w:r>
      <w:proofErr w:type="spellEnd"/>
      <w:r w:rsidRPr="00423923">
        <w:rPr>
          <w:rFonts w:ascii="Arial" w:eastAsia="Calibri" w:hAnsi="Arial" w:cs="Arial"/>
          <w:lang w:val="es-MX"/>
        </w:rPr>
        <w:t xml:space="preserve"> Sazo, J., &amp; </w:t>
      </w:r>
      <w:proofErr w:type="spellStart"/>
      <w:r w:rsidRPr="00423923">
        <w:rPr>
          <w:rFonts w:ascii="Arial" w:eastAsia="Calibri" w:hAnsi="Arial" w:cs="Arial"/>
          <w:lang w:val="es-MX"/>
        </w:rPr>
        <w:t>Sanchez</w:t>
      </w:r>
      <w:proofErr w:type="spellEnd"/>
      <w:r w:rsidRPr="00423923">
        <w:rPr>
          <w:rFonts w:ascii="Arial" w:eastAsia="Calibri" w:hAnsi="Arial" w:cs="Arial"/>
          <w:lang w:val="es-MX"/>
        </w:rPr>
        <w:t xml:space="preserve"> Bueno, M. (2007). La relación entre la estrategia y la estructura: Un estudio de la coherencia en el contexto español. </w:t>
      </w:r>
      <w:r w:rsidRPr="00423923">
        <w:rPr>
          <w:rFonts w:ascii="Arial" w:eastAsia="Calibri" w:hAnsi="Arial" w:cs="Arial"/>
          <w:i/>
          <w:iCs/>
          <w:lang w:val="es-MX"/>
        </w:rPr>
        <w:t>Fundación Dialnet</w:t>
      </w:r>
      <w:r w:rsidRPr="00423923">
        <w:rPr>
          <w:rFonts w:ascii="Arial" w:eastAsia="Calibri" w:hAnsi="Arial" w:cs="Arial"/>
          <w:lang w:val="es-MX"/>
        </w:rPr>
        <w:t>, 506-516.</w:t>
      </w:r>
    </w:p>
    <w:p w14:paraId="0632FCB4" w14:textId="77777777" w:rsidR="004E1B45" w:rsidRPr="00423923" w:rsidRDefault="004E1B45" w:rsidP="004E1B45">
      <w:pPr>
        <w:spacing w:after="0" w:line="360" w:lineRule="auto"/>
        <w:jc w:val="both"/>
        <w:rPr>
          <w:rFonts w:ascii="Arial" w:eastAsia="Calibri" w:hAnsi="Arial" w:cs="Arial"/>
          <w:lang w:val="es-MX"/>
        </w:rPr>
      </w:pPr>
      <w:proofErr w:type="spellStart"/>
      <w:r w:rsidRPr="00423923">
        <w:rPr>
          <w:rFonts w:ascii="Arial" w:eastAsia="Calibri" w:hAnsi="Arial" w:cs="Arial"/>
          <w:lang w:val="es-MX"/>
        </w:rPr>
        <w:t>Gonzalez</w:t>
      </w:r>
      <w:proofErr w:type="spellEnd"/>
      <w:r w:rsidRPr="00423923">
        <w:rPr>
          <w:rFonts w:ascii="Arial" w:eastAsia="Calibri" w:hAnsi="Arial" w:cs="Arial"/>
          <w:lang w:val="es-MX"/>
        </w:rPr>
        <w:t xml:space="preserve">, J. (2005). Administración Estratégica: Evolución y Tendencias. </w:t>
      </w:r>
      <w:r w:rsidRPr="00423923">
        <w:rPr>
          <w:rFonts w:ascii="Arial" w:eastAsia="Calibri" w:hAnsi="Arial" w:cs="Arial"/>
          <w:i/>
          <w:iCs/>
          <w:lang w:val="es-MX"/>
        </w:rPr>
        <w:t>Economía y Administración</w:t>
      </w:r>
      <w:r w:rsidRPr="00423923">
        <w:rPr>
          <w:rFonts w:ascii="Arial" w:eastAsia="Calibri" w:hAnsi="Arial" w:cs="Arial"/>
          <w:lang w:val="es-MX"/>
        </w:rPr>
        <w:t>.</w:t>
      </w:r>
    </w:p>
    <w:p w14:paraId="6D154C58" w14:textId="77777777" w:rsidR="004E1B45" w:rsidRPr="00423923" w:rsidRDefault="004E1B45" w:rsidP="004E1B45">
      <w:pPr>
        <w:spacing w:after="0" w:line="360" w:lineRule="auto"/>
        <w:jc w:val="both"/>
        <w:rPr>
          <w:rFonts w:ascii="Arial" w:eastAsia="Calibri" w:hAnsi="Arial" w:cs="Arial"/>
          <w:lang w:val="es-MX"/>
        </w:rPr>
      </w:pPr>
      <w:proofErr w:type="spellStart"/>
      <w:r w:rsidRPr="00423923">
        <w:rPr>
          <w:rFonts w:ascii="Arial" w:eastAsia="Calibri" w:hAnsi="Arial" w:cs="Arial"/>
          <w:lang w:val="es-MX"/>
        </w:rPr>
        <w:t>Herrscher</w:t>
      </w:r>
      <w:proofErr w:type="spellEnd"/>
      <w:r w:rsidRPr="00423923">
        <w:rPr>
          <w:rFonts w:ascii="Arial" w:eastAsia="Calibri" w:hAnsi="Arial" w:cs="Arial"/>
          <w:lang w:val="es-MX"/>
        </w:rPr>
        <w:t xml:space="preserve">, E. (2008). </w:t>
      </w:r>
      <w:r w:rsidRPr="00423923">
        <w:rPr>
          <w:rFonts w:ascii="Arial" w:eastAsia="Calibri" w:hAnsi="Arial" w:cs="Arial"/>
          <w:i/>
          <w:iCs/>
          <w:lang w:val="es-MX"/>
        </w:rPr>
        <w:t>Planeamiento Sistémico.</w:t>
      </w:r>
      <w:r w:rsidRPr="00423923">
        <w:rPr>
          <w:rFonts w:ascii="Arial" w:eastAsia="Calibri" w:hAnsi="Arial" w:cs="Arial"/>
          <w:lang w:val="es-MX"/>
        </w:rPr>
        <w:t xml:space="preserve"> Buenos Aires: Granica.</w:t>
      </w:r>
    </w:p>
    <w:p w14:paraId="651ECCB2"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Hill, C., &amp; Gareth, J. (2009). </w:t>
      </w:r>
      <w:r w:rsidRPr="00423923">
        <w:rPr>
          <w:rFonts w:ascii="Arial" w:eastAsia="Calibri" w:hAnsi="Arial" w:cs="Arial"/>
          <w:i/>
          <w:iCs/>
          <w:lang w:val="es-MX"/>
        </w:rPr>
        <w:t>Administración Estratégica.</w:t>
      </w:r>
      <w:r w:rsidRPr="00423923">
        <w:rPr>
          <w:rFonts w:ascii="Arial" w:eastAsia="Calibri" w:hAnsi="Arial" w:cs="Arial"/>
          <w:lang w:val="es-MX"/>
        </w:rPr>
        <w:t xml:space="preserve"> México: M Graw Hill.</w:t>
      </w:r>
    </w:p>
    <w:p w14:paraId="699FA4E6" w14:textId="77777777" w:rsidR="004E1B45" w:rsidRPr="00423923" w:rsidRDefault="004E1B45" w:rsidP="004E1B45">
      <w:pPr>
        <w:spacing w:after="0" w:line="360" w:lineRule="auto"/>
        <w:jc w:val="both"/>
        <w:rPr>
          <w:rFonts w:ascii="Arial" w:eastAsia="Calibri" w:hAnsi="Arial" w:cs="Arial"/>
          <w:lang w:val="es-MX"/>
        </w:rPr>
      </w:pPr>
      <w:proofErr w:type="spellStart"/>
      <w:r w:rsidRPr="00423923">
        <w:rPr>
          <w:rFonts w:ascii="Arial" w:eastAsia="Calibri" w:hAnsi="Arial" w:cs="Arial"/>
          <w:lang w:val="es-MX"/>
        </w:rPr>
        <w:t>Hitt</w:t>
      </w:r>
      <w:proofErr w:type="spellEnd"/>
      <w:r w:rsidRPr="00423923">
        <w:rPr>
          <w:rFonts w:ascii="Arial" w:eastAsia="Calibri" w:hAnsi="Arial" w:cs="Arial"/>
          <w:lang w:val="es-MX"/>
        </w:rPr>
        <w:t xml:space="preserve">, H., </w:t>
      </w:r>
      <w:proofErr w:type="spellStart"/>
      <w:r w:rsidRPr="00423923">
        <w:rPr>
          <w:rFonts w:ascii="Arial" w:eastAsia="Calibri" w:hAnsi="Arial" w:cs="Arial"/>
          <w:lang w:val="es-MX"/>
        </w:rPr>
        <w:t>Iraland</w:t>
      </w:r>
      <w:proofErr w:type="spellEnd"/>
      <w:r w:rsidRPr="00423923">
        <w:rPr>
          <w:rFonts w:ascii="Arial" w:eastAsia="Calibri" w:hAnsi="Arial" w:cs="Arial"/>
          <w:lang w:val="es-MX"/>
        </w:rPr>
        <w:t xml:space="preserve">, T., &amp; </w:t>
      </w:r>
      <w:proofErr w:type="spellStart"/>
      <w:r w:rsidRPr="00423923">
        <w:rPr>
          <w:rFonts w:ascii="Arial" w:eastAsia="Calibri" w:hAnsi="Arial" w:cs="Arial"/>
          <w:lang w:val="es-MX"/>
        </w:rPr>
        <w:t>Hoskisson</w:t>
      </w:r>
      <w:proofErr w:type="spellEnd"/>
      <w:r w:rsidRPr="00423923">
        <w:rPr>
          <w:rFonts w:ascii="Arial" w:eastAsia="Calibri" w:hAnsi="Arial" w:cs="Arial"/>
          <w:lang w:val="es-MX"/>
        </w:rPr>
        <w:t xml:space="preserve">, R. (2008). </w:t>
      </w:r>
      <w:r w:rsidRPr="00423923">
        <w:rPr>
          <w:rFonts w:ascii="Arial" w:eastAsia="Calibri" w:hAnsi="Arial" w:cs="Arial"/>
          <w:i/>
          <w:iCs/>
          <w:lang w:val="es-MX"/>
        </w:rPr>
        <w:t>Administración Estratégica.</w:t>
      </w:r>
      <w:r w:rsidRPr="00423923">
        <w:rPr>
          <w:rFonts w:ascii="Arial" w:eastAsia="Calibri" w:hAnsi="Arial" w:cs="Arial"/>
          <w:lang w:val="es-MX"/>
        </w:rPr>
        <w:t xml:space="preserve"> México: Cengage </w:t>
      </w:r>
      <w:proofErr w:type="spellStart"/>
      <w:r w:rsidRPr="00423923">
        <w:rPr>
          <w:rFonts w:ascii="Arial" w:eastAsia="Calibri" w:hAnsi="Arial" w:cs="Arial"/>
          <w:lang w:val="es-MX"/>
        </w:rPr>
        <w:t>Leaning</w:t>
      </w:r>
      <w:proofErr w:type="spellEnd"/>
      <w:r w:rsidRPr="00423923">
        <w:rPr>
          <w:rFonts w:ascii="Arial" w:eastAsia="Calibri" w:hAnsi="Arial" w:cs="Arial"/>
          <w:lang w:val="es-MX"/>
        </w:rPr>
        <w:t>.</w:t>
      </w:r>
    </w:p>
    <w:p w14:paraId="2C85FC66" w14:textId="77777777" w:rsidR="004E1B45" w:rsidRPr="00423923" w:rsidRDefault="004E1B45" w:rsidP="004E1B45">
      <w:pPr>
        <w:spacing w:after="0" w:line="360" w:lineRule="auto"/>
        <w:jc w:val="both"/>
        <w:rPr>
          <w:rFonts w:ascii="Arial" w:eastAsia="Calibri" w:hAnsi="Arial" w:cs="Arial"/>
          <w:lang w:val="es-MX"/>
        </w:rPr>
      </w:pPr>
      <w:proofErr w:type="spellStart"/>
      <w:r w:rsidRPr="00423923">
        <w:rPr>
          <w:rFonts w:ascii="Arial" w:eastAsia="Calibri" w:hAnsi="Arial" w:cs="Arial"/>
          <w:lang w:val="es-MX"/>
        </w:rPr>
        <w:lastRenderedPageBreak/>
        <w:t>Hock</w:t>
      </w:r>
      <w:proofErr w:type="spellEnd"/>
      <w:r w:rsidRPr="00423923">
        <w:rPr>
          <w:rFonts w:ascii="Arial" w:eastAsia="Calibri" w:hAnsi="Arial" w:cs="Arial"/>
          <w:lang w:val="es-MX"/>
        </w:rPr>
        <w:t xml:space="preserve">, D. (2001). </w:t>
      </w:r>
      <w:r w:rsidRPr="00423923">
        <w:rPr>
          <w:rFonts w:ascii="Arial" w:eastAsia="Calibri" w:hAnsi="Arial" w:cs="Arial"/>
          <w:i/>
          <w:iCs/>
          <w:lang w:val="es-MX"/>
        </w:rPr>
        <w:t xml:space="preserve">El nacimiento de la </w:t>
      </w:r>
      <w:proofErr w:type="spellStart"/>
      <w:r w:rsidRPr="00423923">
        <w:rPr>
          <w:rFonts w:ascii="Arial" w:eastAsia="Calibri" w:hAnsi="Arial" w:cs="Arial"/>
          <w:i/>
          <w:iCs/>
          <w:lang w:val="es-MX"/>
        </w:rPr>
        <w:t>eera</w:t>
      </w:r>
      <w:proofErr w:type="spellEnd"/>
      <w:r w:rsidRPr="00423923">
        <w:rPr>
          <w:rFonts w:ascii="Arial" w:eastAsia="Calibri" w:hAnsi="Arial" w:cs="Arial"/>
          <w:i/>
          <w:iCs/>
          <w:lang w:val="es-MX"/>
        </w:rPr>
        <w:t xml:space="preserve"> </w:t>
      </w:r>
      <w:proofErr w:type="spellStart"/>
      <w:r w:rsidRPr="00423923">
        <w:rPr>
          <w:rFonts w:ascii="Arial" w:eastAsia="Calibri" w:hAnsi="Arial" w:cs="Arial"/>
          <w:i/>
          <w:iCs/>
          <w:lang w:val="es-MX"/>
        </w:rPr>
        <w:t>caórdica</w:t>
      </w:r>
      <w:proofErr w:type="spellEnd"/>
      <w:r w:rsidRPr="00423923">
        <w:rPr>
          <w:rFonts w:ascii="Arial" w:eastAsia="Calibri" w:hAnsi="Arial" w:cs="Arial"/>
          <w:i/>
          <w:iCs/>
          <w:lang w:val="es-MX"/>
        </w:rPr>
        <w:t>.</w:t>
      </w:r>
      <w:r w:rsidRPr="00423923">
        <w:rPr>
          <w:rFonts w:ascii="Arial" w:eastAsia="Calibri" w:hAnsi="Arial" w:cs="Arial"/>
          <w:lang w:val="es-MX"/>
        </w:rPr>
        <w:t xml:space="preserve"> Buenos Aires: Granica.</w:t>
      </w:r>
    </w:p>
    <w:p w14:paraId="2B309DA9" w14:textId="77777777" w:rsidR="004E1B45" w:rsidRPr="00423923" w:rsidRDefault="004E1B45" w:rsidP="004E1B45">
      <w:pPr>
        <w:spacing w:after="0" w:line="360" w:lineRule="auto"/>
        <w:jc w:val="both"/>
        <w:rPr>
          <w:rFonts w:ascii="Arial" w:eastAsia="Calibri" w:hAnsi="Arial" w:cs="Arial"/>
          <w:lang w:val="es-MX"/>
        </w:rPr>
      </w:pPr>
      <w:proofErr w:type="spellStart"/>
      <w:r w:rsidRPr="00423923">
        <w:rPr>
          <w:rFonts w:ascii="Arial" w:eastAsia="Calibri" w:hAnsi="Arial" w:cs="Arial"/>
          <w:lang w:val="es-MX"/>
        </w:rPr>
        <w:t>Jhonson</w:t>
      </w:r>
      <w:proofErr w:type="spellEnd"/>
      <w:r w:rsidRPr="00423923">
        <w:rPr>
          <w:rFonts w:ascii="Arial" w:eastAsia="Calibri" w:hAnsi="Arial" w:cs="Arial"/>
          <w:lang w:val="es-MX"/>
        </w:rPr>
        <w:t xml:space="preserve">, G., Whittington, R., &amp; Scholes, R. (2006). </w:t>
      </w:r>
      <w:r w:rsidRPr="00423923">
        <w:rPr>
          <w:rFonts w:ascii="Arial" w:eastAsia="Calibri" w:hAnsi="Arial" w:cs="Arial"/>
          <w:i/>
          <w:iCs/>
          <w:lang w:val="es-MX"/>
        </w:rPr>
        <w:t>Dirección Estratégica.</w:t>
      </w:r>
      <w:r w:rsidRPr="00423923">
        <w:rPr>
          <w:rFonts w:ascii="Arial" w:eastAsia="Calibri" w:hAnsi="Arial" w:cs="Arial"/>
          <w:lang w:val="es-MX"/>
        </w:rPr>
        <w:t xml:space="preserve"> México: Prentice Hall.</w:t>
      </w:r>
    </w:p>
    <w:p w14:paraId="031D369D"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Labarca, N. (2008). Evolución del pensamiento </w:t>
      </w:r>
      <w:proofErr w:type="spellStart"/>
      <w:r w:rsidRPr="00423923">
        <w:rPr>
          <w:rFonts w:ascii="Arial" w:eastAsia="Calibri" w:hAnsi="Arial" w:cs="Arial"/>
          <w:lang w:val="es-MX"/>
        </w:rPr>
        <w:t>estratgégico</w:t>
      </w:r>
      <w:proofErr w:type="spellEnd"/>
      <w:r w:rsidRPr="00423923">
        <w:rPr>
          <w:rFonts w:ascii="Arial" w:eastAsia="Calibri" w:hAnsi="Arial" w:cs="Arial"/>
          <w:lang w:val="es-MX"/>
        </w:rPr>
        <w:t xml:space="preserve"> en la formación de la estrategia </w:t>
      </w:r>
      <w:proofErr w:type="spellStart"/>
      <w:r w:rsidRPr="00423923">
        <w:rPr>
          <w:rFonts w:ascii="Arial" w:eastAsia="Calibri" w:hAnsi="Arial" w:cs="Arial"/>
          <w:lang w:val="es-MX"/>
        </w:rPr>
        <w:t>emrpesarial</w:t>
      </w:r>
      <w:proofErr w:type="spellEnd"/>
      <w:r w:rsidRPr="00423923">
        <w:rPr>
          <w:rFonts w:ascii="Arial" w:eastAsia="Calibri" w:hAnsi="Arial" w:cs="Arial"/>
          <w:lang w:val="es-MX"/>
        </w:rPr>
        <w:t xml:space="preserve">. </w:t>
      </w:r>
      <w:r w:rsidRPr="00423923">
        <w:rPr>
          <w:rFonts w:ascii="Arial" w:eastAsia="Calibri" w:hAnsi="Arial" w:cs="Arial"/>
          <w:i/>
          <w:iCs/>
          <w:lang w:val="es-MX"/>
        </w:rPr>
        <w:t>Escuela de economía Universidad del Zulia .Venezuela</w:t>
      </w:r>
      <w:r w:rsidRPr="00423923">
        <w:rPr>
          <w:rFonts w:ascii="Arial" w:eastAsia="Calibri" w:hAnsi="Arial" w:cs="Arial"/>
          <w:lang w:val="es-MX"/>
        </w:rPr>
        <w:t>, s/n.</w:t>
      </w:r>
    </w:p>
    <w:p w14:paraId="12C4CCD3"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Maldonado, G., &amp; Erazo, M. (2016). El reto de la planificación estratégica en las pymes. </w:t>
      </w:r>
      <w:r w:rsidRPr="00423923">
        <w:rPr>
          <w:rFonts w:ascii="Arial" w:eastAsia="Calibri" w:hAnsi="Arial" w:cs="Arial"/>
          <w:i/>
          <w:iCs/>
          <w:lang w:val="es-MX"/>
        </w:rPr>
        <w:t>Revista Publicando</w:t>
      </w:r>
      <w:r w:rsidRPr="00423923">
        <w:rPr>
          <w:rFonts w:ascii="Arial" w:eastAsia="Calibri" w:hAnsi="Arial" w:cs="Arial"/>
          <w:lang w:val="es-MX"/>
        </w:rPr>
        <w:t>, 335-344.</w:t>
      </w:r>
    </w:p>
    <w:p w14:paraId="22F27F71"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Maldonado, G., &amp; Erazo, M. (2018). El reto de la planificación estratégica en las Pymes. </w:t>
      </w:r>
      <w:r w:rsidRPr="00423923">
        <w:rPr>
          <w:rFonts w:ascii="Arial" w:eastAsia="Calibri" w:hAnsi="Arial" w:cs="Arial"/>
          <w:i/>
          <w:iCs/>
          <w:lang w:val="es-MX"/>
        </w:rPr>
        <w:t xml:space="preserve">Publicando </w:t>
      </w:r>
      <w:r w:rsidRPr="00423923">
        <w:rPr>
          <w:rFonts w:ascii="Arial" w:eastAsia="Calibri" w:hAnsi="Arial" w:cs="Arial"/>
          <w:lang w:val="es-MX"/>
        </w:rPr>
        <w:t>.</w:t>
      </w:r>
    </w:p>
    <w:p w14:paraId="4C0FD2CA"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Maturana, H. (2014). </w:t>
      </w:r>
      <w:r w:rsidRPr="00423923">
        <w:rPr>
          <w:rFonts w:ascii="Arial" w:eastAsia="Calibri" w:hAnsi="Arial" w:cs="Arial"/>
          <w:i/>
          <w:iCs/>
          <w:lang w:val="es-MX"/>
        </w:rPr>
        <w:t>Transformación en la convivencia.</w:t>
      </w:r>
      <w:r w:rsidRPr="00423923">
        <w:rPr>
          <w:rFonts w:ascii="Arial" w:eastAsia="Calibri" w:hAnsi="Arial" w:cs="Arial"/>
          <w:lang w:val="es-MX"/>
        </w:rPr>
        <w:t xml:space="preserve"> Argentina: Comunicación Noreste Ltda.</w:t>
      </w:r>
    </w:p>
    <w:p w14:paraId="161666D4" w14:textId="77777777" w:rsidR="004E1B45" w:rsidRPr="00423923" w:rsidRDefault="004E1B45" w:rsidP="004E1B45">
      <w:pPr>
        <w:spacing w:after="0" w:line="360" w:lineRule="auto"/>
        <w:jc w:val="both"/>
        <w:rPr>
          <w:rFonts w:ascii="Arial" w:eastAsia="Calibri" w:hAnsi="Arial" w:cs="Arial"/>
          <w:lang w:val="es-MX"/>
        </w:rPr>
      </w:pPr>
      <w:proofErr w:type="spellStart"/>
      <w:r w:rsidRPr="00423923">
        <w:rPr>
          <w:rFonts w:ascii="Arial" w:eastAsia="Calibri" w:hAnsi="Arial" w:cs="Arial"/>
          <w:lang w:val="es-MX"/>
        </w:rPr>
        <w:t>maturana</w:t>
      </w:r>
      <w:proofErr w:type="spellEnd"/>
      <w:r w:rsidRPr="00423923">
        <w:rPr>
          <w:rFonts w:ascii="Arial" w:eastAsia="Calibri" w:hAnsi="Arial" w:cs="Arial"/>
          <w:lang w:val="es-MX"/>
        </w:rPr>
        <w:t xml:space="preserve">, H., &amp; </w:t>
      </w:r>
      <w:proofErr w:type="spellStart"/>
      <w:r w:rsidRPr="00423923">
        <w:rPr>
          <w:rFonts w:ascii="Arial" w:eastAsia="Calibri" w:hAnsi="Arial" w:cs="Arial"/>
          <w:lang w:val="es-MX"/>
        </w:rPr>
        <w:t>Davila</w:t>
      </w:r>
      <w:proofErr w:type="spellEnd"/>
      <w:r w:rsidRPr="00423923">
        <w:rPr>
          <w:rFonts w:ascii="Arial" w:eastAsia="Calibri" w:hAnsi="Arial" w:cs="Arial"/>
          <w:lang w:val="es-MX"/>
        </w:rPr>
        <w:t xml:space="preserve">, X. (2015). </w:t>
      </w:r>
      <w:r w:rsidRPr="00423923">
        <w:rPr>
          <w:rFonts w:ascii="Arial" w:eastAsia="Calibri" w:hAnsi="Arial" w:cs="Arial"/>
          <w:i/>
          <w:iCs/>
          <w:lang w:val="es-MX"/>
        </w:rPr>
        <w:t xml:space="preserve">El </w:t>
      </w:r>
      <w:proofErr w:type="spellStart"/>
      <w:r w:rsidRPr="00423923">
        <w:rPr>
          <w:rFonts w:ascii="Arial" w:eastAsia="Calibri" w:hAnsi="Arial" w:cs="Arial"/>
          <w:i/>
          <w:iCs/>
          <w:lang w:val="es-MX"/>
        </w:rPr>
        <w:t>arbol</w:t>
      </w:r>
      <w:proofErr w:type="spellEnd"/>
      <w:r w:rsidRPr="00423923">
        <w:rPr>
          <w:rFonts w:ascii="Arial" w:eastAsia="Calibri" w:hAnsi="Arial" w:cs="Arial"/>
          <w:i/>
          <w:iCs/>
          <w:lang w:val="es-MX"/>
        </w:rPr>
        <w:t xml:space="preserve"> del vivir.</w:t>
      </w:r>
      <w:r w:rsidRPr="00423923">
        <w:rPr>
          <w:rFonts w:ascii="Arial" w:eastAsia="Calibri" w:hAnsi="Arial" w:cs="Arial"/>
          <w:lang w:val="es-MX"/>
        </w:rPr>
        <w:t xml:space="preserve"> Santiago de Chile: MVP editores.</w:t>
      </w:r>
    </w:p>
    <w:p w14:paraId="74738584"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bCs/>
          <w:lang w:val="en-US"/>
        </w:rPr>
        <w:t xml:space="preserve">Maxwell, Joseph. </w:t>
      </w:r>
      <w:r w:rsidRPr="00423923">
        <w:rPr>
          <w:rFonts w:ascii="Arial" w:eastAsia="Calibri" w:hAnsi="Arial" w:cs="Arial"/>
          <w:bCs/>
          <w:i/>
          <w:lang w:val="en-US"/>
        </w:rPr>
        <w:t>Qualitative Research Design an Interactive Approach</w:t>
      </w:r>
      <w:r w:rsidRPr="00423923">
        <w:rPr>
          <w:rFonts w:ascii="Arial" w:eastAsia="Calibri" w:hAnsi="Arial" w:cs="Arial"/>
          <w:bCs/>
          <w:lang w:val="en-US"/>
        </w:rPr>
        <w:t xml:space="preserve">. </w:t>
      </w:r>
      <w:r w:rsidRPr="00423923">
        <w:rPr>
          <w:rFonts w:ascii="Arial" w:eastAsia="Calibri" w:hAnsi="Arial" w:cs="Arial"/>
          <w:bCs/>
        </w:rPr>
        <w:t xml:space="preserve">Sage </w:t>
      </w:r>
      <w:proofErr w:type="spellStart"/>
      <w:r w:rsidRPr="00423923">
        <w:rPr>
          <w:rFonts w:ascii="Arial" w:eastAsia="Calibri" w:hAnsi="Arial" w:cs="Arial"/>
          <w:bCs/>
        </w:rPr>
        <w:t>Publications</w:t>
      </w:r>
      <w:proofErr w:type="spellEnd"/>
      <w:r w:rsidRPr="00423923">
        <w:rPr>
          <w:rFonts w:ascii="Arial" w:eastAsia="Calibri" w:hAnsi="Arial" w:cs="Arial"/>
          <w:bCs/>
        </w:rPr>
        <w:t xml:space="preserve">, 1996. </w:t>
      </w:r>
      <w:proofErr w:type="spellStart"/>
      <w:r w:rsidRPr="00423923">
        <w:rPr>
          <w:rFonts w:ascii="Arial" w:eastAsia="Calibri" w:hAnsi="Arial" w:cs="Arial"/>
          <w:bCs/>
          <w:lang w:val="es-ES"/>
        </w:rPr>
        <w:t>Chapter</w:t>
      </w:r>
      <w:proofErr w:type="spellEnd"/>
      <w:r w:rsidRPr="00423923">
        <w:rPr>
          <w:rFonts w:ascii="Arial" w:eastAsia="Calibri" w:hAnsi="Arial" w:cs="Arial"/>
          <w:bCs/>
          <w:lang w:val="es-ES"/>
        </w:rPr>
        <w:t xml:space="preserve">. 1. </w:t>
      </w:r>
      <w:r w:rsidRPr="00423923">
        <w:rPr>
          <w:rFonts w:ascii="Arial" w:eastAsia="Calibri" w:hAnsi="Arial" w:cs="Arial"/>
          <w:bCs/>
          <w:i/>
          <w:iCs/>
          <w:lang w:val="es-ES"/>
        </w:rPr>
        <w:t xml:space="preserve">“A </w:t>
      </w:r>
      <w:proofErr w:type="spellStart"/>
      <w:r w:rsidRPr="00423923">
        <w:rPr>
          <w:rFonts w:ascii="Arial" w:eastAsia="Calibri" w:hAnsi="Arial" w:cs="Arial"/>
          <w:bCs/>
          <w:i/>
          <w:iCs/>
          <w:lang w:val="es-ES"/>
        </w:rPr>
        <w:t>model</w:t>
      </w:r>
      <w:proofErr w:type="spellEnd"/>
      <w:r w:rsidRPr="00423923">
        <w:rPr>
          <w:rFonts w:ascii="Arial" w:eastAsia="Calibri" w:hAnsi="Arial" w:cs="Arial"/>
          <w:bCs/>
          <w:i/>
          <w:iCs/>
          <w:lang w:val="es-ES"/>
        </w:rPr>
        <w:t xml:space="preserve"> por </w:t>
      </w:r>
      <w:proofErr w:type="spellStart"/>
      <w:r w:rsidRPr="00423923">
        <w:rPr>
          <w:rFonts w:ascii="Arial" w:eastAsia="Calibri" w:hAnsi="Arial" w:cs="Arial"/>
          <w:bCs/>
          <w:i/>
          <w:iCs/>
          <w:lang w:val="es-ES"/>
        </w:rPr>
        <w:t>qualitative</w:t>
      </w:r>
      <w:proofErr w:type="spellEnd"/>
      <w:r w:rsidRPr="00423923">
        <w:rPr>
          <w:rFonts w:ascii="Arial" w:eastAsia="Calibri" w:hAnsi="Arial" w:cs="Arial"/>
          <w:bCs/>
          <w:i/>
          <w:iCs/>
          <w:lang w:val="es-ES"/>
        </w:rPr>
        <w:t xml:space="preserve"> </w:t>
      </w:r>
      <w:proofErr w:type="spellStart"/>
      <w:r w:rsidRPr="00423923">
        <w:rPr>
          <w:rFonts w:ascii="Arial" w:eastAsia="Calibri" w:hAnsi="Arial" w:cs="Arial"/>
          <w:bCs/>
          <w:i/>
          <w:iCs/>
          <w:lang w:val="es-ES"/>
        </w:rPr>
        <w:t>research</w:t>
      </w:r>
      <w:proofErr w:type="spellEnd"/>
      <w:r w:rsidRPr="00423923">
        <w:rPr>
          <w:rFonts w:ascii="Arial" w:eastAsia="Calibri" w:hAnsi="Arial" w:cs="Arial"/>
          <w:bCs/>
          <w:i/>
          <w:iCs/>
          <w:lang w:val="es-ES"/>
        </w:rPr>
        <w:t xml:space="preserve"> </w:t>
      </w:r>
      <w:proofErr w:type="spellStart"/>
      <w:r w:rsidRPr="00423923">
        <w:rPr>
          <w:rFonts w:ascii="Arial" w:eastAsia="Calibri" w:hAnsi="Arial" w:cs="Arial"/>
          <w:bCs/>
          <w:i/>
          <w:iCs/>
          <w:lang w:val="es-ES"/>
        </w:rPr>
        <w:t>desing</w:t>
      </w:r>
      <w:proofErr w:type="spellEnd"/>
      <w:r w:rsidRPr="00423923">
        <w:rPr>
          <w:rFonts w:ascii="Arial" w:eastAsia="Calibri" w:hAnsi="Arial" w:cs="Arial"/>
          <w:bCs/>
          <w:lang w:val="es-ES"/>
        </w:rPr>
        <w:t xml:space="preserve">”. Traducción María Luisa </w:t>
      </w:r>
      <w:proofErr w:type="spellStart"/>
      <w:r w:rsidRPr="00423923">
        <w:rPr>
          <w:rFonts w:ascii="Arial" w:eastAsia="Calibri" w:hAnsi="Arial" w:cs="Arial"/>
          <w:bCs/>
          <w:lang w:val="es-ES"/>
        </w:rPr>
        <w:t>Graffiglia</w:t>
      </w:r>
      <w:proofErr w:type="spellEnd"/>
    </w:p>
    <w:p w14:paraId="0ED60321"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Mintzberg, H. (2005). </w:t>
      </w:r>
      <w:r w:rsidRPr="00423923">
        <w:rPr>
          <w:rFonts w:ascii="Arial" w:eastAsia="Calibri" w:hAnsi="Arial" w:cs="Arial"/>
          <w:i/>
          <w:iCs/>
          <w:lang w:val="es-MX"/>
        </w:rPr>
        <w:t>Directivos no MBAS.</w:t>
      </w:r>
      <w:r w:rsidRPr="00423923">
        <w:rPr>
          <w:rFonts w:ascii="Arial" w:eastAsia="Calibri" w:hAnsi="Arial" w:cs="Arial"/>
          <w:lang w:val="es-MX"/>
        </w:rPr>
        <w:t xml:space="preserve"> España: Deusto.</w:t>
      </w:r>
    </w:p>
    <w:p w14:paraId="4342CB4D"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Mintzberg, H., &amp; Quinn, J. (1995). </w:t>
      </w:r>
      <w:r w:rsidRPr="00423923">
        <w:rPr>
          <w:rFonts w:ascii="Arial" w:eastAsia="Calibri" w:hAnsi="Arial" w:cs="Arial"/>
          <w:i/>
          <w:iCs/>
          <w:lang w:val="es-MX"/>
        </w:rPr>
        <w:t>El proceso estratégico</w:t>
      </w:r>
      <w:r w:rsidRPr="00423923">
        <w:rPr>
          <w:rFonts w:ascii="Arial" w:eastAsia="Calibri" w:hAnsi="Arial" w:cs="Arial"/>
          <w:lang w:val="es-MX"/>
        </w:rPr>
        <w:t xml:space="preserve"> (segunda ed.). México: Prentice Hall.</w:t>
      </w:r>
    </w:p>
    <w:p w14:paraId="747E194B"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Mintzberg, H., </w:t>
      </w:r>
      <w:proofErr w:type="spellStart"/>
      <w:r w:rsidRPr="00423923">
        <w:rPr>
          <w:rFonts w:ascii="Arial" w:eastAsia="Calibri" w:hAnsi="Arial" w:cs="Arial"/>
          <w:lang w:val="es-MX"/>
        </w:rPr>
        <w:t>Ahlstrand</w:t>
      </w:r>
      <w:proofErr w:type="spellEnd"/>
      <w:r w:rsidRPr="00423923">
        <w:rPr>
          <w:rFonts w:ascii="Arial" w:eastAsia="Calibri" w:hAnsi="Arial" w:cs="Arial"/>
          <w:lang w:val="es-MX"/>
        </w:rPr>
        <w:t xml:space="preserve">, B., &amp; </w:t>
      </w:r>
      <w:proofErr w:type="spellStart"/>
      <w:r w:rsidRPr="00423923">
        <w:rPr>
          <w:rFonts w:ascii="Arial" w:eastAsia="Calibri" w:hAnsi="Arial" w:cs="Arial"/>
          <w:lang w:val="es-MX"/>
        </w:rPr>
        <w:t>Lampel</w:t>
      </w:r>
      <w:proofErr w:type="spellEnd"/>
      <w:r w:rsidRPr="00423923">
        <w:rPr>
          <w:rFonts w:ascii="Arial" w:eastAsia="Calibri" w:hAnsi="Arial" w:cs="Arial"/>
          <w:lang w:val="es-MX"/>
        </w:rPr>
        <w:t xml:space="preserve">, J. (1999). </w:t>
      </w:r>
      <w:r w:rsidRPr="00423923">
        <w:rPr>
          <w:rFonts w:ascii="Arial" w:eastAsia="Calibri" w:hAnsi="Arial" w:cs="Arial"/>
          <w:i/>
          <w:iCs/>
          <w:lang w:val="es-MX"/>
        </w:rPr>
        <w:t>Safari a la estrategia.</w:t>
      </w:r>
      <w:r w:rsidRPr="00423923">
        <w:rPr>
          <w:rFonts w:ascii="Arial" w:eastAsia="Calibri" w:hAnsi="Arial" w:cs="Arial"/>
          <w:lang w:val="es-MX"/>
        </w:rPr>
        <w:t xml:space="preserve"> Barcelona: Granica.</w:t>
      </w:r>
    </w:p>
    <w:p w14:paraId="249D47A9"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Montoya Restrepo, I., &amp; Montoya </w:t>
      </w:r>
      <w:proofErr w:type="spellStart"/>
      <w:r w:rsidRPr="00423923">
        <w:rPr>
          <w:rFonts w:ascii="Arial" w:eastAsia="Calibri" w:hAnsi="Arial" w:cs="Arial"/>
          <w:lang w:val="es-MX"/>
        </w:rPr>
        <w:t>Restrero</w:t>
      </w:r>
      <w:proofErr w:type="spellEnd"/>
      <w:r w:rsidRPr="00423923">
        <w:rPr>
          <w:rFonts w:ascii="Arial" w:eastAsia="Calibri" w:hAnsi="Arial" w:cs="Arial"/>
          <w:lang w:val="es-MX"/>
        </w:rPr>
        <w:t xml:space="preserve">, L. (2005). Visitando Mintzberg: su concepto de estrategia y principales escuelas. </w:t>
      </w:r>
      <w:r w:rsidRPr="00423923">
        <w:rPr>
          <w:rFonts w:ascii="Arial" w:eastAsia="Calibri" w:hAnsi="Arial" w:cs="Arial"/>
          <w:i/>
          <w:iCs/>
          <w:lang w:val="es-MX"/>
        </w:rPr>
        <w:t>Revistas escuela de administración de negocios</w:t>
      </w:r>
      <w:r w:rsidRPr="00423923">
        <w:rPr>
          <w:rFonts w:ascii="Arial" w:eastAsia="Calibri" w:hAnsi="Arial" w:cs="Arial"/>
          <w:lang w:val="es-MX"/>
        </w:rPr>
        <w:t>, 84-93.</w:t>
      </w:r>
    </w:p>
    <w:p w14:paraId="40D2EA26"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Morgan, G. (1990). </w:t>
      </w:r>
      <w:proofErr w:type="spellStart"/>
      <w:r w:rsidRPr="00423923">
        <w:rPr>
          <w:rFonts w:ascii="Arial" w:eastAsia="Calibri" w:hAnsi="Arial" w:cs="Arial"/>
          <w:i/>
          <w:iCs/>
          <w:lang w:val="es-MX"/>
        </w:rPr>
        <w:t>Imagén</w:t>
      </w:r>
      <w:proofErr w:type="spellEnd"/>
      <w:r w:rsidRPr="00423923">
        <w:rPr>
          <w:rFonts w:ascii="Arial" w:eastAsia="Calibri" w:hAnsi="Arial" w:cs="Arial"/>
          <w:i/>
          <w:iCs/>
          <w:lang w:val="es-MX"/>
        </w:rPr>
        <w:t xml:space="preserve"> de la organización.</w:t>
      </w:r>
      <w:r w:rsidRPr="00423923">
        <w:rPr>
          <w:rFonts w:ascii="Arial" w:eastAsia="Calibri" w:hAnsi="Arial" w:cs="Arial"/>
          <w:lang w:val="es-MX"/>
        </w:rPr>
        <w:t xml:space="preserve"> Madrid: RA-Ma.</w:t>
      </w:r>
    </w:p>
    <w:p w14:paraId="766D7FC7"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Moya, A. (2018). La gestión estratégica como herramienta para la sustentabilidad económica de las pymes. Quito, Ecuador.</w:t>
      </w:r>
    </w:p>
    <w:p w14:paraId="61CBFC89" w14:textId="77777777" w:rsidR="004E1B45" w:rsidRPr="00423923" w:rsidRDefault="004E1B45" w:rsidP="004E1B45">
      <w:pPr>
        <w:spacing w:after="0" w:line="360" w:lineRule="auto"/>
        <w:jc w:val="both"/>
        <w:rPr>
          <w:rFonts w:ascii="Arial" w:eastAsia="Calibri" w:hAnsi="Arial" w:cs="Arial"/>
          <w:lang w:val="es-MX"/>
        </w:rPr>
      </w:pPr>
      <w:proofErr w:type="spellStart"/>
      <w:r w:rsidRPr="00423923">
        <w:rPr>
          <w:rFonts w:ascii="Arial" w:eastAsia="Calibri" w:hAnsi="Arial" w:cs="Arial"/>
          <w:lang w:val="es-MX"/>
        </w:rPr>
        <w:t>Munuera</w:t>
      </w:r>
      <w:proofErr w:type="spellEnd"/>
      <w:r w:rsidRPr="00423923">
        <w:rPr>
          <w:rFonts w:ascii="Arial" w:eastAsia="Calibri" w:hAnsi="Arial" w:cs="Arial"/>
          <w:lang w:val="es-MX"/>
        </w:rPr>
        <w:t xml:space="preserve"> </w:t>
      </w:r>
      <w:proofErr w:type="spellStart"/>
      <w:r w:rsidRPr="00423923">
        <w:rPr>
          <w:rFonts w:ascii="Arial" w:eastAsia="Calibri" w:hAnsi="Arial" w:cs="Arial"/>
          <w:lang w:val="es-MX"/>
        </w:rPr>
        <w:t>Aleman</w:t>
      </w:r>
      <w:proofErr w:type="spellEnd"/>
      <w:r w:rsidRPr="00423923">
        <w:rPr>
          <w:rFonts w:ascii="Arial" w:eastAsia="Calibri" w:hAnsi="Arial" w:cs="Arial"/>
          <w:lang w:val="es-MX"/>
        </w:rPr>
        <w:t xml:space="preserve">, J., &amp; Escudero, A. (1998). </w:t>
      </w:r>
      <w:r w:rsidRPr="00423923">
        <w:rPr>
          <w:rFonts w:ascii="Arial" w:eastAsia="Calibri" w:hAnsi="Arial" w:cs="Arial"/>
          <w:i/>
          <w:iCs/>
          <w:lang w:val="es-MX"/>
        </w:rPr>
        <w:t>Marketing estratégico.</w:t>
      </w:r>
      <w:r w:rsidRPr="00423923">
        <w:rPr>
          <w:rFonts w:ascii="Arial" w:eastAsia="Calibri" w:hAnsi="Arial" w:cs="Arial"/>
          <w:lang w:val="es-MX"/>
        </w:rPr>
        <w:t xml:space="preserve"> Madrid: Pirámide.</w:t>
      </w:r>
    </w:p>
    <w:p w14:paraId="69A40EBA" w14:textId="77777777" w:rsidR="004E1B45" w:rsidRPr="00423923" w:rsidRDefault="004E1B45" w:rsidP="004E1B45">
      <w:pPr>
        <w:spacing w:after="0" w:line="360" w:lineRule="auto"/>
        <w:jc w:val="both"/>
        <w:rPr>
          <w:rFonts w:ascii="Arial" w:eastAsia="Calibri" w:hAnsi="Arial" w:cs="Arial"/>
          <w:lang w:val="es-MX"/>
        </w:rPr>
      </w:pPr>
      <w:proofErr w:type="spellStart"/>
      <w:r w:rsidRPr="00423923">
        <w:rPr>
          <w:rFonts w:ascii="Arial" w:eastAsia="Calibri" w:hAnsi="Arial" w:cs="Arial"/>
          <w:lang w:val="es-MX"/>
        </w:rPr>
        <w:t>Najmanovich</w:t>
      </w:r>
      <w:proofErr w:type="spellEnd"/>
      <w:r w:rsidRPr="00423923">
        <w:rPr>
          <w:rFonts w:ascii="Arial" w:eastAsia="Calibri" w:hAnsi="Arial" w:cs="Arial"/>
          <w:lang w:val="es-MX"/>
        </w:rPr>
        <w:t xml:space="preserve">, D. (2011). </w:t>
      </w:r>
      <w:r w:rsidRPr="00423923">
        <w:rPr>
          <w:rFonts w:ascii="Arial" w:eastAsia="Calibri" w:hAnsi="Arial" w:cs="Arial"/>
          <w:i/>
          <w:iCs/>
          <w:lang w:val="es-MX"/>
        </w:rPr>
        <w:t>El juego de los Vínculos.</w:t>
      </w:r>
      <w:r w:rsidRPr="00423923">
        <w:rPr>
          <w:rFonts w:ascii="Arial" w:eastAsia="Calibri" w:hAnsi="Arial" w:cs="Arial"/>
          <w:lang w:val="es-MX"/>
        </w:rPr>
        <w:t xml:space="preserve"> Argentina: Biblos.</w:t>
      </w:r>
    </w:p>
    <w:p w14:paraId="55D5D22E"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Narciso, J., &amp; Pulido, M. (2014). Una mirada a la evolución de la estrategia organizacional . </w:t>
      </w:r>
      <w:r w:rsidRPr="00423923">
        <w:rPr>
          <w:rFonts w:ascii="Arial" w:eastAsia="Calibri" w:hAnsi="Arial" w:cs="Arial"/>
          <w:i/>
          <w:iCs/>
          <w:lang w:val="es-MX"/>
        </w:rPr>
        <w:t>REAL</w:t>
      </w:r>
      <w:r w:rsidRPr="00423923">
        <w:rPr>
          <w:rFonts w:ascii="Arial" w:eastAsia="Calibri" w:hAnsi="Arial" w:cs="Arial"/>
          <w:lang w:val="es-MX"/>
        </w:rPr>
        <w:t>.</w:t>
      </w:r>
    </w:p>
    <w:p w14:paraId="06ED1C09"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Noguera, A., Barbosa, R., Hernando, D., &amp; Castro, G. (2014). Estrategia Organizacionales una propuesta de estudio. </w:t>
      </w:r>
      <w:r w:rsidRPr="00423923">
        <w:rPr>
          <w:rFonts w:ascii="Arial" w:eastAsia="Calibri" w:hAnsi="Arial" w:cs="Arial"/>
          <w:i/>
          <w:iCs/>
          <w:lang w:val="es-MX"/>
        </w:rPr>
        <w:t>Estudios Gerenciales</w:t>
      </w:r>
      <w:r w:rsidRPr="00423923">
        <w:rPr>
          <w:rFonts w:ascii="Arial" w:eastAsia="Calibri" w:hAnsi="Arial" w:cs="Arial"/>
          <w:lang w:val="es-MX"/>
        </w:rPr>
        <w:t>, 153-161.</w:t>
      </w:r>
    </w:p>
    <w:p w14:paraId="51593945"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Noriega, E., Suarez, F., Vengoechea, J., &amp; </w:t>
      </w:r>
      <w:proofErr w:type="spellStart"/>
      <w:r w:rsidRPr="00423923">
        <w:rPr>
          <w:rFonts w:ascii="Arial" w:eastAsia="Calibri" w:hAnsi="Arial" w:cs="Arial"/>
          <w:lang w:val="es-MX"/>
        </w:rPr>
        <w:t>Jaafar</w:t>
      </w:r>
      <w:proofErr w:type="spellEnd"/>
      <w:r w:rsidRPr="00423923">
        <w:rPr>
          <w:rFonts w:ascii="Arial" w:eastAsia="Calibri" w:hAnsi="Arial" w:cs="Arial"/>
          <w:lang w:val="es-MX"/>
        </w:rPr>
        <w:t xml:space="preserve"> </w:t>
      </w:r>
      <w:proofErr w:type="spellStart"/>
      <w:r w:rsidRPr="00423923">
        <w:rPr>
          <w:rFonts w:ascii="Arial" w:eastAsia="Calibri" w:hAnsi="Arial" w:cs="Arial"/>
          <w:lang w:val="es-MX"/>
        </w:rPr>
        <w:t>Orfale</w:t>
      </w:r>
      <w:proofErr w:type="spellEnd"/>
      <w:r w:rsidRPr="00423923">
        <w:rPr>
          <w:rFonts w:ascii="Arial" w:eastAsia="Calibri" w:hAnsi="Arial" w:cs="Arial"/>
          <w:lang w:val="es-MX"/>
        </w:rPr>
        <w:t xml:space="preserve">, H. (2018). Gestión estratégica como agente impulsor en las pymes para el éxito organizacional. </w:t>
      </w:r>
      <w:r w:rsidRPr="00423923">
        <w:rPr>
          <w:rFonts w:ascii="Arial" w:eastAsia="Calibri" w:hAnsi="Arial" w:cs="Arial"/>
          <w:i/>
          <w:iCs/>
          <w:lang w:val="es-MX"/>
        </w:rPr>
        <w:t>Espacios</w:t>
      </w:r>
      <w:r w:rsidRPr="00423923">
        <w:rPr>
          <w:rFonts w:ascii="Arial" w:eastAsia="Calibri" w:hAnsi="Arial" w:cs="Arial"/>
          <w:lang w:val="es-MX"/>
        </w:rPr>
        <w:t>.</w:t>
      </w:r>
    </w:p>
    <w:p w14:paraId="66F6E827" w14:textId="77777777" w:rsidR="004E1B45" w:rsidRPr="00423923" w:rsidRDefault="004E1B45" w:rsidP="004E1B45">
      <w:pPr>
        <w:spacing w:after="0" w:line="360" w:lineRule="auto"/>
        <w:jc w:val="both"/>
        <w:rPr>
          <w:rFonts w:ascii="Arial" w:eastAsia="Calibri" w:hAnsi="Arial" w:cs="Arial"/>
          <w:lang w:val="es-MX"/>
        </w:rPr>
      </w:pPr>
      <w:r w:rsidRPr="00423923">
        <w:rPr>
          <w:rFonts w:ascii="Arial" w:eastAsia="Calibri" w:hAnsi="Arial" w:cs="Arial"/>
          <w:lang w:val="es-MX"/>
        </w:rPr>
        <w:t xml:space="preserve">Ortiz, A. (2010). Gestión estratégica aplicación en las Pymes industriales. </w:t>
      </w:r>
      <w:r w:rsidRPr="00423923">
        <w:rPr>
          <w:rFonts w:ascii="Arial" w:eastAsia="Calibri" w:hAnsi="Arial" w:cs="Arial"/>
          <w:i/>
          <w:iCs/>
          <w:lang w:val="es-MX"/>
        </w:rPr>
        <w:t xml:space="preserve">Copérnico </w:t>
      </w:r>
      <w:r w:rsidRPr="00423923">
        <w:rPr>
          <w:rFonts w:ascii="Arial" w:eastAsia="Calibri" w:hAnsi="Arial" w:cs="Arial"/>
          <w:lang w:val="es-MX"/>
        </w:rPr>
        <w:t>, 12-19.</w:t>
      </w:r>
    </w:p>
    <w:p w14:paraId="29350313" w14:textId="77777777" w:rsidR="004E1B45" w:rsidRPr="00423923" w:rsidRDefault="004E1B45" w:rsidP="004E1B45">
      <w:pPr>
        <w:spacing w:after="0" w:line="360" w:lineRule="auto"/>
        <w:jc w:val="both"/>
        <w:rPr>
          <w:rFonts w:ascii="Arial" w:eastAsia="Calibri" w:hAnsi="Arial" w:cs="Arial"/>
          <w:lang w:val="es-MX"/>
        </w:rPr>
      </w:pPr>
      <w:proofErr w:type="spellStart"/>
      <w:r w:rsidRPr="00423923">
        <w:rPr>
          <w:rFonts w:ascii="Arial" w:eastAsia="Calibri" w:hAnsi="Arial" w:cs="Arial"/>
          <w:lang w:val="es-MX"/>
        </w:rPr>
        <w:lastRenderedPageBreak/>
        <w:t>Peccoud</w:t>
      </w:r>
      <w:proofErr w:type="spellEnd"/>
      <w:r w:rsidRPr="00423923">
        <w:rPr>
          <w:rFonts w:ascii="Arial" w:eastAsia="Calibri" w:hAnsi="Arial" w:cs="Arial"/>
          <w:lang w:val="es-MX"/>
        </w:rPr>
        <w:t xml:space="preserve">, C. (Mayo de 2017). Pensando nuevos modelos organizaciones desde la perspectiva </w:t>
      </w:r>
      <w:proofErr w:type="spellStart"/>
      <w:r w:rsidRPr="00423923">
        <w:rPr>
          <w:rFonts w:ascii="Arial" w:eastAsia="Calibri" w:hAnsi="Arial" w:cs="Arial"/>
          <w:lang w:val="es-MX"/>
        </w:rPr>
        <w:t>bioligicista</w:t>
      </w:r>
      <w:proofErr w:type="spellEnd"/>
      <w:r w:rsidRPr="00423923">
        <w:rPr>
          <w:rFonts w:ascii="Arial" w:eastAsia="Calibri" w:hAnsi="Arial" w:cs="Arial"/>
          <w:lang w:val="es-MX"/>
        </w:rPr>
        <w:t xml:space="preserve"> de Humberto Maturana . Córdoba: I congreso internacional de neurociencia, inteligencia emocional y coaching 2017.</w:t>
      </w:r>
    </w:p>
    <w:p w14:paraId="56AB00B7" w14:textId="70A86941" w:rsidR="004E1B45" w:rsidRPr="00423923" w:rsidRDefault="004E1B45" w:rsidP="000C6E7C">
      <w:pPr>
        <w:spacing w:after="0" w:line="360" w:lineRule="auto"/>
        <w:jc w:val="both"/>
        <w:rPr>
          <w:rFonts w:ascii="Arial" w:eastAsia="Calibri" w:hAnsi="Arial" w:cs="Arial"/>
        </w:rPr>
      </w:pPr>
    </w:p>
    <w:p w14:paraId="7E0D79DC" w14:textId="77777777" w:rsidR="000C6E7C" w:rsidRPr="00423923" w:rsidRDefault="000C6E7C" w:rsidP="000C6E7C">
      <w:pPr>
        <w:spacing w:after="0" w:line="360" w:lineRule="auto"/>
        <w:jc w:val="both"/>
        <w:rPr>
          <w:rFonts w:ascii="Arial" w:eastAsia="Calibri" w:hAnsi="Arial" w:cs="Arial"/>
        </w:rPr>
      </w:pPr>
    </w:p>
    <w:p w14:paraId="5F5B8908" w14:textId="77777777" w:rsidR="00EA42F7" w:rsidRPr="00423923" w:rsidRDefault="00EA42F7" w:rsidP="00EA42F7">
      <w:pPr>
        <w:spacing w:before="40" w:after="40" w:line="360" w:lineRule="auto"/>
        <w:ind w:firstLine="709"/>
        <w:rPr>
          <w:rFonts w:ascii="Arial" w:eastAsia="Calibri" w:hAnsi="Arial" w:cs="Arial"/>
        </w:rPr>
      </w:pPr>
    </w:p>
    <w:p w14:paraId="4C7921CC" w14:textId="5E12759C" w:rsidR="00EA42F7" w:rsidRPr="00423923" w:rsidRDefault="00EA42F7" w:rsidP="00EA42F7">
      <w:pPr>
        <w:spacing w:line="360" w:lineRule="auto"/>
        <w:ind w:firstLine="709"/>
        <w:jc w:val="both"/>
        <w:rPr>
          <w:rFonts w:ascii="Arial" w:eastAsia="Calibri" w:hAnsi="Arial" w:cs="Arial"/>
        </w:rPr>
      </w:pPr>
    </w:p>
    <w:p w14:paraId="0536CE19" w14:textId="77777777" w:rsidR="00EA42F7" w:rsidRPr="00423923" w:rsidRDefault="00EA42F7" w:rsidP="00EA42F7">
      <w:pPr>
        <w:spacing w:line="360" w:lineRule="auto"/>
        <w:ind w:firstLine="709"/>
        <w:jc w:val="both"/>
        <w:rPr>
          <w:rFonts w:ascii="Arial" w:eastAsia="Calibri" w:hAnsi="Arial" w:cs="Arial"/>
        </w:rPr>
      </w:pPr>
    </w:p>
    <w:p w14:paraId="47F2C435" w14:textId="475DF521" w:rsidR="00EA42F7" w:rsidRPr="00423923" w:rsidRDefault="00EA42F7" w:rsidP="00B56F38">
      <w:pPr>
        <w:spacing w:line="480" w:lineRule="auto"/>
        <w:ind w:firstLine="708"/>
        <w:jc w:val="both"/>
        <w:rPr>
          <w:rFonts w:ascii="Arial" w:eastAsia="Calibri" w:hAnsi="Arial" w:cs="Arial"/>
        </w:rPr>
      </w:pPr>
    </w:p>
    <w:p w14:paraId="7A91BE96" w14:textId="77777777" w:rsidR="00EA42F7" w:rsidRPr="00423923" w:rsidRDefault="00EA42F7" w:rsidP="00B56F38">
      <w:pPr>
        <w:spacing w:line="480" w:lineRule="auto"/>
        <w:ind w:firstLine="708"/>
        <w:jc w:val="both"/>
        <w:rPr>
          <w:rFonts w:ascii="Arial" w:eastAsia="Calibri" w:hAnsi="Arial" w:cs="Arial"/>
        </w:rPr>
      </w:pPr>
    </w:p>
    <w:sectPr w:rsidR="00EA42F7" w:rsidRPr="00423923">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57A7" w14:textId="77777777" w:rsidR="00BC73CA" w:rsidRDefault="00BC73CA" w:rsidP="0061543B">
      <w:pPr>
        <w:spacing w:after="0" w:line="240" w:lineRule="auto"/>
      </w:pPr>
      <w:r>
        <w:separator/>
      </w:r>
    </w:p>
  </w:endnote>
  <w:endnote w:type="continuationSeparator" w:id="0">
    <w:p w14:paraId="4B608AF5" w14:textId="77777777" w:rsidR="00BC73CA" w:rsidRDefault="00BC73CA" w:rsidP="0061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360974"/>
      <w:docPartObj>
        <w:docPartGallery w:val="Page Numbers (Bottom of Page)"/>
        <w:docPartUnique/>
      </w:docPartObj>
    </w:sdtPr>
    <w:sdtContent>
      <w:p w14:paraId="3775C4D1" w14:textId="40A340CF" w:rsidR="0061543B" w:rsidRDefault="0061543B">
        <w:pPr>
          <w:pStyle w:val="Piedepgina"/>
          <w:jc w:val="center"/>
        </w:pPr>
        <w:r>
          <w:fldChar w:fldCharType="begin"/>
        </w:r>
        <w:r>
          <w:instrText>PAGE   \* MERGEFORMAT</w:instrText>
        </w:r>
        <w:r>
          <w:fldChar w:fldCharType="separate"/>
        </w:r>
        <w:r>
          <w:rPr>
            <w:lang w:val="es-ES"/>
          </w:rPr>
          <w:t>2</w:t>
        </w:r>
        <w:r>
          <w:fldChar w:fldCharType="end"/>
        </w:r>
      </w:p>
    </w:sdtContent>
  </w:sdt>
  <w:p w14:paraId="0F84F7C3" w14:textId="77777777" w:rsidR="0061543B" w:rsidRDefault="006154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79A1" w14:textId="77777777" w:rsidR="00BC73CA" w:rsidRDefault="00BC73CA" w:rsidP="0061543B">
      <w:pPr>
        <w:spacing w:after="0" w:line="240" w:lineRule="auto"/>
      </w:pPr>
      <w:r>
        <w:separator/>
      </w:r>
    </w:p>
  </w:footnote>
  <w:footnote w:type="continuationSeparator" w:id="0">
    <w:p w14:paraId="0313B15D" w14:textId="77777777" w:rsidR="00BC73CA" w:rsidRDefault="00BC73CA" w:rsidP="006154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3F"/>
    <w:rsid w:val="000C6E7C"/>
    <w:rsid w:val="000E4631"/>
    <w:rsid w:val="00423923"/>
    <w:rsid w:val="004E1B45"/>
    <w:rsid w:val="0061543B"/>
    <w:rsid w:val="0070233F"/>
    <w:rsid w:val="009B4455"/>
    <w:rsid w:val="00AA07AC"/>
    <w:rsid w:val="00B56F38"/>
    <w:rsid w:val="00BC73CA"/>
    <w:rsid w:val="00BE6DD1"/>
    <w:rsid w:val="00C50694"/>
    <w:rsid w:val="00EA42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2FAA"/>
  <w15:chartTrackingRefBased/>
  <w15:docId w15:val="{5A2F27F0-8021-4046-A62B-A954B684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5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543B"/>
  </w:style>
  <w:style w:type="paragraph" w:styleId="Piedepgina">
    <w:name w:val="footer"/>
    <w:basedOn w:val="Normal"/>
    <w:link w:val="PiedepginaCar"/>
    <w:uiPriority w:val="99"/>
    <w:unhideWhenUsed/>
    <w:rsid w:val="00615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5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2034</Words>
  <Characters>11192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2022-09-25T15:31:00Z</dcterms:created>
  <dcterms:modified xsi:type="dcterms:W3CDTF">2022-10-11T18:11:00Z</dcterms:modified>
</cp:coreProperties>
</file>