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9C017" w14:textId="77777777" w:rsidR="00C72979" w:rsidRPr="001F54D6" w:rsidRDefault="009B1E22" w:rsidP="00C72979">
      <w:pPr>
        <w:spacing w:line="360" w:lineRule="auto"/>
        <w:jc w:val="center"/>
        <w:rPr>
          <w:rFonts w:ascii="Times New Roman" w:hAnsi="Times New Roman" w:cs="Times New Roman"/>
          <w:b/>
          <w:sz w:val="40"/>
          <w:szCs w:val="40"/>
          <w:lang w:val="es-AR"/>
        </w:rPr>
      </w:pPr>
      <w:r w:rsidRPr="001F54D6">
        <w:rPr>
          <w:rFonts w:ascii="Times New Roman" w:hAnsi="Times New Roman" w:cs="Times New Roman"/>
          <w:b/>
          <w:sz w:val="40"/>
          <w:szCs w:val="40"/>
          <w:lang w:val="es-AR"/>
        </w:rPr>
        <w:t>XI CONGRESO DE ADMINISTRACIÓN</w:t>
      </w:r>
    </w:p>
    <w:p w14:paraId="502AFB8F" w14:textId="77777777" w:rsidR="00C72979" w:rsidRPr="001F54D6" w:rsidRDefault="009B1E22" w:rsidP="00C72979">
      <w:pPr>
        <w:spacing w:line="360" w:lineRule="auto"/>
        <w:jc w:val="center"/>
        <w:rPr>
          <w:rFonts w:ascii="Times New Roman" w:hAnsi="Times New Roman" w:cs="Times New Roman"/>
          <w:b/>
          <w:sz w:val="40"/>
          <w:szCs w:val="40"/>
          <w:lang w:val="es-AR"/>
        </w:rPr>
      </w:pPr>
      <w:r w:rsidRPr="001F54D6">
        <w:rPr>
          <w:rFonts w:ascii="Times New Roman" w:hAnsi="Times New Roman" w:cs="Times New Roman"/>
          <w:b/>
          <w:sz w:val="40"/>
          <w:szCs w:val="40"/>
          <w:lang w:val="es-AR"/>
        </w:rPr>
        <w:t>VII CONGRESO DE CIENCIAS ECONÓMICAS</w:t>
      </w:r>
    </w:p>
    <w:p w14:paraId="1C01888C" w14:textId="77777777" w:rsidR="009B1E22" w:rsidRPr="001F54D6" w:rsidRDefault="009B1E22" w:rsidP="00C72979">
      <w:pPr>
        <w:spacing w:line="360" w:lineRule="auto"/>
        <w:jc w:val="center"/>
        <w:rPr>
          <w:rFonts w:ascii="Times New Roman" w:hAnsi="Times New Roman" w:cs="Times New Roman"/>
          <w:b/>
          <w:sz w:val="40"/>
          <w:szCs w:val="40"/>
          <w:lang w:val="es-AR"/>
        </w:rPr>
      </w:pPr>
      <w:r w:rsidRPr="001F54D6">
        <w:rPr>
          <w:rFonts w:ascii="Times New Roman" w:hAnsi="Times New Roman" w:cs="Times New Roman"/>
          <w:b/>
          <w:sz w:val="40"/>
          <w:szCs w:val="40"/>
          <w:lang w:val="es-AR"/>
        </w:rPr>
        <w:t>VIII CONGRESO INTERNACIONAL DE ADMINISTRACIÓN</w:t>
      </w:r>
    </w:p>
    <w:p w14:paraId="01E03669" w14:textId="77777777" w:rsidR="009B1E22" w:rsidRPr="001F54D6" w:rsidRDefault="009B1E22" w:rsidP="00C72979">
      <w:pPr>
        <w:spacing w:line="360" w:lineRule="auto"/>
        <w:jc w:val="center"/>
        <w:rPr>
          <w:rFonts w:ascii="Times New Roman" w:hAnsi="Times New Roman" w:cs="Times New Roman"/>
          <w:b/>
          <w:sz w:val="40"/>
          <w:szCs w:val="40"/>
          <w:lang w:val="es-AR"/>
        </w:rPr>
      </w:pPr>
    </w:p>
    <w:p w14:paraId="1193FB91" w14:textId="77777777" w:rsidR="00C72979" w:rsidRPr="001F54D6" w:rsidRDefault="009B1E22" w:rsidP="00C72979">
      <w:pPr>
        <w:spacing w:line="360" w:lineRule="auto"/>
        <w:jc w:val="center"/>
        <w:rPr>
          <w:rFonts w:ascii="Times New Roman" w:hAnsi="Times New Roman" w:cs="Times New Roman"/>
          <w:b/>
          <w:sz w:val="40"/>
          <w:szCs w:val="40"/>
          <w:lang w:val="es-AR"/>
        </w:rPr>
      </w:pPr>
      <w:r w:rsidRPr="001F54D6">
        <w:rPr>
          <w:rFonts w:ascii="Times New Roman" w:hAnsi="Times New Roman" w:cs="Times New Roman"/>
          <w:b/>
          <w:sz w:val="40"/>
          <w:szCs w:val="40"/>
          <w:lang w:val="es-AR"/>
        </w:rPr>
        <w:t xml:space="preserve"> </w:t>
      </w:r>
      <w:r w:rsidR="0045602C" w:rsidRPr="001F54D6">
        <w:rPr>
          <w:rFonts w:ascii="Times New Roman" w:hAnsi="Times New Roman" w:cs="Times New Roman"/>
          <w:b/>
          <w:sz w:val="40"/>
          <w:szCs w:val="40"/>
          <w:lang w:val="es-AR"/>
        </w:rPr>
        <w:t>“</w:t>
      </w:r>
      <w:r w:rsidR="00CF4B77" w:rsidRPr="001F54D6">
        <w:rPr>
          <w:rFonts w:ascii="Times New Roman" w:hAnsi="Times New Roman" w:cs="Times New Roman"/>
          <w:b/>
          <w:sz w:val="40"/>
          <w:szCs w:val="40"/>
          <w:lang w:val="es-AR"/>
        </w:rPr>
        <w:t xml:space="preserve">Las políticas de desarrollo y </w:t>
      </w:r>
      <w:r w:rsidR="0045602C" w:rsidRPr="001F54D6">
        <w:rPr>
          <w:rFonts w:ascii="Times New Roman" w:hAnsi="Times New Roman" w:cs="Times New Roman"/>
          <w:b/>
          <w:sz w:val="40"/>
          <w:szCs w:val="40"/>
          <w:lang w:val="es-AR"/>
        </w:rPr>
        <w:t>su impacto en las pymes”</w:t>
      </w:r>
    </w:p>
    <w:p w14:paraId="75269D9A" w14:textId="77777777" w:rsidR="0045602C" w:rsidRPr="001F54D6" w:rsidRDefault="0045602C" w:rsidP="00C72979">
      <w:pPr>
        <w:spacing w:line="360" w:lineRule="auto"/>
        <w:jc w:val="center"/>
        <w:rPr>
          <w:rFonts w:ascii="Times New Roman" w:hAnsi="Times New Roman" w:cs="Times New Roman"/>
          <w:b/>
          <w:sz w:val="40"/>
          <w:szCs w:val="40"/>
          <w:lang w:val="es-AR"/>
        </w:rPr>
      </w:pPr>
    </w:p>
    <w:p w14:paraId="418BE5A2" w14:textId="77777777" w:rsidR="001F54D6" w:rsidRDefault="00C72979" w:rsidP="00C72979">
      <w:pPr>
        <w:spacing w:line="360" w:lineRule="auto"/>
        <w:jc w:val="center"/>
        <w:rPr>
          <w:rFonts w:ascii="Arial" w:hAnsi="Arial" w:cs="Arial"/>
          <w:b/>
          <w:sz w:val="40"/>
          <w:szCs w:val="40"/>
          <w:lang w:val="es-AR"/>
        </w:rPr>
      </w:pPr>
      <w:r w:rsidRPr="00C72979">
        <w:rPr>
          <w:rFonts w:ascii="Arial" w:hAnsi="Arial" w:cs="Arial"/>
          <w:b/>
          <w:sz w:val="40"/>
          <w:szCs w:val="40"/>
          <w:lang w:val="es-AR"/>
        </w:rPr>
        <w:t>Autor</w:t>
      </w:r>
      <w:r w:rsidR="009B1E22">
        <w:rPr>
          <w:rFonts w:ascii="Arial" w:hAnsi="Arial" w:cs="Arial"/>
          <w:b/>
          <w:sz w:val="40"/>
          <w:szCs w:val="40"/>
          <w:lang w:val="es-AR"/>
        </w:rPr>
        <w:t>es</w:t>
      </w:r>
      <w:r w:rsidRPr="00C72979">
        <w:rPr>
          <w:rFonts w:ascii="Arial" w:hAnsi="Arial" w:cs="Arial"/>
          <w:b/>
          <w:sz w:val="40"/>
          <w:szCs w:val="40"/>
          <w:lang w:val="es-AR"/>
        </w:rPr>
        <w:t xml:space="preserve"> </w:t>
      </w:r>
    </w:p>
    <w:p w14:paraId="65790911" w14:textId="2F1C49B8" w:rsidR="00C72979" w:rsidRPr="001F54D6" w:rsidRDefault="00C72979" w:rsidP="001F54D6">
      <w:pPr>
        <w:spacing w:line="360" w:lineRule="auto"/>
        <w:jc w:val="center"/>
        <w:rPr>
          <w:rFonts w:ascii="Times New Roman" w:hAnsi="Times New Roman" w:cs="Times New Roman"/>
          <w:b/>
          <w:sz w:val="28"/>
          <w:szCs w:val="28"/>
          <w:lang w:val="es-AR"/>
        </w:rPr>
      </w:pPr>
      <w:r w:rsidRPr="001F54D6">
        <w:rPr>
          <w:rFonts w:ascii="Times New Roman" w:hAnsi="Times New Roman" w:cs="Times New Roman"/>
          <w:b/>
          <w:sz w:val="28"/>
          <w:szCs w:val="28"/>
          <w:lang w:val="es-AR"/>
        </w:rPr>
        <w:t>Mgter. Mario Tamagno</w:t>
      </w:r>
      <w:r w:rsidR="001F54D6" w:rsidRPr="001F54D6">
        <w:rPr>
          <w:rFonts w:ascii="Times New Roman" w:hAnsi="Times New Roman" w:cs="Times New Roman"/>
          <w:b/>
          <w:sz w:val="28"/>
          <w:szCs w:val="28"/>
          <w:lang w:val="es-AR"/>
        </w:rPr>
        <w:t>, UNVM</w:t>
      </w:r>
      <w:r w:rsidR="001F54D6">
        <w:rPr>
          <w:rFonts w:ascii="Times New Roman" w:hAnsi="Times New Roman" w:cs="Times New Roman"/>
          <w:b/>
          <w:sz w:val="28"/>
          <w:szCs w:val="28"/>
          <w:lang w:val="es-AR"/>
        </w:rPr>
        <w:t>,</w:t>
      </w:r>
      <w:r w:rsidR="001F54D6" w:rsidRPr="001F54D6">
        <w:rPr>
          <w:rFonts w:ascii="Times New Roman" w:hAnsi="Times New Roman" w:cs="Times New Roman"/>
          <w:b/>
          <w:sz w:val="28"/>
          <w:szCs w:val="28"/>
          <w:lang w:val="es-AR"/>
        </w:rPr>
        <w:t xml:space="preserve"> mariotamagno@hotmail.com</w:t>
      </w:r>
    </w:p>
    <w:p w14:paraId="31DC4E0A" w14:textId="029C8940" w:rsidR="001F54D6" w:rsidRPr="001F54D6" w:rsidRDefault="009B1E22" w:rsidP="001F54D6">
      <w:pPr>
        <w:spacing w:line="360" w:lineRule="auto"/>
        <w:jc w:val="center"/>
        <w:rPr>
          <w:rFonts w:ascii="Times New Roman" w:hAnsi="Times New Roman" w:cs="Times New Roman"/>
          <w:b/>
          <w:sz w:val="28"/>
          <w:szCs w:val="28"/>
          <w:lang w:val="es-AR"/>
        </w:rPr>
      </w:pPr>
      <w:r w:rsidRPr="001F54D6">
        <w:rPr>
          <w:rFonts w:ascii="Times New Roman" w:hAnsi="Times New Roman" w:cs="Times New Roman"/>
          <w:b/>
          <w:sz w:val="28"/>
          <w:szCs w:val="28"/>
          <w:lang w:val="es-AR"/>
        </w:rPr>
        <w:t>Mgter. Franco Monetti</w:t>
      </w:r>
      <w:r w:rsidR="001F54D6" w:rsidRPr="001F54D6">
        <w:rPr>
          <w:rFonts w:ascii="Times New Roman" w:hAnsi="Times New Roman" w:cs="Times New Roman"/>
          <w:b/>
          <w:sz w:val="28"/>
          <w:szCs w:val="28"/>
          <w:lang w:val="es-AR"/>
        </w:rPr>
        <w:t>, UNVM</w:t>
      </w:r>
      <w:r w:rsidR="001F54D6">
        <w:rPr>
          <w:rFonts w:ascii="Times New Roman" w:hAnsi="Times New Roman" w:cs="Times New Roman"/>
          <w:b/>
          <w:sz w:val="28"/>
          <w:szCs w:val="28"/>
          <w:lang w:val="es-AR"/>
        </w:rPr>
        <w:t xml:space="preserve">, </w:t>
      </w:r>
      <w:r w:rsidR="001F54D6" w:rsidRPr="001F54D6">
        <w:rPr>
          <w:rFonts w:ascii="Times New Roman" w:hAnsi="Times New Roman" w:cs="Times New Roman"/>
          <w:b/>
          <w:sz w:val="28"/>
          <w:szCs w:val="28"/>
          <w:lang w:val="es-AR"/>
        </w:rPr>
        <w:t>franco_monetti@hotmail.com</w:t>
      </w:r>
    </w:p>
    <w:p w14:paraId="3904F10B" w14:textId="03FE54B8" w:rsidR="00C72979" w:rsidRPr="001F54D6" w:rsidRDefault="009B1E22" w:rsidP="001F54D6">
      <w:pPr>
        <w:spacing w:line="360" w:lineRule="auto"/>
        <w:jc w:val="center"/>
        <w:rPr>
          <w:rFonts w:ascii="Times New Roman" w:hAnsi="Times New Roman" w:cs="Times New Roman"/>
          <w:b/>
          <w:bCs/>
          <w:color w:val="212529"/>
          <w:sz w:val="28"/>
          <w:szCs w:val="28"/>
          <w:u w:val="single"/>
          <w:lang w:val="es-AR"/>
        </w:rPr>
      </w:pPr>
      <w:r w:rsidRPr="001F54D6">
        <w:rPr>
          <w:rFonts w:ascii="Times New Roman" w:hAnsi="Times New Roman" w:cs="Times New Roman"/>
          <w:b/>
          <w:sz w:val="28"/>
          <w:szCs w:val="28"/>
          <w:lang w:val="es-AR"/>
        </w:rPr>
        <w:t>Esp. Myriam Perazzio</w:t>
      </w:r>
      <w:r w:rsidR="001F54D6">
        <w:rPr>
          <w:rFonts w:ascii="Times New Roman" w:hAnsi="Times New Roman" w:cs="Times New Roman"/>
          <w:b/>
          <w:sz w:val="28"/>
          <w:szCs w:val="28"/>
          <w:lang w:val="es-AR"/>
        </w:rPr>
        <w:t xml:space="preserve">, </w:t>
      </w:r>
      <w:r w:rsidR="001F54D6" w:rsidRPr="001F54D6">
        <w:rPr>
          <w:rFonts w:ascii="Times New Roman" w:hAnsi="Times New Roman" w:cs="Times New Roman"/>
          <w:b/>
          <w:bCs/>
          <w:color w:val="212529"/>
          <w:sz w:val="28"/>
          <w:szCs w:val="28"/>
          <w:u w:val="single"/>
          <w:lang w:val="es-AR"/>
        </w:rPr>
        <w:t>Myriam_perazzio@hotmail.com</w:t>
      </w:r>
    </w:p>
    <w:p w14:paraId="0D9FFDDA" w14:textId="77777777" w:rsidR="009B1E22" w:rsidRDefault="009B1E22" w:rsidP="00990355">
      <w:pPr>
        <w:pStyle w:val="NormalWeb"/>
        <w:shd w:val="clear" w:color="auto" w:fill="FFFFFF"/>
        <w:spacing w:before="0" w:beforeAutospacing="0"/>
        <w:rPr>
          <w:rFonts w:ascii="Arial" w:hAnsi="Arial" w:cs="Arial"/>
          <w:b/>
          <w:bCs/>
          <w:color w:val="212529"/>
          <w:sz w:val="23"/>
          <w:szCs w:val="23"/>
          <w:u w:val="single"/>
          <w:lang w:val="es-AR"/>
        </w:rPr>
      </w:pPr>
    </w:p>
    <w:p w14:paraId="4DDA5947" w14:textId="4CFAC7E1" w:rsidR="009B1E22" w:rsidRPr="001F54D6" w:rsidRDefault="001F54D6" w:rsidP="001F54D6">
      <w:pPr>
        <w:pStyle w:val="NormalWeb"/>
        <w:shd w:val="clear" w:color="auto" w:fill="FFFFFF"/>
        <w:spacing w:before="0" w:beforeAutospacing="0"/>
        <w:jc w:val="center"/>
        <w:rPr>
          <w:b/>
          <w:bCs/>
          <w:sz w:val="28"/>
          <w:szCs w:val="28"/>
          <w:lang w:val="es-AR"/>
        </w:rPr>
      </w:pPr>
      <w:r w:rsidRPr="001F54D6">
        <w:rPr>
          <w:b/>
          <w:bCs/>
          <w:sz w:val="28"/>
          <w:szCs w:val="28"/>
          <w:lang w:val="es-AR"/>
        </w:rPr>
        <w:t>PALABRAS CLAVES: POLÍTICA, DESARROLLO, PYMES</w:t>
      </w:r>
    </w:p>
    <w:p w14:paraId="4C9FE4C4" w14:textId="77777777" w:rsidR="009B1E22" w:rsidRDefault="009B1E22" w:rsidP="00990355">
      <w:pPr>
        <w:pStyle w:val="NormalWeb"/>
        <w:shd w:val="clear" w:color="auto" w:fill="FFFFFF"/>
        <w:spacing w:before="0" w:beforeAutospacing="0"/>
        <w:rPr>
          <w:rFonts w:ascii="Arial" w:hAnsi="Arial" w:cs="Arial"/>
          <w:b/>
          <w:bCs/>
          <w:color w:val="212529"/>
          <w:sz w:val="23"/>
          <w:szCs w:val="23"/>
          <w:u w:val="single"/>
          <w:lang w:val="es-AR"/>
        </w:rPr>
      </w:pPr>
    </w:p>
    <w:p w14:paraId="2D18033A" w14:textId="77777777" w:rsidR="009B1E22" w:rsidRDefault="009B1E22" w:rsidP="00990355">
      <w:pPr>
        <w:pStyle w:val="NormalWeb"/>
        <w:shd w:val="clear" w:color="auto" w:fill="FFFFFF"/>
        <w:spacing w:before="0" w:beforeAutospacing="0"/>
        <w:rPr>
          <w:rFonts w:ascii="Arial" w:hAnsi="Arial" w:cs="Arial"/>
          <w:b/>
          <w:bCs/>
          <w:color w:val="212529"/>
          <w:sz w:val="23"/>
          <w:szCs w:val="23"/>
          <w:u w:val="single"/>
          <w:lang w:val="es-AR"/>
        </w:rPr>
      </w:pPr>
    </w:p>
    <w:p w14:paraId="0D40A19D" w14:textId="4F04D1BD" w:rsidR="009B1E22" w:rsidRDefault="009B1E22" w:rsidP="00990355">
      <w:pPr>
        <w:pStyle w:val="NormalWeb"/>
        <w:shd w:val="clear" w:color="auto" w:fill="FFFFFF"/>
        <w:spacing w:before="0" w:beforeAutospacing="0"/>
        <w:rPr>
          <w:rFonts w:ascii="Arial" w:hAnsi="Arial" w:cs="Arial"/>
          <w:b/>
          <w:bCs/>
          <w:color w:val="212529"/>
          <w:sz w:val="23"/>
          <w:szCs w:val="23"/>
          <w:u w:val="single"/>
          <w:lang w:val="es-AR"/>
        </w:rPr>
      </w:pPr>
    </w:p>
    <w:p w14:paraId="06EF10A9" w14:textId="77777777" w:rsidR="001F54D6" w:rsidRDefault="001F54D6" w:rsidP="00990355">
      <w:pPr>
        <w:pStyle w:val="NormalWeb"/>
        <w:shd w:val="clear" w:color="auto" w:fill="FFFFFF"/>
        <w:spacing w:before="0" w:beforeAutospacing="0"/>
        <w:rPr>
          <w:rFonts w:ascii="Arial" w:hAnsi="Arial" w:cs="Arial"/>
          <w:b/>
          <w:bCs/>
          <w:color w:val="212529"/>
          <w:sz w:val="23"/>
          <w:szCs w:val="23"/>
          <w:u w:val="single"/>
          <w:lang w:val="es-AR"/>
        </w:rPr>
      </w:pPr>
    </w:p>
    <w:p w14:paraId="0384B9D6" w14:textId="77777777" w:rsidR="009B1E22" w:rsidRPr="006F1672" w:rsidRDefault="009B1E22" w:rsidP="00990355">
      <w:pPr>
        <w:pStyle w:val="NormalWeb"/>
        <w:shd w:val="clear" w:color="auto" w:fill="FFFFFF"/>
        <w:spacing w:before="0" w:beforeAutospacing="0"/>
        <w:rPr>
          <w:rFonts w:ascii="Arial" w:hAnsi="Arial" w:cs="Arial"/>
          <w:b/>
          <w:bCs/>
          <w:color w:val="212529"/>
          <w:sz w:val="23"/>
          <w:szCs w:val="23"/>
          <w:u w:val="single"/>
          <w:lang w:val="es-AR"/>
        </w:rPr>
      </w:pPr>
    </w:p>
    <w:p w14:paraId="15DA0A41" w14:textId="77777777" w:rsidR="00824370" w:rsidRPr="001F54D6" w:rsidRDefault="00824370" w:rsidP="001F54D6">
      <w:pPr>
        <w:pStyle w:val="NormalWeb"/>
        <w:shd w:val="clear" w:color="auto" w:fill="FFFFFF"/>
        <w:spacing w:before="0" w:beforeAutospacing="0" w:line="360" w:lineRule="auto"/>
        <w:jc w:val="both"/>
        <w:rPr>
          <w:b/>
          <w:bCs/>
          <w:lang w:val="es-AR"/>
        </w:rPr>
      </w:pPr>
      <w:r w:rsidRPr="001F54D6">
        <w:rPr>
          <w:b/>
          <w:bCs/>
          <w:lang w:val="es-AR"/>
        </w:rPr>
        <w:lastRenderedPageBreak/>
        <w:t>ÍNDICE</w:t>
      </w:r>
    </w:p>
    <w:p w14:paraId="68C82C56" w14:textId="77777777" w:rsidR="00284977" w:rsidRPr="001F54D6" w:rsidRDefault="00284977" w:rsidP="001F54D6">
      <w:pPr>
        <w:pStyle w:val="NormalWeb"/>
        <w:shd w:val="clear" w:color="auto" w:fill="FFFFFF"/>
        <w:spacing w:before="0" w:beforeAutospacing="0" w:line="360" w:lineRule="auto"/>
        <w:jc w:val="both"/>
        <w:rPr>
          <w:b/>
          <w:bCs/>
          <w:lang w:val="es-AR"/>
        </w:rPr>
      </w:pPr>
      <w:r w:rsidRPr="001F54D6">
        <w:rPr>
          <w:b/>
          <w:bCs/>
          <w:lang w:val="es-AR"/>
        </w:rPr>
        <w:t xml:space="preserve">                                                                                                     Pagina</w:t>
      </w:r>
    </w:p>
    <w:p w14:paraId="6259DF71" w14:textId="4292B24E" w:rsidR="00284977" w:rsidRPr="001F54D6" w:rsidRDefault="00284977" w:rsidP="001F54D6">
      <w:pPr>
        <w:pStyle w:val="NormalWeb"/>
        <w:shd w:val="clear" w:color="auto" w:fill="FFFFFF"/>
        <w:spacing w:before="0" w:beforeAutospacing="0" w:line="360" w:lineRule="auto"/>
        <w:jc w:val="both"/>
        <w:rPr>
          <w:b/>
          <w:bCs/>
          <w:lang w:val="es-AR"/>
        </w:rPr>
      </w:pPr>
      <w:r w:rsidRPr="001F54D6">
        <w:rPr>
          <w:b/>
          <w:bCs/>
          <w:lang w:val="es-AR"/>
        </w:rPr>
        <w:t xml:space="preserve">Introducción                                                                                    </w:t>
      </w:r>
      <w:r w:rsidR="001F54D6">
        <w:rPr>
          <w:b/>
          <w:bCs/>
          <w:lang w:val="es-AR"/>
        </w:rPr>
        <w:t>3</w:t>
      </w:r>
    </w:p>
    <w:p w14:paraId="2CDDEA16" w14:textId="74FAF795" w:rsidR="00284977" w:rsidRPr="001F54D6" w:rsidRDefault="00284977" w:rsidP="001F54D6">
      <w:pPr>
        <w:pStyle w:val="NormalWeb"/>
        <w:shd w:val="clear" w:color="auto" w:fill="FFFFFF"/>
        <w:spacing w:before="0" w:beforeAutospacing="0" w:line="360" w:lineRule="auto"/>
        <w:jc w:val="both"/>
        <w:rPr>
          <w:b/>
          <w:bCs/>
          <w:lang w:val="es-AR"/>
        </w:rPr>
      </w:pPr>
      <w:r w:rsidRPr="001F54D6">
        <w:rPr>
          <w:b/>
          <w:bCs/>
          <w:lang w:val="es-AR"/>
        </w:rPr>
        <w:t xml:space="preserve">Justificación                                                                                    </w:t>
      </w:r>
      <w:r w:rsidR="001F54D6">
        <w:rPr>
          <w:b/>
          <w:bCs/>
          <w:lang w:val="es-AR"/>
        </w:rPr>
        <w:t>3</w:t>
      </w:r>
    </w:p>
    <w:p w14:paraId="586A2761" w14:textId="3E4DA207" w:rsidR="00284977" w:rsidRPr="001F54D6" w:rsidRDefault="00284977" w:rsidP="001F54D6">
      <w:pPr>
        <w:pStyle w:val="NormalWeb"/>
        <w:shd w:val="clear" w:color="auto" w:fill="FFFFFF"/>
        <w:spacing w:before="0" w:beforeAutospacing="0" w:line="360" w:lineRule="auto"/>
        <w:jc w:val="both"/>
        <w:rPr>
          <w:b/>
          <w:lang w:val="es-AR"/>
        </w:rPr>
      </w:pPr>
      <w:r w:rsidRPr="001F54D6">
        <w:rPr>
          <w:b/>
          <w:lang w:val="es-AR"/>
        </w:rPr>
        <w:t xml:space="preserve">Desarrollo económico, principales aportes teóricos                  </w:t>
      </w:r>
      <w:r w:rsidR="001F54D6">
        <w:rPr>
          <w:b/>
          <w:lang w:val="es-AR"/>
        </w:rPr>
        <w:t xml:space="preserve">  3</w:t>
      </w:r>
    </w:p>
    <w:p w14:paraId="7B75A8D3" w14:textId="5C2EFFE2" w:rsidR="00284977" w:rsidRPr="001F54D6" w:rsidRDefault="00284977" w:rsidP="001F54D6">
      <w:pPr>
        <w:pStyle w:val="NormalWeb"/>
        <w:shd w:val="clear" w:color="auto" w:fill="FFFFFF"/>
        <w:spacing w:before="0" w:beforeAutospacing="0" w:line="360" w:lineRule="auto"/>
        <w:jc w:val="both"/>
        <w:rPr>
          <w:b/>
          <w:lang w:val="es-AR"/>
        </w:rPr>
      </w:pPr>
      <w:r w:rsidRPr="001F54D6">
        <w:rPr>
          <w:b/>
          <w:lang w:val="es-AR"/>
        </w:rPr>
        <w:t xml:space="preserve">Indicadores Referenciales del Desarrollo de Argentina             </w:t>
      </w:r>
      <w:r w:rsidR="005C54FB">
        <w:rPr>
          <w:b/>
          <w:lang w:val="es-AR"/>
        </w:rPr>
        <w:t>8</w:t>
      </w:r>
    </w:p>
    <w:p w14:paraId="6BDA98C4" w14:textId="77777777" w:rsidR="004B350D" w:rsidRPr="001F54D6" w:rsidRDefault="00284977" w:rsidP="001F54D6">
      <w:pPr>
        <w:spacing w:line="360" w:lineRule="auto"/>
        <w:jc w:val="both"/>
        <w:rPr>
          <w:rFonts w:ascii="Times New Roman" w:hAnsi="Times New Roman" w:cs="Times New Roman"/>
          <w:b/>
          <w:sz w:val="24"/>
          <w:szCs w:val="24"/>
          <w:lang w:val="es-AR"/>
        </w:rPr>
      </w:pPr>
      <w:r w:rsidRPr="001F54D6">
        <w:rPr>
          <w:rFonts w:ascii="Times New Roman" w:hAnsi="Times New Roman" w:cs="Times New Roman"/>
          <w:b/>
          <w:lang w:val="es-AR"/>
        </w:rPr>
        <w:t xml:space="preserve">          </w:t>
      </w:r>
      <w:r w:rsidRPr="001F54D6">
        <w:rPr>
          <w:rFonts w:ascii="Times New Roman" w:hAnsi="Times New Roman" w:cs="Times New Roman"/>
          <w:b/>
          <w:sz w:val="24"/>
          <w:szCs w:val="24"/>
          <w:lang w:val="es-AR"/>
        </w:rPr>
        <w:t>Producto interno bruto                                                         9</w:t>
      </w:r>
    </w:p>
    <w:p w14:paraId="3C23899F" w14:textId="77777777" w:rsidR="00284977" w:rsidRPr="001F54D6" w:rsidRDefault="00284977" w:rsidP="001F54D6">
      <w:pPr>
        <w:pStyle w:val="NormalWeb"/>
        <w:shd w:val="clear" w:color="auto" w:fill="FFFFFF"/>
        <w:spacing w:before="0" w:beforeAutospacing="0" w:line="360" w:lineRule="auto"/>
        <w:jc w:val="both"/>
        <w:rPr>
          <w:b/>
          <w:lang w:val="es-AR"/>
        </w:rPr>
      </w:pPr>
      <w:r w:rsidRPr="001F54D6">
        <w:rPr>
          <w:b/>
          <w:lang w:val="es-AR"/>
        </w:rPr>
        <w:t xml:space="preserve">         El déficit externo                                                                  11</w:t>
      </w:r>
    </w:p>
    <w:p w14:paraId="3A635A53" w14:textId="77777777" w:rsidR="00284977" w:rsidRPr="001F54D6" w:rsidRDefault="00284977" w:rsidP="001F54D6">
      <w:pPr>
        <w:pStyle w:val="NormalWeb"/>
        <w:shd w:val="clear" w:color="auto" w:fill="FFFFFF"/>
        <w:spacing w:before="0" w:beforeAutospacing="0" w:line="360" w:lineRule="auto"/>
        <w:jc w:val="both"/>
        <w:rPr>
          <w:b/>
          <w:lang w:val="es-AR"/>
        </w:rPr>
      </w:pPr>
      <w:r w:rsidRPr="001F54D6">
        <w:rPr>
          <w:b/>
          <w:lang w:val="es-AR"/>
        </w:rPr>
        <w:t xml:space="preserve">         Comportamiento de las Pymes en Argentina                   15</w:t>
      </w:r>
    </w:p>
    <w:p w14:paraId="108CF986" w14:textId="77777777" w:rsidR="004B350D" w:rsidRPr="001F54D6" w:rsidRDefault="004B350D" w:rsidP="001F54D6">
      <w:pPr>
        <w:pStyle w:val="NormalWeb"/>
        <w:shd w:val="clear" w:color="auto" w:fill="FFFFFF"/>
        <w:spacing w:before="0" w:beforeAutospacing="0" w:line="360" w:lineRule="auto"/>
        <w:jc w:val="both"/>
        <w:rPr>
          <w:b/>
          <w:lang w:val="es-AR"/>
        </w:rPr>
      </w:pPr>
      <w:r w:rsidRPr="001F54D6">
        <w:rPr>
          <w:b/>
          <w:lang w:val="es-AR"/>
        </w:rPr>
        <w:t>Conclusiones                                                                                17</w:t>
      </w:r>
    </w:p>
    <w:p w14:paraId="0B4D3537" w14:textId="77777777" w:rsidR="004B350D" w:rsidRPr="001F54D6" w:rsidRDefault="004B350D" w:rsidP="001F54D6">
      <w:pPr>
        <w:pStyle w:val="NormalWeb"/>
        <w:shd w:val="clear" w:color="auto" w:fill="FFFFFF"/>
        <w:spacing w:before="0" w:beforeAutospacing="0" w:line="360" w:lineRule="auto"/>
        <w:jc w:val="both"/>
        <w:rPr>
          <w:b/>
          <w:lang w:val="es-AR"/>
        </w:rPr>
      </w:pPr>
      <w:r w:rsidRPr="001F54D6">
        <w:rPr>
          <w:b/>
          <w:bCs/>
          <w:lang w:val="es-AR"/>
        </w:rPr>
        <w:t xml:space="preserve">Referencias </w:t>
      </w:r>
      <w:r w:rsidRPr="001F54D6">
        <w:rPr>
          <w:b/>
          <w:bCs/>
          <w:iCs/>
          <w:color w:val="212529"/>
          <w:lang w:val="es-AR"/>
        </w:rPr>
        <w:t>Bibliográficas                                                          20</w:t>
      </w:r>
    </w:p>
    <w:p w14:paraId="2BFF46EA" w14:textId="77777777" w:rsidR="00284977" w:rsidRPr="001F54D6" w:rsidRDefault="00284977" w:rsidP="001F54D6">
      <w:pPr>
        <w:pStyle w:val="NormalWeb"/>
        <w:shd w:val="clear" w:color="auto" w:fill="FFFFFF"/>
        <w:spacing w:before="0" w:beforeAutospacing="0" w:line="360" w:lineRule="auto"/>
        <w:jc w:val="both"/>
        <w:rPr>
          <w:b/>
          <w:lang w:val="es-AR"/>
        </w:rPr>
      </w:pPr>
    </w:p>
    <w:p w14:paraId="7B5040DE" w14:textId="77777777" w:rsidR="00284977" w:rsidRPr="001F54D6" w:rsidRDefault="00284977" w:rsidP="001F54D6">
      <w:pPr>
        <w:pStyle w:val="NormalWeb"/>
        <w:shd w:val="clear" w:color="auto" w:fill="FFFFFF"/>
        <w:spacing w:before="0" w:beforeAutospacing="0" w:line="360" w:lineRule="auto"/>
        <w:jc w:val="both"/>
        <w:rPr>
          <w:b/>
          <w:lang w:val="es-AR"/>
        </w:rPr>
      </w:pPr>
    </w:p>
    <w:p w14:paraId="50D577E3" w14:textId="77777777" w:rsidR="00284977" w:rsidRPr="001F54D6" w:rsidRDefault="00284977" w:rsidP="001F54D6">
      <w:pPr>
        <w:spacing w:line="360" w:lineRule="auto"/>
        <w:jc w:val="both"/>
        <w:rPr>
          <w:rFonts w:ascii="Times New Roman" w:hAnsi="Times New Roman" w:cs="Times New Roman"/>
          <w:b/>
          <w:sz w:val="24"/>
          <w:szCs w:val="24"/>
          <w:lang w:val="es-AR"/>
        </w:rPr>
      </w:pPr>
    </w:p>
    <w:p w14:paraId="28652764" w14:textId="77777777" w:rsidR="00284977" w:rsidRPr="001F54D6" w:rsidRDefault="00284977" w:rsidP="001F54D6">
      <w:pPr>
        <w:spacing w:line="360" w:lineRule="auto"/>
        <w:jc w:val="both"/>
        <w:rPr>
          <w:rFonts w:ascii="Times New Roman" w:hAnsi="Times New Roman" w:cs="Times New Roman"/>
          <w:b/>
          <w:sz w:val="24"/>
          <w:szCs w:val="24"/>
          <w:lang w:val="es-AR"/>
        </w:rPr>
      </w:pPr>
      <w:r w:rsidRPr="001F54D6">
        <w:rPr>
          <w:rFonts w:ascii="Times New Roman" w:hAnsi="Times New Roman" w:cs="Times New Roman"/>
          <w:b/>
          <w:sz w:val="24"/>
          <w:szCs w:val="24"/>
          <w:lang w:val="es-AR"/>
        </w:rPr>
        <w:t xml:space="preserve">         </w:t>
      </w:r>
    </w:p>
    <w:p w14:paraId="4BA4FEB2" w14:textId="77777777" w:rsidR="00284977" w:rsidRPr="001F54D6" w:rsidRDefault="00284977" w:rsidP="001F54D6">
      <w:pPr>
        <w:pStyle w:val="NormalWeb"/>
        <w:shd w:val="clear" w:color="auto" w:fill="FFFFFF"/>
        <w:spacing w:before="0" w:beforeAutospacing="0" w:line="360" w:lineRule="auto"/>
        <w:jc w:val="both"/>
        <w:rPr>
          <w:b/>
          <w:lang w:val="es-AR"/>
        </w:rPr>
      </w:pPr>
    </w:p>
    <w:p w14:paraId="13CBC490" w14:textId="77777777" w:rsidR="00284977" w:rsidRPr="001F54D6" w:rsidRDefault="00284977" w:rsidP="001F54D6">
      <w:pPr>
        <w:pStyle w:val="NormalWeb"/>
        <w:shd w:val="clear" w:color="auto" w:fill="FFFFFF"/>
        <w:spacing w:before="0" w:beforeAutospacing="0" w:line="360" w:lineRule="auto"/>
        <w:jc w:val="both"/>
        <w:rPr>
          <w:b/>
          <w:lang w:val="es-AR"/>
        </w:rPr>
      </w:pPr>
      <w:r w:rsidRPr="001F54D6">
        <w:rPr>
          <w:b/>
          <w:lang w:val="es-AR"/>
        </w:rPr>
        <w:t xml:space="preserve">          </w:t>
      </w:r>
    </w:p>
    <w:p w14:paraId="0B40903F" w14:textId="77777777" w:rsidR="00284977" w:rsidRPr="001F54D6" w:rsidRDefault="00284977" w:rsidP="001F54D6">
      <w:pPr>
        <w:pStyle w:val="NormalWeb"/>
        <w:shd w:val="clear" w:color="auto" w:fill="FFFFFF"/>
        <w:spacing w:before="0" w:beforeAutospacing="0" w:line="360" w:lineRule="auto"/>
        <w:jc w:val="both"/>
        <w:rPr>
          <w:b/>
          <w:bCs/>
          <w:lang w:val="es-AR"/>
        </w:rPr>
      </w:pPr>
    </w:p>
    <w:p w14:paraId="2DA6CCA1" w14:textId="7122E6A4" w:rsidR="00824370" w:rsidRDefault="00824370" w:rsidP="001F54D6">
      <w:pPr>
        <w:spacing w:line="360" w:lineRule="auto"/>
        <w:rPr>
          <w:rFonts w:ascii="Times New Roman" w:eastAsia="Times New Roman" w:hAnsi="Times New Roman" w:cs="Times New Roman"/>
          <w:b/>
          <w:bCs/>
          <w:sz w:val="24"/>
          <w:szCs w:val="24"/>
          <w:lang w:val="es-AR"/>
        </w:rPr>
      </w:pPr>
    </w:p>
    <w:p w14:paraId="62F724DA" w14:textId="77777777" w:rsidR="001F54D6" w:rsidRPr="001F54D6" w:rsidRDefault="001F54D6" w:rsidP="001F54D6">
      <w:pPr>
        <w:spacing w:line="360" w:lineRule="auto"/>
        <w:rPr>
          <w:rFonts w:ascii="Times New Roman" w:eastAsia="Times New Roman" w:hAnsi="Times New Roman" w:cs="Times New Roman"/>
          <w:b/>
          <w:bCs/>
          <w:sz w:val="24"/>
          <w:szCs w:val="24"/>
          <w:lang w:val="es-AR"/>
        </w:rPr>
      </w:pPr>
    </w:p>
    <w:p w14:paraId="7304FDE6" w14:textId="77777777" w:rsidR="004111F9" w:rsidRPr="001F54D6" w:rsidRDefault="007D083C" w:rsidP="001F54D6">
      <w:pPr>
        <w:pStyle w:val="NormalWeb"/>
        <w:shd w:val="clear" w:color="auto" w:fill="FFFFFF"/>
        <w:spacing w:before="0" w:beforeAutospacing="0" w:line="360" w:lineRule="auto"/>
        <w:jc w:val="both"/>
        <w:rPr>
          <w:b/>
          <w:bCs/>
          <w:lang w:val="es-AR"/>
        </w:rPr>
      </w:pPr>
      <w:r w:rsidRPr="001F54D6">
        <w:rPr>
          <w:b/>
          <w:bCs/>
          <w:lang w:val="es-AR"/>
        </w:rPr>
        <w:lastRenderedPageBreak/>
        <w:t>Introducción</w:t>
      </w:r>
    </w:p>
    <w:p w14:paraId="218D505A" w14:textId="77777777" w:rsidR="001212AA" w:rsidRPr="001F54D6" w:rsidRDefault="005E1D32" w:rsidP="001F54D6">
      <w:pPr>
        <w:pStyle w:val="NormalWeb"/>
        <w:shd w:val="clear" w:color="auto" w:fill="FFFFFF"/>
        <w:spacing w:before="0" w:beforeAutospacing="0" w:line="360" w:lineRule="auto"/>
        <w:jc w:val="both"/>
        <w:rPr>
          <w:bCs/>
          <w:lang w:val="es-AR"/>
        </w:rPr>
      </w:pPr>
      <w:r w:rsidRPr="001F54D6">
        <w:rPr>
          <w:bCs/>
          <w:lang w:val="es-AR"/>
        </w:rPr>
        <w:t>El presente trabajo analiza</w:t>
      </w:r>
      <w:r w:rsidR="00A12C94" w:rsidRPr="001F54D6">
        <w:rPr>
          <w:bCs/>
          <w:lang w:val="es-AR"/>
        </w:rPr>
        <w:t xml:space="preserve"> </w:t>
      </w:r>
      <w:r w:rsidR="00CF4B77" w:rsidRPr="001F54D6">
        <w:rPr>
          <w:bCs/>
          <w:lang w:val="es-AR"/>
        </w:rPr>
        <w:t>teorías económic</w:t>
      </w:r>
      <w:r w:rsidR="00BE5CE6" w:rsidRPr="001F54D6">
        <w:rPr>
          <w:bCs/>
          <w:lang w:val="es-AR"/>
        </w:rPr>
        <w:t>as con impacto en el desarrollo</w:t>
      </w:r>
      <w:r w:rsidR="00A33952" w:rsidRPr="001F54D6">
        <w:rPr>
          <w:bCs/>
          <w:lang w:val="es-AR"/>
        </w:rPr>
        <w:t xml:space="preserve"> </w:t>
      </w:r>
      <w:r w:rsidR="00875050" w:rsidRPr="001F54D6">
        <w:rPr>
          <w:bCs/>
          <w:lang w:val="es-AR"/>
        </w:rPr>
        <w:t>y</w:t>
      </w:r>
      <w:r w:rsidR="00CF4B77" w:rsidRPr="001F54D6">
        <w:rPr>
          <w:bCs/>
          <w:lang w:val="es-AR"/>
        </w:rPr>
        <w:t xml:space="preserve"> el comportamiento de </w:t>
      </w:r>
      <w:r w:rsidR="00A12C94" w:rsidRPr="001F54D6">
        <w:rPr>
          <w:bCs/>
          <w:lang w:val="es-AR"/>
        </w:rPr>
        <w:t xml:space="preserve">algunas variables relevantes </w:t>
      </w:r>
      <w:r w:rsidR="00CF4B77" w:rsidRPr="001F54D6">
        <w:rPr>
          <w:bCs/>
          <w:lang w:val="es-AR"/>
        </w:rPr>
        <w:t>macroeconómicas de</w:t>
      </w:r>
      <w:r w:rsidR="001212AA" w:rsidRPr="001F54D6">
        <w:rPr>
          <w:bCs/>
          <w:lang w:val="es-AR"/>
        </w:rPr>
        <w:t xml:space="preserve"> Argentina</w:t>
      </w:r>
      <w:r w:rsidR="00BE5CE6" w:rsidRPr="001F54D6">
        <w:rPr>
          <w:bCs/>
          <w:lang w:val="es-AR"/>
        </w:rPr>
        <w:t xml:space="preserve">, como </w:t>
      </w:r>
      <w:r w:rsidR="006306C7" w:rsidRPr="001F54D6">
        <w:rPr>
          <w:bCs/>
          <w:lang w:val="es-AR"/>
        </w:rPr>
        <w:t>el déficit e</w:t>
      </w:r>
      <w:r w:rsidR="009264D0" w:rsidRPr="001F54D6">
        <w:rPr>
          <w:bCs/>
          <w:lang w:val="es-AR"/>
        </w:rPr>
        <w:t xml:space="preserve">xterno, el análisis de </w:t>
      </w:r>
      <w:r w:rsidR="00BE5CE6" w:rsidRPr="001F54D6">
        <w:rPr>
          <w:bCs/>
          <w:lang w:val="es-AR"/>
        </w:rPr>
        <w:t>la balanza de pagos y el</w:t>
      </w:r>
      <w:r w:rsidR="006306C7" w:rsidRPr="001F54D6">
        <w:rPr>
          <w:bCs/>
          <w:lang w:val="es-AR"/>
        </w:rPr>
        <w:t xml:space="preserve"> producto bruto i</w:t>
      </w:r>
      <w:r w:rsidR="00BE5CE6" w:rsidRPr="001F54D6">
        <w:rPr>
          <w:bCs/>
          <w:lang w:val="es-AR"/>
        </w:rPr>
        <w:t>nterno</w:t>
      </w:r>
      <w:r w:rsidR="00875050" w:rsidRPr="001F54D6">
        <w:rPr>
          <w:bCs/>
          <w:lang w:val="es-AR"/>
        </w:rPr>
        <w:t>, para ver el comportamiento del desarrollo económico en la Argentina</w:t>
      </w:r>
      <w:r w:rsidR="001212AA" w:rsidRPr="001F54D6">
        <w:rPr>
          <w:bCs/>
          <w:lang w:val="es-AR"/>
        </w:rPr>
        <w:t>.</w:t>
      </w:r>
    </w:p>
    <w:p w14:paraId="45504079" w14:textId="77777777" w:rsidR="00A12C94" w:rsidRPr="001F54D6" w:rsidRDefault="001212AA" w:rsidP="001F54D6">
      <w:pPr>
        <w:pStyle w:val="NormalWeb"/>
        <w:shd w:val="clear" w:color="auto" w:fill="FFFFFF"/>
        <w:spacing w:before="0" w:beforeAutospacing="0" w:line="360" w:lineRule="auto"/>
        <w:jc w:val="both"/>
        <w:rPr>
          <w:bCs/>
          <w:lang w:val="es-AR"/>
        </w:rPr>
      </w:pPr>
      <w:r w:rsidRPr="001F54D6">
        <w:rPr>
          <w:bCs/>
          <w:lang w:val="es-AR"/>
        </w:rPr>
        <w:t>Tambi</w:t>
      </w:r>
      <w:r w:rsidR="00BE5CE6" w:rsidRPr="001F54D6">
        <w:rPr>
          <w:bCs/>
          <w:lang w:val="es-AR"/>
        </w:rPr>
        <w:t xml:space="preserve">én se </w:t>
      </w:r>
      <w:r w:rsidR="005E1D32" w:rsidRPr="001F54D6">
        <w:rPr>
          <w:bCs/>
          <w:lang w:val="es-AR"/>
        </w:rPr>
        <w:t>observa</w:t>
      </w:r>
      <w:r w:rsidR="00BE5CE6" w:rsidRPr="001F54D6">
        <w:rPr>
          <w:bCs/>
          <w:lang w:val="es-AR"/>
        </w:rPr>
        <w:t xml:space="preserve"> </w:t>
      </w:r>
      <w:r w:rsidR="00A33952" w:rsidRPr="001F54D6">
        <w:rPr>
          <w:bCs/>
          <w:lang w:val="es-AR"/>
        </w:rPr>
        <w:t>el</w:t>
      </w:r>
      <w:r w:rsidRPr="001F54D6">
        <w:rPr>
          <w:bCs/>
          <w:lang w:val="es-AR"/>
        </w:rPr>
        <w:t xml:space="preserve"> comportamiento</w:t>
      </w:r>
      <w:r w:rsidR="00A33952" w:rsidRPr="001F54D6">
        <w:rPr>
          <w:bCs/>
          <w:lang w:val="es-AR"/>
        </w:rPr>
        <w:t xml:space="preserve"> de la producción </w:t>
      </w:r>
      <w:r w:rsidRPr="001F54D6">
        <w:rPr>
          <w:bCs/>
          <w:lang w:val="es-AR"/>
        </w:rPr>
        <w:t xml:space="preserve">de las pymes en Argentina, </w:t>
      </w:r>
      <w:r w:rsidR="00266DB6" w:rsidRPr="001F54D6">
        <w:rPr>
          <w:bCs/>
          <w:lang w:val="es-AR"/>
        </w:rPr>
        <w:t>el</w:t>
      </w:r>
      <w:r w:rsidRPr="001F54D6">
        <w:rPr>
          <w:bCs/>
          <w:lang w:val="es-AR"/>
        </w:rPr>
        <w:t xml:space="preserve"> análisis</w:t>
      </w:r>
      <w:r w:rsidR="00266DB6" w:rsidRPr="001F54D6">
        <w:rPr>
          <w:bCs/>
          <w:lang w:val="es-AR"/>
        </w:rPr>
        <w:t xml:space="preserve"> </w:t>
      </w:r>
      <w:r w:rsidR="005E1D32" w:rsidRPr="001F54D6">
        <w:rPr>
          <w:bCs/>
          <w:lang w:val="es-AR"/>
        </w:rPr>
        <w:t>ha sido</w:t>
      </w:r>
      <w:r w:rsidRPr="001F54D6">
        <w:rPr>
          <w:bCs/>
          <w:lang w:val="es-AR"/>
        </w:rPr>
        <w:t xml:space="preserve"> parcial debido a la falta de datos estadísticos </w:t>
      </w:r>
      <w:r w:rsidR="00A33952" w:rsidRPr="001F54D6">
        <w:rPr>
          <w:bCs/>
          <w:lang w:val="es-AR"/>
        </w:rPr>
        <w:t>de</w:t>
      </w:r>
      <w:r w:rsidRPr="001F54D6">
        <w:rPr>
          <w:bCs/>
          <w:lang w:val="es-AR"/>
        </w:rPr>
        <w:t xml:space="preserve"> las pymes, por lo </w:t>
      </w:r>
      <w:r w:rsidR="004D641C" w:rsidRPr="001F54D6">
        <w:rPr>
          <w:bCs/>
          <w:lang w:val="es-AR"/>
        </w:rPr>
        <w:t>tanto,</w:t>
      </w:r>
      <w:r w:rsidRPr="001F54D6">
        <w:rPr>
          <w:bCs/>
          <w:lang w:val="es-AR"/>
        </w:rPr>
        <w:t xml:space="preserve"> </w:t>
      </w:r>
      <w:r w:rsidR="005E1D32" w:rsidRPr="001F54D6">
        <w:rPr>
          <w:bCs/>
          <w:lang w:val="es-AR"/>
        </w:rPr>
        <w:t>es</w:t>
      </w:r>
      <w:r w:rsidRPr="001F54D6">
        <w:rPr>
          <w:bCs/>
          <w:lang w:val="es-AR"/>
        </w:rPr>
        <w:t xml:space="preserve"> de carácter exploratorio con resultados no concluyentes, pues exceden al objetivo del presente trabajo.</w:t>
      </w:r>
    </w:p>
    <w:p w14:paraId="32C62924" w14:textId="77777777" w:rsidR="00625576" w:rsidRPr="001F54D6" w:rsidRDefault="00625576" w:rsidP="001F54D6">
      <w:pPr>
        <w:pStyle w:val="NormalWeb"/>
        <w:shd w:val="clear" w:color="auto" w:fill="FFFFFF"/>
        <w:spacing w:before="0" w:beforeAutospacing="0" w:line="360" w:lineRule="auto"/>
        <w:jc w:val="both"/>
        <w:rPr>
          <w:b/>
          <w:bCs/>
          <w:lang w:val="es-AR"/>
        </w:rPr>
      </w:pPr>
      <w:r w:rsidRPr="001F54D6">
        <w:rPr>
          <w:b/>
          <w:bCs/>
          <w:lang w:val="es-AR"/>
        </w:rPr>
        <w:t>Justificación</w:t>
      </w:r>
    </w:p>
    <w:p w14:paraId="772512FB" w14:textId="77777777" w:rsidR="00904474" w:rsidRPr="001F54D6" w:rsidRDefault="00904474" w:rsidP="001F54D6">
      <w:pPr>
        <w:pStyle w:val="NormalWeb"/>
        <w:shd w:val="clear" w:color="auto" w:fill="FFFFFF"/>
        <w:spacing w:before="0" w:beforeAutospacing="0" w:line="360" w:lineRule="auto"/>
        <w:jc w:val="both"/>
        <w:rPr>
          <w:bCs/>
          <w:lang w:val="es-AR"/>
        </w:rPr>
      </w:pPr>
      <w:r w:rsidRPr="001F54D6">
        <w:rPr>
          <w:bCs/>
          <w:lang w:val="es-AR"/>
        </w:rPr>
        <w:t>El estudio de la economía desde la perspectiva humana es</w:t>
      </w:r>
      <w:r w:rsidR="006306C7" w:rsidRPr="001F54D6">
        <w:rPr>
          <w:bCs/>
          <w:lang w:val="es-AR"/>
        </w:rPr>
        <w:t xml:space="preserve"> muy interesante como factor determinante </w:t>
      </w:r>
      <w:r w:rsidRPr="001F54D6">
        <w:rPr>
          <w:bCs/>
          <w:lang w:val="es-AR"/>
        </w:rPr>
        <w:t>de la calidad de vida, es decir no solo es importante la generación de riqueza sino también una adecuada distribución de la misma. Est</w:t>
      </w:r>
      <w:r w:rsidR="006306C7" w:rsidRPr="001F54D6">
        <w:rPr>
          <w:bCs/>
          <w:lang w:val="es-AR"/>
        </w:rPr>
        <w:t>e campo de l</w:t>
      </w:r>
      <w:r w:rsidRPr="001F54D6">
        <w:rPr>
          <w:bCs/>
          <w:lang w:val="es-AR"/>
        </w:rPr>
        <w:t>a ciencia no posee, en tal sentido, afirmaciones categóricas, de allí la búsqueda incesante de su aplicación noble hacia el desarrollo.</w:t>
      </w:r>
    </w:p>
    <w:p w14:paraId="64561D45" w14:textId="77777777" w:rsidR="00625576" w:rsidRPr="001F54D6" w:rsidRDefault="00B45763" w:rsidP="001F54D6">
      <w:pPr>
        <w:pStyle w:val="NormalWeb"/>
        <w:shd w:val="clear" w:color="auto" w:fill="FFFFFF"/>
        <w:spacing w:before="0" w:beforeAutospacing="0" w:line="360" w:lineRule="auto"/>
        <w:jc w:val="both"/>
        <w:rPr>
          <w:bCs/>
          <w:lang w:val="es-AR"/>
        </w:rPr>
      </w:pPr>
      <w:r w:rsidRPr="001F54D6">
        <w:rPr>
          <w:bCs/>
          <w:lang w:val="es-AR"/>
        </w:rPr>
        <w:t>El desarrollo</w:t>
      </w:r>
      <w:r w:rsidR="00625576" w:rsidRPr="001F54D6">
        <w:rPr>
          <w:bCs/>
          <w:lang w:val="es-AR"/>
        </w:rPr>
        <w:t xml:space="preserve"> económico en Argentina</w:t>
      </w:r>
      <w:r w:rsidR="0045602C" w:rsidRPr="001F54D6">
        <w:rPr>
          <w:bCs/>
          <w:lang w:val="es-AR"/>
        </w:rPr>
        <w:t>, impulsado fundamentalmente por la producción agroindustrial,</w:t>
      </w:r>
      <w:r w:rsidR="00625576" w:rsidRPr="001F54D6">
        <w:rPr>
          <w:bCs/>
          <w:lang w:val="es-AR"/>
        </w:rPr>
        <w:t xml:space="preserve"> ha tenido un comportamiento</w:t>
      </w:r>
      <w:r w:rsidR="00266DB6" w:rsidRPr="001F54D6">
        <w:rPr>
          <w:bCs/>
          <w:lang w:val="es-AR"/>
        </w:rPr>
        <w:t xml:space="preserve"> errático, </w:t>
      </w:r>
      <w:r w:rsidR="0045602C" w:rsidRPr="001F54D6">
        <w:rPr>
          <w:bCs/>
          <w:lang w:val="es-AR"/>
        </w:rPr>
        <w:t>por la</w:t>
      </w:r>
      <w:r w:rsidR="00266DB6" w:rsidRPr="001F54D6">
        <w:rPr>
          <w:bCs/>
          <w:lang w:val="es-AR"/>
        </w:rPr>
        <w:t xml:space="preserve"> aplicación de distintas políticas económicas a través del tiempo, </w:t>
      </w:r>
      <w:r w:rsidR="005E1D32" w:rsidRPr="001F54D6">
        <w:rPr>
          <w:bCs/>
          <w:lang w:val="es-AR"/>
        </w:rPr>
        <w:t>con</w:t>
      </w:r>
      <w:r w:rsidR="0045602C" w:rsidRPr="001F54D6">
        <w:rPr>
          <w:bCs/>
          <w:lang w:val="es-AR"/>
        </w:rPr>
        <w:t xml:space="preserve"> distintas ideologías políticas y de acuerdo a </w:t>
      </w:r>
      <w:r w:rsidR="00015127" w:rsidRPr="001F54D6">
        <w:rPr>
          <w:bCs/>
          <w:lang w:val="es-AR"/>
        </w:rPr>
        <w:t>la evolució</w:t>
      </w:r>
      <w:r w:rsidR="0045602C" w:rsidRPr="001F54D6">
        <w:rPr>
          <w:bCs/>
          <w:lang w:val="es-AR"/>
        </w:rPr>
        <w:t>n</w:t>
      </w:r>
      <w:r w:rsidR="00015127" w:rsidRPr="001F54D6">
        <w:rPr>
          <w:bCs/>
          <w:lang w:val="es-AR"/>
        </w:rPr>
        <w:t xml:space="preserve"> de</w:t>
      </w:r>
      <w:r w:rsidR="0045602C" w:rsidRPr="001F54D6">
        <w:rPr>
          <w:bCs/>
          <w:lang w:val="es-AR"/>
        </w:rPr>
        <w:t xml:space="preserve"> la teoría económica. </w:t>
      </w:r>
      <w:r w:rsidR="001E7659" w:rsidRPr="001F54D6">
        <w:rPr>
          <w:bCs/>
          <w:lang w:val="es-AR"/>
        </w:rPr>
        <w:t xml:space="preserve">Se puede </w:t>
      </w:r>
      <w:r w:rsidR="0045602C" w:rsidRPr="001F54D6">
        <w:rPr>
          <w:bCs/>
          <w:lang w:val="es-AR"/>
        </w:rPr>
        <w:t>afirmar que en los últimos decenios ha existido</w:t>
      </w:r>
      <w:r w:rsidR="00266DB6" w:rsidRPr="001F54D6">
        <w:rPr>
          <w:bCs/>
          <w:lang w:val="es-AR"/>
        </w:rPr>
        <w:t xml:space="preserve"> un r</w:t>
      </w:r>
      <w:r w:rsidR="004D641C" w:rsidRPr="001F54D6">
        <w:rPr>
          <w:bCs/>
          <w:lang w:val="es-AR"/>
        </w:rPr>
        <w:t>ecurrente déficit fiscal que ha</w:t>
      </w:r>
      <w:r w:rsidR="00266DB6" w:rsidRPr="001F54D6">
        <w:rPr>
          <w:bCs/>
          <w:lang w:val="es-AR"/>
        </w:rPr>
        <w:t xml:space="preserve"> ido deteriorando o ralentizando </w:t>
      </w:r>
      <w:r w:rsidR="001E7659" w:rsidRPr="001F54D6">
        <w:rPr>
          <w:bCs/>
          <w:lang w:val="es-AR"/>
        </w:rPr>
        <w:t>el desarrollo de</w:t>
      </w:r>
      <w:r w:rsidR="00904474" w:rsidRPr="001F54D6">
        <w:rPr>
          <w:bCs/>
          <w:lang w:val="es-AR"/>
        </w:rPr>
        <w:t xml:space="preserve"> </w:t>
      </w:r>
      <w:r w:rsidR="00266DB6" w:rsidRPr="001F54D6">
        <w:rPr>
          <w:bCs/>
          <w:lang w:val="es-AR"/>
        </w:rPr>
        <w:t>los factores productivos</w:t>
      </w:r>
      <w:r w:rsidR="00904474" w:rsidRPr="001F54D6">
        <w:rPr>
          <w:bCs/>
          <w:lang w:val="es-AR"/>
        </w:rPr>
        <w:t>. Las empresas, en particular las pymes</w:t>
      </w:r>
      <w:r w:rsidR="0045602C" w:rsidRPr="001F54D6">
        <w:rPr>
          <w:bCs/>
          <w:lang w:val="es-AR"/>
        </w:rPr>
        <w:t>,</w:t>
      </w:r>
      <w:r w:rsidR="00904474" w:rsidRPr="001F54D6">
        <w:rPr>
          <w:bCs/>
          <w:lang w:val="es-AR"/>
        </w:rPr>
        <w:t xml:space="preserve"> son agentes económicos muy sensibles a las variables macroeconómicas, de allí el interés de poder </w:t>
      </w:r>
      <w:r w:rsidR="00875050" w:rsidRPr="001F54D6">
        <w:rPr>
          <w:bCs/>
          <w:lang w:val="es-AR"/>
        </w:rPr>
        <w:t>analizar su comportamiento</w:t>
      </w:r>
      <w:r w:rsidR="00904474" w:rsidRPr="001F54D6">
        <w:rPr>
          <w:bCs/>
          <w:lang w:val="es-AR"/>
        </w:rPr>
        <w:t xml:space="preserve">. </w:t>
      </w:r>
      <w:r w:rsidR="00266DB6" w:rsidRPr="001F54D6">
        <w:rPr>
          <w:bCs/>
          <w:lang w:val="es-AR"/>
        </w:rPr>
        <w:t xml:space="preserve"> </w:t>
      </w:r>
      <w:r w:rsidR="00625576" w:rsidRPr="001F54D6">
        <w:rPr>
          <w:bCs/>
          <w:lang w:val="es-AR"/>
        </w:rPr>
        <w:t xml:space="preserve"> </w:t>
      </w:r>
    </w:p>
    <w:p w14:paraId="56ADC418" w14:textId="77777777" w:rsidR="004741AB" w:rsidRPr="001F54D6" w:rsidRDefault="00B45763" w:rsidP="001F54D6">
      <w:pPr>
        <w:pStyle w:val="NormalWeb"/>
        <w:shd w:val="clear" w:color="auto" w:fill="FFFFFF"/>
        <w:spacing w:before="0" w:beforeAutospacing="0" w:line="360" w:lineRule="auto"/>
        <w:jc w:val="both"/>
        <w:rPr>
          <w:b/>
          <w:lang w:val="es-AR"/>
        </w:rPr>
      </w:pPr>
      <w:r w:rsidRPr="001F54D6">
        <w:rPr>
          <w:b/>
          <w:lang w:val="es-AR"/>
        </w:rPr>
        <w:t>Desarrollo</w:t>
      </w:r>
      <w:r w:rsidR="004741AB" w:rsidRPr="001F54D6">
        <w:rPr>
          <w:b/>
          <w:lang w:val="es-AR"/>
        </w:rPr>
        <w:t xml:space="preserve"> económico</w:t>
      </w:r>
      <w:r w:rsidR="006306C7" w:rsidRPr="001F54D6">
        <w:rPr>
          <w:b/>
          <w:lang w:val="es-AR"/>
        </w:rPr>
        <w:t>,</w:t>
      </w:r>
      <w:r w:rsidR="004741AB" w:rsidRPr="001F54D6">
        <w:rPr>
          <w:b/>
          <w:lang w:val="es-AR"/>
        </w:rPr>
        <w:t xml:space="preserve"> principales aportes teóricos</w:t>
      </w:r>
    </w:p>
    <w:p w14:paraId="6348B95D" w14:textId="77777777" w:rsidR="004741AB" w:rsidRPr="001F54D6" w:rsidRDefault="004741AB" w:rsidP="001F54D6">
      <w:pPr>
        <w:pStyle w:val="NormalWeb"/>
        <w:shd w:val="clear" w:color="auto" w:fill="FFFFFF"/>
        <w:spacing w:before="0" w:beforeAutospacing="0" w:line="360" w:lineRule="auto"/>
        <w:jc w:val="both"/>
        <w:rPr>
          <w:lang w:val="es-AR"/>
        </w:rPr>
      </w:pPr>
      <w:r w:rsidRPr="001F54D6">
        <w:rPr>
          <w:lang w:val="es-AR"/>
        </w:rPr>
        <w:t xml:space="preserve">La explicación </w:t>
      </w:r>
      <w:r w:rsidR="00015127" w:rsidRPr="001F54D6">
        <w:rPr>
          <w:lang w:val="es-AR"/>
        </w:rPr>
        <w:t>sobre</w:t>
      </w:r>
      <w:r w:rsidRPr="001F54D6">
        <w:rPr>
          <w:lang w:val="es-AR"/>
        </w:rPr>
        <w:t xml:space="preserve"> de las causales del desarrollo económico han sido estudiado por diversas corrientes que se han ido </w:t>
      </w:r>
      <w:r w:rsidR="00C2138B" w:rsidRPr="001F54D6">
        <w:rPr>
          <w:lang w:val="es-AR"/>
        </w:rPr>
        <w:t>construyendo</w:t>
      </w:r>
      <w:r w:rsidRPr="001F54D6">
        <w:rPr>
          <w:b/>
          <w:lang w:val="es-AR"/>
        </w:rPr>
        <w:t xml:space="preserve"> </w:t>
      </w:r>
      <w:r w:rsidR="00C2138B" w:rsidRPr="001F54D6">
        <w:rPr>
          <w:lang w:val="es-AR"/>
        </w:rPr>
        <w:t>a través del tiempo. En este</w:t>
      </w:r>
      <w:r w:rsidR="001E7659" w:rsidRPr="001F54D6">
        <w:rPr>
          <w:lang w:val="es-AR"/>
        </w:rPr>
        <w:t xml:space="preserve"> trabajo se </w:t>
      </w:r>
      <w:r w:rsidR="005E1D32" w:rsidRPr="001F54D6">
        <w:rPr>
          <w:lang w:val="es-AR"/>
        </w:rPr>
        <w:t>menciona</w:t>
      </w:r>
      <w:r w:rsidR="00F33021" w:rsidRPr="001F54D6">
        <w:rPr>
          <w:lang w:val="es-AR"/>
        </w:rPr>
        <w:t xml:space="preserve"> algunas</w:t>
      </w:r>
      <w:r w:rsidR="00C2138B" w:rsidRPr="001F54D6">
        <w:rPr>
          <w:lang w:val="es-AR"/>
        </w:rPr>
        <w:t xml:space="preserve"> desarrolladas desde mediado del siglo pasado.</w:t>
      </w:r>
    </w:p>
    <w:p w14:paraId="77FC0D28" w14:textId="77777777" w:rsidR="00B7164C" w:rsidRPr="001F54D6" w:rsidRDefault="001E7659" w:rsidP="001F54D6">
      <w:pPr>
        <w:pStyle w:val="NormalWeb"/>
        <w:shd w:val="clear" w:color="auto" w:fill="FFFFFF"/>
        <w:spacing w:before="0" w:beforeAutospacing="0" w:line="360" w:lineRule="auto"/>
        <w:jc w:val="both"/>
        <w:rPr>
          <w:lang w:val="es-AR"/>
        </w:rPr>
      </w:pPr>
      <w:r w:rsidRPr="001F54D6">
        <w:rPr>
          <w:lang w:val="es-AR"/>
        </w:rPr>
        <w:lastRenderedPageBreak/>
        <w:t xml:space="preserve">El modelo neoclásico de crecimiento económico de </w:t>
      </w:r>
      <w:r w:rsidR="00903E70" w:rsidRPr="001F54D6">
        <w:rPr>
          <w:lang w:val="es-AR"/>
        </w:rPr>
        <w:t xml:space="preserve">Solow Y Swan </w:t>
      </w:r>
      <w:r w:rsidRPr="001F54D6">
        <w:rPr>
          <w:lang w:val="es-AR"/>
        </w:rPr>
        <w:t xml:space="preserve">(1956) puede ser considerado un aporte de </w:t>
      </w:r>
      <w:r w:rsidR="00B7164C" w:rsidRPr="001F54D6">
        <w:rPr>
          <w:lang w:val="es-AR"/>
        </w:rPr>
        <w:t>referencia muy importante</w:t>
      </w:r>
      <w:r w:rsidRPr="001F54D6">
        <w:rPr>
          <w:lang w:val="es-AR"/>
        </w:rPr>
        <w:t xml:space="preserve">, donde Y </w:t>
      </w:r>
      <w:r w:rsidRPr="001F54D6">
        <w:sym w:font="Symbol" w:char="F03D"/>
      </w:r>
      <w:r w:rsidR="00B7164C" w:rsidRPr="001F54D6">
        <w:rPr>
          <w:lang w:val="es-AR"/>
        </w:rPr>
        <w:t xml:space="preserve"> f</w:t>
      </w:r>
      <w:r w:rsidRPr="001F54D6">
        <w:rPr>
          <w:lang w:val="es-AR"/>
        </w:rPr>
        <w:t xml:space="preserve"> ( K , LA), es decir</w:t>
      </w:r>
      <w:r w:rsidR="006306C7" w:rsidRPr="001F54D6">
        <w:rPr>
          <w:lang w:val="es-AR"/>
        </w:rPr>
        <w:t xml:space="preserve"> que Y, el producto i</w:t>
      </w:r>
      <w:r w:rsidRPr="001F54D6">
        <w:rPr>
          <w:lang w:val="es-AR"/>
        </w:rPr>
        <w:t>nterno</w:t>
      </w:r>
      <w:r w:rsidR="006306C7" w:rsidRPr="001F54D6">
        <w:rPr>
          <w:lang w:val="es-AR"/>
        </w:rPr>
        <w:t xml:space="preserve"> bruto</w:t>
      </w:r>
      <w:r w:rsidRPr="001F54D6">
        <w:rPr>
          <w:lang w:val="es-AR"/>
        </w:rPr>
        <w:t xml:space="preserve"> (PIB), está en función de K, la</w:t>
      </w:r>
      <w:r w:rsidR="006306C7" w:rsidRPr="001F54D6">
        <w:rPr>
          <w:lang w:val="es-AR"/>
        </w:rPr>
        <w:t xml:space="preserve"> acumulación de capital físico</w:t>
      </w:r>
      <w:r w:rsidRPr="001F54D6">
        <w:rPr>
          <w:lang w:val="es-AR"/>
        </w:rPr>
        <w:t xml:space="preserve"> </w:t>
      </w:r>
      <w:r w:rsidR="006306C7" w:rsidRPr="001F54D6">
        <w:rPr>
          <w:lang w:val="es-AR"/>
        </w:rPr>
        <w:t>en</w:t>
      </w:r>
      <w:r w:rsidR="00B7164C" w:rsidRPr="001F54D6">
        <w:rPr>
          <w:lang w:val="es-AR"/>
        </w:rPr>
        <w:t xml:space="preserve"> relación de</w:t>
      </w:r>
      <w:r w:rsidRPr="001F54D6">
        <w:rPr>
          <w:lang w:val="es-AR"/>
        </w:rPr>
        <w:t xml:space="preserve"> L, la cantidad de horas trabajadas y de A</w:t>
      </w:r>
      <w:r w:rsidR="006306C7" w:rsidRPr="001F54D6">
        <w:rPr>
          <w:lang w:val="es-AR"/>
        </w:rPr>
        <w:t xml:space="preserve"> que representa el</w:t>
      </w:r>
      <w:r w:rsidR="00B7164C" w:rsidRPr="001F54D6">
        <w:rPr>
          <w:lang w:val="es-AR"/>
        </w:rPr>
        <w:t xml:space="preserve"> nivel tecnológico. </w:t>
      </w:r>
    </w:p>
    <w:p w14:paraId="1B91B8B6" w14:textId="77777777" w:rsidR="00BA4951" w:rsidRPr="001F54D6" w:rsidRDefault="00B7164C" w:rsidP="001F54D6">
      <w:pPr>
        <w:pStyle w:val="NormalWeb"/>
        <w:shd w:val="clear" w:color="auto" w:fill="FFFFFF"/>
        <w:spacing w:before="0" w:beforeAutospacing="0" w:line="360" w:lineRule="auto"/>
        <w:jc w:val="both"/>
        <w:rPr>
          <w:lang w:val="es-AR"/>
        </w:rPr>
      </w:pPr>
      <w:r w:rsidRPr="001F54D6">
        <w:rPr>
          <w:lang w:val="es-AR"/>
        </w:rPr>
        <w:t xml:space="preserve">El modelo es una buena aproximación a la justificación del desarrollo económico, no </w:t>
      </w:r>
      <w:r w:rsidR="00ED4EF1" w:rsidRPr="001F54D6">
        <w:rPr>
          <w:lang w:val="es-AR"/>
        </w:rPr>
        <w:t>obstante,</w:t>
      </w:r>
      <w:r w:rsidRPr="001F54D6">
        <w:rPr>
          <w:lang w:val="es-AR"/>
        </w:rPr>
        <w:t xml:space="preserve"> posee deficiencias en relación a las escalas y </w:t>
      </w:r>
      <w:r w:rsidR="00ED4EF1" w:rsidRPr="001F54D6">
        <w:rPr>
          <w:lang w:val="es-AR"/>
        </w:rPr>
        <w:t xml:space="preserve">a la consideración de </w:t>
      </w:r>
      <w:r w:rsidRPr="001F54D6">
        <w:rPr>
          <w:lang w:val="es-AR"/>
        </w:rPr>
        <w:t>otras variables tales como la tasa de ahorro</w:t>
      </w:r>
      <w:r w:rsidR="00ED4EF1" w:rsidRPr="001F54D6">
        <w:rPr>
          <w:lang w:val="es-AR"/>
        </w:rPr>
        <w:t xml:space="preserve"> e </w:t>
      </w:r>
      <w:r w:rsidRPr="001F54D6">
        <w:rPr>
          <w:lang w:val="es-AR"/>
        </w:rPr>
        <w:t xml:space="preserve">inversión, </w:t>
      </w:r>
      <w:r w:rsidR="00ED4EF1" w:rsidRPr="001F54D6">
        <w:rPr>
          <w:lang w:val="es-AR"/>
        </w:rPr>
        <w:t xml:space="preserve">la movilidad de </w:t>
      </w:r>
      <w:r w:rsidRPr="001F54D6">
        <w:rPr>
          <w:lang w:val="es-AR"/>
        </w:rPr>
        <w:t>la oferta de</w:t>
      </w:r>
      <w:r w:rsidR="00ED4EF1" w:rsidRPr="001F54D6">
        <w:rPr>
          <w:lang w:val="es-AR"/>
        </w:rPr>
        <w:t>l</w:t>
      </w:r>
      <w:r w:rsidRPr="001F54D6">
        <w:rPr>
          <w:lang w:val="es-AR"/>
        </w:rPr>
        <w:t xml:space="preserve"> trabajo, el </w:t>
      </w:r>
      <w:r w:rsidR="00ED4EF1" w:rsidRPr="001F54D6">
        <w:rPr>
          <w:lang w:val="es-AR"/>
        </w:rPr>
        <w:t>progreso tecnológi</w:t>
      </w:r>
      <w:r w:rsidRPr="001F54D6">
        <w:rPr>
          <w:lang w:val="es-AR"/>
        </w:rPr>
        <w:t>co</w:t>
      </w:r>
      <w:r w:rsidR="00ED4EF1" w:rsidRPr="001F54D6">
        <w:rPr>
          <w:lang w:val="es-AR"/>
        </w:rPr>
        <w:t>,</w:t>
      </w:r>
      <w:r w:rsidRPr="001F54D6">
        <w:rPr>
          <w:lang w:val="es-AR"/>
        </w:rPr>
        <w:t xml:space="preserve"> la </w:t>
      </w:r>
      <w:r w:rsidR="00ED4EF1" w:rsidRPr="001F54D6">
        <w:rPr>
          <w:lang w:val="es-AR"/>
        </w:rPr>
        <w:t>obsolescencia y el desgaste</w:t>
      </w:r>
      <w:r w:rsidR="00FF3CEA" w:rsidRPr="001F54D6">
        <w:rPr>
          <w:lang w:val="es-AR"/>
        </w:rPr>
        <w:t xml:space="preserve"> entre otros</w:t>
      </w:r>
      <w:r w:rsidR="00ED4EF1" w:rsidRPr="001F54D6">
        <w:rPr>
          <w:lang w:val="es-AR"/>
        </w:rPr>
        <w:t>.</w:t>
      </w:r>
      <w:r w:rsidR="00BA4951" w:rsidRPr="001F54D6">
        <w:rPr>
          <w:lang w:val="es-AR"/>
        </w:rPr>
        <w:t xml:space="preserve"> </w:t>
      </w:r>
      <w:r w:rsidR="005E1D32" w:rsidRPr="001F54D6">
        <w:rPr>
          <w:lang w:val="es-AR"/>
        </w:rPr>
        <w:t>Además,</w:t>
      </w:r>
      <w:r w:rsidR="00BA4951" w:rsidRPr="001F54D6">
        <w:rPr>
          <w:lang w:val="es-AR"/>
        </w:rPr>
        <w:t xml:space="preserve"> se puede observar que es estático. Es una propuesta teórica </w:t>
      </w:r>
      <w:r w:rsidR="004D6766" w:rsidRPr="001F54D6">
        <w:rPr>
          <w:lang w:val="es-AR"/>
        </w:rPr>
        <w:t xml:space="preserve">con </w:t>
      </w:r>
      <w:r w:rsidR="005E1D32" w:rsidRPr="001F54D6">
        <w:rPr>
          <w:lang w:val="es-AR"/>
        </w:rPr>
        <w:t>relativa verificación</w:t>
      </w:r>
      <w:r w:rsidR="004D6766" w:rsidRPr="001F54D6">
        <w:rPr>
          <w:lang w:val="es-AR"/>
        </w:rPr>
        <w:t xml:space="preserve"> </w:t>
      </w:r>
      <w:r w:rsidR="00BA4951" w:rsidRPr="001F54D6">
        <w:rPr>
          <w:lang w:val="es-AR"/>
        </w:rPr>
        <w:t xml:space="preserve">empírica. Posteriormente Mankiw, </w:t>
      </w:r>
      <w:r w:rsidR="00993232" w:rsidRPr="001F54D6">
        <w:rPr>
          <w:lang w:val="es-AR"/>
        </w:rPr>
        <w:t>et al,</w:t>
      </w:r>
      <w:r w:rsidR="00BA4951" w:rsidRPr="001F54D6">
        <w:rPr>
          <w:lang w:val="es-AR"/>
        </w:rPr>
        <w:t xml:space="preserve"> (1992) ampliaron el modelo incorporando el stock de capital humano, siendo acumulable a un ritmo exógeno.</w:t>
      </w:r>
    </w:p>
    <w:p w14:paraId="4067D74A" w14:textId="77777777" w:rsidR="00F33021" w:rsidRPr="001F54D6" w:rsidRDefault="00903E70" w:rsidP="001F54D6">
      <w:pPr>
        <w:pStyle w:val="NormalWeb"/>
        <w:shd w:val="clear" w:color="auto" w:fill="FFFFFF"/>
        <w:spacing w:before="0" w:beforeAutospacing="0" w:line="360" w:lineRule="auto"/>
        <w:jc w:val="both"/>
        <w:rPr>
          <w:lang w:val="es-AR"/>
        </w:rPr>
      </w:pPr>
      <w:r w:rsidRPr="001F54D6">
        <w:rPr>
          <w:lang w:val="es-AR"/>
        </w:rPr>
        <w:t xml:space="preserve">Por otro lado, </w:t>
      </w:r>
      <w:r w:rsidR="00F33021" w:rsidRPr="001F54D6">
        <w:rPr>
          <w:lang w:val="es-AR"/>
        </w:rPr>
        <w:t>la teoría Keynesiana</w:t>
      </w:r>
      <w:r w:rsidR="00BA4951" w:rsidRPr="001F54D6">
        <w:rPr>
          <w:lang w:val="es-AR"/>
        </w:rPr>
        <w:t xml:space="preserve">, </w:t>
      </w:r>
      <w:r w:rsidR="00427941" w:rsidRPr="001F54D6">
        <w:rPr>
          <w:lang w:val="es-AR"/>
        </w:rPr>
        <w:t>desarrollada entre la</w:t>
      </w:r>
      <w:r w:rsidR="006306C7" w:rsidRPr="001F54D6">
        <w:rPr>
          <w:lang w:val="es-AR"/>
        </w:rPr>
        <w:t>s</w:t>
      </w:r>
      <w:r w:rsidR="00427941" w:rsidRPr="001F54D6">
        <w:rPr>
          <w:lang w:val="es-AR"/>
        </w:rPr>
        <w:t xml:space="preserve"> década</w:t>
      </w:r>
      <w:r w:rsidR="006306C7" w:rsidRPr="001F54D6">
        <w:rPr>
          <w:lang w:val="es-AR"/>
        </w:rPr>
        <w:t>s</w:t>
      </w:r>
      <w:r w:rsidR="00427941" w:rsidRPr="001F54D6">
        <w:rPr>
          <w:lang w:val="es-AR"/>
        </w:rPr>
        <w:t xml:space="preserve"> de 1930 y 1950, </w:t>
      </w:r>
      <w:r w:rsidRPr="001F54D6">
        <w:rPr>
          <w:lang w:val="es-AR"/>
        </w:rPr>
        <w:t xml:space="preserve">que tuvo una aplicación empírica, </w:t>
      </w:r>
      <w:r w:rsidR="00427941" w:rsidRPr="001F54D6">
        <w:rPr>
          <w:lang w:val="es-AR"/>
        </w:rPr>
        <w:t>considera que las fuerzas del mercado</w:t>
      </w:r>
      <w:r w:rsidRPr="001F54D6">
        <w:rPr>
          <w:lang w:val="es-AR"/>
        </w:rPr>
        <w:t>,</w:t>
      </w:r>
      <w:r w:rsidR="00427941" w:rsidRPr="001F54D6">
        <w:rPr>
          <w:lang w:val="es-AR"/>
        </w:rPr>
        <w:t xml:space="preserve"> liberadas en un sistema capitalista</w:t>
      </w:r>
      <w:r w:rsidRPr="001F54D6">
        <w:rPr>
          <w:lang w:val="es-AR"/>
        </w:rPr>
        <w:t>,</w:t>
      </w:r>
      <w:r w:rsidR="00427941" w:rsidRPr="001F54D6">
        <w:rPr>
          <w:lang w:val="es-AR"/>
        </w:rPr>
        <w:t xml:space="preserve"> no optimiza los niveles de la demanda agregada, no logra el pleno empleo, ni la competencia perfecta en los mercados, tampoco las expectativas empresariales, ni la tasa de ahorro exógena. </w:t>
      </w:r>
      <w:r w:rsidR="006306C7" w:rsidRPr="001F54D6">
        <w:rPr>
          <w:lang w:val="es-AR"/>
        </w:rPr>
        <w:t>P</w:t>
      </w:r>
      <w:r w:rsidRPr="001F54D6">
        <w:rPr>
          <w:lang w:val="es-AR"/>
        </w:rPr>
        <w:t xml:space="preserve">ropone que </w:t>
      </w:r>
      <w:r w:rsidR="00427941" w:rsidRPr="001F54D6">
        <w:rPr>
          <w:lang w:val="es-AR"/>
        </w:rPr>
        <w:t>una política fiscal activa puede incidir sobre la demanda agregada y po</w:t>
      </w:r>
      <w:r w:rsidR="00026D78" w:rsidRPr="001F54D6">
        <w:rPr>
          <w:lang w:val="es-AR"/>
        </w:rPr>
        <w:t>seer un efecto</w:t>
      </w:r>
      <w:r w:rsidR="00427941" w:rsidRPr="001F54D6">
        <w:rPr>
          <w:lang w:val="es-AR"/>
        </w:rPr>
        <w:t xml:space="preserve"> multiplicador sobre el ingreso, actúa en última instancia sobre el propio crecimiento económico. </w:t>
      </w:r>
      <w:r w:rsidR="00A56006" w:rsidRPr="001F54D6">
        <w:rPr>
          <w:lang w:val="es-AR"/>
        </w:rPr>
        <w:t>Pero</w:t>
      </w:r>
      <w:r w:rsidR="00026D78" w:rsidRPr="001F54D6">
        <w:rPr>
          <w:lang w:val="es-AR"/>
        </w:rPr>
        <w:t>,</w:t>
      </w:r>
      <w:r w:rsidR="00A56006" w:rsidRPr="001F54D6">
        <w:rPr>
          <w:lang w:val="es-AR"/>
        </w:rPr>
        <w:t xml:space="preserve"> la aplicación de políticas fiscales </w:t>
      </w:r>
      <w:r w:rsidR="005E1D32" w:rsidRPr="001F54D6">
        <w:rPr>
          <w:lang w:val="es-AR"/>
        </w:rPr>
        <w:t>excesivas</w:t>
      </w:r>
      <w:r w:rsidR="00026D78" w:rsidRPr="001F54D6">
        <w:rPr>
          <w:lang w:val="es-AR"/>
        </w:rPr>
        <w:t>,</w:t>
      </w:r>
      <w:r w:rsidR="00A56006" w:rsidRPr="001F54D6">
        <w:rPr>
          <w:lang w:val="es-AR"/>
        </w:rPr>
        <w:t xml:space="preserve"> pueden producir déficit</w:t>
      </w:r>
      <w:r w:rsidR="00026D78" w:rsidRPr="001F54D6">
        <w:rPr>
          <w:lang w:val="es-AR"/>
        </w:rPr>
        <w:t>s</w:t>
      </w:r>
      <w:r w:rsidR="00A56006" w:rsidRPr="001F54D6">
        <w:rPr>
          <w:lang w:val="es-AR"/>
        </w:rPr>
        <w:t xml:space="preserve"> fiscales, generando deuda e inflación, tres anclas al desarrollo económico. Estas políticas generan efectos positivos en el corto plazo, pero no</w:t>
      </w:r>
      <w:r w:rsidR="00026D78" w:rsidRPr="001F54D6">
        <w:rPr>
          <w:lang w:val="es-AR"/>
        </w:rPr>
        <w:t xml:space="preserve"> en el</w:t>
      </w:r>
      <w:r w:rsidR="00A56006" w:rsidRPr="001F54D6">
        <w:rPr>
          <w:lang w:val="es-AR"/>
        </w:rPr>
        <w:t xml:space="preserve"> largo plazo, sirven como un shock disparador de la economía, pero en el largo plazo no favorecen el desarrollo</w:t>
      </w:r>
      <w:r w:rsidR="00026D78" w:rsidRPr="001F54D6">
        <w:rPr>
          <w:lang w:val="es-AR"/>
        </w:rPr>
        <w:t xml:space="preserve"> por las limitaciones indicadas</w:t>
      </w:r>
      <w:r w:rsidR="004D6766" w:rsidRPr="001F54D6">
        <w:rPr>
          <w:lang w:val="es-AR"/>
        </w:rPr>
        <w:t xml:space="preserve">, </w:t>
      </w:r>
      <w:r w:rsidR="00F33021" w:rsidRPr="001F54D6">
        <w:rPr>
          <w:lang w:val="es-AR"/>
        </w:rPr>
        <w:t>Frontons</w:t>
      </w:r>
      <w:r w:rsidR="004D6766" w:rsidRPr="001F54D6">
        <w:rPr>
          <w:lang w:val="es-AR"/>
        </w:rPr>
        <w:t>, G</w:t>
      </w:r>
      <w:r w:rsidR="00427941" w:rsidRPr="001F54D6">
        <w:rPr>
          <w:lang w:val="es-AR"/>
        </w:rPr>
        <w:t>.</w:t>
      </w:r>
      <w:r w:rsidR="004D6766" w:rsidRPr="001F54D6">
        <w:rPr>
          <w:lang w:val="es-AR"/>
        </w:rPr>
        <w:t>(2021</w:t>
      </w:r>
      <w:r w:rsidR="006306C7" w:rsidRPr="001F54D6">
        <w:rPr>
          <w:lang w:val="es-AR"/>
        </w:rPr>
        <w:t>)</w:t>
      </w:r>
      <w:r w:rsidR="005E1D32" w:rsidRPr="001F54D6">
        <w:rPr>
          <w:lang w:val="es-AR"/>
        </w:rPr>
        <w:t>.</w:t>
      </w:r>
    </w:p>
    <w:p w14:paraId="6ABAFC0F" w14:textId="77777777" w:rsidR="003D17DC" w:rsidRPr="001F54D6" w:rsidRDefault="00427941" w:rsidP="001F54D6">
      <w:pPr>
        <w:pStyle w:val="NormalWeb"/>
        <w:shd w:val="clear" w:color="auto" w:fill="FFFFFF"/>
        <w:spacing w:before="0" w:beforeAutospacing="0" w:line="360" w:lineRule="auto"/>
        <w:jc w:val="both"/>
        <w:rPr>
          <w:lang w:val="es-AR"/>
        </w:rPr>
      </w:pPr>
      <w:r w:rsidRPr="001F54D6">
        <w:rPr>
          <w:lang w:val="es-AR"/>
        </w:rPr>
        <w:t xml:space="preserve">Estas políticas fiscales activas fueron </w:t>
      </w:r>
      <w:r w:rsidR="003D17DC" w:rsidRPr="001F54D6">
        <w:rPr>
          <w:lang w:val="es-AR"/>
        </w:rPr>
        <w:t xml:space="preserve">aplicadas luego de la Gran Depresión Económica norteamericana y exportada </w:t>
      </w:r>
      <w:r w:rsidRPr="001F54D6">
        <w:rPr>
          <w:lang w:val="es-AR"/>
        </w:rPr>
        <w:t>en la posguerra</w:t>
      </w:r>
      <w:r w:rsidR="006306C7" w:rsidRPr="001F54D6">
        <w:rPr>
          <w:lang w:val="es-AR"/>
        </w:rPr>
        <w:t xml:space="preserve"> a E</w:t>
      </w:r>
      <w:r w:rsidR="003D17DC" w:rsidRPr="001F54D6">
        <w:rPr>
          <w:lang w:val="es-AR"/>
        </w:rPr>
        <w:t>uropa</w:t>
      </w:r>
      <w:r w:rsidRPr="001F54D6">
        <w:rPr>
          <w:lang w:val="es-AR"/>
        </w:rPr>
        <w:t>, logrando importantes desarrollos económicos</w:t>
      </w:r>
      <w:r w:rsidR="003D17DC" w:rsidRPr="001F54D6">
        <w:rPr>
          <w:lang w:val="es-AR"/>
        </w:rPr>
        <w:t>.</w:t>
      </w:r>
    </w:p>
    <w:p w14:paraId="2264C4E9" w14:textId="77777777" w:rsidR="006C596D" w:rsidRPr="001F54D6" w:rsidRDefault="006C596D" w:rsidP="001F54D6">
      <w:pPr>
        <w:pStyle w:val="NormalWeb"/>
        <w:shd w:val="clear" w:color="auto" w:fill="FFFFFF"/>
        <w:spacing w:before="0" w:beforeAutospacing="0" w:line="360" w:lineRule="auto"/>
        <w:jc w:val="both"/>
        <w:rPr>
          <w:lang w:val="es-AR"/>
        </w:rPr>
      </w:pPr>
      <w:r w:rsidRPr="001F54D6">
        <w:rPr>
          <w:lang w:val="es-AR"/>
        </w:rPr>
        <w:t>Posteriormente autores como J.Robinson, I. Pasinetti, N. Kaldor, M. Kalecki, y P. Samuelson</w:t>
      </w:r>
      <w:r w:rsidR="004D6766" w:rsidRPr="001F54D6">
        <w:rPr>
          <w:lang w:val="es-AR"/>
        </w:rPr>
        <w:t>, citados por Frontons G.</w:t>
      </w:r>
      <w:r w:rsidR="00A12B26" w:rsidRPr="001F54D6">
        <w:rPr>
          <w:lang w:val="es-AR"/>
        </w:rPr>
        <w:t xml:space="preserve"> (2021)</w:t>
      </w:r>
      <w:r w:rsidR="004D6766" w:rsidRPr="001F54D6">
        <w:rPr>
          <w:lang w:val="es-AR"/>
        </w:rPr>
        <w:t>,</w:t>
      </w:r>
      <w:r w:rsidRPr="001F54D6">
        <w:rPr>
          <w:lang w:val="es-AR"/>
        </w:rPr>
        <w:t xml:space="preserve"> desarrolla</w:t>
      </w:r>
      <w:r w:rsidR="00026D78" w:rsidRPr="001F54D6">
        <w:rPr>
          <w:lang w:val="es-AR"/>
        </w:rPr>
        <w:t>ro</w:t>
      </w:r>
      <w:r w:rsidRPr="001F54D6">
        <w:rPr>
          <w:lang w:val="es-AR"/>
        </w:rPr>
        <w:t>n la corriente poskeynesiana en la década</w:t>
      </w:r>
      <w:r w:rsidR="005E1D32" w:rsidRPr="001F54D6">
        <w:rPr>
          <w:lang w:val="es-AR"/>
        </w:rPr>
        <w:t>s</w:t>
      </w:r>
      <w:r w:rsidRPr="001F54D6">
        <w:rPr>
          <w:lang w:val="es-AR"/>
        </w:rPr>
        <w:t xml:space="preserve"> de 1960 y 1970, </w:t>
      </w:r>
      <w:r w:rsidR="004E611D" w:rsidRPr="001F54D6">
        <w:rPr>
          <w:lang w:val="es-AR"/>
        </w:rPr>
        <w:t xml:space="preserve">afirmando la importancia del marco institucional en las decisiones </w:t>
      </w:r>
      <w:r w:rsidR="004E611D" w:rsidRPr="001F54D6">
        <w:rPr>
          <w:lang w:val="es-AR"/>
        </w:rPr>
        <w:lastRenderedPageBreak/>
        <w:t>de los actores económicos y destacan la existencia de las cadenas productivas y economías de escala. Indican l</w:t>
      </w:r>
      <w:r w:rsidRPr="001F54D6">
        <w:rPr>
          <w:lang w:val="es-AR"/>
        </w:rPr>
        <w:t>a pertinencia de aplicar políticas económicas activas de tipo fiscales y monetarias.</w:t>
      </w:r>
    </w:p>
    <w:p w14:paraId="0EE2E2FC" w14:textId="77777777" w:rsidR="00527F91" w:rsidRPr="001F54D6" w:rsidRDefault="00527F91" w:rsidP="001F54D6">
      <w:pPr>
        <w:shd w:val="clear" w:color="auto" w:fill="FFFFFF"/>
        <w:spacing w:before="120" w:after="120" w:line="360" w:lineRule="auto"/>
        <w:jc w:val="both"/>
        <w:rPr>
          <w:rFonts w:ascii="Times New Roman" w:eastAsia="Times New Roman" w:hAnsi="Times New Roman" w:cs="Times New Roman"/>
          <w:sz w:val="24"/>
          <w:szCs w:val="24"/>
          <w:lang w:val="es-AR"/>
        </w:rPr>
      </w:pPr>
      <w:r w:rsidRPr="001F54D6">
        <w:rPr>
          <w:rFonts w:ascii="Times New Roman" w:eastAsia="Times New Roman" w:hAnsi="Times New Roman" w:cs="Times New Roman"/>
          <w:sz w:val="24"/>
          <w:szCs w:val="24"/>
          <w:lang w:val="es-AR"/>
        </w:rPr>
        <w:t xml:space="preserve">A partir de 1980 el </w:t>
      </w:r>
      <w:r w:rsidR="00F437CB" w:rsidRPr="001F54D6">
        <w:rPr>
          <w:rFonts w:ascii="Times New Roman" w:eastAsia="Times New Roman" w:hAnsi="Times New Roman" w:cs="Times New Roman"/>
          <w:sz w:val="24"/>
          <w:szCs w:val="24"/>
          <w:lang w:val="es-AR"/>
        </w:rPr>
        <w:t>M</w:t>
      </w:r>
      <w:r w:rsidRPr="001F54D6">
        <w:rPr>
          <w:rFonts w:ascii="Times New Roman" w:eastAsia="Times New Roman" w:hAnsi="Times New Roman" w:cs="Times New Roman"/>
          <w:sz w:val="24"/>
          <w:szCs w:val="24"/>
          <w:lang w:val="es-AR"/>
        </w:rPr>
        <w:t>onetarismo</w:t>
      </w:r>
      <w:r w:rsidR="00F437CB" w:rsidRPr="001F54D6">
        <w:rPr>
          <w:rFonts w:ascii="Times New Roman" w:eastAsia="Times New Roman" w:hAnsi="Times New Roman" w:cs="Times New Roman"/>
          <w:sz w:val="24"/>
          <w:szCs w:val="24"/>
          <w:lang w:val="es-AR"/>
        </w:rPr>
        <w:t>,</w:t>
      </w:r>
      <w:r w:rsidRPr="001F54D6">
        <w:rPr>
          <w:rFonts w:ascii="Times New Roman" w:eastAsia="Times New Roman" w:hAnsi="Times New Roman" w:cs="Times New Roman"/>
          <w:sz w:val="24"/>
          <w:szCs w:val="24"/>
          <w:lang w:val="es-AR"/>
        </w:rPr>
        <w:t xml:space="preserve"> auspiciado por el profesor </w:t>
      </w:r>
      <w:hyperlink r:id="rId7" w:tooltip="Milton Friedman" w:history="1">
        <w:r w:rsidRPr="001F54D6">
          <w:rPr>
            <w:rFonts w:ascii="Times New Roman" w:eastAsia="Times New Roman" w:hAnsi="Times New Roman" w:cs="Times New Roman"/>
            <w:sz w:val="24"/>
            <w:szCs w:val="24"/>
            <w:lang w:val="es-AR"/>
          </w:rPr>
          <w:t>Milton Friedman</w:t>
        </w:r>
      </w:hyperlink>
      <w:r w:rsidRPr="001F54D6">
        <w:rPr>
          <w:rFonts w:ascii="Times New Roman" w:eastAsia="Times New Roman" w:hAnsi="Times New Roman" w:cs="Times New Roman"/>
          <w:sz w:val="24"/>
          <w:szCs w:val="24"/>
          <w:lang w:val="es-AR"/>
        </w:rPr>
        <w:t> de</w:t>
      </w:r>
      <w:r w:rsidR="00CD204B" w:rsidRPr="001F54D6">
        <w:rPr>
          <w:rFonts w:ascii="Times New Roman" w:eastAsia="Times New Roman" w:hAnsi="Times New Roman" w:cs="Times New Roman"/>
          <w:sz w:val="24"/>
          <w:szCs w:val="24"/>
          <w:lang w:val="es-AR"/>
        </w:rPr>
        <w:t xml:space="preserve"> la escuela de</w:t>
      </w:r>
      <w:r w:rsidRPr="001F54D6">
        <w:rPr>
          <w:rFonts w:ascii="Times New Roman" w:eastAsia="Times New Roman" w:hAnsi="Times New Roman" w:cs="Times New Roman"/>
          <w:sz w:val="24"/>
          <w:szCs w:val="24"/>
          <w:lang w:val="es-AR"/>
        </w:rPr>
        <w:t xml:space="preserve"> Chicago</w:t>
      </w:r>
      <w:r w:rsidR="00F437CB" w:rsidRPr="001F54D6">
        <w:rPr>
          <w:rFonts w:ascii="Times New Roman" w:eastAsia="Times New Roman" w:hAnsi="Times New Roman" w:cs="Times New Roman"/>
          <w:sz w:val="24"/>
          <w:szCs w:val="24"/>
          <w:lang w:val="es-AR"/>
        </w:rPr>
        <w:t>, plantea</w:t>
      </w:r>
      <w:r w:rsidRPr="001F54D6">
        <w:rPr>
          <w:rFonts w:ascii="Times New Roman" w:eastAsia="Times New Roman" w:hAnsi="Times New Roman" w:cs="Times New Roman"/>
          <w:sz w:val="24"/>
          <w:szCs w:val="24"/>
          <w:lang w:val="es-AR"/>
        </w:rPr>
        <w:t xml:space="preserve"> resolver el problema de la </w:t>
      </w:r>
      <w:hyperlink r:id="rId8" w:tooltip="Estanflación" w:history="1">
        <w:r w:rsidRPr="001F54D6">
          <w:rPr>
            <w:rFonts w:ascii="Times New Roman" w:eastAsia="Times New Roman" w:hAnsi="Times New Roman" w:cs="Times New Roman"/>
            <w:sz w:val="24"/>
            <w:szCs w:val="24"/>
            <w:lang w:val="es-AR"/>
          </w:rPr>
          <w:t>estanflación</w:t>
        </w:r>
      </w:hyperlink>
      <w:r w:rsidRPr="001F54D6">
        <w:rPr>
          <w:rFonts w:ascii="Times New Roman" w:eastAsia="Times New Roman" w:hAnsi="Times New Roman" w:cs="Times New Roman"/>
          <w:sz w:val="24"/>
          <w:szCs w:val="24"/>
          <w:lang w:val="es-AR"/>
        </w:rPr>
        <w:t xml:space="preserve"> y </w:t>
      </w:r>
      <w:r w:rsidR="00F437CB" w:rsidRPr="001F54D6">
        <w:rPr>
          <w:rFonts w:ascii="Times New Roman" w:eastAsia="Times New Roman" w:hAnsi="Times New Roman" w:cs="Times New Roman"/>
          <w:sz w:val="24"/>
          <w:szCs w:val="24"/>
          <w:lang w:val="es-AR"/>
        </w:rPr>
        <w:t>estableciendo</w:t>
      </w:r>
      <w:r w:rsidRPr="001F54D6">
        <w:rPr>
          <w:rFonts w:ascii="Times New Roman" w:eastAsia="Times New Roman" w:hAnsi="Times New Roman" w:cs="Times New Roman"/>
          <w:sz w:val="24"/>
          <w:szCs w:val="24"/>
          <w:lang w:val="es-AR"/>
        </w:rPr>
        <w:t xml:space="preserve"> políticas clásicas de libre mercado. El fracaso de estas</w:t>
      </w:r>
      <w:r w:rsidR="00F437CB" w:rsidRPr="001F54D6">
        <w:rPr>
          <w:rFonts w:ascii="Times New Roman" w:eastAsia="Times New Roman" w:hAnsi="Times New Roman" w:cs="Times New Roman"/>
          <w:sz w:val="24"/>
          <w:szCs w:val="24"/>
          <w:lang w:val="es-AR"/>
        </w:rPr>
        <w:t xml:space="preserve"> políticas condujo al regreso</w:t>
      </w:r>
      <w:r w:rsidR="005E1D32" w:rsidRPr="001F54D6">
        <w:rPr>
          <w:rFonts w:ascii="Times New Roman" w:eastAsia="Times New Roman" w:hAnsi="Times New Roman" w:cs="Times New Roman"/>
          <w:sz w:val="24"/>
          <w:szCs w:val="24"/>
          <w:lang w:val="es-AR"/>
        </w:rPr>
        <w:t xml:space="preserve"> de</w:t>
      </w:r>
      <w:r w:rsidRPr="001F54D6">
        <w:rPr>
          <w:rFonts w:ascii="Times New Roman" w:eastAsia="Times New Roman" w:hAnsi="Times New Roman" w:cs="Times New Roman"/>
          <w:sz w:val="24"/>
          <w:szCs w:val="24"/>
          <w:lang w:val="es-AR"/>
        </w:rPr>
        <w:t xml:space="preserve"> políticas neokeynesianas a partir de la </w:t>
      </w:r>
      <w:hyperlink r:id="rId9" w:tooltip="Burbuja puntocom" w:history="1">
        <w:r w:rsidRPr="001F54D6">
          <w:rPr>
            <w:rFonts w:ascii="Times New Roman" w:eastAsia="Times New Roman" w:hAnsi="Times New Roman" w:cs="Times New Roman"/>
            <w:sz w:val="24"/>
            <w:szCs w:val="24"/>
            <w:lang w:val="es-AR"/>
          </w:rPr>
          <w:t>crisis de las puntocom</w:t>
        </w:r>
      </w:hyperlink>
      <w:r w:rsidRPr="001F54D6">
        <w:rPr>
          <w:rFonts w:ascii="Times New Roman" w:eastAsia="Times New Roman" w:hAnsi="Times New Roman" w:cs="Times New Roman"/>
          <w:sz w:val="24"/>
          <w:szCs w:val="24"/>
          <w:lang w:val="es-AR"/>
        </w:rPr>
        <w:t> del 2000.</w:t>
      </w:r>
    </w:p>
    <w:p w14:paraId="312A83D6" w14:textId="77777777" w:rsidR="00A454A2" w:rsidRPr="001F54D6" w:rsidRDefault="00527F91" w:rsidP="001F54D6">
      <w:pPr>
        <w:pStyle w:val="NormalWeb"/>
        <w:shd w:val="clear" w:color="auto" w:fill="FFFFFF"/>
        <w:spacing w:before="0" w:beforeAutospacing="0" w:line="360" w:lineRule="auto"/>
        <w:jc w:val="both"/>
        <w:rPr>
          <w:lang w:val="es-AR"/>
        </w:rPr>
      </w:pPr>
      <w:r w:rsidRPr="001F54D6">
        <w:rPr>
          <w:lang w:val="es-AR"/>
        </w:rPr>
        <w:t xml:space="preserve">El aumento del escepticismo sobre el consenso del mercado libre fue impulsado por la crisis financiera asiática de 1997 y la burbuja Dot-com. La crisis financiera de 2007-08 </w:t>
      </w:r>
      <w:r w:rsidR="00F437CB" w:rsidRPr="001F54D6">
        <w:rPr>
          <w:lang w:val="es-AR"/>
        </w:rPr>
        <w:t xml:space="preserve">hizo resurgir </w:t>
      </w:r>
      <w:r w:rsidRPr="001F54D6">
        <w:rPr>
          <w:lang w:val="es-AR"/>
        </w:rPr>
        <w:t>el interés en la economía keynesiana</w:t>
      </w:r>
      <w:r w:rsidR="005E1D32" w:rsidRPr="001F54D6">
        <w:rPr>
          <w:lang w:val="es-AR"/>
        </w:rPr>
        <w:t xml:space="preserve"> </w:t>
      </w:r>
      <w:r w:rsidR="00D07983" w:rsidRPr="001F54D6">
        <w:rPr>
          <w:lang w:val="es-AR"/>
        </w:rPr>
        <w:t>e</w:t>
      </w:r>
      <w:r w:rsidR="005E1D32" w:rsidRPr="001F54D6">
        <w:rPr>
          <w:lang w:val="es-AR"/>
        </w:rPr>
        <w:t>n</w:t>
      </w:r>
      <w:r w:rsidR="00D07983" w:rsidRPr="001F54D6">
        <w:rPr>
          <w:lang w:val="es-AR"/>
        </w:rPr>
        <w:t xml:space="preserve"> 2008-09, </w:t>
      </w:r>
      <w:r w:rsidR="00D07983" w:rsidRPr="001F54D6">
        <w:rPr>
          <w:iCs/>
          <w:lang w:val="es-AR"/>
        </w:rPr>
        <w:t>Bateman, Toshiaki, Marcuzzo (2010)</w:t>
      </w:r>
      <w:r w:rsidR="005E1D32" w:rsidRPr="001F54D6">
        <w:rPr>
          <w:iCs/>
          <w:lang w:val="es-AR"/>
        </w:rPr>
        <w:t>.</w:t>
      </w:r>
    </w:p>
    <w:p w14:paraId="47107B9D" w14:textId="77777777" w:rsidR="00B7215B" w:rsidRPr="001F54D6" w:rsidRDefault="0006085A" w:rsidP="001F54D6">
      <w:pPr>
        <w:pStyle w:val="NormalWeb"/>
        <w:shd w:val="clear" w:color="auto" w:fill="FFFFFF"/>
        <w:spacing w:before="0" w:beforeAutospacing="0" w:line="360" w:lineRule="auto"/>
        <w:jc w:val="both"/>
        <w:rPr>
          <w:lang w:val="es-AR"/>
        </w:rPr>
      </w:pPr>
      <w:r w:rsidRPr="001F54D6">
        <w:rPr>
          <w:lang w:val="es-AR"/>
        </w:rPr>
        <w:t>Estas teorías funciona</w:t>
      </w:r>
      <w:r w:rsidR="00026D78" w:rsidRPr="001F54D6">
        <w:rPr>
          <w:lang w:val="es-AR"/>
        </w:rPr>
        <w:t>ron</w:t>
      </w:r>
      <w:r w:rsidRPr="001F54D6">
        <w:rPr>
          <w:lang w:val="es-AR"/>
        </w:rPr>
        <w:t xml:space="preserve"> en los países centrales, con el liderazgo de Estados Unidos, país que en la contienda de la segunda guerra mundial vio incrementada su capacidad productiva, detrás de la industria bélica</w:t>
      </w:r>
      <w:r w:rsidR="008D52EB" w:rsidRPr="001F54D6">
        <w:rPr>
          <w:lang w:val="es-AR"/>
        </w:rPr>
        <w:t xml:space="preserve"> y apoyó</w:t>
      </w:r>
      <w:r w:rsidR="00026D78" w:rsidRPr="001F54D6">
        <w:rPr>
          <w:lang w:val="es-AR"/>
        </w:rPr>
        <w:t xml:space="preserve"> el</w:t>
      </w:r>
      <w:r w:rsidR="008D52EB" w:rsidRPr="001F54D6">
        <w:rPr>
          <w:lang w:val="es-AR"/>
        </w:rPr>
        <w:t xml:space="preserve"> desarrollo en los países europeos y Japón con las consignas keynesianas, que fueron cediendo a las fuerzas capitalistas del mercado</w:t>
      </w:r>
      <w:r w:rsidR="00026D78" w:rsidRPr="001F54D6">
        <w:rPr>
          <w:lang w:val="es-AR"/>
        </w:rPr>
        <w:t xml:space="preserve">. Estas políticas </w:t>
      </w:r>
      <w:r w:rsidR="008D52EB" w:rsidRPr="001F54D6">
        <w:rPr>
          <w:lang w:val="es-AR"/>
        </w:rPr>
        <w:t>logra</w:t>
      </w:r>
      <w:r w:rsidR="00026D78" w:rsidRPr="001F54D6">
        <w:rPr>
          <w:lang w:val="es-AR"/>
        </w:rPr>
        <w:t>ron</w:t>
      </w:r>
      <w:r w:rsidR="008D52EB" w:rsidRPr="001F54D6">
        <w:rPr>
          <w:lang w:val="es-AR"/>
        </w:rPr>
        <w:t xml:space="preserve"> el llamado “Estado de Bienestar”</w:t>
      </w:r>
      <w:r w:rsidR="00026D78" w:rsidRPr="001F54D6">
        <w:rPr>
          <w:lang w:val="es-AR"/>
        </w:rPr>
        <w:t xml:space="preserve"> en eso</w:t>
      </w:r>
      <w:r w:rsidR="008D52EB" w:rsidRPr="001F54D6">
        <w:rPr>
          <w:lang w:val="es-AR"/>
        </w:rPr>
        <w:t xml:space="preserve">s </w:t>
      </w:r>
      <w:r w:rsidR="003D17DC" w:rsidRPr="001F54D6">
        <w:rPr>
          <w:lang w:val="es-AR"/>
        </w:rPr>
        <w:t>países</w:t>
      </w:r>
      <w:r w:rsidR="008D52EB" w:rsidRPr="001F54D6">
        <w:rPr>
          <w:lang w:val="es-AR"/>
        </w:rPr>
        <w:t>, merced al apoyo financiero norteamericano directo o través de organismos multilaterales financieros, que con la dirección estatal reconstruyeron economías arrasadas por la guerra</w:t>
      </w:r>
      <w:r w:rsidR="00026D78" w:rsidRPr="001F54D6">
        <w:rPr>
          <w:lang w:val="es-AR"/>
        </w:rPr>
        <w:t xml:space="preserve">, </w:t>
      </w:r>
      <w:r w:rsidR="00F437CB" w:rsidRPr="001F54D6">
        <w:rPr>
          <w:lang w:val="es-AR"/>
        </w:rPr>
        <w:t>utilizando</w:t>
      </w:r>
      <w:r w:rsidR="00026D78" w:rsidRPr="001F54D6">
        <w:rPr>
          <w:lang w:val="es-AR"/>
        </w:rPr>
        <w:t xml:space="preserve"> su capacidad </w:t>
      </w:r>
      <w:r w:rsidR="008D52EB" w:rsidRPr="001F54D6">
        <w:rPr>
          <w:lang w:val="es-AR"/>
        </w:rPr>
        <w:t>tecnológica</w:t>
      </w:r>
      <w:r w:rsidR="00A56006" w:rsidRPr="001F54D6">
        <w:rPr>
          <w:lang w:val="es-AR"/>
        </w:rPr>
        <w:t>, latente del conflicto bélico</w:t>
      </w:r>
      <w:r w:rsidR="008D52EB" w:rsidRPr="001F54D6">
        <w:rPr>
          <w:lang w:val="es-AR"/>
        </w:rPr>
        <w:t xml:space="preserve"> y sus recursos humanos empresariales y laborales</w:t>
      </w:r>
      <w:r w:rsidR="00026D78" w:rsidRPr="001F54D6">
        <w:rPr>
          <w:lang w:val="es-AR"/>
        </w:rPr>
        <w:t>. L</w:t>
      </w:r>
      <w:r w:rsidR="008D52EB" w:rsidRPr="001F54D6">
        <w:rPr>
          <w:lang w:val="es-AR"/>
        </w:rPr>
        <w:t>ogra</w:t>
      </w:r>
      <w:r w:rsidR="00026D78" w:rsidRPr="001F54D6">
        <w:rPr>
          <w:lang w:val="es-AR"/>
        </w:rPr>
        <w:t>ro</w:t>
      </w:r>
      <w:r w:rsidR="008D52EB" w:rsidRPr="001F54D6">
        <w:rPr>
          <w:lang w:val="es-AR"/>
        </w:rPr>
        <w:t xml:space="preserve">n un desarrollo económico, generando riquezas </w:t>
      </w:r>
      <w:r w:rsidR="00A454A2" w:rsidRPr="001F54D6">
        <w:rPr>
          <w:lang w:val="es-AR"/>
        </w:rPr>
        <w:t>mediante un proceso de agregado de valor</w:t>
      </w:r>
      <w:r w:rsidR="00875050" w:rsidRPr="001F54D6">
        <w:rPr>
          <w:lang w:val="es-AR"/>
        </w:rPr>
        <w:t xml:space="preserve"> e innovación</w:t>
      </w:r>
      <w:r w:rsidR="00A454A2" w:rsidRPr="001F54D6">
        <w:rPr>
          <w:lang w:val="es-AR"/>
        </w:rPr>
        <w:t xml:space="preserve">, </w:t>
      </w:r>
      <w:r w:rsidR="008D52EB" w:rsidRPr="001F54D6">
        <w:rPr>
          <w:lang w:val="es-AR"/>
        </w:rPr>
        <w:t xml:space="preserve">que </w:t>
      </w:r>
      <w:r w:rsidR="00A454A2" w:rsidRPr="001F54D6">
        <w:rPr>
          <w:lang w:val="es-AR"/>
        </w:rPr>
        <w:t>le permitió acceder a</w:t>
      </w:r>
      <w:r w:rsidR="008D52EB" w:rsidRPr="001F54D6">
        <w:rPr>
          <w:lang w:val="es-AR"/>
        </w:rPr>
        <w:t xml:space="preserve"> términos de intercambio ventajosos frente a economías periféricas.</w:t>
      </w:r>
    </w:p>
    <w:p w14:paraId="5E630BD4" w14:textId="77777777" w:rsidR="00E14B3B" w:rsidRPr="001F54D6" w:rsidRDefault="00E14B3B" w:rsidP="001F54D6">
      <w:pPr>
        <w:pStyle w:val="NormalWeb"/>
        <w:shd w:val="clear" w:color="auto" w:fill="FFFFFF"/>
        <w:spacing w:before="0" w:beforeAutospacing="0" w:line="360" w:lineRule="auto"/>
        <w:jc w:val="both"/>
        <w:rPr>
          <w:lang w:val="es-AR"/>
        </w:rPr>
      </w:pPr>
      <w:r w:rsidRPr="001F54D6">
        <w:rPr>
          <w:lang w:val="es-AR"/>
        </w:rPr>
        <w:t>Esta situación de crecimiento inequi</w:t>
      </w:r>
      <w:r w:rsidR="00F437CB" w:rsidRPr="001F54D6">
        <w:rPr>
          <w:lang w:val="es-AR"/>
        </w:rPr>
        <w:t xml:space="preserve">tativo </w:t>
      </w:r>
      <w:r w:rsidR="00875050" w:rsidRPr="001F54D6">
        <w:rPr>
          <w:lang w:val="es-AR"/>
        </w:rPr>
        <w:t xml:space="preserve">global </w:t>
      </w:r>
      <w:r w:rsidR="00F437CB" w:rsidRPr="001F54D6">
        <w:rPr>
          <w:lang w:val="es-AR"/>
        </w:rPr>
        <w:t>dio</w:t>
      </w:r>
      <w:r w:rsidRPr="001F54D6">
        <w:rPr>
          <w:lang w:val="es-AR"/>
        </w:rPr>
        <w:t xml:space="preserve"> origen a teorías </w:t>
      </w:r>
      <w:r w:rsidR="00634AA9" w:rsidRPr="001F54D6">
        <w:rPr>
          <w:lang w:val="es-AR"/>
        </w:rPr>
        <w:t xml:space="preserve">que </w:t>
      </w:r>
      <w:r w:rsidRPr="001F54D6">
        <w:rPr>
          <w:lang w:val="es-AR"/>
        </w:rPr>
        <w:t>busca</w:t>
      </w:r>
      <w:r w:rsidR="00634AA9" w:rsidRPr="001F54D6">
        <w:rPr>
          <w:lang w:val="es-AR"/>
        </w:rPr>
        <w:t>ro</w:t>
      </w:r>
      <w:r w:rsidRPr="001F54D6">
        <w:rPr>
          <w:lang w:val="es-AR"/>
        </w:rPr>
        <w:t>n desarrollar las economías periféricas. Una destacada fue la</w:t>
      </w:r>
      <w:r w:rsidR="00F437CB" w:rsidRPr="001F54D6">
        <w:rPr>
          <w:lang w:val="es-AR"/>
        </w:rPr>
        <w:t xml:space="preserve"> Teoría</w:t>
      </w:r>
      <w:r w:rsidRPr="001F54D6">
        <w:rPr>
          <w:lang w:val="es-AR"/>
        </w:rPr>
        <w:t xml:space="preserve"> del Estructuralismo Latinoamericano</w:t>
      </w:r>
      <w:r w:rsidR="00A56006" w:rsidRPr="001F54D6">
        <w:rPr>
          <w:lang w:val="es-AR"/>
        </w:rPr>
        <w:t>,</w:t>
      </w:r>
      <w:r w:rsidRPr="001F54D6">
        <w:rPr>
          <w:lang w:val="es-AR"/>
        </w:rPr>
        <w:t xml:space="preserve"> </w:t>
      </w:r>
      <w:r w:rsidR="00875050" w:rsidRPr="001F54D6">
        <w:rPr>
          <w:lang w:val="es-AR"/>
        </w:rPr>
        <w:t xml:space="preserve">siendo </w:t>
      </w:r>
      <w:r w:rsidR="00A454A2" w:rsidRPr="001F54D6">
        <w:rPr>
          <w:lang w:val="es-AR"/>
        </w:rPr>
        <w:t>Pre</w:t>
      </w:r>
      <w:r w:rsidRPr="001F54D6">
        <w:rPr>
          <w:lang w:val="es-AR"/>
        </w:rPr>
        <w:t>bi</w:t>
      </w:r>
      <w:r w:rsidR="00A454A2" w:rsidRPr="001F54D6">
        <w:rPr>
          <w:lang w:val="es-AR"/>
        </w:rPr>
        <w:t>sch</w:t>
      </w:r>
      <w:r w:rsidR="00875050" w:rsidRPr="001F54D6">
        <w:rPr>
          <w:lang w:val="es-AR"/>
        </w:rPr>
        <w:t>, R. (1949)</w:t>
      </w:r>
      <w:r w:rsidRPr="001F54D6">
        <w:rPr>
          <w:lang w:val="es-AR"/>
        </w:rPr>
        <w:t>, uno de sus teóricos principales.</w:t>
      </w:r>
      <w:r w:rsidR="00F437CB" w:rsidRPr="001F54D6">
        <w:rPr>
          <w:lang w:val="es-AR"/>
        </w:rPr>
        <w:t xml:space="preserve"> </w:t>
      </w:r>
      <w:r w:rsidR="00875050" w:rsidRPr="001F54D6">
        <w:rPr>
          <w:lang w:val="es-AR"/>
        </w:rPr>
        <w:t>S</w:t>
      </w:r>
      <w:r w:rsidR="00F437CB" w:rsidRPr="001F54D6">
        <w:rPr>
          <w:lang w:val="es-AR"/>
        </w:rPr>
        <w:t>ostuvo</w:t>
      </w:r>
      <w:r w:rsidR="00A454A2" w:rsidRPr="001F54D6">
        <w:rPr>
          <w:lang w:val="es-AR"/>
        </w:rPr>
        <w:t xml:space="preserve"> </w:t>
      </w:r>
      <w:r w:rsidR="000C6DD1" w:rsidRPr="001F54D6">
        <w:rPr>
          <w:lang w:val="es-AR"/>
        </w:rPr>
        <w:t xml:space="preserve">que la industrialización era un mecanismo adecuado para elevar los niveles tecnológicos y de esa manera mejorar la calidad de vida. </w:t>
      </w:r>
      <w:r w:rsidR="007746FB" w:rsidRPr="001F54D6">
        <w:rPr>
          <w:lang w:val="es-AR"/>
        </w:rPr>
        <w:t>Este avance</w:t>
      </w:r>
      <w:r w:rsidR="00A56006" w:rsidRPr="001F54D6">
        <w:rPr>
          <w:lang w:val="es-AR"/>
        </w:rPr>
        <w:t xml:space="preserve"> tecnológico podía ser aportado</w:t>
      </w:r>
      <w:r w:rsidR="007746FB" w:rsidRPr="001F54D6">
        <w:rPr>
          <w:lang w:val="es-AR"/>
        </w:rPr>
        <w:t xml:space="preserve"> por la importación de</w:t>
      </w:r>
      <w:r w:rsidR="00B841D0" w:rsidRPr="001F54D6">
        <w:rPr>
          <w:lang w:val="es-AR"/>
        </w:rPr>
        <w:t xml:space="preserve"> bienes de capital </w:t>
      </w:r>
      <w:r w:rsidR="00A56006" w:rsidRPr="001F54D6">
        <w:rPr>
          <w:lang w:val="es-AR"/>
        </w:rPr>
        <w:t>apoyado en la exportación de productos primarios</w:t>
      </w:r>
      <w:r w:rsidR="00B841D0" w:rsidRPr="001F54D6">
        <w:rPr>
          <w:lang w:val="es-AR"/>
        </w:rPr>
        <w:t>. El comercio internaciona</w:t>
      </w:r>
      <w:r w:rsidR="009D7CF8" w:rsidRPr="001F54D6">
        <w:rPr>
          <w:lang w:val="es-AR"/>
        </w:rPr>
        <w:t>l sería</w:t>
      </w:r>
      <w:r w:rsidR="00127F64" w:rsidRPr="001F54D6">
        <w:rPr>
          <w:lang w:val="es-AR"/>
        </w:rPr>
        <w:t xml:space="preserve"> </w:t>
      </w:r>
      <w:r w:rsidR="00CD204B" w:rsidRPr="001F54D6">
        <w:rPr>
          <w:lang w:val="es-AR"/>
        </w:rPr>
        <w:t xml:space="preserve">un </w:t>
      </w:r>
      <w:r w:rsidR="00CD204B" w:rsidRPr="001F54D6">
        <w:rPr>
          <w:lang w:val="es-AR"/>
        </w:rPr>
        <w:lastRenderedPageBreak/>
        <w:t>buen instrumento</w:t>
      </w:r>
      <w:r w:rsidR="00B841D0" w:rsidRPr="001F54D6">
        <w:rPr>
          <w:lang w:val="es-AR"/>
        </w:rPr>
        <w:t xml:space="preserve"> de</w:t>
      </w:r>
      <w:r w:rsidR="006F0F8F" w:rsidRPr="001F54D6">
        <w:rPr>
          <w:lang w:val="es-AR"/>
        </w:rPr>
        <w:t>l</w:t>
      </w:r>
      <w:r w:rsidR="00B841D0" w:rsidRPr="001F54D6">
        <w:rPr>
          <w:lang w:val="es-AR"/>
        </w:rPr>
        <w:t xml:space="preserve"> desarrollo económico, permitiendo un progreso tecnológico</w:t>
      </w:r>
      <w:r w:rsidR="009D7CF8" w:rsidRPr="001F54D6">
        <w:rPr>
          <w:lang w:val="es-AR"/>
        </w:rPr>
        <w:t xml:space="preserve">, al hacer </w:t>
      </w:r>
      <w:r w:rsidR="00B841D0" w:rsidRPr="001F54D6">
        <w:rPr>
          <w:lang w:val="es-AR"/>
        </w:rPr>
        <w:t xml:space="preserve">más eficientes los procesos productivos </w:t>
      </w:r>
      <w:r w:rsidR="009D7CF8" w:rsidRPr="001F54D6">
        <w:rPr>
          <w:lang w:val="es-AR"/>
        </w:rPr>
        <w:t xml:space="preserve">y al mismo tiempo incrementar </w:t>
      </w:r>
      <w:r w:rsidR="00B841D0" w:rsidRPr="001F54D6">
        <w:rPr>
          <w:lang w:val="es-AR"/>
        </w:rPr>
        <w:t>el salario real.</w:t>
      </w:r>
    </w:p>
    <w:p w14:paraId="18C99D08" w14:textId="77777777" w:rsidR="009D7CF8" w:rsidRPr="001F54D6" w:rsidRDefault="009D7CF8" w:rsidP="001F54D6">
      <w:pPr>
        <w:pStyle w:val="NormalWeb"/>
        <w:shd w:val="clear" w:color="auto" w:fill="FFFFFF"/>
        <w:spacing w:before="0" w:beforeAutospacing="0" w:line="360" w:lineRule="auto"/>
        <w:jc w:val="both"/>
        <w:rPr>
          <w:lang w:val="es-AR"/>
        </w:rPr>
      </w:pPr>
      <w:r w:rsidRPr="001F54D6">
        <w:rPr>
          <w:lang w:val="es-AR"/>
        </w:rPr>
        <w:t xml:space="preserve">El </w:t>
      </w:r>
      <w:r w:rsidR="006F0F8F" w:rsidRPr="001F54D6">
        <w:rPr>
          <w:lang w:val="es-AR"/>
        </w:rPr>
        <w:t xml:space="preserve">intercambio de mercaderías en el comercio exterior, según la “teoría del deterioro de los términos de intercambio”, </w:t>
      </w:r>
      <w:r w:rsidRPr="001F54D6">
        <w:rPr>
          <w:lang w:val="es-AR"/>
        </w:rPr>
        <w:t>derivó en una relación desventajosa de los precios de importación respecto a los precios de exportación</w:t>
      </w:r>
      <w:r w:rsidR="00F437CB" w:rsidRPr="001F54D6">
        <w:rPr>
          <w:lang w:val="es-AR"/>
        </w:rPr>
        <w:t xml:space="preserve">, </w:t>
      </w:r>
      <w:r w:rsidRPr="001F54D6">
        <w:rPr>
          <w:lang w:val="es-AR"/>
        </w:rPr>
        <w:t xml:space="preserve">generando </w:t>
      </w:r>
      <w:r w:rsidR="006F0F8F" w:rsidRPr="001F54D6">
        <w:rPr>
          <w:lang w:val="es-AR"/>
        </w:rPr>
        <w:t xml:space="preserve">un </w:t>
      </w:r>
      <w:r w:rsidRPr="001F54D6">
        <w:rPr>
          <w:lang w:val="es-AR"/>
        </w:rPr>
        <w:t>mayor deterioro de</w:t>
      </w:r>
      <w:r w:rsidR="006F0F8F" w:rsidRPr="001F54D6">
        <w:rPr>
          <w:lang w:val="es-AR"/>
        </w:rPr>
        <w:t xml:space="preserve"> los países en desarrollo</w:t>
      </w:r>
      <w:r w:rsidRPr="001F54D6">
        <w:rPr>
          <w:lang w:val="es-AR"/>
        </w:rPr>
        <w:t>. Los</w:t>
      </w:r>
      <w:r w:rsidR="006F0F8F" w:rsidRPr="001F54D6">
        <w:rPr>
          <w:lang w:val="es-AR"/>
        </w:rPr>
        <w:t xml:space="preserve"> bienes importados industrializados </w:t>
      </w:r>
      <w:r w:rsidRPr="001F54D6">
        <w:rPr>
          <w:lang w:val="es-AR"/>
        </w:rPr>
        <w:t xml:space="preserve">poseyeron un mayor </w:t>
      </w:r>
      <w:r w:rsidR="006F0F8F" w:rsidRPr="001F54D6">
        <w:rPr>
          <w:lang w:val="es-AR"/>
        </w:rPr>
        <w:t>desarrollo tecnológico</w:t>
      </w:r>
      <w:r w:rsidRPr="001F54D6">
        <w:rPr>
          <w:lang w:val="es-AR"/>
        </w:rPr>
        <w:t>,</w:t>
      </w:r>
      <w:r w:rsidR="006F0F8F" w:rsidRPr="001F54D6">
        <w:rPr>
          <w:lang w:val="es-AR"/>
        </w:rPr>
        <w:t xml:space="preserve"> </w:t>
      </w:r>
      <w:r w:rsidRPr="001F54D6">
        <w:rPr>
          <w:lang w:val="es-AR"/>
        </w:rPr>
        <w:t>induciendo a un incremento de sus precios en</w:t>
      </w:r>
      <w:r w:rsidR="006F0F8F" w:rsidRPr="001F54D6">
        <w:rPr>
          <w:lang w:val="es-AR"/>
        </w:rPr>
        <w:t xml:space="preserve"> desmedro de los precios de productos primarios de exportación</w:t>
      </w:r>
      <w:r w:rsidRPr="001F54D6">
        <w:rPr>
          <w:lang w:val="es-AR"/>
        </w:rPr>
        <w:t xml:space="preserve">. </w:t>
      </w:r>
    </w:p>
    <w:p w14:paraId="099A0DA8" w14:textId="77777777" w:rsidR="00811B5C" w:rsidRPr="001F54D6" w:rsidRDefault="00811B5C" w:rsidP="001F54D6">
      <w:pPr>
        <w:pStyle w:val="NormalWeb"/>
        <w:shd w:val="clear" w:color="auto" w:fill="FFFFFF"/>
        <w:spacing w:before="0" w:beforeAutospacing="0" w:line="360" w:lineRule="auto"/>
        <w:jc w:val="both"/>
        <w:rPr>
          <w:lang w:val="es-AR"/>
        </w:rPr>
      </w:pPr>
      <w:r w:rsidRPr="001F54D6">
        <w:rPr>
          <w:lang w:val="es-AR"/>
        </w:rPr>
        <w:t xml:space="preserve">Otra teoría aplicada en la década </w:t>
      </w:r>
      <w:r w:rsidR="00C83111" w:rsidRPr="001F54D6">
        <w:rPr>
          <w:lang w:val="es-AR"/>
        </w:rPr>
        <w:t>de 19</w:t>
      </w:r>
      <w:r w:rsidRPr="001F54D6">
        <w:rPr>
          <w:lang w:val="es-AR"/>
        </w:rPr>
        <w:t xml:space="preserve">50 fue el </w:t>
      </w:r>
      <w:r w:rsidR="00127F64" w:rsidRPr="001F54D6">
        <w:rPr>
          <w:lang w:val="es-AR"/>
        </w:rPr>
        <w:t>de la</w:t>
      </w:r>
      <w:r w:rsidRPr="001F54D6">
        <w:rPr>
          <w:lang w:val="es-AR"/>
        </w:rPr>
        <w:t xml:space="preserve"> </w:t>
      </w:r>
      <w:r w:rsidR="00636DC0" w:rsidRPr="001F54D6">
        <w:rPr>
          <w:lang w:val="es-AR"/>
        </w:rPr>
        <w:t>“</w:t>
      </w:r>
      <w:r w:rsidR="0068540C" w:rsidRPr="001F54D6">
        <w:rPr>
          <w:lang w:val="es-AR"/>
        </w:rPr>
        <w:t>Industrialización por Sustitución de I</w:t>
      </w:r>
      <w:r w:rsidRPr="001F54D6">
        <w:rPr>
          <w:lang w:val="es-AR"/>
        </w:rPr>
        <w:t>mportaciones</w:t>
      </w:r>
      <w:r w:rsidR="00636DC0" w:rsidRPr="001F54D6">
        <w:rPr>
          <w:lang w:val="es-AR"/>
        </w:rPr>
        <w:t>”</w:t>
      </w:r>
      <w:r w:rsidR="00127F64" w:rsidRPr="001F54D6">
        <w:rPr>
          <w:lang w:val="es-AR"/>
        </w:rPr>
        <w:t xml:space="preserve"> (ISI)</w:t>
      </w:r>
      <w:r w:rsidR="0068540C" w:rsidRPr="001F54D6">
        <w:rPr>
          <w:lang w:val="es-AR"/>
        </w:rPr>
        <w:t xml:space="preserve">, </w:t>
      </w:r>
      <w:r w:rsidR="00CD1E6B" w:rsidRPr="001F54D6">
        <w:rPr>
          <w:shd w:val="clear" w:color="auto" w:fill="FFFFFF"/>
          <w:lang w:val="es-AR"/>
        </w:rPr>
        <w:t>buscó</w:t>
      </w:r>
      <w:r w:rsidR="0068540C" w:rsidRPr="001F54D6">
        <w:rPr>
          <w:shd w:val="clear" w:color="auto" w:fill="FFFFFF"/>
          <w:lang w:val="es-AR"/>
        </w:rPr>
        <w:t xml:space="preserve"> fomentar el desarrollo de industrias locales para produ</w:t>
      </w:r>
      <w:r w:rsidR="00CD1E6B" w:rsidRPr="001F54D6">
        <w:rPr>
          <w:shd w:val="clear" w:color="auto" w:fill="FFFFFF"/>
          <w:lang w:val="es-AR"/>
        </w:rPr>
        <w:t xml:space="preserve">cir </w:t>
      </w:r>
      <w:r w:rsidR="0068540C" w:rsidRPr="001F54D6">
        <w:rPr>
          <w:shd w:val="clear" w:color="auto" w:fill="FFFFFF"/>
          <w:lang w:val="es-AR"/>
        </w:rPr>
        <w:t>bienes importados, imponiendo políticas económicas tales como incentivos fiscales y crediticios o la protección comercial.</w:t>
      </w:r>
      <w:r w:rsidR="00CD12D6" w:rsidRPr="001F54D6">
        <w:rPr>
          <w:shd w:val="clear" w:color="auto" w:fill="FFFFFF"/>
          <w:lang w:val="es-AR"/>
        </w:rPr>
        <w:t xml:space="preserve"> </w:t>
      </w:r>
      <w:r w:rsidR="00CD1E6B" w:rsidRPr="001F54D6">
        <w:rPr>
          <w:shd w:val="clear" w:color="auto" w:fill="FFFFFF"/>
          <w:lang w:val="es-AR"/>
        </w:rPr>
        <w:t>E</w:t>
      </w:r>
      <w:r w:rsidR="00CD12D6" w:rsidRPr="001F54D6">
        <w:rPr>
          <w:lang w:val="es-AR"/>
        </w:rPr>
        <w:t>n Argentina</w:t>
      </w:r>
      <w:r w:rsidR="00CD1E6B" w:rsidRPr="001F54D6">
        <w:rPr>
          <w:lang w:val="es-AR"/>
        </w:rPr>
        <w:t xml:space="preserve">, por ejemplo, se estimuló la radicación </w:t>
      </w:r>
      <w:r w:rsidR="00CD12D6" w:rsidRPr="001F54D6">
        <w:rPr>
          <w:lang w:val="es-AR"/>
        </w:rPr>
        <w:t>d</w:t>
      </w:r>
      <w:r w:rsidR="0068540C" w:rsidRPr="001F54D6">
        <w:rPr>
          <w:lang w:val="es-AR"/>
        </w:rPr>
        <w:t>e la industria automotriz,</w:t>
      </w:r>
      <w:r w:rsidR="00CD1E6B" w:rsidRPr="001F54D6">
        <w:rPr>
          <w:lang w:val="es-AR"/>
        </w:rPr>
        <w:t xml:space="preserve"> en la década del 50-60, siendo </w:t>
      </w:r>
      <w:r w:rsidR="0068540C" w:rsidRPr="001F54D6">
        <w:rPr>
          <w:lang w:val="es-AR"/>
        </w:rPr>
        <w:t xml:space="preserve">exitosa, en áreas como Buenos Aires y Córdoba, pero tuvieron una limitante </w:t>
      </w:r>
      <w:r w:rsidR="00CD1E6B" w:rsidRPr="001F54D6">
        <w:rPr>
          <w:lang w:val="es-AR"/>
        </w:rPr>
        <w:t>en</w:t>
      </w:r>
      <w:r w:rsidR="0068540C" w:rsidRPr="001F54D6">
        <w:rPr>
          <w:lang w:val="es-AR"/>
        </w:rPr>
        <w:t xml:space="preserve"> la economía de escala que </w:t>
      </w:r>
      <w:r w:rsidR="00A454A2" w:rsidRPr="001F54D6">
        <w:rPr>
          <w:lang w:val="es-AR"/>
        </w:rPr>
        <w:t>impidi</w:t>
      </w:r>
      <w:r w:rsidR="0068540C" w:rsidRPr="001F54D6">
        <w:rPr>
          <w:lang w:val="es-AR"/>
        </w:rPr>
        <w:t>ó su desarrollo</w:t>
      </w:r>
      <w:r w:rsidR="00CD1E6B" w:rsidRPr="001F54D6">
        <w:rPr>
          <w:lang w:val="es-AR"/>
        </w:rPr>
        <w:t xml:space="preserve"> y </w:t>
      </w:r>
      <w:r w:rsidR="0068540C" w:rsidRPr="001F54D6">
        <w:rPr>
          <w:lang w:val="es-AR"/>
        </w:rPr>
        <w:t>migrar</w:t>
      </w:r>
      <w:r w:rsidR="00CD1E6B" w:rsidRPr="001F54D6">
        <w:rPr>
          <w:lang w:val="es-AR"/>
        </w:rPr>
        <w:t>on</w:t>
      </w:r>
      <w:r w:rsidR="0068540C" w:rsidRPr="001F54D6">
        <w:rPr>
          <w:lang w:val="es-AR"/>
        </w:rPr>
        <w:t xml:space="preserve"> a Brasil.</w:t>
      </w:r>
    </w:p>
    <w:p w14:paraId="760AA006" w14:textId="77777777" w:rsidR="0068540C" w:rsidRPr="001F54D6" w:rsidRDefault="0068540C" w:rsidP="001F54D6">
      <w:pPr>
        <w:pStyle w:val="NormalWeb"/>
        <w:shd w:val="clear" w:color="auto" w:fill="FFFFFF"/>
        <w:spacing w:before="0" w:beforeAutospacing="0" w:line="360" w:lineRule="auto"/>
        <w:jc w:val="both"/>
        <w:rPr>
          <w:lang w:val="es-AR"/>
        </w:rPr>
      </w:pPr>
      <w:r w:rsidRPr="001F54D6">
        <w:rPr>
          <w:lang w:val="es-AR"/>
        </w:rPr>
        <w:t xml:space="preserve">Estas teorías debieran </w:t>
      </w:r>
      <w:r w:rsidR="00CD1E6B" w:rsidRPr="001F54D6">
        <w:rPr>
          <w:lang w:val="es-AR"/>
        </w:rPr>
        <w:t>incentivarse en</w:t>
      </w:r>
      <w:r w:rsidRPr="001F54D6">
        <w:rPr>
          <w:lang w:val="es-AR"/>
        </w:rPr>
        <w:t xml:space="preserve"> actividades agro-industriales, la</w:t>
      </w:r>
      <w:r w:rsidR="00CD1E6B" w:rsidRPr="001F54D6">
        <w:rPr>
          <w:lang w:val="es-AR"/>
        </w:rPr>
        <w:t>s</w:t>
      </w:r>
      <w:r w:rsidRPr="001F54D6">
        <w:rPr>
          <w:lang w:val="es-AR"/>
        </w:rPr>
        <w:t xml:space="preserve"> cual</w:t>
      </w:r>
      <w:r w:rsidR="00CD1E6B" w:rsidRPr="001F54D6">
        <w:rPr>
          <w:lang w:val="es-AR"/>
        </w:rPr>
        <w:t>es</w:t>
      </w:r>
      <w:r w:rsidRPr="001F54D6">
        <w:rPr>
          <w:lang w:val="es-AR"/>
        </w:rPr>
        <w:t xml:space="preserve"> ha</w:t>
      </w:r>
      <w:r w:rsidR="00CD1E6B" w:rsidRPr="001F54D6">
        <w:rPr>
          <w:lang w:val="es-AR"/>
        </w:rPr>
        <w:t>n</w:t>
      </w:r>
      <w:r w:rsidRPr="001F54D6">
        <w:rPr>
          <w:lang w:val="es-AR"/>
        </w:rPr>
        <w:t xml:space="preserve"> demostrado </w:t>
      </w:r>
      <w:r w:rsidR="00CD1E6B" w:rsidRPr="001F54D6">
        <w:rPr>
          <w:lang w:val="es-AR"/>
        </w:rPr>
        <w:t xml:space="preserve">su fortaleza productiva y de innovación tecnológica. </w:t>
      </w:r>
    </w:p>
    <w:p w14:paraId="10A9F6A6" w14:textId="77777777" w:rsidR="00CD12D6" w:rsidRPr="001F54D6" w:rsidRDefault="00CD12D6" w:rsidP="001F54D6">
      <w:pPr>
        <w:pStyle w:val="NormalWeb"/>
        <w:shd w:val="clear" w:color="auto" w:fill="FFFFFF"/>
        <w:spacing w:before="0" w:beforeAutospacing="0" w:line="360" w:lineRule="auto"/>
        <w:jc w:val="both"/>
        <w:rPr>
          <w:lang w:val="es-AR"/>
        </w:rPr>
      </w:pPr>
      <w:r w:rsidRPr="001F54D6">
        <w:rPr>
          <w:lang w:val="es-AR"/>
        </w:rPr>
        <w:t xml:space="preserve">Estudios de la Cepal han concluido </w:t>
      </w:r>
      <w:r w:rsidR="00127F64" w:rsidRPr="001F54D6">
        <w:rPr>
          <w:lang w:val="es-AR"/>
        </w:rPr>
        <w:t>que,</w:t>
      </w:r>
      <w:r w:rsidRPr="001F54D6">
        <w:rPr>
          <w:lang w:val="es-AR"/>
        </w:rPr>
        <w:t xml:space="preserve"> en l</w:t>
      </w:r>
      <w:r w:rsidR="00CD1E6B" w:rsidRPr="001F54D6">
        <w:rPr>
          <w:lang w:val="es-AR"/>
        </w:rPr>
        <w:t>as economías</w:t>
      </w:r>
      <w:r w:rsidRPr="001F54D6">
        <w:rPr>
          <w:lang w:val="es-AR"/>
        </w:rPr>
        <w:t xml:space="preserve"> centr</w:t>
      </w:r>
      <w:r w:rsidR="00CD1E6B" w:rsidRPr="001F54D6">
        <w:rPr>
          <w:lang w:val="es-AR"/>
        </w:rPr>
        <w:t>ales,</w:t>
      </w:r>
      <w:r w:rsidRPr="001F54D6">
        <w:rPr>
          <w:lang w:val="es-AR"/>
        </w:rPr>
        <w:t xml:space="preserve"> los ingresos de los empresarios y de otros factores productivos han crecido más que el aumento de la productividad, mientras que, en la periferia, los ingresos crecieron menos </w:t>
      </w:r>
      <w:r w:rsidR="00F70127" w:rsidRPr="001F54D6">
        <w:rPr>
          <w:lang w:val="es-AR"/>
        </w:rPr>
        <w:t xml:space="preserve">que la productividad </w:t>
      </w:r>
      <w:r w:rsidR="00A12B26" w:rsidRPr="001F54D6">
        <w:rPr>
          <w:lang w:val="es-AR"/>
        </w:rPr>
        <w:t>no p</w:t>
      </w:r>
      <w:r w:rsidR="00F70127" w:rsidRPr="001F54D6">
        <w:rPr>
          <w:lang w:val="es-AR"/>
        </w:rPr>
        <w:t xml:space="preserve">udiendo </w:t>
      </w:r>
      <w:r w:rsidR="00A12B26" w:rsidRPr="001F54D6">
        <w:rPr>
          <w:lang w:val="es-AR"/>
        </w:rPr>
        <w:t>sostener el crecimiento del salario real.</w:t>
      </w:r>
    </w:p>
    <w:p w14:paraId="63680A81" w14:textId="77777777" w:rsidR="00F70127" w:rsidRPr="001F54D6" w:rsidRDefault="00F70127" w:rsidP="001F54D6">
      <w:pPr>
        <w:pStyle w:val="NormalWeb"/>
        <w:shd w:val="clear" w:color="auto" w:fill="FFFFFF"/>
        <w:spacing w:before="0" w:beforeAutospacing="0" w:line="360" w:lineRule="auto"/>
        <w:jc w:val="both"/>
        <w:rPr>
          <w:lang w:val="es-AR"/>
        </w:rPr>
      </w:pPr>
      <w:r w:rsidRPr="001F54D6">
        <w:rPr>
          <w:lang w:val="es-AR"/>
        </w:rPr>
        <w:t xml:space="preserve">Por otro lado, </w:t>
      </w:r>
      <w:r w:rsidR="00CD12D6" w:rsidRPr="001F54D6">
        <w:rPr>
          <w:lang w:val="es-AR"/>
        </w:rPr>
        <w:t xml:space="preserve">los países centrales han generado importantes centros financieros que han intervenido en la financiación de inversiones o </w:t>
      </w:r>
      <w:r w:rsidRPr="001F54D6">
        <w:rPr>
          <w:lang w:val="es-AR"/>
        </w:rPr>
        <w:t xml:space="preserve">de </w:t>
      </w:r>
      <w:r w:rsidR="00CD12D6" w:rsidRPr="001F54D6">
        <w:rPr>
          <w:lang w:val="es-AR"/>
        </w:rPr>
        <w:t>déficit fiscales, lo que ha condicionado el desarrollo periférico por la imposición de políticas fiscales</w:t>
      </w:r>
      <w:r w:rsidR="00DB22DE" w:rsidRPr="001F54D6">
        <w:rPr>
          <w:lang w:val="es-AR"/>
        </w:rPr>
        <w:t xml:space="preserve"> y la transferencia de riqueza a través de los intereses de la deuda.</w:t>
      </w:r>
    </w:p>
    <w:p w14:paraId="2967ECA7" w14:textId="77777777" w:rsidR="00060345" w:rsidRPr="001F54D6" w:rsidRDefault="00F70127" w:rsidP="001F54D6">
      <w:pPr>
        <w:pStyle w:val="NormalWeb"/>
        <w:shd w:val="clear" w:color="auto" w:fill="FFFFFF"/>
        <w:spacing w:before="0" w:beforeAutospacing="0" w:line="360" w:lineRule="auto"/>
        <w:jc w:val="both"/>
        <w:rPr>
          <w:lang w:val="es-AR"/>
        </w:rPr>
      </w:pPr>
      <w:r w:rsidRPr="001F54D6">
        <w:rPr>
          <w:lang w:val="es-AR"/>
        </w:rPr>
        <w:t>L</w:t>
      </w:r>
      <w:r w:rsidR="000D1182" w:rsidRPr="001F54D6">
        <w:rPr>
          <w:lang w:val="es-AR"/>
        </w:rPr>
        <w:t>a t</w:t>
      </w:r>
      <w:r w:rsidR="00060345" w:rsidRPr="001F54D6">
        <w:rPr>
          <w:lang w:val="es-AR"/>
        </w:rPr>
        <w:t xml:space="preserve">eoría desarrollada por W. Rostow (1967) destaca la importancia de la relación entre </w:t>
      </w:r>
      <w:r w:rsidRPr="001F54D6">
        <w:rPr>
          <w:lang w:val="es-AR"/>
        </w:rPr>
        <w:t xml:space="preserve">los </w:t>
      </w:r>
      <w:r w:rsidR="00060345" w:rsidRPr="001F54D6">
        <w:rPr>
          <w:lang w:val="es-AR"/>
        </w:rPr>
        <w:t xml:space="preserve">sectores productivos y su impacto en el desarrollo. El </w:t>
      </w:r>
      <w:r w:rsidR="000D1182" w:rsidRPr="001F54D6">
        <w:rPr>
          <w:lang w:val="es-AR"/>
        </w:rPr>
        <w:t xml:space="preserve">trabajo </w:t>
      </w:r>
      <w:r w:rsidR="00060345" w:rsidRPr="001F54D6">
        <w:rPr>
          <w:lang w:val="es-AR"/>
        </w:rPr>
        <w:t xml:space="preserve">menciona tres tipos de sectores </w:t>
      </w:r>
      <w:r w:rsidR="00060345" w:rsidRPr="001F54D6">
        <w:rPr>
          <w:lang w:val="es-AR"/>
        </w:rPr>
        <w:lastRenderedPageBreak/>
        <w:t xml:space="preserve">que interactúan, </w:t>
      </w:r>
      <w:r w:rsidRPr="001F54D6">
        <w:rPr>
          <w:lang w:val="es-AR"/>
        </w:rPr>
        <w:t>que,</w:t>
      </w:r>
      <w:r w:rsidR="00060345" w:rsidRPr="001F54D6">
        <w:rPr>
          <w:lang w:val="es-AR"/>
        </w:rPr>
        <w:t xml:space="preserve"> aplicados a Argentina</w:t>
      </w:r>
      <w:r w:rsidRPr="001F54D6">
        <w:rPr>
          <w:lang w:val="es-AR"/>
        </w:rPr>
        <w:t>,</w:t>
      </w:r>
      <w:r w:rsidR="00060345" w:rsidRPr="001F54D6">
        <w:rPr>
          <w:lang w:val="es-AR"/>
        </w:rPr>
        <w:t xml:space="preserve"> podemos ejemplificar el </w:t>
      </w:r>
      <w:r w:rsidRPr="001F54D6">
        <w:rPr>
          <w:lang w:val="es-AR"/>
        </w:rPr>
        <w:t xml:space="preserve">sector </w:t>
      </w:r>
      <w:r w:rsidR="00060345" w:rsidRPr="001F54D6">
        <w:rPr>
          <w:lang w:val="es-AR"/>
        </w:rPr>
        <w:t>Primario</w:t>
      </w:r>
      <w:r w:rsidRPr="001F54D6">
        <w:rPr>
          <w:lang w:val="es-AR"/>
        </w:rPr>
        <w:t xml:space="preserve">, </w:t>
      </w:r>
      <w:r w:rsidR="00060345" w:rsidRPr="001F54D6">
        <w:rPr>
          <w:lang w:val="es-AR"/>
        </w:rPr>
        <w:t xml:space="preserve">agropecuario, </w:t>
      </w:r>
      <w:r w:rsidRPr="001F54D6">
        <w:rPr>
          <w:lang w:val="es-AR"/>
        </w:rPr>
        <w:t xml:space="preserve">extractivo, con </w:t>
      </w:r>
      <w:r w:rsidR="008936E9" w:rsidRPr="001F54D6">
        <w:rPr>
          <w:lang w:val="es-AR"/>
        </w:rPr>
        <w:t xml:space="preserve">el </w:t>
      </w:r>
      <w:r w:rsidRPr="001F54D6">
        <w:rPr>
          <w:lang w:val="es-AR"/>
        </w:rPr>
        <w:t>sector</w:t>
      </w:r>
      <w:r w:rsidR="00060345" w:rsidRPr="001F54D6">
        <w:rPr>
          <w:lang w:val="es-AR"/>
        </w:rPr>
        <w:t xml:space="preserve"> Suplementario</w:t>
      </w:r>
      <w:r w:rsidRPr="001F54D6">
        <w:rPr>
          <w:lang w:val="es-AR"/>
        </w:rPr>
        <w:t>,</w:t>
      </w:r>
      <w:r w:rsidR="00060345" w:rsidRPr="001F54D6">
        <w:rPr>
          <w:lang w:val="es-AR"/>
        </w:rPr>
        <w:t xml:space="preserve"> agroindustria</w:t>
      </w:r>
      <w:r w:rsidRPr="001F54D6">
        <w:rPr>
          <w:lang w:val="es-AR"/>
        </w:rPr>
        <w:t>l</w:t>
      </w:r>
      <w:r w:rsidR="00C83111" w:rsidRPr="001F54D6">
        <w:rPr>
          <w:lang w:val="es-AR"/>
        </w:rPr>
        <w:t>, tecnología</w:t>
      </w:r>
      <w:r w:rsidR="00060345" w:rsidRPr="001F54D6">
        <w:rPr>
          <w:lang w:val="es-AR"/>
        </w:rPr>
        <w:t xml:space="preserve"> </w:t>
      </w:r>
      <w:r w:rsidR="00C83111" w:rsidRPr="001F54D6">
        <w:rPr>
          <w:lang w:val="es-AR"/>
        </w:rPr>
        <w:t>agropecuaria</w:t>
      </w:r>
      <w:r w:rsidR="00060345" w:rsidRPr="001F54D6">
        <w:rPr>
          <w:lang w:val="es-AR"/>
        </w:rPr>
        <w:t xml:space="preserve"> y </w:t>
      </w:r>
      <w:r w:rsidR="008936E9" w:rsidRPr="001F54D6">
        <w:rPr>
          <w:lang w:val="es-AR"/>
        </w:rPr>
        <w:t xml:space="preserve"> el sector Complememtario</w:t>
      </w:r>
      <w:r w:rsidR="00060345" w:rsidRPr="001F54D6">
        <w:rPr>
          <w:lang w:val="es-AR"/>
        </w:rPr>
        <w:t xml:space="preserve"> la producción de bienes d</w:t>
      </w:r>
      <w:r w:rsidR="00C83111" w:rsidRPr="001F54D6">
        <w:rPr>
          <w:lang w:val="es-AR"/>
        </w:rPr>
        <w:t>e consumo</w:t>
      </w:r>
      <w:r w:rsidR="00060345" w:rsidRPr="001F54D6">
        <w:rPr>
          <w:lang w:val="es-AR"/>
        </w:rPr>
        <w:t xml:space="preserve"> y la economía del conocimiento</w:t>
      </w:r>
      <w:r w:rsidR="00C83111" w:rsidRPr="001F54D6">
        <w:rPr>
          <w:lang w:val="es-AR"/>
        </w:rPr>
        <w:t>, entre otras la tecnología de la información</w:t>
      </w:r>
      <w:r w:rsidR="008936E9" w:rsidRPr="001F54D6">
        <w:rPr>
          <w:lang w:val="es-AR"/>
        </w:rPr>
        <w:t xml:space="preserve"> y desarrollo tecnológico</w:t>
      </w:r>
      <w:r w:rsidR="00060345" w:rsidRPr="001F54D6">
        <w:rPr>
          <w:lang w:val="es-AR"/>
        </w:rPr>
        <w:t>.</w:t>
      </w:r>
    </w:p>
    <w:p w14:paraId="12EE8AD4" w14:textId="77777777" w:rsidR="00AA6118" w:rsidRPr="001F54D6" w:rsidRDefault="00C83111" w:rsidP="001F54D6">
      <w:pPr>
        <w:pStyle w:val="NormalWeb"/>
        <w:shd w:val="clear" w:color="auto" w:fill="FFFFFF"/>
        <w:spacing w:before="0" w:beforeAutospacing="0" w:line="360" w:lineRule="auto"/>
        <w:jc w:val="both"/>
        <w:rPr>
          <w:lang w:val="es-AR"/>
        </w:rPr>
      </w:pPr>
      <w:r w:rsidRPr="001F54D6">
        <w:rPr>
          <w:lang w:val="es-AR"/>
        </w:rPr>
        <w:t>El ejemplo de las economías asiáticas es destacable</w:t>
      </w:r>
      <w:r w:rsidR="00811237" w:rsidRPr="001F54D6">
        <w:rPr>
          <w:lang w:val="es-AR"/>
        </w:rPr>
        <w:t xml:space="preserve">, con Japón como </w:t>
      </w:r>
      <w:r w:rsidR="00C73A85" w:rsidRPr="001F54D6">
        <w:rPr>
          <w:lang w:val="es-AR"/>
        </w:rPr>
        <w:t xml:space="preserve">primer </w:t>
      </w:r>
      <w:r w:rsidR="00811237" w:rsidRPr="001F54D6">
        <w:rPr>
          <w:lang w:val="es-AR"/>
        </w:rPr>
        <w:t>antecedente, luego</w:t>
      </w:r>
      <w:r w:rsidRPr="001F54D6">
        <w:rPr>
          <w:lang w:val="es-AR"/>
        </w:rPr>
        <w:t xml:space="preserve"> </w:t>
      </w:r>
      <w:r w:rsidR="00811237" w:rsidRPr="001F54D6">
        <w:rPr>
          <w:lang w:val="es-AR"/>
        </w:rPr>
        <w:t xml:space="preserve">los denominados cuatro tigres de Asia Oriental, Corea, Taiwán, Hong Kong y Singapur, </w:t>
      </w:r>
      <w:r w:rsidR="00AA6118" w:rsidRPr="001F54D6">
        <w:rPr>
          <w:lang w:val="es-AR"/>
        </w:rPr>
        <w:t xml:space="preserve">apoyadas en la ventaja comparativa originada en la abundancia del factor trabajo, </w:t>
      </w:r>
      <w:r w:rsidR="00811237" w:rsidRPr="001F54D6">
        <w:rPr>
          <w:lang w:val="es-AR"/>
        </w:rPr>
        <w:t>seguidos luego por Malasia, Tailandia e Indonesia, como también China</w:t>
      </w:r>
      <w:r w:rsidR="0028083B" w:rsidRPr="001F54D6">
        <w:rPr>
          <w:lang w:val="es-AR"/>
        </w:rPr>
        <w:t xml:space="preserve">, que devino en una potencia mundial, luego de abandonar </w:t>
      </w:r>
      <w:r w:rsidR="00716322" w:rsidRPr="001F54D6">
        <w:rPr>
          <w:lang w:val="es-AR"/>
        </w:rPr>
        <w:t xml:space="preserve">la </w:t>
      </w:r>
      <w:r w:rsidR="0028083B" w:rsidRPr="001F54D6">
        <w:rPr>
          <w:lang w:val="es-AR"/>
        </w:rPr>
        <w:t>política económica planificada y proteccionista</w:t>
      </w:r>
      <w:r w:rsidR="00811237" w:rsidRPr="001F54D6">
        <w:rPr>
          <w:lang w:val="es-AR"/>
        </w:rPr>
        <w:t xml:space="preserve">. </w:t>
      </w:r>
      <w:r w:rsidR="0028083B" w:rsidRPr="001F54D6">
        <w:rPr>
          <w:lang w:val="es-AR"/>
        </w:rPr>
        <w:t>Su</w:t>
      </w:r>
      <w:r w:rsidR="00811237" w:rsidRPr="001F54D6">
        <w:rPr>
          <w:lang w:val="es-AR"/>
        </w:rPr>
        <w:t xml:space="preserve"> gran éxito económico </w:t>
      </w:r>
      <w:r w:rsidR="0028083B" w:rsidRPr="001F54D6">
        <w:rPr>
          <w:lang w:val="es-AR"/>
        </w:rPr>
        <w:t xml:space="preserve">ha devenido </w:t>
      </w:r>
      <w:r w:rsidR="00811237" w:rsidRPr="001F54D6">
        <w:rPr>
          <w:lang w:val="es-AR"/>
        </w:rPr>
        <w:t xml:space="preserve">de la implementación </w:t>
      </w:r>
      <w:r w:rsidR="00A90096" w:rsidRPr="001F54D6">
        <w:rPr>
          <w:lang w:val="es-AR"/>
        </w:rPr>
        <w:t>de modelos Endógenos, armonizando una relación positiva entre la exportaciones</w:t>
      </w:r>
      <w:r w:rsidR="00127F64" w:rsidRPr="001F54D6">
        <w:rPr>
          <w:lang w:val="es-AR"/>
        </w:rPr>
        <w:t>, gran disponibilidad de mano de obra</w:t>
      </w:r>
      <w:r w:rsidR="00A90096" w:rsidRPr="001F54D6">
        <w:rPr>
          <w:lang w:val="es-AR"/>
        </w:rPr>
        <w:t xml:space="preserve"> y altos índices de eficiencia.</w:t>
      </w:r>
      <w:r w:rsidR="00811237" w:rsidRPr="001F54D6">
        <w:rPr>
          <w:lang w:val="es-AR"/>
        </w:rPr>
        <w:t xml:space="preserve"> Empíricamente han rebatido un postulado de la Teoría Neoclásica acerca de la existencia de rendimientos decrecientes en la tecnología de producción y a la teoría del ISI, pues su desarrollo </w:t>
      </w:r>
      <w:r w:rsidR="00716322" w:rsidRPr="001F54D6">
        <w:rPr>
          <w:lang w:val="es-AR"/>
        </w:rPr>
        <w:t>aprovechó</w:t>
      </w:r>
      <w:r w:rsidR="00811237" w:rsidRPr="001F54D6">
        <w:rPr>
          <w:lang w:val="es-AR"/>
        </w:rPr>
        <w:t xml:space="preserve"> la importación de bienes industriales</w:t>
      </w:r>
      <w:r w:rsidR="006A5B30" w:rsidRPr="001F54D6">
        <w:rPr>
          <w:lang w:val="es-AR"/>
        </w:rPr>
        <w:t>. Alcanzaron</w:t>
      </w:r>
      <w:r w:rsidR="000D1182" w:rsidRPr="001F54D6">
        <w:rPr>
          <w:lang w:val="es-AR"/>
        </w:rPr>
        <w:t xml:space="preserve"> un rápido crecimiento de su P</w:t>
      </w:r>
      <w:r w:rsidR="006A5B30" w:rsidRPr="001F54D6">
        <w:rPr>
          <w:lang w:val="es-AR"/>
        </w:rPr>
        <w:t>I</w:t>
      </w:r>
      <w:r w:rsidR="000D1182" w:rsidRPr="001F54D6">
        <w:rPr>
          <w:lang w:val="es-AR"/>
        </w:rPr>
        <w:t>B</w:t>
      </w:r>
      <w:r w:rsidR="006A5B30" w:rsidRPr="001F54D6">
        <w:rPr>
          <w:lang w:val="es-AR"/>
        </w:rPr>
        <w:t xml:space="preserve"> sobre la base de una fuerte expansión de sus exportaciones industriales, si bien inicialmente aplicaron una política proteccionista, luego, buscaron un contexto de mayor competencia internacional liberando el proteccionismo inicial. </w:t>
      </w:r>
      <w:r w:rsidR="00A90096" w:rsidRPr="001F54D6">
        <w:rPr>
          <w:lang w:val="es-AR"/>
        </w:rPr>
        <w:t>El modelo se basa en aumentar las exportaciones, logra</w:t>
      </w:r>
      <w:r w:rsidR="00127F64" w:rsidRPr="001F54D6">
        <w:rPr>
          <w:lang w:val="es-AR"/>
        </w:rPr>
        <w:t>r</w:t>
      </w:r>
      <w:r w:rsidR="00A90096" w:rsidRPr="001F54D6">
        <w:rPr>
          <w:lang w:val="es-AR"/>
        </w:rPr>
        <w:t xml:space="preserve"> incrementar la producción, con una disminución del impacto de los costos fijos, disminuyendo los costos medios, lo que permite disminuir los precios siendo por lo tanto más competitivas e incentivando la innovación y la inversión. </w:t>
      </w:r>
      <w:r w:rsidR="006A5B30" w:rsidRPr="001F54D6">
        <w:rPr>
          <w:lang w:val="es-AR"/>
        </w:rPr>
        <w:t>Se pueden mencionar políticas</w:t>
      </w:r>
      <w:r w:rsidR="00C73A85" w:rsidRPr="001F54D6">
        <w:rPr>
          <w:lang w:val="es-AR"/>
        </w:rPr>
        <w:t xml:space="preserve">, </w:t>
      </w:r>
      <w:r w:rsidR="009E162A" w:rsidRPr="001F54D6">
        <w:rPr>
          <w:lang w:val="es-AR"/>
        </w:rPr>
        <w:t xml:space="preserve">de importancia </w:t>
      </w:r>
      <w:r w:rsidR="00C73A85" w:rsidRPr="001F54D6">
        <w:rPr>
          <w:lang w:val="es-AR"/>
        </w:rPr>
        <w:t>relevante, que</w:t>
      </w:r>
      <w:r w:rsidR="006A5B30" w:rsidRPr="001F54D6">
        <w:rPr>
          <w:lang w:val="es-AR"/>
        </w:rPr>
        <w:t xml:space="preserve"> </w:t>
      </w:r>
      <w:r w:rsidR="0028083B" w:rsidRPr="001F54D6">
        <w:rPr>
          <w:lang w:val="es-AR"/>
        </w:rPr>
        <w:t>demostraron ser favorables al</w:t>
      </w:r>
      <w:r w:rsidR="006A5B30" w:rsidRPr="001F54D6">
        <w:rPr>
          <w:lang w:val="es-AR"/>
        </w:rPr>
        <w:t xml:space="preserve"> desarrollo</w:t>
      </w:r>
      <w:r w:rsidR="00C73A85" w:rsidRPr="001F54D6">
        <w:rPr>
          <w:lang w:val="es-AR"/>
        </w:rPr>
        <w:t>,</w:t>
      </w:r>
      <w:r w:rsidR="006A5B30" w:rsidRPr="001F54D6">
        <w:rPr>
          <w:lang w:val="es-AR"/>
        </w:rPr>
        <w:t xml:space="preserve"> como</w:t>
      </w:r>
      <w:r w:rsidR="00716322" w:rsidRPr="001F54D6">
        <w:rPr>
          <w:lang w:val="es-AR"/>
        </w:rPr>
        <w:t>,</w:t>
      </w:r>
      <w:r w:rsidR="006A5B30" w:rsidRPr="001F54D6">
        <w:rPr>
          <w:lang w:val="es-AR"/>
        </w:rPr>
        <w:t xml:space="preserve"> </w:t>
      </w:r>
      <w:r w:rsidR="00716322" w:rsidRPr="001F54D6">
        <w:rPr>
          <w:lang w:val="es-AR"/>
        </w:rPr>
        <w:t>por ejemplo, elevadas tasas de ahorro</w:t>
      </w:r>
      <w:r w:rsidR="006A5B30" w:rsidRPr="001F54D6">
        <w:rPr>
          <w:lang w:val="es-AR"/>
        </w:rPr>
        <w:t xml:space="preserve"> aplicadas a la inversión, asignación de importantes recursos a la educación, restricción del gasto público</w:t>
      </w:r>
      <w:r w:rsidR="0028083B" w:rsidRPr="001F54D6">
        <w:rPr>
          <w:lang w:val="es-AR"/>
        </w:rPr>
        <w:t>,</w:t>
      </w:r>
      <w:r w:rsidR="006A5B30" w:rsidRPr="001F54D6">
        <w:rPr>
          <w:lang w:val="es-AR"/>
        </w:rPr>
        <w:t xml:space="preserve"> existencia de seguridad jurídica y estabilidad de políticas macroeconómicas</w:t>
      </w:r>
      <w:r w:rsidR="00AA6118" w:rsidRPr="001F54D6">
        <w:rPr>
          <w:lang w:val="es-AR"/>
        </w:rPr>
        <w:t>, que entre otras consecuencias atrajo al capital privado</w:t>
      </w:r>
      <w:r w:rsidR="00A77D99" w:rsidRPr="001F54D6">
        <w:rPr>
          <w:lang w:val="es-AR"/>
        </w:rPr>
        <w:t>, de inversión no especulativo</w:t>
      </w:r>
      <w:r w:rsidR="00716322" w:rsidRPr="001F54D6">
        <w:rPr>
          <w:lang w:val="es-AR"/>
        </w:rPr>
        <w:t>,</w:t>
      </w:r>
      <w:r w:rsidR="00903E70" w:rsidRPr="001F54D6">
        <w:rPr>
          <w:lang w:val="es-AR"/>
        </w:rPr>
        <w:t xml:space="preserve"> Edwards</w:t>
      </w:r>
      <w:r w:rsidR="00716322" w:rsidRPr="001F54D6">
        <w:rPr>
          <w:lang w:val="es-AR"/>
        </w:rPr>
        <w:t>, S.</w:t>
      </w:r>
      <w:r w:rsidR="00903E70" w:rsidRPr="001F54D6">
        <w:rPr>
          <w:lang w:val="es-AR"/>
        </w:rPr>
        <w:t xml:space="preserve"> (1998)</w:t>
      </w:r>
      <w:r w:rsidR="00716322" w:rsidRPr="001F54D6">
        <w:rPr>
          <w:lang w:val="es-AR"/>
        </w:rPr>
        <w:t>.</w:t>
      </w:r>
      <w:r w:rsidR="00903E70" w:rsidRPr="001F54D6">
        <w:rPr>
          <w:lang w:val="es-AR"/>
        </w:rPr>
        <w:t xml:space="preserve"> Coe Y Helpman (1995), </w:t>
      </w:r>
      <w:r w:rsidR="0028083B" w:rsidRPr="001F54D6">
        <w:rPr>
          <w:lang w:val="es-AR"/>
        </w:rPr>
        <w:t>coinciden en las ventajas, observadas empíricamente</w:t>
      </w:r>
      <w:r w:rsidR="00716322" w:rsidRPr="001F54D6">
        <w:rPr>
          <w:lang w:val="es-AR"/>
        </w:rPr>
        <w:t>,</w:t>
      </w:r>
      <w:r w:rsidR="0028083B" w:rsidRPr="001F54D6">
        <w:rPr>
          <w:lang w:val="es-AR"/>
        </w:rPr>
        <w:t xml:space="preserve"> </w:t>
      </w:r>
      <w:r w:rsidR="005802DA" w:rsidRPr="001F54D6">
        <w:rPr>
          <w:lang w:val="es-AR"/>
        </w:rPr>
        <w:t xml:space="preserve">respecto a </w:t>
      </w:r>
      <w:r w:rsidR="0028083B" w:rsidRPr="001F54D6">
        <w:rPr>
          <w:lang w:val="es-AR"/>
        </w:rPr>
        <w:t>que la apertura c</w:t>
      </w:r>
      <w:r w:rsidR="005802DA" w:rsidRPr="001F54D6">
        <w:rPr>
          <w:lang w:val="es-AR"/>
        </w:rPr>
        <w:t>omercial contribuye</w:t>
      </w:r>
      <w:r w:rsidR="000D1182" w:rsidRPr="001F54D6">
        <w:rPr>
          <w:lang w:val="es-AR"/>
        </w:rPr>
        <w:t xml:space="preserve"> positivamente al</w:t>
      </w:r>
      <w:r w:rsidR="00716322" w:rsidRPr="001F54D6">
        <w:rPr>
          <w:lang w:val="es-AR"/>
        </w:rPr>
        <w:t xml:space="preserve"> desenvolvimiento</w:t>
      </w:r>
      <w:r w:rsidR="005802DA" w:rsidRPr="001F54D6">
        <w:rPr>
          <w:lang w:val="es-AR"/>
        </w:rPr>
        <w:t xml:space="preserve"> tecnológico</w:t>
      </w:r>
      <w:r w:rsidR="00AA6118" w:rsidRPr="001F54D6">
        <w:rPr>
          <w:lang w:val="es-AR"/>
        </w:rPr>
        <w:t>.</w:t>
      </w:r>
      <w:r w:rsidR="009E162A" w:rsidRPr="001F54D6">
        <w:rPr>
          <w:lang w:val="es-AR"/>
        </w:rPr>
        <w:t xml:space="preserve"> Sustituyendo exportaciones de productos primarios por productos terminados apoyados en la ventaja competitiva de sus recursos laborales. Este modelo se desarrolló en forma simult</w:t>
      </w:r>
      <w:r w:rsidR="00716322" w:rsidRPr="001F54D6">
        <w:rPr>
          <w:lang w:val="es-AR"/>
        </w:rPr>
        <w:t>ánea al Estructuralismo</w:t>
      </w:r>
      <w:r w:rsidR="009E162A" w:rsidRPr="001F54D6">
        <w:rPr>
          <w:lang w:val="es-AR"/>
        </w:rPr>
        <w:t xml:space="preserve"> Latinoamericano, </w:t>
      </w:r>
      <w:r w:rsidR="00957171" w:rsidRPr="001F54D6">
        <w:rPr>
          <w:lang w:val="es-AR"/>
        </w:rPr>
        <w:t>logrando un</w:t>
      </w:r>
      <w:r w:rsidR="00887024" w:rsidRPr="001F54D6">
        <w:rPr>
          <w:lang w:val="es-AR"/>
        </w:rPr>
        <w:t xml:space="preserve"> mejor </w:t>
      </w:r>
      <w:r w:rsidR="00957171" w:rsidRPr="001F54D6">
        <w:rPr>
          <w:lang w:val="es-AR"/>
        </w:rPr>
        <w:t>resultado</w:t>
      </w:r>
      <w:r w:rsidR="009E162A" w:rsidRPr="001F54D6">
        <w:rPr>
          <w:lang w:val="es-AR"/>
        </w:rPr>
        <w:t>. La apertura comercial potencia las escalas de producción</w:t>
      </w:r>
      <w:r w:rsidR="00A77D99" w:rsidRPr="001F54D6">
        <w:rPr>
          <w:lang w:val="es-AR"/>
        </w:rPr>
        <w:t xml:space="preserve"> hacia los</w:t>
      </w:r>
      <w:r w:rsidR="009E162A" w:rsidRPr="001F54D6">
        <w:rPr>
          <w:lang w:val="es-AR"/>
        </w:rPr>
        <w:t xml:space="preserve"> mercado</w:t>
      </w:r>
      <w:r w:rsidR="00A77D99" w:rsidRPr="001F54D6">
        <w:rPr>
          <w:lang w:val="es-AR"/>
        </w:rPr>
        <w:t>s</w:t>
      </w:r>
      <w:r w:rsidR="009E162A" w:rsidRPr="001F54D6">
        <w:rPr>
          <w:lang w:val="es-AR"/>
        </w:rPr>
        <w:t xml:space="preserve"> </w:t>
      </w:r>
      <w:r w:rsidR="009E162A" w:rsidRPr="001F54D6">
        <w:rPr>
          <w:lang w:val="es-AR"/>
        </w:rPr>
        <w:lastRenderedPageBreak/>
        <w:t>internacional</w:t>
      </w:r>
      <w:r w:rsidR="00A77D99" w:rsidRPr="001F54D6">
        <w:rPr>
          <w:lang w:val="es-AR"/>
        </w:rPr>
        <w:t>es</w:t>
      </w:r>
      <w:r w:rsidR="009E162A" w:rsidRPr="001F54D6">
        <w:rPr>
          <w:lang w:val="es-AR"/>
        </w:rPr>
        <w:t xml:space="preserve">, </w:t>
      </w:r>
      <w:r w:rsidR="00A77D99" w:rsidRPr="001F54D6">
        <w:rPr>
          <w:lang w:val="es-AR"/>
        </w:rPr>
        <w:t>sacándolas del mercado doméstico, pequeño y empobrecido de las</w:t>
      </w:r>
      <w:r w:rsidR="009E162A" w:rsidRPr="001F54D6">
        <w:rPr>
          <w:lang w:val="es-AR"/>
        </w:rPr>
        <w:t xml:space="preserve"> e</w:t>
      </w:r>
      <w:r w:rsidR="00A77D99" w:rsidRPr="001F54D6">
        <w:rPr>
          <w:lang w:val="es-AR"/>
        </w:rPr>
        <w:t>conomías en desarrollo. Basado en estudios empíricos, en las últimas décadas, el pensamiento predominante sostiene que el comercio internacional estimula el progreso económico.</w:t>
      </w:r>
    </w:p>
    <w:p w14:paraId="6450976B" w14:textId="77777777" w:rsidR="001D772F" w:rsidRPr="001F54D6" w:rsidRDefault="002B3708" w:rsidP="001F54D6">
      <w:pPr>
        <w:pStyle w:val="NormalWeb"/>
        <w:shd w:val="clear" w:color="auto" w:fill="FFFFFF"/>
        <w:spacing w:before="0" w:beforeAutospacing="0" w:line="360" w:lineRule="auto"/>
        <w:jc w:val="both"/>
        <w:rPr>
          <w:lang w:val="es-AR"/>
        </w:rPr>
      </w:pPr>
      <w:r w:rsidRPr="001F54D6">
        <w:rPr>
          <w:lang w:val="es-AR"/>
        </w:rPr>
        <w:t xml:space="preserve">En la década de 1980, </w:t>
      </w:r>
      <w:r w:rsidR="00CD204B" w:rsidRPr="001F54D6">
        <w:rPr>
          <w:lang w:val="es-AR"/>
        </w:rPr>
        <w:t>R. Lucas y P</w:t>
      </w:r>
      <w:r w:rsidRPr="001F54D6">
        <w:rPr>
          <w:lang w:val="es-AR"/>
        </w:rPr>
        <w:t xml:space="preserve">. Romer, </w:t>
      </w:r>
      <w:r w:rsidR="001D772F" w:rsidRPr="001F54D6">
        <w:rPr>
          <w:lang w:val="es-AR"/>
        </w:rPr>
        <w:t>sobre la base de la experiencia asiática desarrollaron la Teoría del Crecimiento Endógeno, crítico al neoclásico. S</w:t>
      </w:r>
      <w:r w:rsidRPr="001F54D6">
        <w:rPr>
          <w:lang w:val="es-AR"/>
        </w:rPr>
        <w:t>ostuvieron la existencia de una relación positiva entre el comercio internacional y el crecimiento económico</w:t>
      </w:r>
      <w:r w:rsidR="001D772F" w:rsidRPr="001F54D6">
        <w:rPr>
          <w:lang w:val="es-AR"/>
        </w:rPr>
        <w:t>,</w:t>
      </w:r>
      <w:r w:rsidRPr="001F54D6">
        <w:rPr>
          <w:lang w:val="es-AR"/>
        </w:rPr>
        <w:t xml:space="preserve"> los mayores conocimientos asociados al incremento en el stock d</w:t>
      </w:r>
      <w:r w:rsidR="001D772F" w:rsidRPr="001F54D6">
        <w:rPr>
          <w:lang w:val="es-AR"/>
        </w:rPr>
        <w:t>e bienes de capital</w:t>
      </w:r>
      <w:r w:rsidRPr="001F54D6">
        <w:rPr>
          <w:lang w:val="es-AR"/>
        </w:rPr>
        <w:t xml:space="preserve"> y al capital humano, son la verdadera fuente de aquellas externalidades</w:t>
      </w:r>
      <w:r w:rsidR="001D772F" w:rsidRPr="001F54D6">
        <w:rPr>
          <w:lang w:val="es-AR"/>
        </w:rPr>
        <w:t>. Resaltaron los rendimientos crecientes en la acumulación de conocimientos y tecnologías además del aprovechamiento de las economías de escala por el aprovechamiento de mayores mercados</w:t>
      </w:r>
      <w:r w:rsidRPr="001F54D6">
        <w:rPr>
          <w:lang w:val="es-AR"/>
        </w:rPr>
        <w:t>. En consecuencia, para estos modelos las variables son endógenas</w:t>
      </w:r>
      <w:r w:rsidR="001D772F" w:rsidRPr="001F54D6">
        <w:rPr>
          <w:lang w:val="es-AR"/>
        </w:rPr>
        <w:t>. Es el mismo sistema económico quien da las condiciones que impulsan la inversión y el desarrollo de nuevas tecnologías, implicando el crecimiento del producto bruto por habitante, orientadas desde las políticas económicas.</w:t>
      </w:r>
    </w:p>
    <w:p w14:paraId="02CDCAC0" w14:textId="77777777" w:rsidR="00891506" w:rsidRPr="001F54D6" w:rsidRDefault="00891506" w:rsidP="001F54D6">
      <w:pPr>
        <w:pStyle w:val="NormalWeb"/>
        <w:shd w:val="clear" w:color="auto" w:fill="FFFFFF"/>
        <w:spacing w:before="0" w:beforeAutospacing="0" w:line="360" w:lineRule="auto"/>
        <w:jc w:val="both"/>
        <w:rPr>
          <w:lang w:val="es-AR"/>
        </w:rPr>
      </w:pPr>
      <w:r w:rsidRPr="001F54D6">
        <w:rPr>
          <w:lang w:val="es-AR"/>
        </w:rPr>
        <w:t>La Teoría Evolucionista, desarrollada en la década de 1990 por A. Thirlwall Y B. Verspagen, explicita que los cambios tecnológicos aplicados a la productividad son imprescindibles en el proceso de crecimiento económico. Incorpora a la demanda y al contexto institucional como instrumentos</w:t>
      </w:r>
      <w:r w:rsidR="00127F64" w:rsidRPr="001F54D6">
        <w:rPr>
          <w:lang w:val="es-AR"/>
        </w:rPr>
        <w:t xml:space="preserve"> para</w:t>
      </w:r>
      <w:r w:rsidRPr="001F54D6">
        <w:rPr>
          <w:lang w:val="es-AR"/>
        </w:rPr>
        <w:t xml:space="preserve"> implementar procesos de innovación autónomos que impulsan al desarrollo.</w:t>
      </w:r>
    </w:p>
    <w:p w14:paraId="2BE7EA4A" w14:textId="77777777" w:rsidR="00E52C67" w:rsidRPr="001F54D6" w:rsidRDefault="00E52C67" w:rsidP="001F54D6">
      <w:pPr>
        <w:shd w:val="clear" w:color="auto" w:fill="FFFFFF"/>
        <w:spacing w:before="120" w:after="120" w:line="360" w:lineRule="auto"/>
        <w:jc w:val="both"/>
        <w:rPr>
          <w:rFonts w:ascii="Times New Roman" w:eastAsia="Times New Roman" w:hAnsi="Times New Roman" w:cs="Times New Roman"/>
          <w:sz w:val="24"/>
          <w:szCs w:val="24"/>
          <w:lang w:val="es-AR"/>
        </w:rPr>
      </w:pPr>
      <w:r w:rsidRPr="001F54D6">
        <w:rPr>
          <w:rFonts w:ascii="Times New Roman" w:eastAsia="Times New Roman" w:hAnsi="Times New Roman" w:cs="Times New Roman"/>
          <w:sz w:val="24"/>
          <w:szCs w:val="24"/>
          <w:lang w:val="es-AR"/>
        </w:rPr>
        <w:t>La </w:t>
      </w:r>
      <w:r w:rsidRPr="001F54D6">
        <w:rPr>
          <w:rFonts w:ascii="Times New Roman" w:eastAsia="Times New Roman" w:hAnsi="Times New Roman" w:cs="Times New Roman"/>
          <w:bCs/>
          <w:sz w:val="24"/>
          <w:szCs w:val="24"/>
          <w:lang w:val="es-AR"/>
        </w:rPr>
        <w:t>economía evolucionista</w:t>
      </w:r>
      <w:r w:rsidR="00127F64" w:rsidRPr="001F54D6">
        <w:rPr>
          <w:rFonts w:ascii="Times New Roman" w:eastAsia="Times New Roman" w:hAnsi="Times New Roman" w:cs="Times New Roman"/>
          <w:sz w:val="24"/>
          <w:szCs w:val="24"/>
          <w:lang w:val="es-AR"/>
        </w:rPr>
        <w:t xml:space="preserve"> es </w:t>
      </w:r>
      <w:r w:rsidRPr="001F54D6">
        <w:rPr>
          <w:rFonts w:ascii="Times New Roman" w:eastAsia="Times New Roman" w:hAnsi="Times New Roman" w:cs="Times New Roman"/>
          <w:sz w:val="24"/>
          <w:szCs w:val="24"/>
          <w:lang w:val="es-AR"/>
        </w:rPr>
        <w:t>una </w:t>
      </w:r>
      <w:hyperlink r:id="rId10" w:tooltip="Teoría económica" w:history="1">
        <w:r w:rsidRPr="001F54D6">
          <w:rPr>
            <w:rFonts w:ascii="Times New Roman" w:eastAsia="Times New Roman" w:hAnsi="Times New Roman" w:cs="Times New Roman"/>
            <w:sz w:val="24"/>
            <w:szCs w:val="24"/>
            <w:lang w:val="es-AR"/>
          </w:rPr>
          <w:t>teoría económica</w:t>
        </w:r>
      </w:hyperlink>
      <w:r w:rsidRPr="001F54D6">
        <w:rPr>
          <w:rFonts w:ascii="Times New Roman" w:eastAsia="Times New Roman" w:hAnsi="Times New Roman" w:cs="Times New Roman"/>
          <w:sz w:val="24"/>
          <w:szCs w:val="24"/>
          <w:lang w:val="es-AR"/>
        </w:rPr>
        <w:t> tecnológica que estudia el comportamiento de los sistemas económicos desde una perspectiva dinámica, enfatizando en la importancia que ha tenido la </w:t>
      </w:r>
      <w:hyperlink r:id="rId11" w:tooltip="Innovación" w:history="1">
        <w:r w:rsidRPr="001F54D6">
          <w:rPr>
            <w:rFonts w:ascii="Times New Roman" w:eastAsia="Times New Roman" w:hAnsi="Times New Roman" w:cs="Times New Roman"/>
            <w:sz w:val="24"/>
            <w:szCs w:val="24"/>
            <w:lang w:val="es-AR"/>
          </w:rPr>
          <w:t>innovación</w:t>
        </w:r>
      </w:hyperlink>
      <w:r w:rsidRPr="001F54D6">
        <w:rPr>
          <w:rFonts w:ascii="Times New Roman" w:eastAsia="Times New Roman" w:hAnsi="Times New Roman" w:cs="Times New Roman"/>
          <w:sz w:val="24"/>
          <w:szCs w:val="24"/>
          <w:lang w:val="es-AR"/>
        </w:rPr>
        <w:t> y el desarrollo de la </w:t>
      </w:r>
      <w:hyperlink r:id="rId12" w:tooltip="Tecnología" w:history="1">
        <w:r w:rsidRPr="001F54D6">
          <w:rPr>
            <w:rFonts w:ascii="Times New Roman" w:eastAsia="Times New Roman" w:hAnsi="Times New Roman" w:cs="Times New Roman"/>
            <w:sz w:val="24"/>
            <w:szCs w:val="24"/>
            <w:lang w:val="es-AR"/>
          </w:rPr>
          <w:t>tecnología</w:t>
        </w:r>
      </w:hyperlink>
      <w:r w:rsidRPr="001F54D6">
        <w:rPr>
          <w:rFonts w:ascii="Times New Roman" w:eastAsia="Times New Roman" w:hAnsi="Times New Roman" w:cs="Times New Roman"/>
          <w:sz w:val="24"/>
          <w:szCs w:val="24"/>
          <w:lang w:val="es-AR"/>
        </w:rPr>
        <w:t> en la </w:t>
      </w:r>
      <w:hyperlink r:id="rId13" w:tooltip="Evolución" w:history="1">
        <w:r w:rsidRPr="001F54D6">
          <w:rPr>
            <w:rFonts w:ascii="Times New Roman" w:eastAsia="Times New Roman" w:hAnsi="Times New Roman" w:cs="Times New Roman"/>
            <w:sz w:val="24"/>
            <w:szCs w:val="24"/>
            <w:lang w:val="es-AR"/>
          </w:rPr>
          <w:t>evolución</w:t>
        </w:r>
      </w:hyperlink>
      <w:r w:rsidRPr="001F54D6">
        <w:rPr>
          <w:rFonts w:ascii="Times New Roman" w:eastAsia="Times New Roman" w:hAnsi="Times New Roman" w:cs="Times New Roman"/>
          <w:sz w:val="24"/>
          <w:szCs w:val="24"/>
          <w:lang w:val="es-AR"/>
        </w:rPr>
        <w:t> de la economía a lo largo del tiempo, otorgándole un carácter acumulativo al proceso económico. Viale (2008)</w:t>
      </w:r>
    </w:p>
    <w:p w14:paraId="7B13D7BF" w14:textId="77777777" w:rsidR="001E7B33" w:rsidRPr="001F54D6" w:rsidRDefault="001E7B33" w:rsidP="001F54D6">
      <w:pPr>
        <w:pStyle w:val="NormalWeb"/>
        <w:shd w:val="clear" w:color="auto" w:fill="FFFFFF"/>
        <w:spacing w:before="0" w:beforeAutospacing="0" w:line="360" w:lineRule="auto"/>
        <w:jc w:val="both"/>
        <w:rPr>
          <w:b/>
          <w:lang w:val="es-AR"/>
        </w:rPr>
      </w:pPr>
    </w:p>
    <w:p w14:paraId="4348BA70" w14:textId="77777777" w:rsidR="003F6C04" w:rsidRPr="001F54D6" w:rsidRDefault="006F4265" w:rsidP="001F54D6">
      <w:pPr>
        <w:pStyle w:val="NormalWeb"/>
        <w:shd w:val="clear" w:color="auto" w:fill="FFFFFF"/>
        <w:spacing w:before="0" w:beforeAutospacing="0" w:line="360" w:lineRule="auto"/>
        <w:jc w:val="both"/>
        <w:rPr>
          <w:b/>
          <w:lang w:val="es-AR"/>
        </w:rPr>
      </w:pPr>
      <w:r w:rsidRPr="001F54D6">
        <w:rPr>
          <w:b/>
          <w:lang w:val="es-AR"/>
        </w:rPr>
        <w:t xml:space="preserve">Indicadores </w:t>
      </w:r>
      <w:r w:rsidR="00284977" w:rsidRPr="001F54D6">
        <w:rPr>
          <w:b/>
          <w:lang w:val="es-AR"/>
        </w:rPr>
        <w:t xml:space="preserve">Referenciales </w:t>
      </w:r>
      <w:r w:rsidRPr="001F54D6">
        <w:rPr>
          <w:b/>
          <w:lang w:val="es-AR"/>
        </w:rPr>
        <w:t>de</w:t>
      </w:r>
      <w:r w:rsidR="00284977" w:rsidRPr="001F54D6">
        <w:rPr>
          <w:b/>
          <w:lang w:val="es-AR"/>
        </w:rPr>
        <w:t>l</w:t>
      </w:r>
      <w:r w:rsidRPr="001F54D6">
        <w:rPr>
          <w:b/>
          <w:lang w:val="es-AR"/>
        </w:rPr>
        <w:t xml:space="preserve"> Desarrollo </w:t>
      </w:r>
      <w:r w:rsidR="003F6C04" w:rsidRPr="001F54D6">
        <w:rPr>
          <w:b/>
          <w:lang w:val="es-AR"/>
        </w:rPr>
        <w:t>de Argentina</w:t>
      </w:r>
    </w:p>
    <w:p w14:paraId="582544DC" w14:textId="77777777" w:rsidR="00ED5418" w:rsidRPr="001F54D6" w:rsidRDefault="006F4265" w:rsidP="001F54D6">
      <w:pPr>
        <w:pStyle w:val="NormalWeb"/>
        <w:shd w:val="clear" w:color="auto" w:fill="FFFFFF"/>
        <w:spacing w:before="0" w:beforeAutospacing="0" w:line="360" w:lineRule="auto"/>
        <w:jc w:val="both"/>
        <w:rPr>
          <w:lang w:val="es-AR"/>
        </w:rPr>
      </w:pPr>
      <w:r w:rsidRPr="001F54D6">
        <w:rPr>
          <w:lang w:val="es-AR"/>
        </w:rPr>
        <w:lastRenderedPageBreak/>
        <w:t>De manera ilustrativa se an</w:t>
      </w:r>
      <w:r w:rsidR="00284977" w:rsidRPr="001F54D6">
        <w:rPr>
          <w:lang w:val="es-AR"/>
        </w:rPr>
        <w:t xml:space="preserve">alizarán algunas variables </w:t>
      </w:r>
      <w:r w:rsidRPr="001F54D6">
        <w:rPr>
          <w:lang w:val="es-AR"/>
        </w:rPr>
        <w:t>ec</w:t>
      </w:r>
      <w:r w:rsidR="00284977" w:rsidRPr="001F54D6">
        <w:rPr>
          <w:lang w:val="es-AR"/>
        </w:rPr>
        <w:t>on</w:t>
      </w:r>
      <w:r w:rsidRPr="001F54D6">
        <w:rPr>
          <w:lang w:val="es-AR"/>
        </w:rPr>
        <w:t>ó</w:t>
      </w:r>
      <w:r w:rsidR="00127F64" w:rsidRPr="001F54D6">
        <w:rPr>
          <w:lang w:val="es-AR"/>
        </w:rPr>
        <w:t>micas de Argentina observando</w:t>
      </w:r>
      <w:r w:rsidRPr="001F54D6">
        <w:rPr>
          <w:lang w:val="es-AR"/>
        </w:rPr>
        <w:t xml:space="preserve"> su desempeño </w:t>
      </w:r>
      <w:r w:rsidR="00284977" w:rsidRPr="001F54D6">
        <w:rPr>
          <w:lang w:val="es-AR"/>
        </w:rPr>
        <w:t>como referencias de</w:t>
      </w:r>
      <w:r w:rsidRPr="001F54D6">
        <w:rPr>
          <w:lang w:val="es-AR"/>
        </w:rPr>
        <w:t>l desarrollo económico</w:t>
      </w:r>
      <w:r w:rsidR="00284977" w:rsidRPr="001F54D6">
        <w:rPr>
          <w:lang w:val="es-AR"/>
        </w:rPr>
        <w:t xml:space="preserve"> en Argentina</w:t>
      </w:r>
      <w:r w:rsidRPr="001F54D6">
        <w:rPr>
          <w:lang w:val="es-AR"/>
        </w:rPr>
        <w:t>.</w:t>
      </w:r>
      <w:r w:rsidR="00ED5418" w:rsidRPr="001F54D6">
        <w:rPr>
          <w:lang w:val="es-AR"/>
        </w:rPr>
        <w:t xml:space="preserve">  </w:t>
      </w:r>
    </w:p>
    <w:p w14:paraId="28CF9486" w14:textId="77777777" w:rsidR="00C35519" w:rsidRPr="001F54D6" w:rsidRDefault="002E2C6D" w:rsidP="001F54D6">
      <w:pPr>
        <w:spacing w:line="360" w:lineRule="auto"/>
        <w:jc w:val="both"/>
        <w:rPr>
          <w:rFonts w:ascii="Times New Roman" w:hAnsi="Times New Roman" w:cs="Times New Roman"/>
          <w:b/>
          <w:sz w:val="24"/>
          <w:szCs w:val="24"/>
          <w:lang w:val="es-AR"/>
        </w:rPr>
      </w:pPr>
      <w:bookmarkStart w:id="0" w:name="RANGE!A1:F20"/>
      <w:r w:rsidRPr="001F54D6">
        <w:rPr>
          <w:rFonts w:ascii="Times New Roman" w:hAnsi="Times New Roman" w:cs="Times New Roman"/>
          <w:b/>
          <w:sz w:val="24"/>
          <w:szCs w:val="24"/>
          <w:lang w:val="es-AR"/>
        </w:rPr>
        <w:t>Producto</w:t>
      </w:r>
      <w:r w:rsidR="00F20FD3" w:rsidRPr="001F54D6">
        <w:rPr>
          <w:rFonts w:ascii="Times New Roman" w:hAnsi="Times New Roman" w:cs="Times New Roman"/>
          <w:b/>
          <w:sz w:val="24"/>
          <w:szCs w:val="24"/>
          <w:lang w:val="es-AR"/>
        </w:rPr>
        <w:t xml:space="preserve"> interno</w:t>
      </w:r>
      <w:r w:rsidRPr="001F54D6">
        <w:rPr>
          <w:rFonts w:ascii="Times New Roman" w:hAnsi="Times New Roman" w:cs="Times New Roman"/>
          <w:b/>
          <w:sz w:val="24"/>
          <w:szCs w:val="24"/>
          <w:lang w:val="es-AR"/>
        </w:rPr>
        <w:t xml:space="preserve"> bruto</w:t>
      </w:r>
    </w:p>
    <w:p w14:paraId="3E81A209" w14:textId="77777777" w:rsidR="00F20FD3" w:rsidRPr="001F54D6" w:rsidRDefault="0078559D" w:rsidP="001F54D6">
      <w:pPr>
        <w:spacing w:line="360" w:lineRule="auto"/>
        <w:jc w:val="both"/>
        <w:rPr>
          <w:rFonts w:ascii="Times New Roman" w:hAnsi="Times New Roman" w:cs="Times New Roman"/>
          <w:sz w:val="24"/>
          <w:szCs w:val="24"/>
          <w:shd w:val="clear" w:color="auto" w:fill="FFFFFF"/>
          <w:lang w:val="es-AR"/>
        </w:rPr>
      </w:pPr>
      <w:r w:rsidRPr="001F54D6">
        <w:rPr>
          <w:rFonts w:ascii="Times New Roman" w:hAnsi="Times New Roman" w:cs="Times New Roman"/>
          <w:sz w:val="24"/>
          <w:szCs w:val="24"/>
          <w:lang w:val="es-AR"/>
        </w:rPr>
        <w:t xml:space="preserve">Uno de los principales </w:t>
      </w:r>
      <w:r w:rsidR="00F20FD3" w:rsidRPr="001F54D6">
        <w:rPr>
          <w:rFonts w:ascii="Times New Roman" w:hAnsi="Times New Roman" w:cs="Times New Roman"/>
          <w:sz w:val="24"/>
          <w:szCs w:val="24"/>
          <w:lang w:val="es-AR"/>
        </w:rPr>
        <w:t>indicador</w:t>
      </w:r>
      <w:r w:rsidRPr="001F54D6">
        <w:rPr>
          <w:rFonts w:ascii="Times New Roman" w:hAnsi="Times New Roman" w:cs="Times New Roman"/>
          <w:sz w:val="24"/>
          <w:szCs w:val="24"/>
          <w:lang w:val="es-AR"/>
        </w:rPr>
        <w:t>es respecto al desarrollo económico de un país</w:t>
      </w:r>
      <w:r w:rsidR="00F20FD3" w:rsidRPr="001F54D6">
        <w:rPr>
          <w:rFonts w:ascii="Times New Roman" w:hAnsi="Times New Roman" w:cs="Times New Roman"/>
          <w:sz w:val="24"/>
          <w:szCs w:val="24"/>
          <w:lang w:val="es-AR"/>
        </w:rPr>
        <w:t xml:space="preserve"> es el Producto Interno </w:t>
      </w:r>
      <w:r w:rsidR="00C658A2" w:rsidRPr="001F54D6">
        <w:rPr>
          <w:rFonts w:ascii="Times New Roman" w:hAnsi="Times New Roman" w:cs="Times New Roman"/>
          <w:sz w:val="24"/>
          <w:szCs w:val="24"/>
          <w:lang w:val="es-AR"/>
        </w:rPr>
        <w:t xml:space="preserve">Bruto, </w:t>
      </w:r>
      <w:r w:rsidR="00C658A2" w:rsidRPr="001F54D6">
        <w:rPr>
          <w:rFonts w:ascii="Times New Roman" w:hAnsi="Times New Roman" w:cs="Times New Roman"/>
          <w:sz w:val="24"/>
          <w:szCs w:val="24"/>
          <w:shd w:val="clear" w:color="auto" w:fill="FFFFFF"/>
          <w:lang w:val="es-AR"/>
        </w:rPr>
        <w:t>también</w:t>
      </w:r>
      <w:r w:rsidRPr="001F54D6">
        <w:rPr>
          <w:rFonts w:ascii="Times New Roman" w:hAnsi="Times New Roman" w:cs="Times New Roman"/>
          <w:sz w:val="24"/>
          <w:szCs w:val="24"/>
          <w:shd w:val="clear" w:color="auto" w:fill="FFFFFF"/>
          <w:lang w:val="es-AR"/>
        </w:rPr>
        <w:t xml:space="preserve"> conocido como Producto Interior o Producto Bruto I</w:t>
      </w:r>
      <w:r w:rsidR="00F20FD3" w:rsidRPr="001F54D6">
        <w:rPr>
          <w:rFonts w:ascii="Times New Roman" w:hAnsi="Times New Roman" w:cs="Times New Roman"/>
          <w:sz w:val="24"/>
          <w:szCs w:val="24"/>
          <w:shd w:val="clear" w:color="auto" w:fill="FFFFFF"/>
          <w:lang w:val="es-AR"/>
        </w:rPr>
        <w:t>nterno</w:t>
      </w:r>
      <w:r w:rsidR="007C3CDC" w:rsidRPr="001F54D6">
        <w:rPr>
          <w:rFonts w:ascii="Times New Roman" w:hAnsi="Times New Roman" w:cs="Times New Roman"/>
          <w:sz w:val="24"/>
          <w:szCs w:val="24"/>
          <w:shd w:val="clear" w:color="auto" w:fill="FFFFFF"/>
          <w:lang w:val="es-AR"/>
        </w:rPr>
        <w:t xml:space="preserve"> (PBI)</w:t>
      </w:r>
      <w:r w:rsidR="00F20FD3" w:rsidRPr="001F54D6">
        <w:rPr>
          <w:rFonts w:ascii="Times New Roman" w:hAnsi="Times New Roman" w:cs="Times New Roman"/>
          <w:sz w:val="24"/>
          <w:szCs w:val="24"/>
          <w:shd w:val="clear" w:color="auto" w:fill="FFFFFF"/>
          <w:lang w:val="es-AR"/>
        </w:rPr>
        <w:t xml:space="preserve">, ​​ es una magnitud macroeconómica que expresa el valor monetario de la producción de bienes y servicios de demanda final de un país o región </w:t>
      </w:r>
      <w:r w:rsidR="0016709D" w:rsidRPr="001F54D6">
        <w:rPr>
          <w:rFonts w:ascii="Times New Roman" w:hAnsi="Times New Roman" w:cs="Times New Roman"/>
          <w:sz w:val="24"/>
          <w:szCs w:val="24"/>
          <w:shd w:val="clear" w:color="auto" w:fill="FFFFFF"/>
          <w:lang w:val="es-AR"/>
        </w:rPr>
        <w:t>durante un período determinado.</w:t>
      </w:r>
    </w:p>
    <w:p w14:paraId="0E320671" w14:textId="77777777" w:rsidR="00FF47A5" w:rsidRPr="001F54D6" w:rsidRDefault="004D1C73" w:rsidP="001F54D6">
      <w:pPr>
        <w:spacing w:line="360" w:lineRule="auto"/>
        <w:jc w:val="both"/>
        <w:rPr>
          <w:rFonts w:ascii="Times New Roman" w:hAnsi="Times New Roman" w:cs="Times New Roman"/>
          <w:sz w:val="24"/>
          <w:szCs w:val="24"/>
          <w:shd w:val="clear" w:color="auto" w:fill="FFFFFF"/>
          <w:lang w:val="es-AR"/>
        </w:rPr>
      </w:pPr>
      <w:r w:rsidRPr="001F54D6">
        <w:rPr>
          <w:rFonts w:ascii="Times New Roman" w:hAnsi="Times New Roman" w:cs="Times New Roman"/>
          <w:sz w:val="24"/>
          <w:szCs w:val="24"/>
          <w:shd w:val="clear" w:color="auto" w:fill="FFFFFF"/>
          <w:lang w:val="es-AR"/>
        </w:rPr>
        <w:t xml:space="preserve">Tomando datos </w:t>
      </w:r>
      <w:r w:rsidR="00546B3F" w:rsidRPr="001F54D6">
        <w:rPr>
          <w:rFonts w:ascii="Times New Roman" w:hAnsi="Times New Roman" w:cs="Times New Roman"/>
          <w:sz w:val="24"/>
          <w:szCs w:val="24"/>
          <w:shd w:val="clear" w:color="auto" w:fill="FFFFFF"/>
          <w:lang w:val="es-AR"/>
        </w:rPr>
        <w:t xml:space="preserve">de la variación anual </w:t>
      </w:r>
      <w:r w:rsidRPr="001F54D6">
        <w:rPr>
          <w:rFonts w:ascii="Times New Roman" w:hAnsi="Times New Roman" w:cs="Times New Roman"/>
          <w:sz w:val="24"/>
          <w:szCs w:val="24"/>
          <w:shd w:val="clear" w:color="auto" w:fill="FFFFFF"/>
          <w:lang w:val="es-AR"/>
        </w:rPr>
        <w:t xml:space="preserve">del Banco Mundial se puede ver el comportamiento </w:t>
      </w:r>
      <w:r w:rsidR="0016709D" w:rsidRPr="001F54D6">
        <w:rPr>
          <w:rFonts w:ascii="Times New Roman" w:hAnsi="Times New Roman" w:cs="Times New Roman"/>
          <w:sz w:val="24"/>
          <w:szCs w:val="24"/>
          <w:shd w:val="clear" w:color="auto" w:fill="FFFFFF"/>
          <w:lang w:val="es-AR"/>
        </w:rPr>
        <w:t>del PIB de Argentina, en los últimos 60 años, 1960-2020,</w:t>
      </w:r>
      <w:r w:rsidR="00546B3F" w:rsidRPr="001F54D6">
        <w:rPr>
          <w:rFonts w:ascii="Times New Roman" w:hAnsi="Times New Roman" w:cs="Times New Roman"/>
          <w:sz w:val="24"/>
          <w:szCs w:val="24"/>
          <w:shd w:val="clear" w:color="auto" w:fill="FFFFFF"/>
          <w:lang w:val="es-AR"/>
        </w:rPr>
        <w:t xml:space="preserve"> </w:t>
      </w:r>
      <w:r w:rsidR="0016709D" w:rsidRPr="001F54D6">
        <w:rPr>
          <w:rFonts w:ascii="Times New Roman" w:hAnsi="Times New Roman" w:cs="Times New Roman"/>
          <w:sz w:val="24"/>
          <w:szCs w:val="24"/>
          <w:shd w:val="clear" w:color="auto" w:fill="FFFFFF"/>
          <w:lang w:val="es-AR"/>
        </w:rPr>
        <w:t>salvo la justificación de depresiones mundiales, como las Crisis del petróleo 1973-1975, Crisis de la deuda latinoamericana 1982, Crisis restricción monetaria y final guerra fría 1991, Declinación del volumen comercial y productivo 2001, Colapso mercado inmobiliario de</w:t>
      </w:r>
      <w:r w:rsidR="00127F64" w:rsidRPr="001F54D6">
        <w:rPr>
          <w:rFonts w:ascii="Times New Roman" w:hAnsi="Times New Roman" w:cs="Times New Roman"/>
          <w:sz w:val="24"/>
          <w:szCs w:val="24"/>
          <w:shd w:val="clear" w:color="auto" w:fill="FFFFFF"/>
          <w:lang w:val="es-AR"/>
        </w:rPr>
        <w:t xml:space="preserve"> EEUU 2008-2009 y el covid 2020. S</w:t>
      </w:r>
      <w:r w:rsidR="0016709D" w:rsidRPr="001F54D6">
        <w:rPr>
          <w:rFonts w:ascii="Times New Roman" w:hAnsi="Times New Roman" w:cs="Times New Roman"/>
          <w:sz w:val="24"/>
          <w:szCs w:val="24"/>
          <w:shd w:val="clear" w:color="auto" w:fill="FFFFFF"/>
          <w:lang w:val="es-AR"/>
        </w:rPr>
        <w:t xml:space="preserve">e puede observar en el </w:t>
      </w:r>
      <w:r w:rsidR="00680CF2" w:rsidRPr="001F54D6">
        <w:rPr>
          <w:rFonts w:ascii="Times New Roman" w:hAnsi="Times New Roman" w:cs="Times New Roman"/>
          <w:sz w:val="24"/>
          <w:szCs w:val="24"/>
          <w:shd w:val="clear" w:color="auto" w:fill="FFFFFF"/>
          <w:lang w:val="es-AR"/>
        </w:rPr>
        <w:t>G</w:t>
      </w:r>
      <w:r w:rsidR="0016709D" w:rsidRPr="001F54D6">
        <w:rPr>
          <w:rFonts w:ascii="Times New Roman" w:hAnsi="Times New Roman" w:cs="Times New Roman"/>
          <w:sz w:val="24"/>
          <w:szCs w:val="24"/>
          <w:shd w:val="clear" w:color="auto" w:fill="FFFFFF"/>
          <w:lang w:val="es-AR"/>
        </w:rPr>
        <w:t>ráfico</w:t>
      </w:r>
      <w:r w:rsidR="00127F64" w:rsidRPr="001F54D6">
        <w:rPr>
          <w:rFonts w:ascii="Times New Roman" w:hAnsi="Times New Roman" w:cs="Times New Roman"/>
          <w:sz w:val="24"/>
          <w:szCs w:val="24"/>
          <w:shd w:val="clear" w:color="auto" w:fill="FFFFFF"/>
          <w:lang w:val="es-AR"/>
        </w:rPr>
        <w:t xml:space="preserve"> 1</w:t>
      </w:r>
      <w:r w:rsidR="0016709D" w:rsidRPr="001F54D6">
        <w:rPr>
          <w:rFonts w:ascii="Times New Roman" w:hAnsi="Times New Roman" w:cs="Times New Roman"/>
          <w:sz w:val="24"/>
          <w:szCs w:val="24"/>
          <w:shd w:val="clear" w:color="auto" w:fill="FFFFFF"/>
          <w:lang w:val="es-AR"/>
        </w:rPr>
        <w:t xml:space="preserve"> el comportamiento inestable del PIB </w:t>
      </w:r>
      <w:r w:rsidR="00546B3F" w:rsidRPr="001F54D6">
        <w:rPr>
          <w:rFonts w:ascii="Times New Roman" w:hAnsi="Times New Roman" w:cs="Times New Roman"/>
          <w:sz w:val="24"/>
          <w:szCs w:val="24"/>
          <w:shd w:val="clear" w:color="auto" w:fill="FFFFFF"/>
          <w:lang w:val="es-AR"/>
        </w:rPr>
        <w:t xml:space="preserve">argentino </w:t>
      </w:r>
      <w:r w:rsidR="0016709D" w:rsidRPr="001F54D6">
        <w:rPr>
          <w:rFonts w:ascii="Times New Roman" w:hAnsi="Times New Roman" w:cs="Times New Roman"/>
          <w:sz w:val="24"/>
          <w:szCs w:val="24"/>
          <w:shd w:val="clear" w:color="auto" w:fill="FFFFFF"/>
          <w:lang w:val="es-AR"/>
        </w:rPr>
        <w:t xml:space="preserve">oscilando permanentemente entre recesiones y recuperaciones, </w:t>
      </w:r>
      <w:r w:rsidR="00546B3F" w:rsidRPr="001F54D6">
        <w:rPr>
          <w:rFonts w:ascii="Times New Roman" w:hAnsi="Times New Roman" w:cs="Times New Roman"/>
          <w:sz w:val="24"/>
          <w:szCs w:val="24"/>
          <w:shd w:val="clear" w:color="auto" w:fill="FFFFFF"/>
          <w:lang w:val="es-AR"/>
        </w:rPr>
        <w:t>para finalmente tener una tendencia negativa en la última década.</w:t>
      </w:r>
      <w:r w:rsidR="00B46874" w:rsidRPr="001F54D6">
        <w:rPr>
          <w:rFonts w:ascii="Times New Roman" w:hAnsi="Times New Roman" w:cs="Times New Roman"/>
          <w:sz w:val="24"/>
          <w:szCs w:val="24"/>
          <w:shd w:val="clear" w:color="auto" w:fill="FFFFFF"/>
          <w:lang w:val="es-AR"/>
        </w:rPr>
        <w:t xml:space="preserve"> Se destacan como positivos la década del sesenta con la industrialización y estabilidad fiscal, los noventa como un período estabilidad fiscal y primeros años del 2000 derivado del incremento de las commodities, una fuerte devaluación inicial, la implementación de las retenciones sobre la producción agrícola</w:t>
      </w:r>
      <w:r w:rsidR="00FF47A5" w:rsidRPr="001F54D6">
        <w:rPr>
          <w:rFonts w:ascii="Times New Roman" w:hAnsi="Times New Roman" w:cs="Times New Roman"/>
          <w:sz w:val="24"/>
          <w:szCs w:val="24"/>
          <w:shd w:val="clear" w:color="auto" w:fill="FFFFFF"/>
          <w:lang w:val="es-AR"/>
        </w:rPr>
        <w:t xml:space="preserve"> y el estímulo al consumo mediante planes sociales</w:t>
      </w:r>
      <w:r w:rsidR="00B46874" w:rsidRPr="001F54D6">
        <w:rPr>
          <w:rFonts w:ascii="Times New Roman" w:hAnsi="Times New Roman" w:cs="Times New Roman"/>
          <w:sz w:val="24"/>
          <w:szCs w:val="24"/>
          <w:shd w:val="clear" w:color="auto" w:fill="FFFFFF"/>
          <w:lang w:val="es-AR"/>
        </w:rPr>
        <w:t xml:space="preserve">. </w:t>
      </w:r>
      <w:r w:rsidR="00546B3F" w:rsidRPr="001F54D6">
        <w:rPr>
          <w:rFonts w:ascii="Times New Roman" w:hAnsi="Times New Roman" w:cs="Times New Roman"/>
          <w:sz w:val="24"/>
          <w:szCs w:val="24"/>
          <w:shd w:val="clear" w:color="auto" w:fill="FFFFFF"/>
          <w:lang w:val="es-AR"/>
        </w:rPr>
        <w:t xml:space="preserve"> Este comportamiento </w:t>
      </w:r>
      <w:r w:rsidR="00B46874" w:rsidRPr="001F54D6">
        <w:rPr>
          <w:rFonts w:ascii="Times New Roman" w:hAnsi="Times New Roman" w:cs="Times New Roman"/>
          <w:sz w:val="24"/>
          <w:szCs w:val="24"/>
          <w:shd w:val="clear" w:color="auto" w:fill="FFFFFF"/>
          <w:lang w:val="es-AR"/>
        </w:rPr>
        <w:t xml:space="preserve">inestable, </w:t>
      </w:r>
      <w:r w:rsidR="0016709D" w:rsidRPr="001F54D6">
        <w:rPr>
          <w:rFonts w:ascii="Times New Roman" w:hAnsi="Times New Roman" w:cs="Times New Roman"/>
          <w:sz w:val="24"/>
          <w:szCs w:val="24"/>
          <w:shd w:val="clear" w:color="auto" w:fill="FFFFFF"/>
          <w:lang w:val="es-AR"/>
        </w:rPr>
        <w:t xml:space="preserve">no se compadece con </w:t>
      </w:r>
      <w:r w:rsidR="00680CF2" w:rsidRPr="001F54D6">
        <w:rPr>
          <w:rFonts w:ascii="Times New Roman" w:hAnsi="Times New Roman" w:cs="Times New Roman"/>
          <w:sz w:val="24"/>
          <w:szCs w:val="24"/>
          <w:shd w:val="clear" w:color="auto" w:fill="FFFFFF"/>
          <w:lang w:val="es-AR"/>
        </w:rPr>
        <w:t>la evolución</w:t>
      </w:r>
      <w:r w:rsidR="00546B3F" w:rsidRPr="001F54D6">
        <w:rPr>
          <w:rFonts w:ascii="Times New Roman" w:hAnsi="Times New Roman" w:cs="Times New Roman"/>
          <w:sz w:val="24"/>
          <w:szCs w:val="24"/>
          <w:shd w:val="clear" w:color="auto" w:fill="FFFFFF"/>
          <w:lang w:val="es-AR"/>
        </w:rPr>
        <w:t xml:space="preserve"> </w:t>
      </w:r>
      <w:r w:rsidR="0016709D" w:rsidRPr="001F54D6">
        <w:rPr>
          <w:rFonts w:ascii="Times New Roman" w:hAnsi="Times New Roman" w:cs="Times New Roman"/>
          <w:sz w:val="24"/>
          <w:szCs w:val="24"/>
          <w:shd w:val="clear" w:color="auto" w:fill="FFFFFF"/>
          <w:lang w:val="es-AR"/>
        </w:rPr>
        <w:t xml:space="preserve">mundial, </w:t>
      </w:r>
      <w:r w:rsidR="00680CF2" w:rsidRPr="001F54D6">
        <w:rPr>
          <w:rFonts w:ascii="Times New Roman" w:hAnsi="Times New Roman" w:cs="Times New Roman"/>
          <w:sz w:val="24"/>
          <w:szCs w:val="24"/>
          <w:shd w:val="clear" w:color="auto" w:fill="FFFFFF"/>
          <w:lang w:val="es-AR"/>
        </w:rPr>
        <w:t>G</w:t>
      </w:r>
      <w:r w:rsidR="0016709D" w:rsidRPr="001F54D6">
        <w:rPr>
          <w:rFonts w:ascii="Times New Roman" w:hAnsi="Times New Roman" w:cs="Times New Roman"/>
          <w:sz w:val="24"/>
          <w:szCs w:val="24"/>
          <w:shd w:val="clear" w:color="auto" w:fill="FFFFFF"/>
          <w:lang w:val="es-AR"/>
        </w:rPr>
        <w:t>ráfico</w:t>
      </w:r>
      <w:r w:rsidR="00680CF2" w:rsidRPr="001F54D6">
        <w:rPr>
          <w:rFonts w:ascii="Times New Roman" w:hAnsi="Times New Roman" w:cs="Times New Roman"/>
          <w:sz w:val="24"/>
          <w:szCs w:val="24"/>
          <w:shd w:val="clear" w:color="auto" w:fill="FFFFFF"/>
          <w:lang w:val="es-AR"/>
        </w:rPr>
        <w:t xml:space="preserve"> 2</w:t>
      </w:r>
      <w:r w:rsidR="0016709D" w:rsidRPr="001F54D6">
        <w:rPr>
          <w:rFonts w:ascii="Times New Roman" w:hAnsi="Times New Roman" w:cs="Times New Roman"/>
          <w:sz w:val="24"/>
          <w:szCs w:val="24"/>
          <w:shd w:val="clear" w:color="auto" w:fill="FFFFFF"/>
          <w:lang w:val="es-AR"/>
        </w:rPr>
        <w:t xml:space="preserve">, ni tampoco con el </w:t>
      </w:r>
      <w:r w:rsidR="00546B3F" w:rsidRPr="001F54D6">
        <w:rPr>
          <w:rFonts w:ascii="Times New Roman" w:hAnsi="Times New Roman" w:cs="Times New Roman"/>
          <w:sz w:val="24"/>
          <w:szCs w:val="24"/>
          <w:shd w:val="clear" w:color="auto" w:fill="FFFFFF"/>
          <w:lang w:val="es-AR"/>
        </w:rPr>
        <w:t xml:space="preserve">de </w:t>
      </w:r>
      <w:r w:rsidR="0016709D" w:rsidRPr="001F54D6">
        <w:rPr>
          <w:rFonts w:ascii="Times New Roman" w:hAnsi="Times New Roman" w:cs="Times New Roman"/>
          <w:sz w:val="24"/>
          <w:szCs w:val="24"/>
          <w:shd w:val="clear" w:color="auto" w:fill="FFFFFF"/>
          <w:lang w:val="es-AR"/>
        </w:rPr>
        <w:t xml:space="preserve">otros países latinoamericanos </w:t>
      </w:r>
      <w:r w:rsidR="00B46874" w:rsidRPr="001F54D6">
        <w:rPr>
          <w:rFonts w:ascii="Times New Roman" w:hAnsi="Times New Roman" w:cs="Times New Roman"/>
          <w:sz w:val="24"/>
          <w:szCs w:val="24"/>
          <w:shd w:val="clear" w:color="auto" w:fill="FFFFFF"/>
          <w:lang w:val="es-AR"/>
        </w:rPr>
        <w:t xml:space="preserve">como </w:t>
      </w:r>
      <w:r w:rsidR="0016709D" w:rsidRPr="001F54D6">
        <w:rPr>
          <w:rFonts w:ascii="Times New Roman" w:hAnsi="Times New Roman" w:cs="Times New Roman"/>
          <w:sz w:val="24"/>
          <w:szCs w:val="24"/>
          <w:shd w:val="clear" w:color="auto" w:fill="FFFFFF"/>
          <w:lang w:val="es-AR"/>
        </w:rPr>
        <w:t>Chile, Perú, Colombia, Méjico y Brasil,</w:t>
      </w:r>
      <w:r w:rsidR="00546B3F" w:rsidRPr="001F54D6">
        <w:rPr>
          <w:rFonts w:ascii="Times New Roman" w:hAnsi="Times New Roman" w:cs="Times New Roman"/>
          <w:sz w:val="24"/>
          <w:szCs w:val="24"/>
          <w:shd w:val="clear" w:color="auto" w:fill="FFFFFF"/>
          <w:lang w:val="es-AR"/>
        </w:rPr>
        <w:t xml:space="preserve"> que han tenido un crecimiento sostenido</w:t>
      </w:r>
      <w:r w:rsidR="00EC1C45" w:rsidRPr="001F54D6">
        <w:rPr>
          <w:rFonts w:ascii="Times New Roman" w:hAnsi="Times New Roman" w:cs="Times New Roman"/>
          <w:sz w:val="24"/>
          <w:szCs w:val="24"/>
          <w:shd w:val="clear" w:color="auto" w:fill="FFFFFF"/>
          <w:lang w:val="es-AR"/>
        </w:rPr>
        <w:t>,</w:t>
      </w:r>
      <w:r w:rsidR="0016709D" w:rsidRPr="001F54D6">
        <w:rPr>
          <w:rFonts w:ascii="Times New Roman" w:hAnsi="Times New Roman" w:cs="Times New Roman"/>
          <w:sz w:val="24"/>
          <w:szCs w:val="24"/>
          <w:shd w:val="clear" w:color="auto" w:fill="FFFFFF"/>
          <w:lang w:val="es-AR"/>
        </w:rPr>
        <w:t xml:space="preserve"> </w:t>
      </w:r>
      <w:r w:rsidR="00546B3F" w:rsidRPr="001F54D6">
        <w:rPr>
          <w:rFonts w:ascii="Times New Roman" w:hAnsi="Times New Roman" w:cs="Times New Roman"/>
          <w:sz w:val="24"/>
          <w:szCs w:val="24"/>
          <w:shd w:val="clear" w:color="auto" w:fill="FFFFFF"/>
          <w:lang w:val="es-AR"/>
        </w:rPr>
        <w:t xml:space="preserve">salvo las recesiones mundiales mencionadas o algún evento local. </w:t>
      </w:r>
      <w:r w:rsidR="006F4265" w:rsidRPr="001F54D6">
        <w:rPr>
          <w:rFonts w:ascii="Times New Roman" w:hAnsi="Times New Roman" w:cs="Times New Roman"/>
          <w:sz w:val="24"/>
          <w:szCs w:val="24"/>
          <w:shd w:val="clear" w:color="auto" w:fill="FFFFFF"/>
          <w:lang w:val="es-AR"/>
        </w:rPr>
        <w:t xml:space="preserve">Estos datos muestran el incierto desarrollo </w:t>
      </w:r>
      <w:r w:rsidR="00EC1C45" w:rsidRPr="001F54D6">
        <w:rPr>
          <w:rFonts w:ascii="Times New Roman" w:hAnsi="Times New Roman" w:cs="Times New Roman"/>
          <w:sz w:val="24"/>
          <w:szCs w:val="24"/>
          <w:shd w:val="clear" w:color="auto" w:fill="FFFFFF"/>
          <w:lang w:val="es-AR"/>
        </w:rPr>
        <w:t xml:space="preserve">económico </w:t>
      </w:r>
      <w:r w:rsidR="006F4265" w:rsidRPr="001F54D6">
        <w:rPr>
          <w:rFonts w:ascii="Times New Roman" w:hAnsi="Times New Roman" w:cs="Times New Roman"/>
          <w:sz w:val="24"/>
          <w:szCs w:val="24"/>
          <w:shd w:val="clear" w:color="auto" w:fill="FFFFFF"/>
          <w:lang w:val="es-AR"/>
        </w:rPr>
        <w:t>de Argentina.</w:t>
      </w:r>
      <w:bookmarkEnd w:id="0"/>
    </w:p>
    <w:p w14:paraId="302DE85B" w14:textId="77777777" w:rsidR="00472C32" w:rsidRPr="001F54D6" w:rsidRDefault="00903EBB" w:rsidP="001F54D6">
      <w:pPr>
        <w:spacing w:line="360" w:lineRule="auto"/>
        <w:jc w:val="both"/>
        <w:rPr>
          <w:rFonts w:ascii="Times New Roman" w:hAnsi="Times New Roman" w:cs="Times New Roman"/>
          <w:sz w:val="24"/>
          <w:szCs w:val="24"/>
          <w:shd w:val="clear" w:color="auto" w:fill="FFFFFF"/>
          <w:lang w:val="es-AR"/>
        </w:rPr>
      </w:pPr>
      <w:r w:rsidRPr="001F54D6">
        <w:rPr>
          <w:rFonts w:ascii="Times New Roman" w:hAnsi="Times New Roman" w:cs="Times New Roman"/>
          <w:b/>
          <w:noProof/>
          <w:sz w:val="28"/>
        </w:rPr>
        <w:lastRenderedPageBreak/>
        <w:drawing>
          <wp:inline distT="0" distB="0" distL="0" distR="0" wp14:anchorId="65357465" wp14:editId="4EBF307D">
            <wp:extent cx="6498988" cy="4211320"/>
            <wp:effectExtent l="0" t="0" r="0" b="0"/>
            <wp:docPr id="9" name="Imagen 9" descr="C:\Users\Usuario\Downloads\WhatsApp Image 2022-06-08 at 2.19.0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Downloads\WhatsApp Image 2022-06-08 at 2.19.04 PM.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07820" cy="4217043"/>
                    </a:xfrm>
                    <a:prstGeom prst="rect">
                      <a:avLst/>
                    </a:prstGeom>
                    <a:noFill/>
                    <a:ln>
                      <a:noFill/>
                    </a:ln>
                  </pic:spPr>
                </pic:pic>
              </a:graphicData>
            </a:graphic>
          </wp:inline>
        </w:drawing>
      </w:r>
    </w:p>
    <w:p w14:paraId="6C37B396" w14:textId="77777777" w:rsidR="00FF47A5" w:rsidRPr="001F54D6" w:rsidRDefault="000C3AA7" w:rsidP="001F54D6">
      <w:pPr>
        <w:pStyle w:val="NormalWeb"/>
        <w:shd w:val="clear" w:color="auto" w:fill="FFFFFF"/>
        <w:spacing w:before="0" w:beforeAutospacing="0" w:line="360" w:lineRule="auto"/>
        <w:jc w:val="both"/>
        <w:rPr>
          <w:snapToGrid w:val="0"/>
          <w:color w:val="000000"/>
          <w:w w:val="0"/>
          <w:sz w:val="0"/>
          <w:szCs w:val="0"/>
          <w:u w:color="000000"/>
          <w:bdr w:val="none" w:sz="0" w:space="0" w:color="000000"/>
          <w:shd w:val="clear" w:color="000000" w:fill="000000"/>
          <w:lang w:val="x-none" w:eastAsia="x-none" w:bidi="x-none"/>
        </w:rPr>
      </w:pPr>
      <w:r w:rsidRPr="001F54D6">
        <w:rPr>
          <w:noProof/>
        </w:rPr>
        <mc:AlternateContent>
          <mc:Choice Requires="wps">
            <w:drawing>
              <wp:inline distT="0" distB="0" distL="0" distR="0" wp14:anchorId="17B41789" wp14:editId="72F79A5D">
                <wp:extent cx="302260" cy="302260"/>
                <wp:effectExtent l="0" t="0" r="0" b="0"/>
                <wp:docPr id="4" name="AutoShape 1" descr="blob:https://web.whatsapp.com/d74935b3-d27b-4aae-92ee-003adae207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FEE9EA" id="AutoShape 1" o:spid="_x0000_s1026" alt="blob:https://web.whatsapp.com/d74935b3-d27b-4aae-92ee-003adae2072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" filled="f" stroked="f">
                <o:lock v:ext="edit" aspectratio="t"/>
                <w10:anchorlock/>
              </v:rect>
            </w:pict>
          </mc:Fallback>
        </mc:AlternateContent>
      </w:r>
      <w:r w:rsidRPr="001F54D6">
        <w:rPr>
          <w:noProof/>
        </w:rPr>
        <mc:AlternateContent>
          <mc:Choice Requires="wps">
            <w:drawing>
              <wp:inline distT="0" distB="0" distL="0" distR="0" wp14:anchorId="1FE9D973" wp14:editId="6947C766">
                <wp:extent cx="5826466" cy="302260"/>
                <wp:effectExtent l="0" t="0" r="0" b="2540"/>
                <wp:docPr id="5" name="AutoShape 2" descr="blob:https://web.whatsapp.com/d74935b3-d27b-4aae-92ee-003adae207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26466"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03196" w14:textId="77777777" w:rsidR="00D039A4" w:rsidRPr="00AC6171" w:rsidRDefault="00D039A4" w:rsidP="00FF47A5">
                            <w:pPr>
                              <w:jc w:val="center"/>
                              <w:rPr>
                                <w:rFonts w:ascii="Arial" w:hAnsi="Arial" w:cs="Arial"/>
                                <w:b/>
                                <w:sz w:val="20"/>
                                <w:szCs w:val="20"/>
                                <w:lang w:val="es-AR"/>
                              </w:rPr>
                            </w:pPr>
                            <w:r w:rsidRPr="00AC6171">
                              <w:rPr>
                                <w:rFonts w:ascii="Arial" w:hAnsi="Arial" w:cs="Arial"/>
                                <w:b/>
                                <w:sz w:val="20"/>
                                <w:szCs w:val="20"/>
                                <w:lang w:val="es-AR"/>
                              </w:rPr>
                              <w:t>Gráfico 1: Crecimiento del PIB (% Anual), Argentina. Banco Mundial (2022)</w:t>
                            </w:r>
                          </w:p>
                        </w:txbxContent>
                      </wps:txbx>
                      <wps:bodyPr rot="0" vert="horz" wrap="square" lIns="91440" tIns="45720" rIns="91440" bIns="45720" anchor="t" anchorCtr="0" upright="1">
                        <a:noAutofit/>
                      </wps:bodyPr>
                    </wps:wsp>
                  </a:graphicData>
                </a:graphic>
              </wp:inline>
            </w:drawing>
          </mc:Choice>
          <mc:Fallback>
            <w:pict>
              <v:rect w14:anchorId="4F48C143" id="AutoShape 2" o:spid="_x0000_s1026" alt="blob:https://web.whatsapp.com/d74935b3-d27b-4aae-92ee-003adae20729" style="width:458.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" filled="f" stroked="f">
                <o:lock v:ext="edit" aspectratio="t"/>
                <v:textbox>
                  <w:txbxContent>
                    <w:p w:rsidR="00D039A4" w:rsidRPr="00AC6171" w:rsidRDefault="00D039A4" w:rsidP="00FF47A5">
                      <w:pPr>
                        <w:jc w:val="center"/>
                        <w:rPr>
                          <w:rFonts w:ascii="Arial" w:hAnsi="Arial" w:cs="Arial"/>
                          <w:b/>
                          <w:sz w:val="20"/>
                          <w:szCs w:val="20"/>
                          <w:lang w:val="es-AR"/>
                        </w:rPr>
                      </w:pPr>
                      <w:r w:rsidRPr="00AC6171">
                        <w:rPr>
                          <w:rFonts w:ascii="Arial" w:hAnsi="Arial" w:cs="Arial"/>
                          <w:b/>
                          <w:sz w:val="20"/>
                          <w:szCs w:val="20"/>
                          <w:lang w:val="es-AR"/>
                        </w:rPr>
                        <w:t>Gráfico 1: Crecimiento del PIB (% Anual), Argentina. Banco Mundial (2022)</w:t>
                      </w:r>
                    </w:p>
                  </w:txbxContent>
                </v:textbox>
                <w10:anchorlock/>
              </v:rect>
            </w:pict>
          </mc:Fallback>
        </mc:AlternateContent>
      </w:r>
      <w:r w:rsidR="00AB347D" w:rsidRPr="001F54D6">
        <w:rPr>
          <w:snapToGrid w:val="0"/>
          <w:color w:val="000000"/>
          <w:w w:val="0"/>
          <w:sz w:val="0"/>
          <w:szCs w:val="0"/>
          <w:u w:color="000000"/>
          <w:bdr w:val="none" w:sz="0" w:space="0" w:color="000000"/>
          <w:shd w:val="clear" w:color="000000" w:fill="000000"/>
          <w:lang w:val="x-none" w:eastAsia="x-none" w:bidi="x-none"/>
        </w:rPr>
        <w:t xml:space="preserve"> </w:t>
      </w:r>
    </w:p>
    <w:p w14:paraId="2FF17B1A" w14:textId="77777777" w:rsidR="00FF47A5" w:rsidRPr="001F54D6" w:rsidRDefault="00FF47A5" w:rsidP="001F54D6">
      <w:pPr>
        <w:spacing w:line="36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1F54D6">
        <w:rPr>
          <w:rFonts w:ascii="Times New Roman" w:hAnsi="Times New Roman" w:cs="Times New Roman"/>
          <w:snapToGrid w:val="0"/>
          <w:color w:val="000000"/>
          <w:w w:val="0"/>
          <w:sz w:val="0"/>
          <w:szCs w:val="0"/>
          <w:u w:color="000000"/>
          <w:bdr w:val="none" w:sz="0" w:space="0" w:color="000000"/>
          <w:shd w:val="clear" w:color="000000" w:fill="000000"/>
          <w:lang w:val="x-none" w:eastAsia="x-none" w:bidi="x-none"/>
        </w:rPr>
        <w:br w:type="page"/>
      </w:r>
    </w:p>
    <w:p w14:paraId="5E0C66CA" w14:textId="77777777" w:rsidR="00AB347D" w:rsidRPr="001F54D6" w:rsidRDefault="00AB347D" w:rsidP="001F54D6">
      <w:pPr>
        <w:pStyle w:val="NormalWeb"/>
        <w:shd w:val="clear" w:color="auto" w:fill="FFFFFF"/>
        <w:spacing w:before="0" w:beforeAutospacing="0" w:line="360" w:lineRule="auto"/>
        <w:jc w:val="both"/>
        <w:rPr>
          <w:lang w:val="es-AR"/>
        </w:rPr>
      </w:pPr>
      <w:r w:rsidRPr="001F54D6">
        <w:rPr>
          <w:noProof/>
        </w:rPr>
        <w:lastRenderedPageBreak/>
        <w:drawing>
          <wp:inline distT="0" distB="0" distL="0" distR="0" wp14:anchorId="01B97DDC" wp14:editId="441E0051">
            <wp:extent cx="5612130" cy="4441966"/>
            <wp:effectExtent l="0" t="0" r="7620" b="0"/>
            <wp:docPr id="10" name="Imagen 10" descr="C:\Users\Usuario\Downloads\WhatsApp Image 2022-06-08 at 3.48.4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uario\Downloads\WhatsApp Image 2022-06-08 at 3.48.43 PM.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4441966"/>
                    </a:xfrm>
                    <a:prstGeom prst="rect">
                      <a:avLst/>
                    </a:prstGeom>
                    <a:noFill/>
                    <a:ln>
                      <a:noFill/>
                    </a:ln>
                  </pic:spPr>
                </pic:pic>
              </a:graphicData>
            </a:graphic>
          </wp:inline>
        </w:drawing>
      </w:r>
    </w:p>
    <w:p w14:paraId="1CD04520" w14:textId="77777777" w:rsidR="007C3CDC" w:rsidRPr="001F54D6" w:rsidRDefault="00680CF2" w:rsidP="001F54D6">
      <w:pPr>
        <w:pStyle w:val="NormalWeb"/>
        <w:shd w:val="clear" w:color="auto" w:fill="FFFFFF"/>
        <w:spacing w:before="0" w:beforeAutospacing="0" w:line="360" w:lineRule="auto"/>
        <w:jc w:val="both"/>
        <w:rPr>
          <w:lang w:val="es-AR"/>
        </w:rPr>
      </w:pPr>
      <w:r w:rsidRPr="001F54D6">
        <w:rPr>
          <w:noProof/>
        </w:rPr>
        <mc:AlternateContent>
          <mc:Choice Requires="wps">
            <w:drawing>
              <wp:inline distT="0" distB="0" distL="0" distR="0" wp14:anchorId="4DFF0163" wp14:editId="4AE51B44">
                <wp:extent cx="5612130" cy="291158"/>
                <wp:effectExtent l="0" t="0" r="0" b="0"/>
                <wp:docPr id="1" name="AutoShape 2" descr="blob:https://web.whatsapp.com/d74935b3-d27b-4aae-92ee-003adae207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12130" cy="291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6C9A1" w14:textId="77777777" w:rsidR="00D039A4" w:rsidRPr="00AC6171" w:rsidRDefault="00D039A4" w:rsidP="00680CF2">
                            <w:pPr>
                              <w:jc w:val="center"/>
                              <w:rPr>
                                <w:rFonts w:ascii="Arial" w:hAnsi="Arial" w:cs="Arial"/>
                                <w:b/>
                                <w:sz w:val="20"/>
                                <w:szCs w:val="20"/>
                                <w:lang w:val="es-AR"/>
                              </w:rPr>
                            </w:pPr>
                            <w:r w:rsidRPr="00AC6171">
                              <w:rPr>
                                <w:rFonts w:ascii="Arial" w:hAnsi="Arial" w:cs="Arial"/>
                                <w:b/>
                                <w:sz w:val="20"/>
                                <w:szCs w:val="20"/>
                                <w:lang w:val="es-AR"/>
                              </w:rPr>
                              <w:t>Gráfico 2: Crecimiento del PIB (% Anual), Mundial. Banco Mundial b (2022)</w:t>
                            </w:r>
                          </w:p>
                        </w:txbxContent>
                      </wps:txbx>
                      <wps:bodyPr rot="0" vert="horz" wrap="square" lIns="91440" tIns="45720" rIns="91440" bIns="45720" anchor="t" anchorCtr="0" upright="1">
                        <a:noAutofit/>
                      </wps:bodyPr>
                    </wps:wsp>
                  </a:graphicData>
                </a:graphic>
              </wp:inline>
            </w:drawing>
          </mc:Choice>
          <mc:Fallback>
            <w:pict>
              <v:rect w14:anchorId="5A542E20" id="_x0000_s1027" alt="blob:https://web.whatsapp.com/d74935b3-d27b-4aae-92ee-003adae20729" style="width:441.9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" filled="f" stroked="f">
                <o:lock v:ext="edit" aspectratio="t"/>
                <v:textbox>
                  <w:txbxContent>
                    <w:p w:rsidR="00D039A4" w:rsidRPr="00AC6171" w:rsidRDefault="00D039A4" w:rsidP="00680CF2">
                      <w:pPr>
                        <w:jc w:val="center"/>
                        <w:rPr>
                          <w:rFonts w:ascii="Arial" w:hAnsi="Arial" w:cs="Arial"/>
                          <w:b/>
                          <w:sz w:val="20"/>
                          <w:szCs w:val="20"/>
                          <w:lang w:val="es-AR"/>
                        </w:rPr>
                      </w:pPr>
                      <w:r w:rsidRPr="00AC6171">
                        <w:rPr>
                          <w:rFonts w:ascii="Arial" w:hAnsi="Arial" w:cs="Arial"/>
                          <w:b/>
                          <w:sz w:val="20"/>
                          <w:szCs w:val="20"/>
                          <w:lang w:val="es-AR"/>
                        </w:rPr>
                        <w:t>Gráfico 2: Crecimiento del PIB (% Anual), Mundial. Banco Mundial b (2022)</w:t>
                      </w:r>
                    </w:p>
                  </w:txbxContent>
                </v:textbox>
                <w10:anchorlock/>
              </v:rect>
            </w:pict>
          </mc:Fallback>
        </mc:AlternateContent>
      </w:r>
    </w:p>
    <w:p w14:paraId="7CF8AC1F" w14:textId="77777777" w:rsidR="00680CF2" w:rsidRPr="001F54D6" w:rsidRDefault="000A7190" w:rsidP="001F54D6">
      <w:pPr>
        <w:pStyle w:val="NormalWeb"/>
        <w:shd w:val="clear" w:color="auto" w:fill="FFFFFF"/>
        <w:spacing w:before="0" w:beforeAutospacing="0" w:line="360" w:lineRule="auto"/>
        <w:jc w:val="both"/>
        <w:rPr>
          <w:lang w:val="es-AR"/>
        </w:rPr>
      </w:pPr>
      <w:r w:rsidRPr="001F54D6">
        <w:rPr>
          <w:lang w:val="es-AR"/>
        </w:rPr>
        <w:t xml:space="preserve"> </w:t>
      </w:r>
    </w:p>
    <w:p w14:paraId="6AF016BF" w14:textId="77777777" w:rsidR="006F4265" w:rsidRPr="001F54D6" w:rsidRDefault="006F4265" w:rsidP="001F54D6">
      <w:pPr>
        <w:pStyle w:val="NormalWeb"/>
        <w:shd w:val="clear" w:color="auto" w:fill="FFFFFF"/>
        <w:spacing w:before="0" w:beforeAutospacing="0" w:line="360" w:lineRule="auto"/>
        <w:jc w:val="both"/>
        <w:rPr>
          <w:b/>
          <w:lang w:val="es-AR"/>
        </w:rPr>
      </w:pPr>
      <w:r w:rsidRPr="001F54D6">
        <w:rPr>
          <w:b/>
          <w:lang w:val="es-AR"/>
        </w:rPr>
        <w:t>El déficit externo</w:t>
      </w:r>
    </w:p>
    <w:p w14:paraId="17A59666" w14:textId="77777777" w:rsidR="007D252E" w:rsidRPr="001F54D6" w:rsidRDefault="007D252E" w:rsidP="001F54D6">
      <w:pPr>
        <w:pStyle w:val="NormalWeb"/>
        <w:shd w:val="clear" w:color="auto" w:fill="FFFFFF"/>
        <w:spacing w:before="0" w:beforeAutospacing="0" w:line="360" w:lineRule="auto"/>
        <w:jc w:val="both"/>
        <w:rPr>
          <w:lang w:val="es-AR"/>
        </w:rPr>
      </w:pPr>
      <w:r w:rsidRPr="001F54D6">
        <w:rPr>
          <w:lang w:val="es-AR"/>
        </w:rPr>
        <w:t xml:space="preserve">Como otro instrumento de medición del desarrollo económico se puede observar </w:t>
      </w:r>
      <w:r w:rsidR="00680CF2" w:rsidRPr="001F54D6">
        <w:rPr>
          <w:lang w:val="es-AR"/>
        </w:rPr>
        <w:t xml:space="preserve">en </w:t>
      </w:r>
      <w:r w:rsidRPr="001F54D6">
        <w:rPr>
          <w:lang w:val="es-AR"/>
        </w:rPr>
        <w:t xml:space="preserve">el comportamiento de la Balanza de Pagos.  </w:t>
      </w:r>
    </w:p>
    <w:p w14:paraId="46878804" w14:textId="77777777" w:rsidR="00FC4403" w:rsidRPr="001F54D6" w:rsidRDefault="00FC4403" w:rsidP="001F54D6">
      <w:pPr>
        <w:pStyle w:val="NormalWeb"/>
        <w:shd w:val="clear" w:color="auto" w:fill="FFFFFF"/>
        <w:spacing w:before="0" w:beforeAutospacing="0" w:line="360" w:lineRule="auto"/>
        <w:jc w:val="both"/>
        <w:rPr>
          <w:lang w:val="es-AR"/>
        </w:rPr>
      </w:pPr>
      <w:r w:rsidRPr="001F54D6">
        <w:rPr>
          <w:lang w:val="es-AR"/>
        </w:rPr>
        <w:t>Es una de las variables que condiciona permanente la economía argentina, dada su presencia a lo largo del tiempo podemos considerarlo de tipo estructural, se produce cuando los ingresos de divisas son menores a los egresos, sean de tipo comercial, de renta, etc.</w:t>
      </w:r>
    </w:p>
    <w:p w14:paraId="5879EDCC" w14:textId="77777777" w:rsidR="007D252E" w:rsidRPr="001F54D6" w:rsidRDefault="00FC4403" w:rsidP="001F54D6">
      <w:pPr>
        <w:pStyle w:val="NormalWeb"/>
        <w:shd w:val="clear" w:color="auto" w:fill="FFFFFF"/>
        <w:spacing w:before="0" w:beforeAutospacing="0" w:line="360" w:lineRule="auto"/>
        <w:jc w:val="both"/>
        <w:rPr>
          <w:lang w:val="es-AR"/>
        </w:rPr>
      </w:pPr>
      <w:r w:rsidRPr="001F54D6">
        <w:rPr>
          <w:lang w:val="es-AR"/>
        </w:rPr>
        <w:t xml:space="preserve">Mccombie y Thirlwall (1994), sostienen que la tasa de crecimiento económico a largo plazo debe ser consistente con el equilibrio de la cuenta corriente de la balanza de pagos. Las </w:t>
      </w:r>
      <w:r w:rsidRPr="001F54D6">
        <w:rPr>
          <w:lang w:val="es-AR"/>
        </w:rPr>
        <w:lastRenderedPageBreak/>
        <w:t>exportaciones, además de su importancia sobre la demanda agregada, permite financiar las importaciones necesarias para el crecimiento económico. La demanda condiciona el crecimiento económico siendo necesario evitar desequilibrios externos por medio de la promoción de las exportaciones, cierta sustitución de importaciones y el ingreso de capitales extranjeros bajo la modalidad de inversión extranjera directa (IED), estas tres políticas económicas estimulan el crecimiento económico (Thirlwall, 2002), al equilibrar la balanza de pagos, promoviendo la estructura productiva.</w:t>
      </w:r>
    </w:p>
    <w:p w14:paraId="58A49DF9" w14:textId="77777777" w:rsidR="008B7E12" w:rsidRPr="001F54D6" w:rsidRDefault="00C937AA" w:rsidP="001F54D6">
      <w:pPr>
        <w:pStyle w:val="NormalWeb"/>
        <w:shd w:val="clear" w:color="auto" w:fill="FFFFFF"/>
        <w:spacing w:before="0" w:beforeAutospacing="0" w:line="360" w:lineRule="auto"/>
        <w:jc w:val="both"/>
        <w:rPr>
          <w:lang w:val="es-AR"/>
        </w:rPr>
      </w:pPr>
      <w:r w:rsidRPr="001F54D6">
        <w:rPr>
          <w:lang w:val="es-AR"/>
        </w:rPr>
        <w:t>E</w:t>
      </w:r>
      <w:r w:rsidR="006F4265" w:rsidRPr="001F54D6">
        <w:rPr>
          <w:lang w:val="es-AR"/>
        </w:rPr>
        <w:t xml:space="preserve">n el caso de Argentina podemos mencionar las características del sector productivo, derivada de políticas </w:t>
      </w:r>
      <w:r w:rsidR="008B7E12" w:rsidRPr="001F54D6">
        <w:rPr>
          <w:lang w:val="es-AR"/>
        </w:rPr>
        <w:t>de mediados del siglo pasado</w:t>
      </w:r>
      <w:r w:rsidR="00680CF2" w:rsidRPr="001F54D6">
        <w:rPr>
          <w:lang w:val="es-AR"/>
        </w:rPr>
        <w:t>,</w:t>
      </w:r>
      <w:r w:rsidR="008B7E12" w:rsidRPr="001F54D6">
        <w:rPr>
          <w:lang w:val="es-AR"/>
        </w:rPr>
        <w:t xml:space="preserve"> siguiendo </w:t>
      </w:r>
      <w:r w:rsidR="006F4265" w:rsidRPr="001F54D6">
        <w:rPr>
          <w:lang w:val="es-AR"/>
        </w:rPr>
        <w:t xml:space="preserve">el Estructuralismo Latinoamericano, donde las exportaciones son fundamentalmente agropecuarias y las importaciones son de tipo manufacturas, insumos industriales, bienes intermedios y de capital, con fuerte dependencia tecnológica. Otra causa importante es el déficit fiscal, </w:t>
      </w:r>
      <w:r w:rsidRPr="001F54D6">
        <w:rPr>
          <w:lang w:val="es-AR"/>
        </w:rPr>
        <w:t>que suele ser financiado con endeudamiento externo</w:t>
      </w:r>
      <w:r w:rsidR="008B7E12" w:rsidRPr="001F54D6">
        <w:rPr>
          <w:lang w:val="es-AR"/>
        </w:rPr>
        <w:t>.</w:t>
      </w:r>
      <w:r w:rsidRPr="001F54D6">
        <w:rPr>
          <w:lang w:val="es-AR"/>
        </w:rPr>
        <w:t xml:space="preserve"> </w:t>
      </w:r>
      <w:r w:rsidR="008B7E12" w:rsidRPr="001F54D6">
        <w:rPr>
          <w:lang w:val="es-AR"/>
        </w:rPr>
        <w:t>E</w:t>
      </w:r>
      <w:r w:rsidRPr="001F54D6">
        <w:rPr>
          <w:lang w:val="es-AR"/>
        </w:rPr>
        <w:t xml:space="preserve">ste déficit se puede originar entre otros motivos </w:t>
      </w:r>
      <w:r w:rsidR="00EC1911" w:rsidRPr="001F54D6">
        <w:rPr>
          <w:lang w:val="es-AR"/>
        </w:rPr>
        <w:t>por</w:t>
      </w:r>
      <w:r w:rsidRPr="001F54D6">
        <w:rPr>
          <w:lang w:val="es-AR"/>
        </w:rPr>
        <w:t xml:space="preserve"> el otorgamiento de </w:t>
      </w:r>
      <w:r w:rsidR="00EC1911" w:rsidRPr="001F54D6">
        <w:rPr>
          <w:lang w:val="es-AR"/>
        </w:rPr>
        <w:t>subsidios</w:t>
      </w:r>
      <w:r w:rsidR="006F4265" w:rsidRPr="001F54D6">
        <w:rPr>
          <w:lang w:val="es-AR"/>
        </w:rPr>
        <w:t xml:space="preserve">, </w:t>
      </w:r>
      <w:r w:rsidR="008B7E12" w:rsidRPr="001F54D6">
        <w:rPr>
          <w:lang w:val="es-AR"/>
        </w:rPr>
        <w:t>existencia de economías informales, administraciones ineficientes, débil gobernanza, y el pago de los servicios de deuda de corto plazo</w:t>
      </w:r>
      <w:r w:rsidR="00D039A4" w:rsidRPr="001F54D6">
        <w:rPr>
          <w:lang w:val="es-AR"/>
        </w:rPr>
        <w:t xml:space="preserve"> de tipo especulativa</w:t>
      </w:r>
      <w:r w:rsidR="008B7E12" w:rsidRPr="001F54D6">
        <w:rPr>
          <w:lang w:val="es-AR"/>
        </w:rPr>
        <w:t xml:space="preserve"> y el mismo interés generado por la deuda pública, entre otros. </w:t>
      </w:r>
    </w:p>
    <w:p w14:paraId="3E4D44C1" w14:textId="77777777" w:rsidR="002F18BF" w:rsidRPr="001F54D6" w:rsidRDefault="005D2B1B" w:rsidP="001F54D6">
      <w:pPr>
        <w:pStyle w:val="NormalWeb"/>
        <w:shd w:val="clear" w:color="auto" w:fill="FFFFFF"/>
        <w:spacing w:before="0" w:beforeAutospacing="0" w:line="360" w:lineRule="auto"/>
        <w:jc w:val="both"/>
        <w:rPr>
          <w:spacing w:val="-5"/>
          <w:shd w:val="clear" w:color="auto" w:fill="FFFFFF"/>
          <w:lang w:val="es-AR"/>
        </w:rPr>
      </w:pPr>
      <w:r w:rsidRPr="001F54D6">
        <w:rPr>
          <w:lang w:val="es-AR"/>
        </w:rPr>
        <w:t>Un modelo utilizado frente a crisis de Bal</w:t>
      </w:r>
      <w:r w:rsidR="00E747E0" w:rsidRPr="001F54D6">
        <w:rPr>
          <w:lang w:val="es-AR"/>
        </w:rPr>
        <w:t>a</w:t>
      </w:r>
      <w:r w:rsidRPr="001F54D6">
        <w:rPr>
          <w:lang w:val="es-AR"/>
        </w:rPr>
        <w:t xml:space="preserve">nza de Pagos </w:t>
      </w:r>
      <w:r w:rsidR="00E747E0" w:rsidRPr="001F54D6">
        <w:rPr>
          <w:lang w:val="es-AR"/>
        </w:rPr>
        <w:t xml:space="preserve">en la economía argentina de la segunda mitad del siglo XX se caracterizó por el Stop and Go, un proceso en el que las recuperaciones del nivel de actividad habitualmente eran seguidas por un deterioro en el resultado de la balanza comercial como consecuencia de importaciones que variaban en igual sentido que el PBI y </w:t>
      </w:r>
      <w:r w:rsidR="00D039A4" w:rsidRPr="001F54D6">
        <w:rPr>
          <w:lang w:val="es-AR"/>
        </w:rPr>
        <w:t xml:space="preserve">de </w:t>
      </w:r>
      <w:r w:rsidR="00E747E0" w:rsidRPr="001F54D6">
        <w:rPr>
          <w:lang w:val="es-AR"/>
        </w:rPr>
        <w:t xml:space="preserve">exportaciones que por lo general no </w:t>
      </w:r>
      <w:r w:rsidR="00D039A4" w:rsidRPr="001F54D6">
        <w:rPr>
          <w:lang w:val="es-AR"/>
        </w:rPr>
        <w:t xml:space="preserve">lo </w:t>
      </w:r>
      <w:r w:rsidR="00E747E0" w:rsidRPr="001F54D6">
        <w:rPr>
          <w:lang w:val="es-AR"/>
        </w:rPr>
        <w:t xml:space="preserve">acompañaban. Este proceso </w:t>
      </w:r>
      <w:r w:rsidRPr="001F54D6">
        <w:rPr>
          <w:lang w:val="es-AR"/>
        </w:rPr>
        <w:t>ha sido</w:t>
      </w:r>
      <w:r w:rsidR="006F4265" w:rsidRPr="001F54D6">
        <w:rPr>
          <w:lang w:val="es-AR"/>
        </w:rPr>
        <w:t>, analizado por Diamand</w:t>
      </w:r>
      <w:r w:rsidR="007A095A" w:rsidRPr="001F54D6">
        <w:rPr>
          <w:lang w:val="es-AR"/>
        </w:rPr>
        <w:t xml:space="preserve"> (1986)</w:t>
      </w:r>
      <w:r w:rsidR="006F4265" w:rsidRPr="001F54D6">
        <w:rPr>
          <w:lang w:val="es-AR"/>
        </w:rPr>
        <w:t xml:space="preserve"> y Canitrot</w:t>
      </w:r>
      <w:r w:rsidR="00C937AA" w:rsidRPr="001F54D6">
        <w:rPr>
          <w:lang w:val="es-AR"/>
        </w:rPr>
        <w:t>,</w:t>
      </w:r>
      <w:r w:rsidR="00E747E0" w:rsidRPr="001F54D6">
        <w:rPr>
          <w:lang w:val="es-AR"/>
        </w:rPr>
        <w:t xml:space="preserve"> se </w:t>
      </w:r>
      <w:r w:rsidR="00C937AA" w:rsidRPr="001F54D6">
        <w:rPr>
          <w:lang w:val="es-AR"/>
        </w:rPr>
        <w:t>d</w:t>
      </w:r>
      <w:r w:rsidR="006F4265" w:rsidRPr="001F54D6">
        <w:rPr>
          <w:lang w:val="es-AR"/>
        </w:rPr>
        <w:t>evalua</w:t>
      </w:r>
      <w:r w:rsidR="00E747E0" w:rsidRPr="001F54D6">
        <w:rPr>
          <w:lang w:val="es-AR"/>
        </w:rPr>
        <w:t>ba</w:t>
      </w:r>
      <w:r w:rsidR="006F4265" w:rsidRPr="001F54D6">
        <w:rPr>
          <w:lang w:val="es-AR"/>
        </w:rPr>
        <w:t xml:space="preserve"> con el objetivo de frenar las importaciones, generando una baja en el nivel de empleo o poder adquisitivo del salario, restringiendo por consiguiente el consumo y a partir de allí retomar nuevamente el desarrollo de la economía. </w:t>
      </w:r>
      <w:r w:rsidR="00966E28" w:rsidRPr="001F54D6">
        <w:rPr>
          <w:spacing w:val="-5"/>
          <w:shd w:val="clear" w:color="auto" w:fill="FFFFFF"/>
          <w:lang w:val="es-AR"/>
        </w:rPr>
        <w:t>En la posguerra, década del 50-60 los fenómenos típicos de las crisis económicas, que resultaron enigmáticos para el entendimiento convencional, motivaron las teorías de la devaluación contractiva y la inflación estructural. Estas teorías fundamentales fueron luego subsumidas en el modelo stop and go, que explicaba el patrón cíclico capturando</w:t>
      </w:r>
      <w:r w:rsidR="009B612B" w:rsidRPr="001F54D6">
        <w:rPr>
          <w:spacing w:val="-5"/>
          <w:shd w:val="clear" w:color="auto" w:fill="FFFFFF"/>
          <w:lang w:val="es-AR"/>
        </w:rPr>
        <w:t>,</w:t>
      </w:r>
      <w:r w:rsidR="00966E28" w:rsidRPr="001F54D6">
        <w:rPr>
          <w:spacing w:val="-5"/>
          <w:shd w:val="clear" w:color="auto" w:fill="FFFFFF"/>
          <w:lang w:val="es-AR"/>
        </w:rPr>
        <w:t xml:space="preserve"> en sus supuestos</w:t>
      </w:r>
      <w:r w:rsidR="009B612B" w:rsidRPr="001F54D6">
        <w:rPr>
          <w:spacing w:val="-5"/>
          <w:shd w:val="clear" w:color="auto" w:fill="FFFFFF"/>
          <w:lang w:val="es-AR"/>
        </w:rPr>
        <w:t>,</w:t>
      </w:r>
      <w:r w:rsidR="00966E28" w:rsidRPr="001F54D6">
        <w:rPr>
          <w:spacing w:val="-5"/>
          <w:shd w:val="clear" w:color="auto" w:fill="FFFFFF"/>
          <w:lang w:val="es-AR"/>
        </w:rPr>
        <w:t xml:space="preserve"> los rasgos de la economía identificados como causas de las crisis externas recurrentes. El modelo </w:t>
      </w:r>
      <w:r w:rsidR="00966E28" w:rsidRPr="001F54D6">
        <w:rPr>
          <w:spacing w:val="-5"/>
          <w:shd w:val="clear" w:color="auto" w:fill="FFFFFF"/>
          <w:lang w:val="es-AR"/>
        </w:rPr>
        <w:lastRenderedPageBreak/>
        <w:t>tenia sombr</w:t>
      </w:r>
      <w:r w:rsidR="002F18BF" w:rsidRPr="001F54D6">
        <w:rPr>
          <w:spacing w:val="-5"/>
          <w:shd w:val="clear" w:color="auto" w:fill="FFFFFF"/>
          <w:lang w:val="es-AR"/>
        </w:rPr>
        <w:t>í</w:t>
      </w:r>
      <w:r w:rsidR="00966E28" w:rsidRPr="001F54D6">
        <w:rPr>
          <w:spacing w:val="-5"/>
          <w:shd w:val="clear" w:color="auto" w:fill="FFFFFF"/>
          <w:lang w:val="es-AR"/>
        </w:rPr>
        <w:t>as implicancias sobre el largo plazo: con esos rasgos estructurales, el estancamiento sería inevitable, Fiszbein, M (2015)</w:t>
      </w:r>
    </w:p>
    <w:p w14:paraId="35537E26" w14:textId="77777777" w:rsidR="00AC6171" w:rsidRPr="001F54D6" w:rsidRDefault="00966E28" w:rsidP="001F54D6">
      <w:pPr>
        <w:pStyle w:val="NormalWeb"/>
        <w:shd w:val="clear" w:color="auto" w:fill="FFFFFF"/>
        <w:spacing w:before="0" w:beforeAutospacing="0" w:line="360" w:lineRule="auto"/>
        <w:jc w:val="both"/>
        <w:rPr>
          <w:lang w:val="es-AR"/>
        </w:rPr>
      </w:pPr>
      <w:r w:rsidRPr="001F54D6">
        <w:rPr>
          <w:lang w:val="es-AR"/>
        </w:rPr>
        <w:t xml:space="preserve"> </w:t>
      </w:r>
      <w:r w:rsidR="006F4265" w:rsidRPr="001F54D6">
        <w:rPr>
          <w:lang w:val="es-AR"/>
        </w:rPr>
        <w:t>El déficit externo</w:t>
      </w:r>
      <w:r w:rsidR="00376FE1" w:rsidRPr="001F54D6">
        <w:rPr>
          <w:lang w:val="es-AR"/>
        </w:rPr>
        <w:t>,</w:t>
      </w:r>
      <w:r w:rsidR="006F4265" w:rsidRPr="001F54D6">
        <w:rPr>
          <w:lang w:val="es-AR"/>
        </w:rPr>
        <w:t xml:space="preserve"> como se mencionó</w:t>
      </w:r>
      <w:r w:rsidR="00376FE1" w:rsidRPr="001F54D6">
        <w:rPr>
          <w:lang w:val="es-AR"/>
        </w:rPr>
        <w:t>,</w:t>
      </w:r>
      <w:r w:rsidR="006F4265" w:rsidRPr="001F54D6">
        <w:rPr>
          <w:lang w:val="es-AR"/>
        </w:rPr>
        <w:t xml:space="preserve"> puede ser explicado en parte por la balanza comercial, importación-exportación de </w:t>
      </w:r>
      <w:r w:rsidR="00EC1C45" w:rsidRPr="001F54D6">
        <w:rPr>
          <w:lang w:val="es-AR"/>
        </w:rPr>
        <w:t>bienes</w:t>
      </w:r>
      <w:r w:rsidR="005D33E8" w:rsidRPr="001F54D6">
        <w:rPr>
          <w:lang w:val="es-AR"/>
        </w:rPr>
        <w:t xml:space="preserve">, </w:t>
      </w:r>
      <w:r w:rsidR="00E21DF0" w:rsidRPr="001F54D6">
        <w:rPr>
          <w:lang w:val="es-AR"/>
        </w:rPr>
        <w:t>también por la b</w:t>
      </w:r>
      <w:r w:rsidR="006F4265" w:rsidRPr="001F54D6">
        <w:rPr>
          <w:lang w:val="es-AR"/>
        </w:rPr>
        <w:t>ala</w:t>
      </w:r>
      <w:r w:rsidR="00EC1911" w:rsidRPr="001F54D6">
        <w:rPr>
          <w:lang w:val="es-AR"/>
        </w:rPr>
        <w:t xml:space="preserve">nza de Servicios </w:t>
      </w:r>
      <w:r w:rsidR="006F4265" w:rsidRPr="001F54D6">
        <w:rPr>
          <w:lang w:val="es-AR"/>
        </w:rPr>
        <w:t>y transferencias</w:t>
      </w:r>
      <w:r w:rsidR="00EC1911" w:rsidRPr="001F54D6">
        <w:rPr>
          <w:lang w:val="es-AR"/>
        </w:rPr>
        <w:t xml:space="preserve"> de rentas de empresas e individuos</w:t>
      </w:r>
      <w:r w:rsidR="006F4265" w:rsidRPr="001F54D6">
        <w:rPr>
          <w:lang w:val="es-AR"/>
        </w:rPr>
        <w:t xml:space="preserve">. Esta información se ve reflejada en la Balanza de Pagos donde </w:t>
      </w:r>
      <w:r w:rsidR="00EC1911" w:rsidRPr="001F54D6">
        <w:rPr>
          <w:lang w:val="es-AR"/>
        </w:rPr>
        <w:t xml:space="preserve">se </w:t>
      </w:r>
      <w:r w:rsidR="006F4265" w:rsidRPr="001F54D6">
        <w:rPr>
          <w:lang w:val="es-AR"/>
        </w:rPr>
        <w:t>sintetiza</w:t>
      </w:r>
      <w:r w:rsidR="00E21DF0" w:rsidRPr="001F54D6">
        <w:rPr>
          <w:lang w:val="es-AR"/>
        </w:rPr>
        <w:t>n</w:t>
      </w:r>
      <w:r w:rsidR="006F4265" w:rsidRPr="001F54D6">
        <w:rPr>
          <w:lang w:val="es-AR"/>
        </w:rPr>
        <w:t xml:space="preserve"> estas transacciones por períodos de tiempo. A continuación, </w:t>
      </w:r>
      <w:r w:rsidR="0080176A" w:rsidRPr="001F54D6">
        <w:rPr>
          <w:lang w:val="es-AR"/>
        </w:rPr>
        <w:t xml:space="preserve">en el Cuadro 1, </w:t>
      </w:r>
      <w:r w:rsidR="006F4265" w:rsidRPr="001F54D6">
        <w:rPr>
          <w:lang w:val="es-AR"/>
        </w:rPr>
        <w:t xml:space="preserve">se </w:t>
      </w:r>
      <w:r w:rsidR="00907D95" w:rsidRPr="001F54D6">
        <w:rPr>
          <w:lang w:val="es-AR"/>
        </w:rPr>
        <w:t xml:space="preserve">ha elaborado </w:t>
      </w:r>
      <w:r w:rsidR="006F4265" w:rsidRPr="001F54D6">
        <w:rPr>
          <w:lang w:val="es-AR"/>
        </w:rPr>
        <w:t>una síntesis anual de las series históricas,</w:t>
      </w:r>
      <w:r w:rsidR="00907D95" w:rsidRPr="001F54D6">
        <w:rPr>
          <w:lang w:val="es-AR"/>
        </w:rPr>
        <w:t xml:space="preserve"> de</w:t>
      </w:r>
      <w:r w:rsidR="006F4265" w:rsidRPr="001F54D6">
        <w:rPr>
          <w:lang w:val="es-AR"/>
        </w:rPr>
        <w:t xml:space="preserve"> </w:t>
      </w:r>
      <w:r w:rsidR="00907D95" w:rsidRPr="001F54D6">
        <w:rPr>
          <w:lang w:val="es-AR"/>
        </w:rPr>
        <w:t xml:space="preserve">los principales rubros por un período temporal desde 2006 hasta 9/2021, </w:t>
      </w:r>
      <w:r w:rsidR="006F4265" w:rsidRPr="001F54D6">
        <w:rPr>
          <w:lang w:val="es-AR"/>
        </w:rPr>
        <w:t>inform</w:t>
      </w:r>
      <w:r w:rsidR="009B612B" w:rsidRPr="001F54D6">
        <w:rPr>
          <w:lang w:val="es-AR"/>
        </w:rPr>
        <w:t>ado por el Indec</w:t>
      </w:r>
      <w:r w:rsidR="000427F1" w:rsidRPr="001F54D6">
        <w:rPr>
          <w:lang w:val="es-AR"/>
        </w:rPr>
        <w:t xml:space="preserve">, en la </w:t>
      </w:r>
      <w:r w:rsidR="006F4265" w:rsidRPr="001F54D6">
        <w:rPr>
          <w:lang w:val="es-AR"/>
        </w:rPr>
        <w:t>Estadísticas integradas de balanza de pagos</w:t>
      </w:r>
      <w:r w:rsidR="000427F1" w:rsidRPr="001F54D6">
        <w:rPr>
          <w:lang w:val="es-AR"/>
        </w:rPr>
        <w:t xml:space="preserve"> posición de inversión internacional y deuda externa. </w:t>
      </w:r>
      <w:r w:rsidR="00AC6171" w:rsidRPr="001F54D6">
        <w:rPr>
          <w:lang w:val="es-AR"/>
        </w:rPr>
        <w:t xml:space="preserve">Se observa una destacada performance de la balanza comercial desde el 2006 hasta el 2009, derivado del valor de los commodities, con una gran caída en el período 2013 y 2014, una pronunciación significativa de valores negativos desde 2015 hasta </w:t>
      </w:r>
      <w:r w:rsidR="0080176A" w:rsidRPr="001F54D6">
        <w:rPr>
          <w:lang w:val="es-AR"/>
        </w:rPr>
        <w:t>el 2019</w:t>
      </w:r>
      <w:r w:rsidR="00AC6171" w:rsidRPr="001F54D6">
        <w:rPr>
          <w:lang w:val="es-AR"/>
        </w:rPr>
        <w:t>,</w:t>
      </w:r>
      <w:r w:rsidR="0080176A" w:rsidRPr="001F54D6">
        <w:rPr>
          <w:lang w:val="es-AR"/>
        </w:rPr>
        <w:t xml:space="preserve"> recuperándose a partir del 2020</w:t>
      </w:r>
      <w:r w:rsidR="00AC6171" w:rsidRPr="001F54D6">
        <w:rPr>
          <w:lang w:val="es-AR"/>
        </w:rPr>
        <w:t xml:space="preserve"> al 2021.</w:t>
      </w:r>
    </w:p>
    <w:p w14:paraId="5F1B5012" w14:textId="77777777" w:rsidR="00AC6171" w:rsidRPr="001F54D6" w:rsidRDefault="0080176A" w:rsidP="001F54D6">
      <w:pPr>
        <w:pStyle w:val="NormalWeb"/>
        <w:shd w:val="clear" w:color="auto" w:fill="FFFFFF"/>
        <w:spacing w:before="0" w:beforeAutospacing="0" w:line="360" w:lineRule="auto"/>
        <w:jc w:val="both"/>
        <w:rPr>
          <w:lang w:val="es-AR"/>
        </w:rPr>
      </w:pPr>
      <w:r w:rsidRPr="001F54D6">
        <w:rPr>
          <w:lang w:val="es-AR"/>
        </w:rPr>
        <w:t>Este último comportamiento se justifica por que l</w:t>
      </w:r>
      <w:r w:rsidR="00AC6171" w:rsidRPr="001F54D6">
        <w:rPr>
          <w:lang w:val="es-AR"/>
        </w:rPr>
        <w:t>as importaciones de bienes tienen el peor desempeño desde la crisis financiera</w:t>
      </w:r>
      <w:r w:rsidRPr="001F54D6">
        <w:rPr>
          <w:lang w:val="es-AR"/>
        </w:rPr>
        <w:t xml:space="preserve"> mundial y su caída sobrepasa a la </w:t>
      </w:r>
      <w:r w:rsidR="00AC6171" w:rsidRPr="001F54D6">
        <w:rPr>
          <w:lang w:val="es-AR"/>
        </w:rPr>
        <w:t xml:space="preserve">de las exportaciones, por lo que el superávit de la cuenta de bienes aumenta en 2020. Cepal </w:t>
      </w:r>
      <w:r w:rsidR="009749F8" w:rsidRPr="001F54D6">
        <w:rPr>
          <w:lang w:val="es-AR"/>
        </w:rPr>
        <w:t>(</w:t>
      </w:r>
      <w:r w:rsidR="00AC6171" w:rsidRPr="001F54D6">
        <w:rPr>
          <w:lang w:val="es-AR"/>
        </w:rPr>
        <w:t>20</w:t>
      </w:r>
      <w:r w:rsidR="00425A2D" w:rsidRPr="001F54D6">
        <w:rPr>
          <w:lang w:val="es-AR"/>
        </w:rPr>
        <w:t>21</w:t>
      </w:r>
      <w:r w:rsidR="009749F8" w:rsidRPr="001F54D6">
        <w:rPr>
          <w:lang w:val="es-AR"/>
        </w:rPr>
        <w:t>)</w:t>
      </w:r>
    </w:p>
    <w:p w14:paraId="35DB9B54" w14:textId="77777777" w:rsidR="00AC6171" w:rsidRPr="001F54D6" w:rsidRDefault="00AC6171" w:rsidP="001F54D6">
      <w:pPr>
        <w:pStyle w:val="NormalWeb"/>
        <w:shd w:val="clear" w:color="auto" w:fill="FFFFFF"/>
        <w:spacing w:before="0" w:beforeAutospacing="0" w:line="360" w:lineRule="auto"/>
        <w:jc w:val="both"/>
        <w:rPr>
          <w:lang w:val="es-AR"/>
        </w:rPr>
      </w:pPr>
      <w:r w:rsidRPr="001F54D6">
        <w:rPr>
          <w:lang w:val="es-AR"/>
        </w:rPr>
        <w:t>El ingreso primario, tiene como principal causa de variación el derivado de la renta, el cual ha sido negativo en el período, impulsando</w:t>
      </w:r>
      <w:r w:rsidR="0080176A" w:rsidRPr="001F54D6">
        <w:rPr>
          <w:lang w:val="es-AR"/>
        </w:rPr>
        <w:t xml:space="preserve"> a</w:t>
      </w:r>
      <w:r w:rsidRPr="001F54D6">
        <w:rPr>
          <w:lang w:val="es-AR"/>
        </w:rPr>
        <w:t xml:space="preserve"> que la cuenta corriente se</w:t>
      </w:r>
      <w:r w:rsidR="0080176A" w:rsidRPr="001F54D6">
        <w:rPr>
          <w:lang w:val="es-AR"/>
        </w:rPr>
        <w:t>a negativa desde el 2010 al 2021</w:t>
      </w:r>
      <w:r w:rsidRPr="001F54D6">
        <w:rPr>
          <w:lang w:val="es-AR"/>
        </w:rPr>
        <w:t xml:space="preserve">, llegando en el 2017 a 31.151 millones de dólares y en 2018 a 27.084 millones de dólares. </w:t>
      </w:r>
    </w:p>
    <w:p w14:paraId="44E2C8B9" w14:textId="77777777" w:rsidR="00AC6171" w:rsidRPr="001F54D6" w:rsidRDefault="00AC6171" w:rsidP="001F54D6">
      <w:pPr>
        <w:spacing w:after="0" w:line="360" w:lineRule="auto"/>
        <w:jc w:val="both"/>
        <w:rPr>
          <w:rFonts w:ascii="Times New Roman" w:eastAsia="Times New Roman" w:hAnsi="Times New Roman" w:cs="Times New Roman"/>
          <w:color w:val="000000"/>
          <w:sz w:val="24"/>
          <w:szCs w:val="24"/>
          <w:lang w:val="es-AR"/>
        </w:rPr>
        <w:sectPr w:rsidR="00AC6171" w:rsidRPr="001F54D6">
          <w:footerReference w:type="default" r:id="rId16"/>
          <w:pgSz w:w="12240" w:h="15840"/>
          <w:pgMar w:top="1417" w:right="1701" w:bottom="1417" w:left="1701" w:header="708" w:footer="708" w:gutter="0"/>
          <w:cols w:space="708"/>
          <w:docGrid w:linePitch="360"/>
        </w:sectPr>
      </w:pPr>
    </w:p>
    <w:tbl>
      <w:tblPr>
        <w:tblW w:w="14272" w:type="dxa"/>
        <w:tblLook w:val="04A0" w:firstRow="1" w:lastRow="0" w:firstColumn="1" w:lastColumn="0" w:noHBand="0" w:noVBand="1"/>
      </w:tblPr>
      <w:tblGrid>
        <w:gridCol w:w="2167"/>
        <w:gridCol w:w="668"/>
        <w:gridCol w:w="851"/>
        <w:gridCol w:w="726"/>
        <w:gridCol w:w="739"/>
        <w:gridCol w:w="739"/>
        <w:gridCol w:w="760"/>
        <w:gridCol w:w="760"/>
        <w:gridCol w:w="760"/>
        <w:gridCol w:w="760"/>
        <w:gridCol w:w="760"/>
        <w:gridCol w:w="760"/>
        <w:gridCol w:w="760"/>
        <w:gridCol w:w="760"/>
        <w:gridCol w:w="760"/>
        <w:gridCol w:w="737"/>
        <w:gridCol w:w="805"/>
      </w:tblGrid>
      <w:tr w:rsidR="006F4265" w:rsidRPr="001F54D6" w14:paraId="1B636BDC" w14:textId="77777777" w:rsidTr="0080176A">
        <w:trPr>
          <w:trHeight w:val="225"/>
        </w:trPr>
        <w:tc>
          <w:tcPr>
            <w:tcW w:w="5890" w:type="dxa"/>
            <w:gridSpan w:val="6"/>
            <w:tcBorders>
              <w:top w:val="nil"/>
              <w:left w:val="nil"/>
              <w:bottom w:val="nil"/>
              <w:right w:val="nil"/>
            </w:tcBorders>
            <w:shd w:val="clear" w:color="auto" w:fill="auto"/>
            <w:noWrap/>
            <w:vAlign w:val="bottom"/>
            <w:hideMark/>
          </w:tcPr>
          <w:p w14:paraId="4B3B2790" w14:textId="77777777" w:rsidR="006F4265" w:rsidRPr="001F54D6" w:rsidRDefault="006F4265" w:rsidP="001F54D6">
            <w:pPr>
              <w:spacing w:after="0" w:line="360" w:lineRule="auto"/>
              <w:jc w:val="both"/>
              <w:rPr>
                <w:rFonts w:ascii="Times New Roman" w:eastAsia="Times New Roman" w:hAnsi="Times New Roman" w:cs="Times New Roman"/>
                <w:b/>
                <w:color w:val="000000"/>
                <w:sz w:val="12"/>
                <w:szCs w:val="12"/>
                <w:lang w:val="es-AR"/>
              </w:rPr>
            </w:pPr>
            <w:r w:rsidRPr="001F54D6">
              <w:rPr>
                <w:rFonts w:ascii="Times New Roman" w:eastAsia="Times New Roman" w:hAnsi="Times New Roman" w:cs="Times New Roman"/>
                <w:b/>
                <w:color w:val="000000"/>
                <w:sz w:val="12"/>
                <w:szCs w:val="12"/>
                <w:lang w:val="es-AR"/>
              </w:rPr>
              <w:lastRenderedPageBreak/>
              <w:t>Resumen balanza de pagos por componentes y categoría funcional</w:t>
            </w:r>
          </w:p>
        </w:tc>
        <w:tc>
          <w:tcPr>
            <w:tcW w:w="760" w:type="dxa"/>
            <w:tcBorders>
              <w:top w:val="nil"/>
              <w:left w:val="nil"/>
              <w:bottom w:val="nil"/>
              <w:right w:val="nil"/>
            </w:tcBorders>
            <w:shd w:val="clear" w:color="auto" w:fill="auto"/>
            <w:noWrap/>
            <w:vAlign w:val="bottom"/>
            <w:hideMark/>
          </w:tcPr>
          <w:p w14:paraId="3769AEA8"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lang w:val="es-AR"/>
              </w:rPr>
            </w:pPr>
          </w:p>
        </w:tc>
        <w:tc>
          <w:tcPr>
            <w:tcW w:w="760" w:type="dxa"/>
            <w:tcBorders>
              <w:top w:val="nil"/>
              <w:left w:val="nil"/>
              <w:bottom w:val="nil"/>
              <w:right w:val="nil"/>
            </w:tcBorders>
            <w:shd w:val="clear" w:color="auto" w:fill="auto"/>
            <w:noWrap/>
            <w:vAlign w:val="bottom"/>
            <w:hideMark/>
          </w:tcPr>
          <w:p w14:paraId="6C5E39B9" w14:textId="77777777" w:rsidR="006F4265" w:rsidRPr="001F54D6" w:rsidRDefault="006F4265" w:rsidP="001F54D6">
            <w:pPr>
              <w:spacing w:after="0" w:line="360" w:lineRule="auto"/>
              <w:jc w:val="both"/>
              <w:rPr>
                <w:rFonts w:ascii="Times New Roman" w:eastAsia="Times New Roman" w:hAnsi="Times New Roman" w:cs="Times New Roman"/>
                <w:sz w:val="12"/>
                <w:szCs w:val="12"/>
                <w:lang w:val="es-AR"/>
              </w:rPr>
            </w:pPr>
          </w:p>
        </w:tc>
        <w:tc>
          <w:tcPr>
            <w:tcW w:w="760" w:type="dxa"/>
            <w:tcBorders>
              <w:top w:val="nil"/>
              <w:left w:val="nil"/>
              <w:bottom w:val="nil"/>
              <w:right w:val="nil"/>
            </w:tcBorders>
            <w:shd w:val="clear" w:color="auto" w:fill="auto"/>
            <w:noWrap/>
            <w:vAlign w:val="bottom"/>
            <w:hideMark/>
          </w:tcPr>
          <w:p w14:paraId="75D94E1D" w14:textId="77777777" w:rsidR="006F4265" w:rsidRPr="001F54D6" w:rsidRDefault="006F4265" w:rsidP="001F54D6">
            <w:pPr>
              <w:spacing w:after="0" w:line="360" w:lineRule="auto"/>
              <w:jc w:val="both"/>
              <w:rPr>
                <w:rFonts w:ascii="Times New Roman" w:eastAsia="Times New Roman" w:hAnsi="Times New Roman" w:cs="Times New Roman"/>
                <w:sz w:val="12"/>
                <w:szCs w:val="12"/>
                <w:lang w:val="es-AR"/>
              </w:rPr>
            </w:pPr>
          </w:p>
        </w:tc>
        <w:tc>
          <w:tcPr>
            <w:tcW w:w="760" w:type="dxa"/>
            <w:tcBorders>
              <w:top w:val="nil"/>
              <w:left w:val="nil"/>
              <w:bottom w:val="nil"/>
              <w:right w:val="nil"/>
            </w:tcBorders>
            <w:shd w:val="clear" w:color="auto" w:fill="auto"/>
            <w:noWrap/>
            <w:vAlign w:val="bottom"/>
            <w:hideMark/>
          </w:tcPr>
          <w:p w14:paraId="2C969B8F" w14:textId="77777777" w:rsidR="006F4265" w:rsidRPr="001F54D6" w:rsidRDefault="006F4265" w:rsidP="001F54D6">
            <w:pPr>
              <w:spacing w:after="0" w:line="360" w:lineRule="auto"/>
              <w:jc w:val="both"/>
              <w:rPr>
                <w:rFonts w:ascii="Times New Roman" w:eastAsia="Times New Roman" w:hAnsi="Times New Roman" w:cs="Times New Roman"/>
                <w:sz w:val="12"/>
                <w:szCs w:val="12"/>
                <w:lang w:val="es-AR"/>
              </w:rPr>
            </w:pPr>
          </w:p>
        </w:tc>
        <w:tc>
          <w:tcPr>
            <w:tcW w:w="760" w:type="dxa"/>
            <w:tcBorders>
              <w:top w:val="nil"/>
              <w:left w:val="nil"/>
              <w:bottom w:val="nil"/>
              <w:right w:val="nil"/>
            </w:tcBorders>
            <w:shd w:val="clear" w:color="auto" w:fill="auto"/>
            <w:noWrap/>
            <w:vAlign w:val="bottom"/>
            <w:hideMark/>
          </w:tcPr>
          <w:p w14:paraId="28DA7B84" w14:textId="77777777" w:rsidR="006F4265" w:rsidRPr="001F54D6" w:rsidRDefault="006F4265" w:rsidP="001F54D6">
            <w:pPr>
              <w:spacing w:after="0" w:line="360" w:lineRule="auto"/>
              <w:jc w:val="both"/>
              <w:rPr>
                <w:rFonts w:ascii="Times New Roman" w:eastAsia="Times New Roman" w:hAnsi="Times New Roman" w:cs="Times New Roman"/>
                <w:sz w:val="12"/>
                <w:szCs w:val="12"/>
                <w:lang w:val="es-AR"/>
              </w:rPr>
            </w:pPr>
          </w:p>
        </w:tc>
        <w:tc>
          <w:tcPr>
            <w:tcW w:w="760" w:type="dxa"/>
            <w:tcBorders>
              <w:top w:val="nil"/>
              <w:left w:val="nil"/>
              <w:bottom w:val="nil"/>
              <w:right w:val="nil"/>
            </w:tcBorders>
            <w:shd w:val="clear" w:color="auto" w:fill="auto"/>
            <w:noWrap/>
            <w:vAlign w:val="bottom"/>
            <w:hideMark/>
          </w:tcPr>
          <w:p w14:paraId="60C14421" w14:textId="77777777" w:rsidR="006F4265" w:rsidRPr="001F54D6" w:rsidRDefault="006F4265" w:rsidP="001F54D6">
            <w:pPr>
              <w:spacing w:after="0" w:line="360" w:lineRule="auto"/>
              <w:jc w:val="both"/>
              <w:rPr>
                <w:rFonts w:ascii="Times New Roman" w:eastAsia="Times New Roman" w:hAnsi="Times New Roman" w:cs="Times New Roman"/>
                <w:sz w:val="12"/>
                <w:szCs w:val="12"/>
                <w:lang w:val="es-AR"/>
              </w:rPr>
            </w:pPr>
          </w:p>
        </w:tc>
        <w:tc>
          <w:tcPr>
            <w:tcW w:w="760" w:type="dxa"/>
            <w:tcBorders>
              <w:top w:val="nil"/>
              <w:left w:val="nil"/>
              <w:bottom w:val="nil"/>
              <w:right w:val="nil"/>
            </w:tcBorders>
            <w:shd w:val="clear" w:color="auto" w:fill="auto"/>
            <w:noWrap/>
            <w:vAlign w:val="bottom"/>
            <w:hideMark/>
          </w:tcPr>
          <w:p w14:paraId="715F8345" w14:textId="77777777" w:rsidR="006F4265" w:rsidRPr="001F54D6" w:rsidRDefault="006F4265" w:rsidP="001F54D6">
            <w:pPr>
              <w:spacing w:after="0" w:line="360" w:lineRule="auto"/>
              <w:jc w:val="both"/>
              <w:rPr>
                <w:rFonts w:ascii="Times New Roman" w:eastAsia="Times New Roman" w:hAnsi="Times New Roman" w:cs="Times New Roman"/>
                <w:sz w:val="12"/>
                <w:szCs w:val="12"/>
                <w:lang w:val="es-AR"/>
              </w:rPr>
            </w:pPr>
          </w:p>
        </w:tc>
        <w:tc>
          <w:tcPr>
            <w:tcW w:w="760" w:type="dxa"/>
            <w:tcBorders>
              <w:top w:val="nil"/>
              <w:left w:val="nil"/>
              <w:bottom w:val="nil"/>
              <w:right w:val="nil"/>
            </w:tcBorders>
            <w:shd w:val="clear" w:color="auto" w:fill="auto"/>
            <w:noWrap/>
            <w:vAlign w:val="bottom"/>
            <w:hideMark/>
          </w:tcPr>
          <w:p w14:paraId="783BF3BC" w14:textId="77777777" w:rsidR="006F4265" w:rsidRPr="001F54D6" w:rsidRDefault="006F4265" w:rsidP="001F54D6">
            <w:pPr>
              <w:spacing w:after="0" w:line="360" w:lineRule="auto"/>
              <w:jc w:val="both"/>
              <w:rPr>
                <w:rFonts w:ascii="Times New Roman" w:eastAsia="Times New Roman" w:hAnsi="Times New Roman" w:cs="Times New Roman"/>
                <w:sz w:val="12"/>
                <w:szCs w:val="12"/>
                <w:lang w:val="es-AR"/>
              </w:rPr>
            </w:pPr>
          </w:p>
        </w:tc>
        <w:tc>
          <w:tcPr>
            <w:tcW w:w="760" w:type="dxa"/>
            <w:tcBorders>
              <w:top w:val="nil"/>
              <w:left w:val="nil"/>
              <w:bottom w:val="nil"/>
              <w:right w:val="nil"/>
            </w:tcBorders>
            <w:shd w:val="clear" w:color="auto" w:fill="auto"/>
            <w:noWrap/>
            <w:vAlign w:val="bottom"/>
            <w:hideMark/>
          </w:tcPr>
          <w:p w14:paraId="2F02754C" w14:textId="77777777" w:rsidR="006F4265" w:rsidRPr="001F54D6" w:rsidRDefault="006F4265" w:rsidP="001F54D6">
            <w:pPr>
              <w:spacing w:after="0" w:line="360" w:lineRule="auto"/>
              <w:jc w:val="both"/>
              <w:rPr>
                <w:rFonts w:ascii="Times New Roman" w:eastAsia="Times New Roman" w:hAnsi="Times New Roman" w:cs="Times New Roman"/>
                <w:sz w:val="12"/>
                <w:szCs w:val="12"/>
                <w:lang w:val="es-AR"/>
              </w:rPr>
            </w:pPr>
          </w:p>
        </w:tc>
        <w:tc>
          <w:tcPr>
            <w:tcW w:w="737" w:type="dxa"/>
            <w:tcBorders>
              <w:top w:val="nil"/>
              <w:left w:val="nil"/>
              <w:bottom w:val="nil"/>
              <w:right w:val="nil"/>
            </w:tcBorders>
            <w:shd w:val="clear" w:color="auto" w:fill="auto"/>
            <w:noWrap/>
            <w:vAlign w:val="bottom"/>
            <w:hideMark/>
          </w:tcPr>
          <w:p w14:paraId="0C5AC425" w14:textId="77777777" w:rsidR="006F4265" w:rsidRPr="001F54D6" w:rsidRDefault="006F4265" w:rsidP="001F54D6">
            <w:pPr>
              <w:spacing w:after="0" w:line="360" w:lineRule="auto"/>
              <w:jc w:val="both"/>
              <w:rPr>
                <w:rFonts w:ascii="Times New Roman" w:eastAsia="Times New Roman" w:hAnsi="Times New Roman" w:cs="Times New Roman"/>
                <w:sz w:val="12"/>
                <w:szCs w:val="12"/>
                <w:lang w:val="es-AR"/>
              </w:rPr>
            </w:pPr>
          </w:p>
        </w:tc>
        <w:tc>
          <w:tcPr>
            <w:tcW w:w="805" w:type="dxa"/>
            <w:tcBorders>
              <w:top w:val="nil"/>
              <w:left w:val="nil"/>
              <w:bottom w:val="nil"/>
              <w:right w:val="nil"/>
            </w:tcBorders>
            <w:shd w:val="clear" w:color="auto" w:fill="auto"/>
            <w:noWrap/>
            <w:vAlign w:val="bottom"/>
            <w:hideMark/>
          </w:tcPr>
          <w:p w14:paraId="112389A0" w14:textId="77777777" w:rsidR="006F4265" w:rsidRPr="001F54D6" w:rsidRDefault="006F4265" w:rsidP="001F54D6">
            <w:pPr>
              <w:spacing w:after="0" w:line="360" w:lineRule="auto"/>
              <w:jc w:val="both"/>
              <w:rPr>
                <w:rFonts w:ascii="Times New Roman" w:eastAsia="Times New Roman" w:hAnsi="Times New Roman" w:cs="Times New Roman"/>
                <w:sz w:val="12"/>
                <w:szCs w:val="12"/>
                <w:lang w:val="es-AR"/>
              </w:rPr>
            </w:pPr>
          </w:p>
        </w:tc>
      </w:tr>
      <w:tr w:rsidR="006F4265" w:rsidRPr="001F54D6" w14:paraId="70B7FE2A" w14:textId="77777777" w:rsidTr="0080176A">
        <w:trPr>
          <w:trHeight w:val="225"/>
        </w:trPr>
        <w:tc>
          <w:tcPr>
            <w:tcW w:w="2167" w:type="dxa"/>
            <w:tcBorders>
              <w:top w:val="nil"/>
              <w:left w:val="nil"/>
              <w:bottom w:val="nil"/>
              <w:right w:val="nil"/>
            </w:tcBorders>
            <w:shd w:val="clear" w:color="auto" w:fill="auto"/>
            <w:noWrap/>
            <w:vAlign w:val="bottom"/>
            <w:hideMark/>
          </w:tcPr>
          <w:p w14:paraId="502D9B41"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-En millones de dólares-</w:t>
            </w:r>
          </w:p>
        </w:tc>
        <w:tc>
          <w:tcPr>
            <w:tcW w:w="668" w:type="dxa"/>
            <w:tcBorders>
              <w:top w:val="nil"/>
              <w:left w:val="nil"/>
              <w:bottom w:val="nil"/>
              <w:right w:val="nil"/>
            </w:tcBorders>
            <w:shd w:val="clear" w:color="auto" w:fill="auto"/>
            <w:noWrap/>
            <w:vAlign w:val="bottom"/>
            <w:hideMark/>
          </w:tcPr>
          <w:p w14:paraId="00A9FFA2"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p>
        </w:tc>
        <w:tc>
          <w:tcPr>
            <w:tcW w:w="851" w:type="dxa"/>
            <w:tcBorders>
              <w:top w:val="nil"/>
              <w:left w:val="nil"/>
              <w:bottom w:val="nil"/>
              <w:right w:val="nil"/>
            </w:tcBorders>
            <w:shd w:val="clear" w:color="auto" w:fill="auto"/>
            <w:noWrap/>
            <w:vAlign w:val="bottom"/>
            <w:hideMark/>
          </w:tcPr>
          <w:p w14:paraId="14C0965D"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26" w:type="dxa"/>
            <w:tcBorders>
              <w:top w:val="nil"/>
              <w:left w:val="nil"/>
              <w:bottom w:val="nil"/>
              <w:right w:val="nil"/>
            </w:tcBorders>
            <w:shd w:val="clear" w:color="auto" w:fill="auto"/>
            <w:noWrap/>
            <w:vAlign w:val="bottom"/>
            <w:hideMark/>
          </w:tcPr>
          <w:p w14:paraId="3B551D37"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39" w:type="dxa"/>
            <w:tcBorders>
              <w:top w:val="nil"/>
              <w:left w:val="nil"/>
              <w:bottom w:val="nil"/>
              <w:right w:val="nil"/>
            </w:tcBorders>
            <w:shd w:val="clear" w:color="auto" w:fill="auto"/>
            <w:noWrap/>
            <w:vAlign w:val="bottom"/>
            <w:hideMark/>
          </w:tcPr>
          <w:p w14:paraId="4B4EAB7F"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39" w:type="dxa"/>
            <w:tcBorders>
              <w:top w:val="nil"/>
              <w:left w:val="nil"/>
              <w:bottom w:val="nil"/>
              <w:right w:val="nil"/>
            </w:tcBorders>
            <w:shd w:val="clear" w:color="auto" w:fill="auto"/>
            <w:noWrap/>
            <w:vAlign w:val="bottom"/>
            <w:hideMark/>
          </w:tcPr>
          <w:p w14:paraId="2416077F"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7C2A5D3D"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0047DFA8"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605BD21F"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3D98E1E7"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2D1F3FB3"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22DB7545"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582E973B"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0E6C90FF"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760342F3"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37" w:type="dxa"/>
            <w:tcBorders>
              <w:top w:val="nil"/>
              <w:left w:val="nil"/>
              <w:bottom w:val="nil"/>
              <w:right w:val="nil"/>
            </w:tcBorders>
            <w:shd w:val="clear" w:color="auto" w:fill="auto"/>
            <w:noWrap/>
            <w:vAlign w:val="bottom"/>
            <w:hideMark/>
          </w:tcPr>
          <w:p w14:paraId="762C6CF2"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805" w:type="dxa"/>
            <w:tcBorders>
              <w:top w:val="nil"/>
              <w:left w:val="nil"/>
              <w:bottom w:val="nil"/>
              <w:right w:val="nil"/>
            </w:tcBorders>
            <w:shd w:val="clear" w:color="auto" w:fill="auto"/>
            <w:noWrap/>
            <w:vAlign w:val="bottom"/>
            <w:hideMark/>
          </w:tcPr>
          <w:p w14:paraId="215C65BE"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r>
      <w:tr w:rsidR="006F4265" w:rsidRPr="001F54D6" w14:paraId="4759A2EF" w14:textId="77777777" w:rsidTr="0080176A">
        <w:trPr>
          <w:trHeight w:val="225"/>
        </w:trPr>
        <w:tc>
          <w:tcPr>
            <w:tcW w:w="2167" w:type="dxa"/>
            <w:tcBorders>
              <w:top w:val="nil"/>
              <w:left w:val="nil"/>
              <w:bottom w:val="nil"/>
              <w:right w:val="nil"/>
            </w:tcBorders>
            <w:shd w:val="clear" w:color="auto" w:fill="auto"/>
            <w:noWrap/>
            <w:vAlign w:val="bottom"/>
            <w:hideMark/>
          </w:tcPr>
          <w:p w14:paraId="5D9E90C9"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668" w:type="dxa"/>
            <w:tcBorders>
              <w:top w:val="nil"/>
              <w:left w:val="nil"/>
              <w:bottom w:val="nil"/>
              <w:right w:val="nil"/>
            </w:tcBorders>
            <w:shd w:val="clear" w:color="auto" w:fill="auto"/>
            <w:noWrap/>
            <w:vAlign w:val="bottom"/>
            <w:hideMark/>
          </w:tcPr>
          <w:p w14:paraId="27254EDB"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851" w:type="dxa"/>
            <w:tcBorders>
              <w:top w:val="nil"/>
              <w:left w:val="nil"/>
              <w:bottom w:val="nil"/>
              <w:right w:val="nil"/>
            </w:tcBorders>
            <w:shd w:val="clear" w:color="auto" w:fill="auto"/>
            <w:noWrap/>
            <w:vAlign w:val="bottom"/>
            <w:hideMark/>
          </w:tcPr>
          <w:p w14:paraId="5D4EE73F"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26" w:type="dxa"/>
            <w:tcBorders>
              <w:top w:val="nil"/>
              <w:left w:val="nil"/>
              <w:bottom w:val="nil"/>
              <w:right w:val="nil"/>
            </w:tcBorders>
            <w:shd w:val="clear" w:color="auto" w:fill="auto"/>
            <w:noWrap/>
            <w:vAlign w:val="bottom"/>
            <w:hideMark/>
          </w:tcPr>
          <w:p w14:paraId="370A44DD"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39" w:type="dxa"/>
            <w:tcBorders>
              <w:top w:val="nil"/>
              <w:left w:val="nil"/>
              <w:bottom w:val="nil"/>
              <w:right w:val="nil"/>
            </w:tcBorders>
            <w:shd w:val="clear" w:color="auto" w:fill="auto"/>
            <w:noWrap/>
            <w:vAlign w:val="bottom"/>
            <w:hideMark/>
          </w:tcPr>
          <w:p w14:paraId="2000981F"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39" w:type="dxa"/>
            <w:tcBorders>
              <w:top w:val="nil"/>
              <w:left w:val="nil"/>
              <w:bottom w:val="nil"/>
              <w:right w:val="nil"/>
            </w:tcBorders>
            <w:shd w:val="clear" w:color="auto" w:fill="auto"/>
            <w:noWrap/>
            <w:vAlign w:val="bottom"/>
            <w:hideMark/>
          </w:tcPr>
          <w:p w14:paraId="51D89BD3"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7DDEE130"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6A71F216"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30611561"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177DE67C"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53FFD805"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190F21C5"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748F2FE5"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342D6046"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4BD32F7A"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37" w:type="dxa"/>
            <w:tcBorders>
              <w:top w:val="nil"/>
              <w:left w:val="nil"/>
              <w:bottom w:val="nil"/>
              <w:right w:val="nil"/>
            </w:tcBorders>
            <w:shd w:val="clear" w:color="auto" w:fill="auto"/>
            <w:noWrap/>
            <w:vAlign w:val="bottom"/>
            <w:hideMark/>
          </w:tcPr>
          <w:p w14:paraId="7FD1312F"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805" w:type="dxa"/>
            <w:tcBorders>
              <w:top w:val="nil"/>
              <w:left w:val="nil"/>
              <w:bottom w:val="nil"/>
              <w:right w:val="nil"/>
            </w:tcBorders>
            <w:shd w:val="clear" w:color="auto" w:fill="auto"/>
            <w:noWrap/>
            <w:vAlign w:val="bottom"/>
            <w:hideMark/>
          </w:tcPr>
          <w:p w14:paraId="1758DE6C"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r>
      <w:tr w:rsidR="006F4265" w:rsidRPr="001F54D6" w14:paraId="7A0A4631" w14:textId="77777777" w:rsidTr="0080176A">
        <w:trPr>
          <w:trHeight w:val="225"/>
        </w:trPr>
        <w:tc>
          <w:tcPr>
            <w:tcW w:w="2167" w:type="dxa"/>
            <w:tcBorders>
              <w:top w:val="nil"/>
              <w:left w:val="nil"/>
              <w:bottom w:val="nil"/>
              <w:right w:val="nil"/>
            </w:tcBorders>
            <w:shd w:val="clear" w:color="auto" w:fill="auto"/>
            <w:noWrap/>
            <w:vAlign w:val="bottom"/>
            <w:hideMark/>
          </w:tcPr>
          <w:p w14:paraId="54CC9286"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Año</w:t>
            </w:r>
          </w:p>
        </w:tc>
        <w:tc>
          <w:tcPr>
            <w:tcW w:w="668" w:type="dxa"/>
            <w:tcBorders>
              <w:top w:val="nil"/>
              <w:left w:val="nil"/>
              <w:bottom w:val="nil"/>
              <w:right w:val="nil"/>
            </w:tcBorders>
            <w:shd w:val="clear" w:color="auto" w:fill="auto"/>
            <w:noWrap/>
            <w:vAlign w:val="bottom"/>
            <w:hideMark/>
          </w:tcPr>
          <w:p w14:paraId="471E0781"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2006</w:t>
            </w:r>
          </w:p>
        </w:tc>
        <w:tc>
          <w:tcPr>
            <w:tcW w:w="851" w:type="dxa"/>
            <w:tcBorders>
              <w:top w:val="nil"/>
              <w:left w:val="nil"/>
              <w:bottom w:val="nil"/>
              <w:right w:val="nil"/>
            </w:tcBorders>
            <w:shd w:val="clear" w:color="auto" w:fill="auto"/>
            <w:noWrap/>
            <w:vAlign w:val="bottom"/>
            <w:hideMark/>
          </w:tcPr>
          <w:p w14:paraId="6612BE1F"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2007</w:t>
            </w:r>
          </w:p>
        </w:tc>
        <w:tc>
          <w:tcPr>
            <w:tcW w:w="726" w:type="dxa"/>
            <w:tcBorders>
              <w:top w:val="nil"/>
              <w:left w:val="nil"/>
              <w:bottom w:val="nil"/>
              <w:right w:val="nil"/>
            </w:tcBorders>
            <w:shd w:val="clear" w:color="auto" w:fill="auto"/>
            <w:noWrap/>
            <w:vAlign w:val="bottom"/>
            <w:hideMark/>
          </w:tcPr>
          <w:p w14:paraId="7814986E"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2008</w:t>
            </w:r>
          </w:p>
        </w:tc>
        <w:tc>
          <w:tcPr>
            <w:tcW w:w="739" w:type="dxa"/>
            <w:tcBorders>
              <w:top w:val="nil"/>
              <w:left w:val="nil"/>
              <w:bottom w:val="nil"/>
              <w:right w:val="nil"/>
            </w:tcBorders>
            <w:shd w:val="clear" w:color="auto" w:fill="auto"/>
            <w:noWrap/>
            <w:vAlign w:val="bottom"/>
            <w:hideMark/>
          </w:tcPr>
          <w:p w14:paraId="4928A6C0"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2009</w:t>
            </w:r>
          </w:p>
        </w:tc>
        <w:tc>
          <w:tcPr>
            <w:tcW w:w="739" w:type="dxa"/>
            <w:tcBorders>
              <w:top w:val="nil"/>
              <w:left w:val="nil"/>
              <w:bottom w:val="nil"/>
              <w:right w:val="nil"/>
            </w:tcBorders>
            <w:shd w:val="clear" w:color="auto" w:fill="auto"/>
            <w:noWrap/>
            <w:vAlign w:val="bottom"/>
            <w:hideMark/>
          </w:tcPr>
          <w:p w14:paraId="3791F814"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2010</w:t>
            </w:r>
          </w:p>
        </w:tc>
        <w:tc>
          <w:tcPr>
            <w:tcW w:w="760" w:type="dxa"/>
            <w:tcBorders>
              <w:top w:val="nil"/>
              <w:left w:val="nil"/>
              <w:bottom w:val="nil"/>
              <w:right w:val="nil"/>
            </w:tcBorders>
            <w:shd w:val="clear" w:color="auto" w:fill="auto"/>
            <w:noWrap/>
            <w:vAlign w:val="bottom"/>
            <w:hideMark/>
          </w:tcPr>
          <w:p w14:paraId="75E6F96B"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2011</w:t>
            </w:r>
          </w:p>
        </w:tc>
        <w:tc>
          <w:tcPr>
            <w:tcW w:w="760" w:type="dxa"/>
            <w:tcBorders>
              <w:top w:val="nil"/>
              <w:left w:val="nil"/>
              <w:bottom w:val="nil"/>
              <w:right w:val="nil"/>
            </w:tcBorders>
            <w:shd w:val="clear" w:color="auto" w:fill="auto"/>
            <w:noWrap/>
            <w:vAlign w:val="bottom"/>
            <w:hideMark/>
          </w:tcPr>
          <w:p w14:paraId="38FB7C20"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2012</w:t>
            </w:r>
          </w:p>
        </w:tc>
        <w:tc>
          <w:tcPr>
            <w:tcW w:w="760" w:type="dxa"/>
            <w:tcBorders>
              <w:top w:val="nil"/>
              <w:left w:val="nil"/>
              <w:bottom w:val="nil"/>
              <w:right w:val="nil"/>
            </w:tcBorders>
            <w:shd w:val="clear" w:color="auto" w:fill="auto"/>
            <w:noWrap/>
            <w:vAlign w:val="bottom"/>
            <w:hideMark/>
          </w:tcPr>
          <w:p w14:paraId="22D5B404"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2013</w:t>
            </w:r>
          </w:p>
        </w:tc>
        <w:tc>
          <w:tcPr>
            <w:tcW w:w="760" w:type="dxa"/>
            <w:tcBorders>
              <w:top w:val="nil"/>
              <w:left w:val="nil"/>
              <w:bottom w:val="nil"/>
              <w:right w:val="nil"/>
            </w:tcBorders>
            <w:shd w:val="clear" w:color="auto" w:fill="auto"/>
            <w:noWrap/>
            <w:vAlign w:val="bottom"/>
            <w:hideMark/>
          </w:tcPr>
          <w:p w14:paraId="7B67AF80"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2014</w:t>
            </w:r>
          </w:p>
        </w:tc>
        <w:tc>
          <w:tcPr>
            <w:tcW w:w="760" w:type="dxa"/>
            <w:tcBorders>
              <w:top w:val="nil"/>
              <w:left w:val="nil"/>
              <w:bottom w:val="nil"/>
              <w:right w:val="nil"/>
            </w:tcBorders>
            <w:shd w:val="clear" w:color="auto" w:fill="auto"/>
            <w:noWrap/>
            <w:vAlign w:val="bottom"/>
            <w:hideMark/>
          </w:tcPr>
          <w:p w14:paraId="53C4CE97"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2015</w:t>
            </w:r>
          </w:p>
        </w:tc>
        <w:tc>
          <w:tcPr>
            <w:tcW w:w="760" w:type="dxa"/>
            <w:tcBorders>
              <w:top w:val="nil"/>
              <w:left w:val="nil"/>
              <w:bottom w:val="nil"/>
              <w:right w:val="nil"/>
            </w:tcBorders>
            <w:shd w:val="clear" w:color="auto" w:fill="auto"/>
            <w:noWrap/>
            <w:vAlign w:val="bottom"/>
            <w:hideMark/>
          </w:tcPr>
          <w:p w14:paraId="403651E5"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2016</w:t>
            </w:r>
          </w:p>
        </w:tc>
        <w:tc>
          <w:tcPr>
            <w:tcW w:w="760" w:type="dxa"/>
            <w:tcBorders>
              <w:top w:val="nil"/>
              <w:left w:val="nil"/>
              <w:bottom w:val="nil"/>
              <w:right w:val="nil"/>
            </w:tcBorders>
            <w:shd w:val="clear" w:color="auto" w:fill="auto"/>
            <w:noWrap/>
            <w:vAlign w:val="bottom"/>
            <w:hideMark/>
          </w:tcPr>
          <w:p w14:paraId="7EF08C43"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2017</w:t>
            </w:r>
          </w:p>
        </w:tc>
        <w:tc>
          <w:tcPr>
            <w:tcW w:w="760" w:type="dxa"/>
            <w:tcBorders>
              <w:top w:val="nil"/>
              <w:left w:val="nil"/>
              <w:bottom w:val="nil"/>
              <w:right w:val="nil"/>
            </w:tcBorders>
            <w:shd w:val="clear" w:color="auto" w:fill="auto"/>
            <w:noWrap/>
            <w:vAlign w:val="bottom"/>
            <w:hideMark/>
          </w:tcPr>
          <w:p w14:paraId="6D41F0E1"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2018</w:t>
            </w:r>
          </w:p>
        </w:tc>
        <w:tc>
          <w:tcPr>
            <w:tcW w:w="760" w:type="dxa"/>
            <w:tcBorders>
              <w:top w:val="nil"/>
              <w:left w:val="nil"/>
              <w:bottom w:val="nil"/>
              <w:right w:val="nil"/>
            </w:tcBorders>
            <w:shd w:val="clear" w:color="auto" w:fill="auto"/>
            <w:noWrap/>
            <w:vAlign w:val="bottom"/>
            <w:hideMark/>
          </w:tcPr>
          <w:p w14:paraId="15C2E266"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2019</w:t>
            </w:r>
          </w:p>
        </w:tc>
        <w:tc>
          <w:tcPr>
            <w:tcW w:w="737" w:type="dxa"/>
            <w:tcBorders>
              <w:top w:val="nil"/>
              <w:left w:val="nil"/>
              <w:bottom w:val="nil"/>
              <w:right w:val="nil"/>
            </w:tcBorders>
            <w:shd w:val="clear" w:color="auto" w:fill="auto"/>
            <w:noWrap/>
            <w:vAlign w:val="bottom"/>
            <w:hideMark/>
          </w:tcPr>
          <w:p w14:paraId="707423DD"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2020</w:t>
            </w:r>
          </w:p>
        </w:tc>
        <w:tc>
          <w:tcPr>
            <w:tcW w:w="805" w:type="dxa"/>
            <w:tcBorders>
              <w:top w:val="nil"/>
              <w:left w:val="nil"/>
              <w:bottom w:val="nil"/>
              <w:right w:val="nil"/>
            </w:tcBorders>
            <w:shd w:val="clear" w:color="auto" w:fill="auto"/>
            <w:noWrap/>
            <w:vAlign w:val="bottom"/>
            <w:hideMark/>
          </w:tcPr>
          <w:p w14:paraId="3290DA0F"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2021</w:t>
            </w:r>
          </w:p>
        </w:tc>
      </w:tr>
      <w:tr w:rsidR="006F4265" w:rsidRPr="001F54D6" w14:paraId="76BB0BAC" w14:textId="77777777" w:rsidTr="0080176A">
        <w:trPr>
          <w:trHeight w:val="450"/>
        </w:trPr>
        <w:tc>
          <w:tcPr>
            <w:tcW w:w="2167" w:type="dxa"/>
            <w:tcBorders>
              <w:top w:val="nil"/>
              <w:left w:val="nil"/>
              <w:bottom w:val="nil"/>
              <w:right w:val="nil"/>
            </w:tcBorders>
            <w:shd w:val="clear" w:color="auto" w:fill="auto"/>
            <w:noWrap/>
            <w:vAlign w:val="bottom"/>
            <w:hideMark/>
          </w:tcPr>
          <w:p w14:paraId="7733B059"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p>
        </w:tc>
        <w:tc>
          <w:tcPr>
            <w:tcW w:w="668" w:type="dxa"/>
            <w:tcBorders>
              <w:top w:val="nil"/>
              <w:left w:val="nil"/>
              <w:bottom w:val="nil"/>
              <w:right w:val="nil"/>
            </w:tcBorders>
            <w:shd w:val="clear" w:color="auto" w:fill="auto"/>
            <w:noWrap/>
            <w:vAlign w:val="bottom"/>
            <w:hideMark/>
          </w:tcPr>
          <w:p w14:paraId="15012B90"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851" w:type="dxa"/>
            <w:tcBorders>
              <w:top w:val="nil"/>
              <w:left w:val="nil"/>
              <w:bottom w:val="nil"/>
              <w:right w:val="nil"/>
            </w:tcBorders>
            <w:shd w:val="clear" w:color="auto" w:fill="auto"/>
            <w:noWrap/>
            <w:vAlign w:val="bottom"/>
            <w:hideMark/>
          </w:tcPr>
          <w:p w14:paraId="68F0F612"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26" w:type="dxa"/>
            <w:tcBorders>
              <w:top w:val="nil"/>
              <w:left w:val="nil"/>
              <w:bottom w:val="nil"/>
              <w:right w:val="nil"/>
            </w:tcBorders>
            <w:shd w:val="clear" w:color="auto" w:fill="auto"/>
            <w:noWrap/>
            <w:vAlign w:val="bottom"/>
            <w:hideMark/>
          </w:tcPr>
          <w:p w14:paraId="7F1D0AAB"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39" w:type="dxa"/>
            <w:tcBorders>
              <w:top w:val="nil"/>
              <w:left w:val="nil"/>
              <w:bottom w:val="nil"/>
              <w:right w:val="nil"/>
            </w:tcBorders>
            <w:shd w:val="clear" w:color="auto" w:fill="auto"/>
            <w:noWrap/>
            <w:vAlign w:val="bottom"/>
            <w:hideMark/>
          </w:tcPr>
          <w:p w14:paraId="182F452C"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39" w:type="dxa"/>
            <w:tcBorders>
              <w:top w:val="nil"/>
              <w:left w:val="nil"/>
              <w:bottom w:val="nil"/>
              <w:right w:val="nil"/>
            </w:tcBorders>
            <w:shd w:val="clear" w:color="auto" w:fill="auto"/>
            <w:noWrap/>
            <w:vAlign w:val="bottom"/>
            <w:hideMark/>
          </w:tcPr>
          <w:p w14:paraId="687D76FC"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304A7EC2"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34EDB0D1"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1DA521B0"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630A15A8"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14EDBB21"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7F30A671"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086E4BDE"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0A613F38"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4FC30A54"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37" w:type="dxa"/>
            <w:tcBorders>
              <w:top w:val="nil"/>
              <w:left w:val="nil"/>
              <w:bottom w:val="nil"/>
              <w:right w:val="nil"/>
            </w:tcBorders>
            <w:shd w:val="clear" w:color="auto" w:fill="auto"/>
            <w:noWrap/>
            <w:vAlign w:val="bottom"/>
            <w:hideMark/>
          </w:tcPr>
          <w:p w14:paraId="08702132"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805" w:type="dxa"/>
            <w:tcBorders>
              <w:top w:val="nil"/>
              <w:left w:val="nil"/>
              <w:bottom w:val="nil"/>
              <w:right w:val="nil"/>
            </w:tcBorders>
            <w:shd w:val="clear" w:color="auto" w:fill="auto"/>
            <w:vAlign w:val="bottom"/>
            <w:hideMark/>
          </w:tcPr>
          <w:p w14:paraId="50B62520"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Hasta 9/2021</w:t>
            </w:r>
          </w:p>
        </w:tc>
      </w:tr>
      <w:tr w:rsidR="006F4265" w:rsidRPr="001F54D6" w14:paraId="4C14C738" w14:textId="77777777" w:rsidTr="0080176A">
        <w:trPr>
          <w:trHeight w:val="225"/>
        </w:trPr>
        <w:tc>
          <w:tcPr>
            <w:tcW w:w="2167" w:type="dxa"/>
            <w:tcBorders>
              <w:top w:val="nil"/>
              <w:left w:val="nil"/>
              <w:bottom w:val="nil"/>
              <w:right w:val="nil"/>
            </w:tcBorders>
            <w:shd w:val="clear" w:color="auto" w:fill="auto"/>
            <w:noWrap/>
            <w:vAlign w:val="bottom"/>
            <w:hideMark/>
          </w:tcPr>
          <w:p w14:paraId="00BBB788"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p>
        </w:tc>
        <w:tc>
          <w:tcPr>
            <w:tcW w:w="668" w:type="dxa"/>
            <w:tcBorders>
              <w:top w:val="nil"/>
              <w:left w:val="nil"/>
              <w:bottom w:val="nil"/>
              <w:right w:val="nil"/>
            </w:tcBorders>
            <w:shd w:val="clear" w:color="auto" w:fill="auto"/>
            <w:noWrap/>
            <w:vAlign w:val="bottom"/>
            <w:hideMark/>
          </w:tcPr>
          <w:p w14:paraId="3C7C7B34"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851" w:type="dxa"/>
            <w:tcBorders>
              <w:top w:val="nil"/>
              <w:left w:val="nil"/>
              <w:bottom w:val="nil"/>
              <w:right w:val="nil"/>
            </w:tcBorders>
            <w:shd w:val="clear" w:color="auto" w:fill="auto"/>
            <w:noWrap/>
            <w:vAlign w:val="bottom"/>
            <w:hideMark/>
          </w:tcPr>
          <w:p w14:paraId="0E8F4679"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26" w:type="dxa"/>
            <w:tcBorders>
              <w:top w:val="nil"/>
              <w:left w:val="nil"/>
              <w:bottom w:val="nil"/>
              <w:right w:val="nil"/>
            </w:tcBorders>
            <w:shd w:val="clear" w:color="auto" w:fill="auto"/>
            <w:noWrap/>
            <w:vAlign w:val="bottom"/>
            <w:hideMark/>
          </w:tcPr>
          <w:p w14:paraId="298F40F6"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39" w:type="dxa"/>
            <w:tcBorders>
              <w:top w:val="nil"/>
              <w:left w:val="nil"/>
              <w:bottom w:val="nil"/>
              <w:right w:val="nil"/>
            </w:tcBorders>
            <w:shd w:val="clear" w:color="auto" w:fill="auto"/>
            <w:noWrap/>
            <w:vAlign w:val="bottom"/>
            <w:hideMark/>
          </w:tcPr>
          <w:p w14:paraId="77BBEF43"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39" w:type="dxa"/>
            <w:tcBorders>
              <w:top w:val="nil"/>
              <w:left w:val="nil"/>
              <w:bottom w:val="nil"/>
              <w:right w:val="nil"/>
            </w:tcBorders>
            <w:shd w:val="clear" w:color="auto" w:fill="auto"/>
            <w:noWrap/>
            <w:vAlign w:val="bottom"/>
            <w:hideMark/>
          </w:tcPr>
          <w:p w14:paraId="7FD6CBA1"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6E4EEE13"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65104237"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3BC926CD"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2EE252C0"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3B8D6625"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3A945D7A"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68D2E876"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7E2CDA38"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19BC9101"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37" w:type="dxa"/>
            <w:tcBorders>
              <w:top w:val="nil"/>
              <w:left w:val="nil"/>
              <w:bottom w:val="nil"/>
              <w:right w:val="nil"/>
            </w:tcBorders>
            <w:shd w:val="clear" w:color="auto" w:fill="auto"/>
            <w:noWrap/>
            <w:vAlign w:val="bottom"/>
            <w:hideMark/>
          </w:tcPr>
          <w:p w14:paraId="7213942C"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805" w:type="dxa"/>
            <w:tcBorders>
              <w:top w:val="nil"/>
              <w:left w:val="nil"/>
              <w:bottom w:val="nil"/>
              <w:right w:val="nil"/>
            </w:tcBorders>
            <w:shd w:val="clear" w:color="auto" w:fill="auto"/>
            <w:noWrap/>
            <w:vAlign w:val="bottom"/>
            <w:hideMark/>
          </w:tcPr>
          <w:p w14:paraId="742860C1"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r>
      <w:tr w:rsidR="006F4265" w:rsidRPr="001F54D6" w14:paraId="4C9BBD37" w14:textId="77777777" w:rsidTr="0080176A">
        <w:trPr>
          <w:trHeight w:val="225"/>
        </w:trPr>
        <w:tc>
          <w:tcPr>
            <w:tcW w:w="2167" w:type="dxa"/>
            <w:tcBorders>
              <w:top w:val="nil"/>
              <w:left w:val="nil"/>
              <w:bottom w:val="nil"/>
              <w:right w:val="nil"/>
            </w:tcBorders>
            <w:shd w:val="clear" w:color="auto" w:fill="auto"/>
            <w:vAlign w:val="bottom"/>
            <w:hideMark/>
          </w:tcPr>
          <w:p w14:paraId="542B99F7"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1. Cuenta corriente</w:t>
            </w:r>
          </w:p>
        </w:tc>
        <w:tc>
          <w:tcPr>
            <w:tcW w:w="668" w:type="dxa"/>
            <w:tcBorders>
              <w:top w:val="nil"/>
              <w:left w:val="nil"/>
              <w:bottom w:val="nil"/>
              <w:right w:val="nil"/>
            </w:tcBorders>
            <w:shd w:val="clear" w:color="auto" w:fill="auto"/>
            <w:noWrap/>
            <w:vAlign w:val="bottom"/>
            <w:hideMark/>
          </w:tcPr>
          <w:p w14:paraId="27BE84C7"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6.499 </w:t>
            </w:r>
          </w:p>
        </w:tc>
        <w:tc>
          <w:tcPr>
            <w:tcW w:w="851" w:type="dxa"/>
            <w:tcBorders>
              <w:top w:val="nil"/>
              <w:left w:val="nil"/>
              <w:bottom w:val="nil"/>
              <w:right w:val="nil"/>
            </w:tcBorders>
            <w:shd w:val="clear" w:color="auto" w:fill="auto"/>
            <w:noWrap/>
            <w:vAlign w:val="bottom"/>
            <w:hideMark/>
          </w:tcPr>
          <w:p w14:paraId="52F89D49"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6.049 </w:t>
            </w:r>
          </w:p>
        </w:tc>
        <w:tc>
          <w:tcPr>
            <w:tcW w:w="726" w:type="dxa"/>
            <w:tcBorders>
              <w:top w:val="nil"/>
              <w:left w:val="nil"/>
              <w:bottom w:val="nil"/>
              <w:right w:val="nil"/>
            </w:tcBorders>
            <w:shd w:val="clear" w:color="auto" w:fill="auto"/>
            <w:noWrap/>
            <w:vAlign w:val="bottom"/>
            <w:hideMark/>
          </w:tcPr>
          <w:p w14:paraId="26B6CEF1"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5.421 </w:t>
            </w:r>
          </w:p>
        </w:tc>
        <w:tc>
          <w:tcPr>
            <w:tcW w:w="739" w:type="dxa"/>
            <w:tcBorders>
              <w:top w:val="nil"/>
              <w:left w:val="nil"/>
              <w:bottom w:val="nil"/>
              <w:right w:val="nil"/>
            </w:tcBorders>
            <w:shd w:val="clear" w:color="auto" w:fill="auto"/>
            <w:noWrap/>
            <w:vAlign w:val="bottom"/>
            <w:hideMark/>
          </w:tcPr>
          <w:p w14:paraId="4E2DA9B9"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7.254 </w:t>
            </w:r>
          </w:p>
        </w:tc>
        <w:tc>
          <w:tcPr>
            <w:tcW w:w="739" w:type="dxa"/>
            <w:tcBorders>
              <w:top w:val="nil"/>
              <w:left w:val="nil"/>
              <w:bottom w:val="nil"/>
              <w:right w:val="nil"/>
            </w:tcBorders>
            <w:shd w:val="clear" w:color="auto" w:fill="auto"/>
            <w:noWrap/>
            <w:vAlign w:val="bottom"/>
            <w:hideMark/>
          </w:tcPr>
          <w:p w14:paraId="48D5048F"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-1.623 </w:t>
            </w:r>
          </w:p>
        </w:tc>
        <w:tc>
          <w:tcPr>
            <w:tcW w:w="760" w:type="dxa"/>
            <w:tcBorders>
              <w:top w:val="nil"/>
              <w:left w:val="nil"/>
              <w:bottom w:val="nil"/>
              <w:right w:val="nil"/>
            </w:tcBorders>
            <w:shd w:val="clear" w:color="auto" w:fill="auto"/>
            <w:noWrap/>
            <w:vAlign w:val="bottom"/>
            <w:hideMark/>
          </w:tcPr>
          <w:p w14:paraId="2F1CC06F"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-5.340 </w:t>
            </w:r>
          </w:p>
        </w:tc>
        <w:tc>
          <w:tcPr>
            <w:tcW w:w="760" w:type="dxa"/>
            <w:tcBorders>
              <w:top w:val="nil"/>
              <w:left w:val="nil"/>
              <w:bottom w:val="nil"/>
              <w:right w:val="nil"/>
            </w:tcBorders>
            <w:shd w:val="clear" w:color="auto" w:fill="auto"/>
            <w:noWrap/>
            <w:vAlign w:val="bottom"/>
            <w:hideMark/>
          </w:tcPr>
          <w:p w14:paraId="7D0F3E08"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-2.138 </w:t>
            </w:r>
          </w:p>
        </w:tc>
        <w:tc>
          <w:tcPr>
            <w:tcW w:w="760" w:type="dxa"/>
            <w:tcBorders>
              <w:top w:val="nil"/>
              <w:left w:val="nil"/>
              <w:bottom w:val="nil"/>
              <w:right w:val="nil"/>
            </w:tcBorders>
            <w:shd w:val="clear" w:color="auto" w:fill="auto"/>
            <w:noWrap/>
            <w:vAlign w:val="bottom"/>
            <w:hideMark/>
          </w:tcPr>
          <w:p w14:paraId="4CCBC5B2"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-13.124 </w:t>
            </w:r>
          </w:p>
        </w:tc>
        <w:tc>
          <w:tcPr>
            <w:tcW w:w="760" w:type="dxa"/>
            <w:tcBorders>
              <w:top w:val="nil"/>
              <w:left w:val="nil"/>
              <w:bottom w:val="nil"/>
              <w:right w:val="nil"/>
            </w:tcBorders>
            <w:shd w:val="clear" w:color="auto" w:fill="auto"/>
            <w:noWrap/>
            <w:vAlign w:val="bottom"/>
            <w:hideMark/>
          </w:tcPr>
          <w:p w14:paraId="406C2331"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-9.179 </w:t>
            </w:r>
          </w:p>
        </w:tc>
        <w:tc>
          <w:tcPr>
            <w:tcW w:w="760" w:type="dxa"/>
            <w:tcBorders>
              <w:top w:val="nil"/>
              <w:left w:val="nil"/>
              <w:bottom w:val="nil"/>
              <w:right w:val="nil"/>
            </w:tcBorders>
            <w:shd w:val="clear" w:color="auto" w:fill="auto"/>
            <w:noWrap/>
            <w:vAlign w:val="bottom"/>
            <w:hideMark/>
          </w:tcPr>
          <w:p w14:paraId="0F8EED5D"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-17.622 </w:t>
            </w:r>
          </w:p>
        </w:tc>
        <w:tc>
          <w:tcPr>
            <w:tcW w:w="760" w:type="dxa"/>
            <w:tcBorders>
              <w:top w:val="nil"/>
              <w:left w:val="nil"/>
              <w:bottom w:val="nil"/>
              <w:right w:val="nil"/>
            </w:tcBorders>
            <w:shd w:val="clear" w:color="auto" w:fill="auto"/>
            <w:noWrap/>
            <w:vAlign w:val="bottom"/>
            <w:hideMark/>
          </w:tcPr>
          <w:p w14:paraId="7934C519"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-15.105 </w:t>
            </w:r>
          </w:p>
        </w:tc>
        <w:tc>
          <w:tcPr>
            <w:tcW w:w="760" w:type="dxa"/>
            <w:tcBorders>
              <w:top w:val="nil"/>
              <w:left w:val="nil"/>
              <w:bottom w:val="nil"/>
              <w:right w:val="nil"/>
            </w:tcBorders>
            <w:shd w:val="clear" w:color="auto" w:fill="auto"/>
            <w:noWrap/>
            <w:vAlign w:val="bottom"/>
            <w:hideMark/>
          </w:tcPr>
          <w:p w14:paraId="787A58C0"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-31.151 </w:t>
            </w:r>
          </w:p>
        </w:tc>
        <w:tc>
          <w:tcPr>
            <w:tcW w:w="760" w:type="dxa"/>
            <w:tcBorders>
              <w:top w:val="nil"/>
              <w:left w:val="nil"/>
              <w:bottom w:val="nil"/>
              <w:right w:val="nil"/>
            </w:tcBorders>
            <w:shd w:val="clear" w:color="auto" w:fill="auto"/>
            <w:noWrap/>
            <w:vAlign w:val="bottom"/>
            <w:hideMark/>
          </w:tcPr>
          <w:p w14:paraId="08ABA395"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-27.084 </w:t>
            </w:r>
          </w:p>
        </w:tc>
        <w:tc>
          <w:tcPr>
            <w:tcW w:w="760" w:type="dxa"/>
            <w:tcBorders>
              <w:top w:val="nil"/>
              <w:left w:val="nil"/>
              <w:bottom w:val="nil"/>
              <w:right w:val="nil"/>
            </w:tcBorders>
            <w:shd w:val="clear" w:color="auto" w:fill="auto"/>
            <w:noWrap/>
            <w:vAlign w:val="bottom"/>
            <w:hideMark/>
          </w:tcPr>
          <w:p w14:paraId="3BAF38E9"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-3.710 </w:t>
            </w:r>
          </w:p>
        </w:tc>
        <w:tc>
          <w:tcPr>
            <w:tcW w:w="737" w:type="dxa"/>
            <w:tcBorders>
              <w:top w:val="nil"/>
              <w:left w:val="nil"/>
              <w:bottom w:val="nil"/>
              <w:right w:val="nil"/>
            </w:tcBorders>
            <w:shd w:val="clear" w:color="auto" w:fill="auto"/>
            <w:noWrap/>
            <w:vAlign w:val="bottom"/>
            <w:hideMark/>
          </w:tcPr>
          <w:p w14:paraId="4C271BCF"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3.313 </w:t>
            </w:r>
          </w:p>
        </w:tc>
        <w:tc>
          <w:tcPr>
            <w:tcW w:w="805" w:type="dxa"/>
            <w:tcBorders>
              <w:top w:val="nil"/>
              <w:left w:val="nil"/>
              <w:bottom w:val="nil"/>
              <w:right w:val="nil"/>
            </w:tcBorders>
            <w:shd w:val="clear" w:color="auto" w:fill="auto"/>
            <w:noWrap/>
            <w:vAlign w:val="bottom"/>
            <w:hideMark/>
          </w:tcPr>
          <w:p w14:paraId="1362B3E3"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6.271 </w:t>
            </w:r>
          </w:p>
        </w:tc>
      </w:tr>
      <w:tr w:rsidR="006F4265" w:rsidRPr="001F54D6" w14:paraId="0962C039" w14:textId="77777777" w:rsidTr="0080176A">
        <w:trPr>
          <w:trHeight w:val="225"/>
        </w:trPr>
        <w:tc>
          <w:tcPr>
            <w:tcW w:w="2167" w:type="dxa"/>
            <w:tcBorders>
              <w:top w:val="nil"/>
              <w:left w:val="nil"/>
              <w:bottom w:val="nil"/>
              <w:right w:val="nil"/>
            </w:tcBorders>
            <w:shd w:val="clear" w:color="auto" w:fill="auto"/>
            <w:vAlign w:val="bottom"/>
            <w:hideMark/>
          </w:tcPr>
          <w:p w14:paraId="0DB6D833"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1.A Bienes y servicios</w:t>
            </w:r>
          </w:p>
        </w:tc>
        <w:tc>
          <w:tcPr>
            <w:tcW w:w="668" w:type="dxa"/>
            <w:tcBorders>
              <w:top w:val="nil"/>
              <w:left w:val="nil"/>
              <w:bottom w:val="nil"/>
              <w:right w:val="nil"/>
            </w:tcBorders>
            <w:shd w:val="clear" w:color="auto" w:fill="auto"/>
            <w:noWrap/>
            <w:vAlign w:val="bottom"/>
            <w:hideMark/>
          </w:tcPr>
          <w:p w14:paraId="3A90E19D"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13.267 </w:t>
            </w:r>
          </w:p>
        </w:tc>
        <w:tc>
          <w:tcPr>
            <w:tcW w:w="851" w:type="dxa"/>
            <w:tcBorders>
              <w:top w:val="nil"/>
              <w:left w:val="nil"/>
              <w:bottom w:val="nil"/>
              <w:right w:val="nil"/>
            </w:tcBorders>
            <w:shd w:val="clear" w:color="auto" w:fill="auto"/>
            <w:noWrap/>
            <w:vAlign w:val="bottom"/>
            <w:hideMark/>
          </w:tcPr>
          <w:p w14:paraId="632C09A4"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12.571 </w:t>
            </w:r>
          </w:p>
        </w:tc>
        <w:tc>
          <w:tcPr>
            <w:tcW w:w="726" w:type="dxa"/>
            <w:tcBorders>
              <w:top w:val="nil"/>
              <w:left w:val="nil"/>
              <w:bottom w:val="nil"/>
              <w:right w:val="nil"/>
            </w:tcBorders>
            <w:shd w:val="clear" w:color="auto" w:fill="auto"/>
            <w:noWrap/>
            <w:vAlign w:val="bottom"/>
            <w:hideMark/>
          </w:tcPr>
          <w:p w14:paraId="2B7ACEF7"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13.341 </w:t>
            </w:r>
          </w:p>
        </w:tc>
        <w:tc>
          <w:tcPr>
            <w:tcW w:w="739" w:type="dxa"/>
            <w:tcBorders>
              <w:top w:val="nil"/>
              <w:left w:val="nil"/>
              <w:bottom w:val="nil"/>
              <w:right w:val="nil"/>
            </w:tcBorders>
            <w:shd w:val="clear" w:color="auto" w:fill="auto"/>
            <w:noWrap/>
            <w:vAlign w:val="bottom"/>
            <w:hideMark/>
          </w:tcPr>
          <w:p w14:paraId="2162B346"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16.653 </w:t>
            </w:r>
          </w:p>
        </w:tc>
        <w:tc>
          <w:tcPr>
            <w:tcW w:w="739" w:type="dxa"/>
            <w:tcBorders>
              <w:top w:val="nil"/>
              <w:left w:val="nil"/>
              <w:bottom w:val="nil"/>
              <w:right w:val="nil"/>
            </w:tcBorders>
            <w:shd w:val="clear" w:color="auto" w:fill="auto"/>
            <w:noWrap/>
            <w:vAlign w:val="bottom"/>
            <w:hideMark/>
          </w:tcPr>
          <w:p w14:paraId="62843A3A"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12.344 </w:t>
            </w:r>
          </w:p>
        </w:tc>
        <w:tc>
          <w:tcPr>
            <w:tcW w:w="760" w:type="dxa"/>
            <w:tcBorders>
              <w:top w:val="nil"/>
              <w:left w:val="nil"/>
              <w:bottom w:val="nil"/>
              <w:right w:val="nil"/>
            </w:tcBorders>
            <w:shd w:val="clear" w:color="auto" w:fill="auto"/>
            <w:noWrap/>
            <w:vAlign w:val="bottom"/>
            <w:hideMark/>
          </w:tcPr>
          <w:p w14:paraId="05BAACF3"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9.198 </w:t>
            </w:r>
          </w:p>
        </w:tc>
        <w:tc>
          <w:tcPr>
            <w:tcW w:w="760" w:type="dxa"/>
            <w:tcBorders>
              <w:top w:val="nil"/>
              <w:left w:val="nil"/>
              <w:bottom w:val="nil"/>
              <w:right w:val="nil"/>
            </w:tcBorders>
            <w:shd w:val="clear" w:color="auto" w:fill="auto"/>
            <w:noWrap/>
            <w:vAlign w:val="bottom"/>
            <w:hideMark/>
          </w:tcPr>
          <w:p w14:paraId="65898CA3"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10.944 </w:t>
            </w:r>
          </w:p>
        </w:tc>
        <w:tc>
          <w:tcPr>
            <w:tcW w:w="760" w:type="dxa"/>
            <w:tcBorders>
              <w:top w:val="nil"/>
              <w:left w:val="nil"/>
              <w:bottom w:val="nil"/>
              <w:right w:val="nil"/>
            </w:tcBorders>
            <w:shd w:val="clear" w:color="auto" w:fill="auto"/>
            <w:noWrap/>
            <w:vAlign w:val="bottom"/>
            <w:hideMark/>
          </w:tcPr>
          <w:p w14:paraId="68E5496A"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-694 </w:t>
            </w:r>
          </w:p>
        </w:tc>
        <w:tc>
          <w:tcPr>
            <w:tcW w:w="760" w:type="dxa"/>
            <w:tcBorders>
              <w:top w:val="nil"/>
              <w:left w:val="nil"/>
              <w:bottom w:val="nil"/>
              <w:right w:val="nil"/>
            </w:tcBorders>
            <w:shd w:val="clear" w:color="auto" w:fill="auto"/>
            <w:noWrap/>
            <w:vAlign w:val="bottom"/>
            <w:hideMark/>
          </w:tcPr>
          <w:p w14:paraId="3F3E5F8B"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900 </w:t>
            </w:r>
          </w:p>
        </w:tc>
        <w:tc>
          <w:tcPr>
            <w:tcW w:w="760" w:type="dxa"/>
            <w:tcBorders>
              <w:top w:val="nil"/>
              <w:left w:val="nil"/>
              <w:bottom w:val="nil"/>
              <w:right w:val="nil"/>
            </w:tcBorders>
            <w:shd w:val="clear" w:color="auto" w:fill="auto"/>
            <w:noWrap/>
            <w:vAlign w:val="bottom"/>
            <w:hideMark/>
          </w:tcPr>
          <w:p w14:paraId="56E430E2"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-6.600 </w:t>
            </w:r>
          </w:p>
        </w:tc>
        <w:tc>
          <w:tcPr>
            <w:tcW w:w="760" w:type="dxa"/>
            <w:tcBorders>
              <w:top w:val="nil"/>
              <w:left w:val="nil"/>
              <w:bottom w:val="nil"/>
              <w:right w:val="nil"/>
            </w:tcBorders>
            <w:shd w:val="clear" w:color="auto" w:fill="auto"/>
            <w:noWrap/>
            <w:vAlign w:val="bottom"/>
            <w:hideMark/>
          </w:tcPr>
          <w:p w14:paraId="0B3442B2"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-4.035 </w:t>
            </w:r>
          </w:p>
        </w:tc>
        <w:tc>
          <w:tcPr>
            <w:tcW w:w="760" w:type="dxa"/>
            <w:tcBorders>
              <w:top w:val="nil"/>
              <w:left w:val="nil"/>
              <w:bottom w:val="nil"/>
              <w:right w:val="nil"/>
            </w:tcBorders>
            <w:shd w:val="clear" w:color="auto" w:fill="auto"/>
            <w:noWrap/>
            <w:vAlign w:val="bottom"/>
            <w:hideMark/>
          </w:tcPr>
          <w:p w14:paraId="6EEF4C0D"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-15.143 </w:t>
            </w:r>
          </w:p>
        </w:tc>
        <w:tc>
          <w:tcPr>
            <w:tcW w:w="760" w:type="dxa"/>
            <w:tcBorders>
              <w:top w:val="nil"/>
              <w:left w:val="nil"/>
              <w:bottom w:val="nil"/>
              <w:right w:val="nil"/>
            </w:tcBorders>
            <w:shd w:val="clear" w:color="auto" w:fill="auto"/>
            <w:noWrap/>
            <w:vAlign w:val="bottom"/>
            <w:hideMark/>
          </w:tcPr>
          <w:p w14:paraId="6D458110"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-9.678 </w:t>
            </w:r>
          </w:p>
        </w:tc>
        <w:tc>
          <w:tcPr>
            <w:tcW w:w="760" w:type="dxa"/>
            <w:tcBorders>
              <w:top w:val="nil"/>
              <w:left w:val="nil"/>
              <w:bottom w:val="nil"/>
              <w:right w:val="nil"/>
            </w:tcBorders>
            <w:shd w:val="clear" w:color="auto" w:fill="auto"/>
            <w:noWrap/>
            <w:vAlign w:val="bottom"/>
            <w:hideMark/>
          </w:tcPr>
          <w:p w14:paraId="1E7523D9"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13.363 </w:t>
            </w:r>
          </w:p>
        </w:tc>
        <w:tc>
          <w:tcPr>
            <w:tcW w:w="737" w:type="dxa"/>
            <w:tcBorders>
              <w:top w:val="nil"/>
              <w:left w:val="nil"/>
              <w:bottom w:val="nil"/>
              <w:right w:val="nil"/>
            </w:tcBorders>
            <w:shd w:val="clear" w:color="auto" w:fill="auto"/>
            <w:noWrap/>
            <w:vAlign w:val="bottom"/>
            <w:hideMark/>
          </w:tcPr>
          <w:p w14:paraId="0EECF801"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12.391 </w:t>
            </w:r>
          </w:p>
        </w:tc>
        <w:tc>
          <w:tcPr>
            <w:tcW w:w="805" w:type="dxa"/>
            <w:tcBorders>
              <w:top w:val="nil"/>
              <w:left w:val="nil"/>
              <w:bottom w:val="nil"/>
              <w:right w:val="nil"/>
            </w:tcBorders>
            <w:shd w:val="clear" w:color="auto" w:fill="auto"/>
            <w:noWrap/>
            <w:vAlign w:val="bottom"/>
            <w:hideMark/>
          </w:tcPr>
          <w:p w14:paraId="33F2EC5F"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12.930 </w:t>
            </w:r>
          </w:p>
        </w:tc>
      </w:tr>
      <w:tr w:rsidR="006F4265" w:rsidRPr="001F54D6" w14:paraId="68E4BF15" w14:textId="77777777" w:rsidTr="0080176A">
        <w:trPr>
          <w:trHeight w:val="225"/>
        </w:trPr>
        <w:tc>
          <w:tcPr>
            <w:tcW w:w="2167" w:type="dxa"/>
            <w:tcBorders>
              <w:top w:val="nil"/>
              <w:left w:val="nil"/>
              <w:bottom w:val="nil"/>
              <w:right w:val="nil"/>
            </w:tcBorders>
            <w:shd w:val="clear" w:color="auto" w:fill="auto"/>
            <w:vAlign w:val="bottom"/>
            <w:hideMark/>
          </w:tcPr>
          <w:p w14:paraId="2C74F7AA"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1.A.a Bienes</w:t>
            </w:r>
          </w:p>
        </w:tc>
        <w:tc>
          <w:tcPr>
            <w:tcW w:w="668" w:type="dxa"/>
            <w:tcBorders>
              <w:top w:val="nil"/>
              <w:left w:val="nil"/>
              <w:bottom w:val="nil"/>
              <w:right w:val="nil"/>
            </w:tcBorders>
            <w:shd w:val="clear" w:color="auto" w:fill="auto"/>
            <w:noWrap/>
            <w:vAlign w:val="bottom"/>
            <w:hideMark/>
          </w:tcPr>
          <w:p w14:paraId="1E4E0E00"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14.030 </w:t>
            </w:r>
          </w:p>
        </w:tc>
        <w:tc>
          <w:tcPr>
            <w:tcW w:w="851" w:type="dxa"/>
            <w:tcBorders>
              <w:top w:val="nil"/>
              <w:left w:val="nil"/>
              <w:bottom w:val="nil"/>
              <w:right w:val="nil"/>
            </w:tcBorders>
            <w:shd w:val="clear" w:color="auto" w:fill="auto"/>
            <w:noWrap/>
            <w:vAlign w:val="bottom"/>
            <w:hideMark/>
          </w:tcPr>
          <w:p w14:paraId="337BD64A"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13.552 </w:t>
            </w:r>
          </w:p>
        </w:tc>
        <w:tc>
          <w:tcPr>
            <w:tcW w:w="726" w:type="dxa"/>
            <w:tcBorders>
              <w:top w:val="nil"/>
              <w:left w:val="nil"/>
              <w:bottom w:val="nil"/>
              <w:right w:val="nil"/>
            </w:tcBorders>
            <w:shd w:val="clear" w:color="auto" w:fill="auto"/>
            <w:noWrap/>
            <w:vAlign w:val="bottom"/>
            <w:hideMark/>
          </w:tcPr>
          <w:p w14:paraId="30D8A8E1"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15.563 </w:t>
            </w:r>
          </w:p>
        </w:tc>
        <w:tc>
          <w:tcPr>
            <w:tcW w:w="739" w:type="dxa"/>
            <w:tcBorders>
              <w:top w:val="nil"/>
              <w:left w:val="nil"/>
              <w:bottom w:val="nil"/>
              <w:right w:val="nil"/>
            </w:tcBorders>
            <w:shd w:val="clear" w:color="auto" w:fill="auto"/>
            <w:noWrap/>
            <w:vAlign w:val="bottom"/>
            <w:hideMark/>
          </w:tcPr>
          <w:p w14:paraId="02D38AF8"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18.645 </w:t>
            </w:r>
          </w:p>
        </w:tc>
        <w:tc>
          <w:tcPr>
            <w:tcW w:w="739" w:type="dxa"/>
            <w:tcBorders>
              <w:top w:val="nil"/>
              <w:left w:val="nil"/>
              <w:bottom w:val="nil"/>
              <w:right w:val="nil"/>
            </w:tcBorders>
            <w:shd w:val="clear" w:color="auto" w:fill="auto"/>
            <w:noWrap/>
            <w:vAlign w:val="bottom"/>
            <w:hideMark/>
          </w:tcPr>
          <w:p w14:paraId="08870DA9"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14.147 </w:t>
            </w:r>
          </w:p>
        </w:tc>
        <w:tc>
          <w:tcPr>
            <w:tcW w:w="760" w:type="dxa"/>
            <w:tcBorders>
              <w:top w:val="nil"/>
              <w:left w:val="nil"/>
              <w:bottom w:val="nil"/>
              <w:right w:val="nil"/>
            </w:tcBorders>
            <w:shd w:val="clear" w:color="auto" w:fill="auto"/>
            <w:noWrap/>
            <w:vAlign w:val="bottom"/>
            <w:hideMark/>
          </w:tcPr>
          <w:p w14:paraId="4023BD66"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12.351 </w:t>
            </w:r>
          </w:p>
        </w:tc>
        <w:tc>
          <w:tcPr>
            <w:tcW w:w="760" w:type="dxa"/>
            <w:tcBorders>
              <w:top w:val="nil"/>
              <w:left w:val="nil"/>
              <w:bottom w:val="nil"/>
              <w:right w:val="nil"/>
            </w:tcBorders>
            <w:shd w:val="clear" w:color="auto" w:fill="auto"/>
            <w:noWrap/>
            <w:vAlign w:val="bottom"/>
            <w:hideMark/>
          </w:tcPr>
          <w:p w14:paraId="3625DAF2"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15.041 </w:t>
            </w:r>
          </w:p>
        </w:tc>
        <w:tc>
          <w:tcPr>
            <w:tcW w:w="760" w:type="dxa"/>
            <w:tcBorders>
              <w:top w:val="nil"/>
              <w:left w:val="nil"/>
              <w:bottom w:val="nil"/>
              <w:right w:val="nil"/>
            </w:tcBorders>
            <w:shd w:val="clear" w:color="auto" w:fill="auto"/>
            <w:noWrap/>
            <w:vAlign w:val="bottom"/>
            <w:hideMark/>
          </w:tcPr>
          <w:p w14:paraId="654D4BDB"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4.635 </w:t>
            </w:r>
          </w:p>
        </w:tc>
        <w:tc>
          <w:tcPr>
            <w:tcW w:w="760" w:type="dxa"/>
            <w:tcBorders>
              <w:top w:val="nil"/>
              <w:left w:val="nil"/>
              <w:bottom w:val="nil"/>
              <w:right w:val="nil"/>
            </w:tcBorders>
            <w:shd w:val="clear" w:color="auto" w:fill="auto"/>
            <w:noWrap/>
            <w:vAlign w:val="bottom"/>
            <w:hideMark/>
          </w:tcPr>
          <w:p w14:paraId="6163F782"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5.541 </w:t>
            </w:r>
          </w:p>
        </w:tc>
        <w:tc>
          <w:tcPr>
            <w:tcW w:w="760" w:type="dxa"/>
            <w:tcBorders>
              <w:top w:val="nil"/>
              <w:left w:val="nil"/>
              <w:bottom w:val="nil"/>
              <w:right w:val="nil"/>
            </w:tcBorders>
            <w:shd w:val="clear" w:color="auto" w:fill="auto"/>
            <w:noWrap/>
            <w:vAlign w:val="bottom"/>
            <w:hideMark/>
          </w:tcPr>
          <w:p w14:paraId="531B2618"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-785 </w:t>
            </w:r>
          </w:p>
        </w:tc>
        <w:tc>
          <w:tcPr>
            <w:tcW w:w="760" w:type="dxa"/>
            <w:tcBorders>
              <w:top w:val="nil"/>
              <w:left w:val="nil"/>
              <w:bottom w:val="nil"/>
              <w:right w:val="nil"/>
            </w:tcBorders>
            <w:shd w:val="clear" w:color="auto" w:fill="auto"/>
            <w:noWrap/>
            <w:vAlign w:val="bottom"/>
            <w:hideMark/>
          </w:tcPr>
          <w:p w14:paraId="539147D3"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4.416 </w:t>
            </w:r>
          </w:p>
        </w:tc>
        <w:tc>
          <w:tcPr>
            <w:tcW w:w="760" w:type="dxa"/>
            <w:tcBorders>
              <w:top w:val="nil"/>
              <w:left w:val="nil"/>
              <w:bottom w:val="nil"/>
              <w:right w:val="nil"/>
            </w:tcBorders>
            <w:shd w:val="clear" w:color="auto" w:fill="auto"/>
            <w:noWrap/>
            <w:vAlign w:val="bottom"/>
            <w:hideMark/>
          </w:tcPr>
          <w:p w14:paraId="077D5315"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-5.447 </w:t>
            </w:r>
          </w:p>
        </w:tc>
        <w:tc>
          <w:tcPr>
            <w:tcW w:w="760" w:type="dxa"/>
            <w:tcBorders>
              <w:top w:val="nil"/>
              <w:left w:val="nil"/>
              <w:bottom w:val="nil"/>
              <w:right w:val="nil"/>
            </w:tcBorders>
            <w:shd w:val="clear" w:color="auto" w:fill="auto"/>
            <w:noWrap/>
            <w:vAlign w:val="bottom"/>
            <w:hideMark/>
          </w:tcPr>
          <w:p w14:paraId="6DE8EF8B"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-743 </w:t>
            </w:r>
          </w:p>
        </w:tc>
        <w:tc>
          <w:tcPr>
            <w:tcW w:w="760" w:type="dxa"/>
            <w:tcBorders>
              <w:top w:val="nil"/>
              <w:left w:val="nil"/>
              <w:bottom w:val="nil"/>
              <w:right w:val="nil"/>
            </w:tcBorders>
            <w:shd w:val="clear" w:color="auto" w:fill="auto"/>
            <w:noWrap/>
            <w:vAlign w:val="bottom"/>
            <w:hideMark/>
          </w:tcPr>
          <w:p w14:paraId="1C3A9A10"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18.228 </w:t>
            </w:r>
          </w:p>
        </w:tc>
        <w:tc>
          <w:tcPr>
            <w:tcW w:w="737" w:type="dxa"/>
            <w:tcBorders>
              <w:top w:val="nil"/>
              <w:left w:val="nil"/>
              <w:bottom w:val="nil"/>
              <w:right w:val="nil"/>
            </w:tcBorders>
            <w:shd w:val="clear" w:color="auto" w:fill="auto"/>
            <w:noWrap/>
            <w:vAlign w:val="bottom"/>
            <w:hideMark/>
          </w:tcPr>
          <w:p w14:paraId="0F352751"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14.631 </w:t>
            </w:r>
          </w:p>
        </w:tc>
        <w:tc>
          <w:tcPr>
            <w:tcW w:w="805" w:type="dxa"/>
            <w:tcBorders>
              <w:top w:val="nil"/>
              <w:left w:val="nil"/>
              <w:bottom w:val="nil"/>
              <w:right w:val="nil"/>
            </w:tcBorders>
            <w:shd w:val="clear" w:color="auto" w:fill="auto"/>
            <w:noWrap/>
            <w:vAlign w:val="bottom"/>
            <w:hideMark/>
          </w:tcPr>
          <w:p w14:paraId="0531F731"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15.068 </w:t>
            </w:r>
          </w:p>
        </w:tc>
      </w:tr>
      <w:tr w:rsidR="006F4265" w:rsidRPr="001F54D6" w14:paraId="068B72C8" w14:textId="77777777" w:rsidTr="0080176A">
        <w:trPr>
          <w:trHeight w:val="225"/>
        </w:trPr>
        <w:tc>
          <w:tcPr>
            <w:tcW w:w="2167" w:type="dxa"/>
            <w:tcBorders>
              <w:top w:val="nil"/>
              <w:left w:val="nil"/>
              <w:bottom w:val="nil"/>
              <w:right w:val="nil"/>
            </w:tcBorders>
            <w:shd w:val="clear" w:color="auto" w:fill="auto"/>
            <w:vAlign w:val="bottom"/>
            <w:hideMark/>
          </w:tcPr>
          <w:p w14:paraId="2A836FE2"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1.A.b Servicios</w:t>
            </w:r>
          </w:p>
        </w:tc>
        <w:tc>
          <w:tcPr>
            <w:tcW w:w="668" w:type="dxa"/>
            <w:tcBorders>
              <w:top w:val="nil"/>
              <w:left w:val="nil"/>
              <w:bottom w:val="nil"/>
              <w:right w:val="nil"/>
            </w:tcBorders>
            <w:shd w:val="clear" w:color="auto" w:fill="auto"/>
            <w:noWrap/>
            <w:vAlign w:val="bottom"/>
            <w:hideMark/>
          </w:tcPr>
          <w:p w14:paraId="0F67F01F"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-763 </w:t>
            </w:r>
          </w:p>
        </w:tc>
        <w:tc>
          <w:tcPr>
            <w:tcW w:w="851" w:type="dxa"/>
            <w:tcBorders>
              <w:top w:val="nil"/>
              <w:left w:val="nil"/>
              <w:bottom w:val="nil"/>
              <w:right w:val="nil"/>
            </w:tcBorders>
            <w:shd w:val="clear" w:color="auto" w:fill="auto"/>
            <w:noWrap/>
            <w:vAlign w:val="bottom"/>
            <w:hideMark/>
          </w:tcPr>
          <w:p w14:paraId="21737F86"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-981 </w:t>
            </w:r>
          </w:p>
        </w:tc>
        <w:tc>
          <w:tcPr>
            <w:tcW w:w="726" w:type="dxa"/>
            <w:tcBorders>
              <w:top w:val="nil"/>
              <w:left w:val="nil"/>
              <w:bottom w:val="nil"/>
              <w:right w:val="nil"/>
            </w:tcBorders>
            <w:shd w:val="clear" w:color="auto" w:fill="auto"/>
            <w:noWrap/>
            <w:vAlign w:val="bottom"/>
            <w:hideMark/>
          </w:tcPr>
          <w:p w14:paraId="66EFFC3D"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-2.222 </w:t>
            </w:r>
          </w:p>
        </w:tc>
        <w:tc>
          <w:tcPr>
            <w:tcW w:w="739" w:type="dxa"/>
            <w:tcBorders>
              <w:top w:val="nil"/>
              <w:left w:val="nil"/>
              <w:bottom w:val="nil"/>
              <w:right w:val="nil"/>
            </w:tcBorders>
            <w:shd w:val="clear" w:color="auto" w:fill="auto"/>
            <w:noWrap/>
            <w:vAlign w:val="bottom"/>
            <w:hideMark/>
          </w:tcPr>
          <w:p w14:paraId="1FAC91B8"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-1.992 </w:t>
            </w:r>
          </w:p>
        </w:tc>
        <w:tc>
          <w:tcPr>
            <w:tcW w:w="739" w:type="dxa"/>
            <w:tcBorders>
              <w:top w:val="nil"/>
              <w:left w:val="nil"/>
              <w:bottom w:val="nil"/>
              <w:right w:val="nil"/>
            </w:tcBorders>
            <w:shd w:val="clear" w:color="auto" w:fill="auto"/>
            <w:noWrap/>
            <w:vAlign w:val="bottom"/>
            <w:hideMark/>
          </w:tcPr>
          <w:p w14:paraId="3A5F065A"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-1.804 </w:t>
            </w:r>
          </w:p>
        </w:tc>
        <w:tc>
          <w:tcPr>
            <w:tcW w:w="760" w:type="dxa"/>
            <w:tcBorders>
              <w:top w:val="nil"/>
              <w:left w:val="nil"/>
              <w:bottom w:val="nil"/>
              <w:right w:val="nil"/>
            </w:tcBorders>
            <w:shd w:val="clear" w:color="auto" w:fill="auto"/>
            <w:noWrap/>
            <w:vAlign w:val="bottom"/>
            <w:hideMark/>
          </w:tcPr>
          <w:p w14:paraId="6A83819C"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-3.152 </w:t>
            </w:r>
          </w:p>
        </w:tc>
        <w:tc>
          <w:tcPr>
            <w:tcW w:w="760" w:type="dxa"/>
            <w:tcBorders>
              <w:top w:val="nil"/>
              <w:left w:val="nil"/>
              <w:bottom w:val="nil"/>
              <w:right w:val="nil"/>
            </w:tcBorders>
            <w:shd w:val="clear" w:color="auto" w:fill="auto"/>
            <w:noWrap/>
            <w:vAlign w:val="bottom"/>
            <w:hideMark/>
          </w:tcPr>
          <w:p w14:paraId="5210327C"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-4.097 </w:t>
            </w:r>
          </w:p>
        </w:tc>
        <w:tc>
          <w:tcPr>
            <w:tcW w:w="760" w:type="dxa"/>
            <w:tcBorders>
              <w:top w:val="nil"/>
              <w:left w:val="nil"/>
              <w:bottom w:val="nil"/>
              <w:right w:val="nil"/>
            </w:tcBorders>
            <w:shd w:val="clear" w:color="auto" w:fill="auto"/>
            <w:noWrap/>
            <w:vAlign w:val="bottom"/>
            <w:hideMark/>
          </w:tcPr>
          <w:p w14:paraId="526D9FB4"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-5.329 </w:t>
            </w:r>
          </w:p>
        </w:tc>
        <w:tc>
          <w:tcPr>
            <w:tcW w:w="760" w:type="dxa"/>
            <w:tcBorders>
              <w:top w:val="nil"/>
              <w:left w:val="nil"/>
              <w:bottom w:val="nil"/>
              <w:right w:val="nil"/>
            </w:tcBorders>
            <w:shd w:val="clear" w:color="auto" w:fill="auto"/>
            <w:noWrap/>
            <w:vAlign w:val="bottom"/>
            <w:hideMark/>
          </w:tcPr>
          <w:p w14:paraId="5294A25E"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-4.641 </w:t>
            </w:r>
          </w:p>
        </w:tc>
        <w:tc>
          <w:tcPr>
            <w:tcW w:w="760" w:type="dxa"/>
            <w:tcBorders>
              <w:top w:val="nil"/>
              <w:left w:val="nil"/>
              <w:bottom w:val="nil"/>
              <w:right w:val="nil"/>
            </w:tcBorders>
            <w:shd w:val="clear" w:color="auto" w:fill="auto"/>
            <w:noWrap/>
            <w:vAlign w:val="bottom"/>
            <w:hideMark/>
          </w:tcPr>
          <w:p w14:paraId="2B25D228"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-5.815 </w:t>
            </w:r>
          </w:p>
        </w:tc>
        <w:tc>
          <w:tcPr>
            <w:tcW w:w="760" w:type="dxa"/>
            <w:tcBorders>
              <w:top w:val="nil"/>
              <w:left w:val="nil"/>
              <w:bottom w:val="nil"/>
              <w:right w:val="nil"/>
            </w:tcBorders>
            <w:shd w:val="clear" w:color="auto" w:fill="auto"/>
            <w:noWrap/>
            <w:vAlign w:val="bottom"/>
            <w:hideMark/>
          </w:tcPr>
          <w:p w14:paraId="64FC127C"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-8.452 </w:t>
            </w:r>
          </w:p>
        </w:tc>
        <w:tc>
          <w:tcPr>
            <w:tcW w:w="760" w:type="dxa"/>
            <w:tcBorders>
              <w:top w:val="nil"/>
              <w:left w:val="nil"/>
              <w:bottom w:val="nil"/>
              <w:right w:val="nil"/>
            </w:tcBorders>
            <w:shd w:val="clear" w:color="auto" w:fill="auto"/>
            <w:noWrap/>
            <w:vAlign w:val="bottom"/>
            <w:hideMark/>
          </w:tcPr>
          <w:p w14:paraId="355E039A"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-9.695 </w:t>
            </w:r>
          </w:p>
        </w:tc>
        <w:tc>
          <w:tcPr>
            <w:tcW w:w="760" w:type="dxa"/>
            <w:tcBorders>
              <w:top w:val="nil"/>
              <w:left w:val="nil"/>
              <w:bottom w:val="nil"/>
              <w:right w:val="nil"/>
            </w:tcBorders>
            <w:shd w:val="clear" w:color="auto" w:fill="auto"/>
            <w:noWrap/>
            <w:vAlign w:val="bottom"/>
            <w:hideMark/>
          </w:tcPr>
          <w:p w14:paraId="72BCFBA4"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-8.935 </w:t>
            </w:r>
          </w:p>
        </w:tc>
        <w:tc>
          <w:tcPr>
            <w:tcW w:w="760" w:type="dxa"/>
            <w:tcBorders>
              <w:top w:val="nil"/>
              <w:left w:val="nil"/>
              <w:bottom w:val="nil"/>
              <w:right w:val="nil"/>
            </w:tcBorders>
            <w:shd w:val="clear" w:color="auto" w:fill="auto"/>
            <w:noWrap/>
            <w:vAlign w:val="bottom"/>
            <w:hideMark/>
          </w:tcPr>
          <w:p w14:paraId="570EB478"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-4.865 </w:t>
            </w:r>
          </w:p>
        </w:tc>
        <w:tc>
          <w:tcPr>
            <w:tcW w:w="737" w:type="dxa"/>
            <w:tcBorders>
              <w:top w:val="nil"/>
              <w:left w:val="nil"/>
              <w:bottom w:val="nil"/>
              <w:right w:val="nil"/>
            </w:tcBorders>
            <w:shd w:val="clear" w:color="auto" w:fill="auto"/>
            <w:noWrap/>
            <w:vAlign w:val="bottom"/>
            <w:hideMark/>
          </w:tcPr>
          <w:p w14:paraId="6A2E3D07"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-2.240 </w:t>
            </w:r>
          </w:p>
        </w:tc>
        <w:tc>
          <w:tcPr>
            <w:tcW w:w="805" w:type="dxa"/>
            <w:tcBorders>
              <w:top w:val="nil"/>
              <w:left w:val="nil"/>
              <w:bottom w:val="nil"/>
              <w:right w:val="nil"/>
            </w:tcBorders>
            <w:shd w:val="clear" w:color="auto" w:fill="auto"/>
            <w:noWrap/>
            <w:vAlign w:val="bottom"/>
            <w:hideMark/>
          </w:tcPr>
          <w:p w14:paraId="0AE822CB"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-2.138 </w:t>
            </w:r>
          </w:p>
        </w:tc>
      </w:tr>
      <w:tr w:rsidR="006F4265" w:rsidRPr="001F54D6" w14:paraId="07C51EF8" w14:textId="77777777" w:rsidTr="0080176A">
        <w:trPr>
          <w:trHeight w:val="450"/>
        </w:trPr>
        <w:tc>
          <w:tcPr>
            <w:tcW w:w="2167" w:type="dxa"/>
            <w:tcBorders>
              <w:top w:val="nil"/>
              <w:left w:val="nil"/>
              <w:bottom w:val="nil"/>
              <w:right w:val="nil"/>
            </w:tcBorders>
            <w:shd w:val="clear" w:color="auto" w:fill="auto"/>
            <w:vAlign w:val="bottom"/>
            <w:hideMark/>
          </w:tcPr>
          <w:p w14:paraId="2EBF1C81"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1.B Ingreso primario (Renta)</w:t>
            </w:r>
          </w:p>
        </w:tc>
        <w:tc>
          <w:tcPr>
            <w:tcW w:w="668" w:type="dxa"/>
            <w:tcBorders>
              <w:top w:val="nil"/>
              <w:left w:val="nil"/>
              <w:bottom w:val="nil"/>
              <w:right w:val="nil"/>
            </w:tcBorders>
            <w:shd w:val="clear" w:color="auto" w:fill="auto"/>
            <w:noWrap/>
            <w:vAlign w:val="bottom"/>
            <w:hideMark/>
          </w:tcPr>
          <w:p w14:paraId="74B53D07"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-7.723 </w:t>
            </w:r>
          </w:p>
        </w:tc>
        <w:tc>
          <w:tcPr>
            <w:tcW w:w="851" w:type="dxa"/>
            <w:tcBorders>
              <w:top w:val="nil"/>
              <w:left w:val="nil"/>
              <w:bottom w:val="nil"/>
              <w:right w:val="nil"/>
            </w:tcBorders>
            <w:shd w:val="clear" w:color="auto" w:fill="auto"/>
            <w:noWrap/>
            <w:vAlign w:val="bottom"/>
            <w:hideMark/>
          </w:tcPr>
          <w:p w14:paraId="67F33046"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-7.595 </w:t>
            </w:r>
          </w:p>
        </w:tc>
        <w:tc>
          <w:tcPr>
            <w:tcW w:w="726" w:type="dxa"/>
            <w:tcBorders>
              <w:top w:val="nil"/>
              <w:left w:val="nil"/>
              <w:bottom w:val="nil"/>
              <w:right w:val="nil"/>
            </w:tcBorders>
            <w:shd w:val="clear" w:color="auto" w:fill="auto"/>
            <w:noWrap/>
            <w:vAlign w:val="bottom"/>
            <w:hideMark/>
          </w:tcPr>
          <w:p w14:paraId="778FDBA5"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-9.034 </w:t>
            </w:r>
          </w:p>
        </w:tc>
        <w:tc>
          <w:tcPr>
            <w:tcW w:w="739" w:type="dxa"/>
            <w:tcBorders>
              <w:top w:val="nil"/>
              <w:left w:val="nil"/>
              <w:bottom w:val="nil"/>
              <w:right w:val="nil"/>
            </w:tcBorders>
            <w:shd w:val="clear" w:color="auto" w:fill="auto"/>
            <w:noWrap/>
            <w:vAlign w:val="bottom"/>
            <w:hideMark/>
          </w:tcPr>
          <w:p w14:paraId="64EA508F"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-10.319 </w:t>
            </w:r>
          </w:p>
        </w:tc>
        <w:tc>
          <w:tcPr>
            <w:tcW w:w="739" w:type="dxa"/>
            <w:tcBorders>
              <w:top w:val="nil"/>
              <w:left w:val="nil"/>
              <w:bottom w:val="nil"/>
              <w:right w:val="nil"/>
            </w:tcBorders>
            <w:shd w:val="clear" w:color="auto" w:fill="auto"/>
            <w:noWrap/>
            <w:vAlign w:val="bottom"/>
            <w:hideMark/>
          </w:tcPr>
          <w:p w14:paraId="0C217577"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-14.548 </w:t>
            </w:r>
          </w:p>
        </w:tc>
        <w:tc>
          <w:tcPr>
            <w:tcW w:w="760" w:type="dxa"/>
            <w:tcBorders>
              <w:top w:val="nil"/>
              <w:left w:val="nil"/>
              <w:bottom w:val="nil"/>
              <w:right w:val="nil"/>
            </w:tcBorders>
            <w:shd w:val="clear" w:color="auto" w:fill="auto"/>
            <w:noWrap/>
            <w:vAlign w:val="bottom"/>
            <w:hideMark/>
          </w:tcPr>
          <w:p w14:paraId="7AA3FED7"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-15.073 </w:t>
            </w:r>
          </w:p>
        </w:tc>
        <w:tc>
          <w:tcPr>
            <w:tcW w:w="760" w:type="dxa"/>
            <w:tcBorders>
              <w:top w:val="nil"/>
              <w:left w:val="nil"/>
              <w:bottom w:val="nil"/>
              <w:right w:val="nil"/>
            </w:tcBorders>
            <w:shd w:val="clear" w:color="auto" w:fill="auto"/>
            <w:noWrap/>
            <w:vAlign w:val="bottom"/>
            <w:hideMark/>
          </w:tcPr>
          <w:p w14:paraId="0074692F"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-13.754 </w:t>
            </w:r>
          </w:p>
        </w:tc>
        <w:tc>
          <w:tcPr>
            <w:tcW w:w="760" w:type="dxa"/>
            <w:tcBorders>
              <w:top w:val="nil"/>
              <w:left w:val="nil"/>
              <w:bottom w:val="nil"/>
              <w:right w:val="nil"/>
            </w:tcBorders>
            <w:shd w:val="clear" w:color="auto" w:fill="auto"/>
            <w:noWrap/>
            <w:vAlign w:val="bottom"/>
            <w:hideMark/>
          </w:tcPr>
          <w:p w14:paraId="0CF3D2EB"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-13.165 </w:t>
            </w:r>
          </w:p>
        </w:tc>
        <w:tc>
          <w:tcPr>
            <w:tcW w:w="760" w:type="dxa"/>
            <w:tcBorders>
              <w:top w:val="nil"/>
              <w:left w:val="nil"/>
              <w:bottom w:val="nil"/>
              <w:right w:val="nil"/>
            </w:tcBorders>
            <w:shd w:val="clear" w:color="auto" w:fill="auto"/>
            <w:noWrap/>
            <w:vAlign w:val="bottom"/>
            <w:hideMark/>
          </w:tcPr>
          <w:p w14:paraId="00EF469C"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-11.614 </w:t>
            </w:r>
          </w:p>
        </w:tc>
        <w:tc>
          <w:tcPr>
            <w:tcW w:w="760" w:type="dxa"/>
            <w:tcBorders>
              <w:top w:val="nil"/>
              <w:left w:val="nil"/>
              <w:bottom w:val="nil"/>
              <w:right w:val="nil"/>
            </w:tcBorders>
            <w:shd w:val="clear" w:color="auto" w:fill="auto"/>
            <w:noWrap/>
            <w:vAlign w:val="bottom"/>
            <w:hideMark/>
          </w:tcPr>
          <w:p w14:paraId="7674875A"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-12.105 </w:t>
            </w:r>
          </w:p>
        </w:tc>
        <w:tc>
          <w:tcPr>
            <w:tcW w:w="760" w:type="dxa"/>
            <w:tcBorders>
              <w:top w:val="nil"/>
              <w:left w:val="nil"/>
              <w:bottom w:val="nil"/>
              <w:right w:val="nil"/>
            </w:tcBorders>
            <w:shd w:val="clear" w:color="auto" w:fill="auto"/>
            <w:noWrap/>
            <w:vAlign w:val="bottom"/>
            <w:hideMark/>
          </w:tcPr>
          <w:p w14:paraId="6F79847D"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-12.192 </w:t>
            </w:r>
          </w:p>
        </w:tc>
        <w:tc>
          <w:tcPr>
            <w:tcW w:w="760" w:type="dxa"/>
            <w:tcBorders>
              <w:top w:val="nil"/>
              <w:left w:val="nil"/>
              <w:bottom w:val="nil"/>
              <w:right w:val="nil"/>
            </w:tcBorders>
            <w:shd w:val="clear" w:color="auto" w:fill="auto"/>
            <w:noWrap/>
            <w:vAlign w:val="bottom"/>
            <w:hideMark/>
          </w:tcPr>
          <w:p w14:paraId="23DC95B0"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-16.380 </w:t>
            </w:r>
          </w:p>
        </w:tc>
        <w:tc>
          <w:tcPr>
            <w:tcW w:w="760" w:type="dxa"/>
            <w:tcBorders>
              <w:top w:val="nil"/>
              <w:left w:val="nil"/>
              <w:bottom w:val="nil"/>
              <w:right w:val="nil"/>
            </w:tcBorders>
            <w:shd w:val="clear" w:color="auto" w:fill="auto"/>
            <w:noWrap/>
            <w:vAlign w:val="bottom"/>
            <w:hideMark/>
          </w:tcPr>
          <w:p w14:paraId="60675887"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-18.650 </w:t>
            </w:r>
          </w:p>
        </w:tc>
        <w:tc>
          <w:tcPr>
            <w:tcW w:w="760" w:type="dxa"/>
            <w:tcBorders>
              <w:top w:val="nil"/>
              <w:left w:val="nil"/>
              <w:bottom w:val="nil"/>
              <w:right w:val="nil"/>
            </w:tcBorders>
            <w:shd w:val="clear" w:color="auto" w:fill="auto"/>
            <w:noWrap/>
            <w:vAlign w:val="bottom"/>
            <w:hideMark/>
          </w:tcPr>
          <w:p w14:paraId="77BC19D7"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-17.892 </w:t>
            </w:r>
          </w:p>
        </w:tc>
        <w:tc>
          <w:tcPr>
            <w:tcW w:w="737" w:type="dxa"/>
            <w:tcBorders>
              <w:top w:val="nil"/>
              <w:left w:val="nil"/>
              <w:bottom w:val="nil"/>
              <w:right w:val="nil"/>
            </w:tcBorders>
            <w:shd w:val="clear" w:color="auto" w:fill="auto"/>
            <w:noWrap/>
            <w:vAlign w:val="bottom"/>
            <w:hideMark/>
          </w:tcPr>
          <w:p w14:paraId="06385567"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-10.197 </w:t>
            </w:r>
          </w:p>
        </w:tc>
        <w:tc>
          <w:tcPr>
            <w:tcW w:w="805" w:type="dxa"/>
            <w:tcBorders>
              <w:top w:val="nil"/>
              <w:left w:val="nil"/>
              <w:bottom w:val="nil"/>
              <w:right w:val="nil"/>
            </w:tcBorders>
            <w:shd w:val="clear" w:color="auto" w:fill="auto"/>
            <w:noWrap/>
            <w:vAlign w:val="bottom"/>
            <w:hideMark/>
          </w:tcPr>
          <w:p w14:paraId="3A31137B"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-7.740 </w:t>
            </w:r>
          </w:p>
        </w:tc>
      </w:tr>
      <w:tr w:rsidR="006F4265" w:rsidRPr="001F54D6" w14:paraId="1327E0B9" w14:textId="77777777" w:rsidTr="0080176A">
        <w:trPr>
          <w:trHeight w:val="450"/>
        </w:trPr>
        <w:tc>
          <w:tcPr>
            <w:tcW w:w="2167" w:type="dxa"/>
            <w:tcBorders>
              <w:top w:val="nil"/>
              <w:left w:val="nil"/>
              <w:bottom w:val="nil"/>
              <w:right w:val="nil"/>
            </w:tcBorders>
            <w:shd w:val="clear" w:color="auto" w:fill="auto"/>
            <w:vAlign w:val="bottom"/>
            <w:hideMark/>
          </w:tcPr>
          <w:p w14:paraId="3041B5EF"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1.B.1 Remuneración de empleados</w:t>
            </w:r>
          </w:p>
        </w:tc>
        <w:tc>
          <w:tcPr>
            <w:tcW w:w="668" w:type="dxa"/>
            <w:tcBorders>
              <w:top w:val="nil"/>
              <w:left w:val="nil"/>
              <w:bottom w:val="nil"/>
              <w:right w:val="nil"/>
            </w:tcBorders>
            <w:shd w:val="clear" w:color="auto" w:fill="auto"/>
            <w:noWrap/>
            <w:vAlign w:val="bottom"/>
            <w:hideMark/>
          </w:tcPr>
          <w:p w14:paraId="63ED613F"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-61 </w:t>
            </w:r>
          </w:p>
        </w:tc>
        <w:tc>
          <w:tcPr>
            <w:tcW w:w="851" w:type="dxa"/>
            <w:tcBorders>
              <w:top w:val="nil"/>
              <w:left w:val="nil"/>
              <w:bottom w:val="nil"/>
              <w:right w:val="nil"/>
            </w:tcBorders>
            <w:shd w:val="clear" w:color="auto" w:fill="auto"/>
            <w:noWrap/>
            <w:vAlign w:val="bottom"/>
            <w:hideMark/>
          </w:tcPr>
          <w:p w14:paraId="24B89C68"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-72 </w:t>
            </w:r>
          </w:p>
        </w:tc>
        <w:tc>
          <w:tcPr>
            <w:tcW w:w="726" w:type="dxa"/>
            <w:tcBorders>
              <w:top w:val="nil"/>
              <w:left w:val="nil"/>
              <w:bottom w:val="nil"/>
              <w:right w:val="nil"/>
            </w:tcBorders>
            <w:shd w:val="clear" w:color="auto" w:fill="auto"/>
            <w:noWrap/>
            <w:vAlign w:val="bottom"/>
            <w:hideMark/>
          </w:tcPr>
          <w:p w14:paraId="5955188C"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-52 </w:t>
            </w:r>
          </w:p>
        </w:tc>
        <w:tc>
          <w:tcPr>
            <w:tcW w:w="739" w:type="dxa"/>
            <w:tcBorders>
              <w:top w:val="nil"/>
              <w:left w:val="nil"/>
              <w:bottom w:val="nil"/>
              <w:right w:val="nil"/>
            </w:tcBorders>
            <w:shd w:val="clear" w:color="auto" w:fill="auto"/>
            <w:noWrap/>
            <w:vAlign w:val="bottom"/>
            <w:hideMark/>
          </w:tcPr>
          <w:p w14:paraId="309B99BD"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-59 </w:t>
            </w:r>
          </w:p>
        </w:tc>
        <w:tc>
          <w:tcPr>
            <w:tcW w:w="739" w:type="dxa"/>
            <w:tcBorders>
              <w:top w:val="nil"/>
              <w:left w:val="nil"/>
              <w:bottom w:val="nil"/>
              <w:right w:val="nil"/>
            </w:tcBorders>
            <w:shd w:val="clear" w:color="auto" w:fill="auto"/>
            <w:noWrap/>
            <w:vAlign w:val="bottom"/>
            <w:hideMark/>
          </w:tcPr>
          <w:p w14:paraId="5C65AA32"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-55 </w:t>
            </w:r>
          </w:p>
        </w:tc>
        <w:tc>
          <w:tcPr>
            <w:tcW w:w="760" w:type="dxa"/>
            <w:tcBorders>
              <w:top w:val="nil"/>
              <w:left w:val="nil"/>
              <w:bottom w:val="nil"/>
              <w:right w:val="nil"/>
            </w:tcBorders>
            <w:shd w:val="clear" w:color="auto" w:fill="auto"/>
            <w:noWrap/>
            <w:vAlign w:val="bottom"/>
            <w:hideMark/>
          </w:tcPr>
          <w:p w14:paraId="433F2564"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-46 </w:t>
            </w:r>
          </w:p>
        </w:tc>
        <w:tc>
          <w:tcPr>
            <w:tcW w:w="760" w:type="dxa"/>
            <w:tcBorders>
              <w:top w:val="nil"/>
              <w:left w:val="nil"/>
              <w:bottom w:val="nil"/>
              <w:right w:val="nil"/>
            </w:tcBorders>
            <w:shd w:val="clear" w:color="auto" w:fill="auto"/>
            <w:noWrap/>
            <w:vAlign w:val="bottom"/>
            <w:hideMark/>
          </w:tcPr>
          <w:p w14:paraId="688A5660"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-63 </w:t>
            </w:r>
          </w:p>
        </w:tc>
        <w:tc>
          <w:tcPr>
            <w:tcW w:w="760" w:type="dxa"/>
            <w:tcBorders>
              <w:top w:val="nil"/>
              <w:left w:val="nil"/>
              <w:bottom w:val="nil"/>
              <w:right w:val="nil"/>
            </w:tcBorders>
            <w:shd w:val="clear" w:color="auto" w:fill="auto"/>
            <w:noWrap/>
            <w:vAlign w:val="bottom"/>
            <w:hideMark/>
          </w:tcPr>
          <w:p w14:paraId="1E20940B"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-65 </w:t>
            </w:r>
          </w:p>
        </w:tc>
        <w:tc>
          <w:tcPr>
            <w:tcW w:w="760" w:type="dxa"/>
            <w:tcBorders>
              <w:top w:val="nil"/>
              <w:left w:val="nil"/>
              <w:bottom w:val="nil"/>
              <w:right w:val="nil"/>
            </w:tcBorders>
            <w:shd w:val="clear" w:color="auto" w:fill="auto"/>
            <w:noWrap/>
            <w:vAlign w:val="bottom"/>
            <w:hideMark/>
          </w:tcPr>
          <w:p w14:paraId="62DC2470"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-34 </w:t>
            </w:r>
          </w:p>
        </w:tc>
        <w:tc>
          <w:tcPr>
            <w:tcW w:w="760" w:type="dxa"/>
            <w:tcBorders>
              <w:top w:val="nil"/>
              <w:left w:val="nil"/>
              <w:bottom w:val="nil"/>
              <w:right w:val="nil"/>
            </w:tcBorders>
            <w:shd w:val="clear" w:color="auto" w:fill="auto"/>
            <w:noWrap/>
            <w:vAlign w:val="bottom"/>
            <w:hideMark/>
          </w:tcPr>
          <w:p w14:paraId="326ED09A"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26 </w:t>
            </w:r>
          </w:p>
        </w:tc>
        <w:tc>
          <w:tcPr>
            <w:tcW w:w="760" w:type="dxa"/>
            <w:tcBorders>
              <w:top w:val="nil"/>
              <w:left w:val="nil"/>
              <w:bottom w:val="nil"/>
              <w:right w:val="nil"/>
            </w:tcBorders>
            <w:shd w:val="clear" w:color="auto" w:fill="auto"/>
            <w:noWrap/>
            <w:vAlign w:val="bottom"/>
            <w:hideMark/>
          </w:tcPr>
          <w:p w14:paraId="60457DB5"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-94 </w:t>
            </w:r>
          </w:p>
        </w:tc>
        <w:tc>
          <w:tcPr>
            <w:tcW w:w="760" w:type="dxa"/>
            <w:tcBorders>
              <w:top w:val="nil"/>
              <w:left w:val="nil"/>
              <w:bottom w:val="nil"/>
              <w:right w:val="nil"/>
            </w:tcBorders>
            <w:shd w:val="clear" w:color="auto" w:fill="auto"/>
            <w:noWrap/>
            <w:vAlign w:val="bottom"/>
            <w:hideMark/>
          </w:tcPr>
          <w:p w14:paraId="64F479D2"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-81 </w:t>
            </w:r>
          </w:p>
        </w:tc>
        <w:tc>
          <w:tcPr>
            <w:tcW w:w="760" w:type="dxa"/>
            <w:tcBorders>
              <w:top w:val="nil"/>
              <w:left w:val="nil"/>
              <w:bottom w:val="nil"/>
              <w:right w:val="nil"/>
            </w:tcBorders>
            <w:shd w:val="clear" w:color="auto" w:fill="auto"/>
            <w:noWrap/>
            <w:vAlign w:val="bottom"/>
            <w:hideMark/>
          </w:tcPr>
          <w:p w14:paraId="11F24ACD"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-79 </w:t>
            </w:r>
          </w:p>
        </w:tc>
        <w:tc>
          <w:tcPr>
            <w:tcW w:w="760" w:type="dxa"/>
            <w:tcBorders>
              <w:top w:val="nil"/>
              <w:left w:val="nil"/>
              <w:bottom w:val="nil"/>
              <w:right w:val="nil"/>
            </w:tcBorders>
            <w:shd w:val="clear" w:color="auto" w:fill="auto"/>
            <w:noWrap/>
            <w:vAlign w:val="bottom"/>
            <w:hideMark/>
          </w:tcPr>
          <w:p w14:paraId="172C6853"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-92 </w:t>
            </w:r>
          </w:p>
        </w:tc>
        <w:tc>
          <w:tcPr>
            <w:tcW w:w="737" w:type="dxa"/>
            <w:tcBorders>
              <w:top w:val="nil"/>
              <w:left w:val="nil"/>
              <w:bottom w:val="nil"/>
              <w:right w:val="nil"/>
            </w:tcBorders>
            <w:shd w:val="clear" w:color="auto" w:fill="auto"/>
            <w:noWrap/>
            <w:vAlign w:val="bottom"/>
            <w:hideMark/>
          </w:tcPr>
          <w:p w14:paraId="1DAB076E"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-96 </w:t>
            </w:r>
          </w:p>
        </w:tc>
        <w:tc>
          <w:tcPr>
            <w:tcW w:w="805" w:type="dxa"/>
            <w:tcBorders>
              <w:top w:val="nil"/>
              <w:left w:val="nil"/>
              <w:bottom w:val="nil"/>
              <w:right w:val="nil"/>
            </w:tcBorders>
            <w:shd w:val="clear" w:color="auto" w:fill="auto"/>
            <w:noWrap/>
            <w:vAlign w:val="bottom"/>
            <w:hideMark/>
          </w:tcPr>
          <w:p w14:paraId="4548C12E"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-80 </w:t>
            </w:r>
          </w:p>
        </w:tc>
      </w:tr>
      <w:tr w:rsidR="006F4265" w:rsidRPr="001F54D6" w14:paraId="7382FE98" w14:textId="77777777" w:rsidTr="0080176A">
        <w:trPr>
          <w:trHeight w:val="225"/>
        </w:trPr>
        <w:tc>
          <w:tcPr>
            <w:tcW w:w="2167" w:type="dxa"/>
            <w:tcBorders>
              <w:top w:val="nil"/>
              <w:left w:val="nil"/>
              <w:bottom w:val="nil"/>
              <w:right w:val="nil"/>
            </w:tcBorders>
            <w:shd w:val="clear" w:color="auto" w:fill="auto"/>
            <w:vAlign w:val="bottom"/>
            <w:hideMark/>
          </w:tcPr>
          <w:p w14:paraId="7BE4D8F8"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lang w:val="es-AR"/>
              </w:rPr>
            </w:pPr>
            <w:r w:rsidRPr="001F54D6">
              <w:rPr>
                <w:rFonts w:ascii="Times New Roman" w:eastAsia="Times New Roman" w:hAnsi="Times New Roman" w:cs="Times New Roman"/>
                <w:color w:val="000000"/>
                <w:sz w:val="12"/>
                <w:szCs w:val="12"/>
                <w:lang w:val="es-AR"/>
              </w:rPr>
              <w:t>1.B.2 Renta de la inversión</w:t>
            </w:r>
          </w:p>
        </w:tc>
        <w:tc>
          <w:tcPr>
            <w:tcW w:w="668" w:type="dxa"/>
            <w:tcBorders>
              <w:top w:val="nil"/>
              <w:left w:val="nil"/>
              <w:bottom w:val="nil"/>
              <w:right w:val="nil"/>
            </w:tcBorders>
            <w:shd w:val="clear" w:color="auto" w:fill="auto"/>
            <w:noWrap/>
            <w:vAlign w:val="bottom"/>
            <w:hideMark/>
          </w:tcPr>
          <w:p w14:paraId="1564920A"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lang w:val="es-AR"/>
              </w:rPr>
              <w:t xml:space="preserve">   </w:t>
            </w:r>
            <w:r w:rsidRPr="001F54D6">
              <w:rPr>
                <w:rFonts w:ascii="Times New Roman" w:eastAsia="Times New Roman" w:hAnsi="Times New Roman" w:cs="Times New Roman"/>
                <w:color w:val="000000"/>
                <w:sz w:val="12"/>
                <w:szCs w:val="12"/>
              </w:rPr>
              <w:t xml:space="preserve">-7.662 </w:t>
            </w:r>
          </w:p>
        </w:tc>
        <w:tc>
          <w:tcPr>
            <w:tcW w:w="851" w:type="dxa"/>
            <w:tcBorders>
              <w:top w:val="nil"/>
              <w:left w:val="nil"/>
              <w:bottom w:val="nil"/>
              <w:right w:val="nil"/>
            </w:tcBorders>
            <w:shd w:val="clear" w:color="auto" w:fill="auto"/>
            <w:noWrap/>
            <w:vAlign w:val="bottom"/>
            <w:hideMark/>
          </w:tcPr>
          <w:p w14:paraId="4E434B7F"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-7.522 </w:t>
            </w:r>
          </w:p>
        </w:tc>
        <w:tc>
          <w:tcPr>
            <w:tcW w:w="726" w:type="dxa"/>
            <w:tcBorders>
              <w:top w:val="nil"/>
              <w:left w:val="nil"/>
              <w:bottom w:val="nil"/>
              <w:right w:val="nil"/>
            </w:tcBorders>
            <w:shd w:val="clear" w:color="auto" w:fill="auto"/>
            <w:noWrap/>
            <w:vAlign w:val="bottom"/>
            <w:hideMark/>
          </w:tcPr>
          <w:p w14:paraId="06B41404"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-8.983 </w:t>
            </w:r>
          </w:p>
        </w:tc>
        <w:tc>
          <w:tcPr>
            <w:tcW w:w="739" w:type="dxa"/>
            <w:tcBorders>
              <w:top w:val="nil"/>
              <w:left w:val="nil"/>
              <w:bottom w:val="nil"/>
              <w:right w:val="nil"/>
            </w:tcBorders>
            <w:shd w:val="clear" w:color="auto" w:fill="auto"/>
            <w:noWrap/>
            <w:vAlign w:val="bottom"/>
            <w:hideMark/>
          </w:tcPr>
          <w:p w14:paraId="45709EDE"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-10.260 </w:t>
            </w:r>
          </w:p>
        </w:tc>
        <w:tc>
          <w:tcPr>
            <w:tcW w:w="739" w:type="dxa"/>
            <w:tcBorders>
              <w:top w:val="nil"/>
              <w:left w:val="nil"/>
              <w:bottom w:val="nil"/>
              <w:right w:val="nil"/>
            </w:tcBorders>
            <w:shd w:val="clear" w:color="auto" w:fill="auto"/>
            <w:noWrap/>
            <w:vAlign w:val="bottom"/>
            <w:hideMark/>
          </w:tcPr>
          <w:p w14:paraId="0C8B7415"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-14.493 </w:t>
            </w:r>
          </w:p>
        </w:tc>
        <w:tc>
          <w:tcPr>
            <w:tcW w:w="760" w:type="dxa"/>
            <w:tcBorders>
              <w:top w:val="nil"/>
              <w:left w:val="nil"/>
              <w:bottom w:val="nil"/>
              <w:right w:val="nil"/>
            </w:tcBorders>
            <w:shd w:val="clear" w:color="auto" w:fill="auto"/>
            <w:noWrap/>
            <w:vAlign w:val="bottom"/>
            <w:hideMark/>
          </w:tcPr>
          <w:p w14:paraId="5CF0FD67"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-15.027 </w:t>
            </w:r>
          </w:p>
        </w:tc>
        <w:tc>
          <w:tcPr>
            <w:tcW w:w="760" w:type="dxa"/>
            <w:tcBorders>
              <w:top w:val="nil"/>
              <w:left w:val="nil"/>
              <w:bottom w:val="nil"/>
              <w:right w:val="nil"/>
            </w:tcBorders>
            <w:shd w:val="clear" w:color="auto" w:fill="auto"/>
            <w:noWrap/>
            <w:vAlign w:val="bottom"/>
            <w:hideMark/>
          </w:tcPr>
          <w:p w14:paraId="243645F7"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-13.691 </w:t>
            </w:r>
          </w:p>
        </w:tc>
        <w:tc>
          <w:tcPr>
            <w:tcW w:w="760" w:type="dxa"/>
            <w:tcBorders>
              <w:top w:val="nil"/>
              <w:left w:val="nil"/>
              <w:bottom w:val="nil"/>
              <w:right w:val="nil"/>
            </w:tcBorders>
            <w:shd w:val="clear" w:color="auto" w:fill="auto"/>
            <w:noWrap/>
            <w:vAlign w:val="bottom"/>
            <w:hideMark/>
          </w:tcPr>
          <w:p w14:paraId="5126DDA3"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-13.099 </w:t>
            </w:r>
          </w:p>
        </w:tc>
        <w:tc>
          <w:tcPr>
            <w:tcW w:w="760" w:type="dxa"/>
            <w:tcBorders>
              <w:top w:val="nil"/>
              <w:left w:val="nil"/>
              <w:bottom w:val="nil"/>
              <w:right w:val="nil"/>
            </w:tcBorders>
            <w:shd w:val="clear" w:color="auto" w:fill="auto"/>
            <w:noWrap/>
            <w:vAlign w:val="bottom"/>
            <w:hideMark/>
          </w:tcPr>
          <w:p w14:paraId="5B1185F0"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-11.580 </w:t>
            </w:r>
          </w:p>
        </w:tc>
        <w:tc>
          <w:tcPr>
            <w:tcW w:w="760" w:type="dxa"/>
            <w:tcBorders>
              <w:top w:val="nil"/>
              <w:left w:val="nil"/>
              <w:bottom w:val="nil"/>
              <w:right w:val="nil"/>
            </w:tcBorders>
            <w:shd w:val="clear" w:color="auto" w:fill="auto"/>
            <w:noWrap/>
            <w:vAlign w:val="bottom"/>
            <w:hideMark/>
          </w:tcPr>
          <w:p w14:paraId="4A4C2C37"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-12.130 </w:t>
            </w:r>
          </w:p>
        </w:tc>
        <w:tc>
          <w:tcPr>
            <w:tcW w:w="760" w:type="dxa"/>
            <w:tcBorders>
              <w:top w:val="nil"/>
              <w:left w:val="nil"/>
              <w:bottom w:val="nil"/>
              <w:right w:val="nil"/>
            </w:tcBorders>
            <w:shd w:val="clear" w:color="auto" w:fill="auto"/>
            <w:noWrap/>
            <w:vAlign w:val="bottom"/>
            <w:hideMark/>
          </w:tcPr>
          <w:p w14:paraId="674926A0"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-12.098 </w:t>
            </w:r>
          </w:p>
        </w:tc>
        <w:tc>
          <w:tcPr>
            <w:tcW w:w="760" w:type="dxa"/>
            <w:tcBorders>
              <w:top w:val="nil"/>
              <w:left w:val="nil"/>
              <w:bottom w:val="nil"/>
              <w:right w:val="nil"/>
            </w:tcBorders>
            <w:shd w:val="clear" w:color="auto" w:fill="auto"/>
            <w:noWrap/>
            <w:vAlign w:val="bottom"/>
            <w:hideMark/>
          </w:tcPr>
          <w:p w14:paraId="7C5BB07F"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-16.299 </w:t>
            </w:r>
          </w:p>
        </w:tc>
        <w:tc>
          <w:tcPr>
            <w:tcW w:w="760" w:type="dxa"/>
            <w:tcBorders>
              <w:top w:val="nil"/>
              <w:left w:val="nil"/>
              <w:bottom w:val="nil"/>
              <w:right w:val="nil"/>
            </w:tcBorders>
            <w:shd w:val="clear" w:color="auto" w:fill="auto"/>
            <w:noWrap/>
            <w:vAlign w:val="bottom"/>
            <w:hideMark/>
          </w:tcPr>
          <w:p w14:paraId="648EF950"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-18.571 </w:t>
            </w:r>
          </w:p>
        </w:tc>
        <w:tc>
          <w:tcPr>
            <w:tcW w:w="760" w:type="dxa"/>
            <w:tcBorders>
              <w:top w:val="nil"/>
              <w:left w:val="nil"/>
              <w:bottom w:val="nil"/>
              <w:right w:val="nil"/>
            </w:tcBorders>
            <w:shd w:val="clear" w:color="auto" w:fill="auto"/>
            <w:noWrap/>
            <w:vAlign w:val="bottom"/>
            <w:hideMark/>
          </w:tcPr>
          <w:p w14:paraId="5BFF5198"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-17.800 </w:t>
            </w:r>
          </w:p>
        </w:tc>
        <w:tc>
          <w:tcPr>
            <w:tcW w:w="737" w:type="dxa"/>
            <w:tcBorders>
              <w:top w:val="nil"/>
              <w:left w:val="nil"/>
              <w:bottom w:val="nil"/>
              <w:right w:val="nil"/>
            </w:tcBorders>
            <w:shd w:val="clear" w:color="auto" w:fill="auto"/>
            <w:noWrap/>
            <w:vAlign w:val="bottom"/>
            <w:hideMark/>
          </w:tcPr>
          <w:p w14:paraId="6CEA24C2"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-10.101 </w:t>
            </w:r>
          </w:p>
        </w:tc>
        <w:tc>
          <w:tcPr>
            <w:tcW w:w="805" w:type="dxa"/>
            <w:tcBorders>
              <w:top w:val="nil"/>
              <w:left w:val="nil"/>
              <w:bottom w:val="nil"/>
              <w:right w:val="nil"/>
            </w:tcBorders>
            <w:shd w:val="clear" w:color="auto" w:fill="auto"/>
            <w:noWrap/>
            <w:vAlign w:val="bottom"/>
            <w:hideMark/>
          </w:tcPr>
          <w:p w14:paraId="6D911FEF"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-7.660 </w:t>
            </w:r>
          </w:p>
        </w:tc>
      </w:tr>
      <w:tr w:rsidR="006F4265" w:rsidRPr="001F54D6" w14:paraId="106D34CE" w14:textId="77777777" w:rsidTr="0080176A">
        <w:trPr>
          <w:trHeight w:val="225"/>
        </w:trPr>
        <w:tc>
          <w:tcPr>
            <w:tcW w:w="2167" w:type="dxa"/>
            <w:tcBorders>
              <w:top w:val="nil"/>
              <w:left w:val="nil"/>
              <w:bottom w:val="nil"/>
              <w:right w:val="nil"/>
            </w:tcBorders>
            <w:shd w:val="clear" w:color="auto" w:fill="auto"/>
            <w:vAlign w:val="bottom"/>
            <w:hideMark/>
          </w:tcPr>
          <w:p w14:paraId="036E0748"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p>
        </w:tc>
        <w:tc>
          <w:tcPr>
            <w:tcW w:w="668" w:type="dxa"/>
            <w:tcBorders>
              <w:top w:val="nil"/>
              <w:left w:val="nil"/>
              <w:bottom w:val="nil"/>
              <w:right w:val="nil"/>
            </w:tcBorders>
            <w:shd w:val="clear" w:color="auto" w:fill="auto"/>
            <w:noWrap/>
            <w:vAlign w:val="bottom"/>
            <w:hideMark/>
          </w:tcPr>
          <w:p w14:paraId="2F1A0496"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851" w:type="dxa"/>
            <w:tcBorders>
              <w:top w:val="nil"/>
              <w:left w:val="nil"/>
              <w:bottom w:val="nil"/>
              <w:right w:val="nil"/>
            </w:tcBorders>
            <w:shd w:val="clear" w:color="auto" w:fill="auto"/>
            <w:noWrap/>
            <w:vAlign w:val="bottom"/>
            <w:hideMark/>
          </w:tcPr>
          <w:p w14:paraId="142EC783"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26" w:type="dxa"/>
            <w:tcBorders>
              <w:top w:val="nil"/>
              <w:left w:val="nil"/>
              <w:bottom w:val="nil"/>
              <w:right w:val="nil"/>
            </w:tcBorders>
            <w:shd w:val="clear" w:color="auto" w:fill="auto"/>
            <w:noWrap/>
            <w:vAlign w:val="bottom"/>
            <w:hideMark/>
          </w:tcPr>
          <w:p w14:paraId="61A897F9"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39" w:type="dxa"/>
            <w:tcBorders>
              <w:top w:val="nil"/>
              <w:left w:val="nil"/>
              <w:bottom w:val="nil"/>
              <w:right w:val="nil"/>
            </w:tcBorders>
            <w:shd w:val="clear" w:color="auto" w:fill="auto"/>
            <w:noWrap/>
            <w:vAlign w:val="bottom"/>
            <w:hideMark/>
          </w:tcPr>
          <w:p w14:paraId="1BDB0BD1"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39" w:type="dxa"/>
            <w:tcBorders>
              <w:top w:val="nil"/>
              <w:left w:val="nil"/>
              <w:bottom w:val="nil"/>
              <w:right w:val="nil"/>
            </w:tcBorders>
            <w:shd w:val="clear" w:color="auto" w:fill="auto"/>
            <w:noWrap/>
            <w:vAlign w:val="bottom"/>
            <w:hideMark/>
          </w:tcPr>
          <w:p w14:paraId="3D611B08"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5156CE08"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0A2AF7BB"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2D6E66D9"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7F6C6939"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7D0D9A1A"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0DDDD4F4"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123F51B6"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222E6805"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6959446E"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37" w:type="dxa"/>
            <w:tcBorders>
              <w:top w:val="nil"/>
              <w:left w:val="nil"/>
              <w:bottom w:val="nil"/>
              <w:right w:val="nil"/>
            </w:tcBorders>
            <w:shd w:val="clear" w:color="auto" w:fill="auto"/>
            <w:noWrap/>
            <w:vAlign w:val="bottom"/>
            <w:hideMark/>
          </w:tcPr>
          <w:p w14:paraId="20A32E24"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805" w:type="dxa"/>
            <w:tcBorders>
              <w:top w:val="nil"/>
              <w:left w:val="nil"/>
              <w:bottom w:val="nil"/>
              <w:right w:val="nil"/>
            </w:tcBorders>
            <w:shd w:val="clear" w:color="auto" w:fill="auto"/>
            <w:noWrap/>
            <w:vAlign w:val="bottom"/>
            <w:hideMark/>
          </w:tcPr>
          <w:p w14:paraId="2F2DF06C"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   </w:t>
            </w:r>
          </w:p>
        </w:tc>
      </w:tr>
      <w:tr w:rsidR="006F4265" w:rsidRPr="001F54D6" w14:paraId="56F388D8" w14:textId="77777777" w:rsidTr="0080176A">
        <w:trPr>
          <w:trHeight w:val="225"/>
        </w:trPr>
        <w:tc>
          <w:tcPr>
            <w:tcW w:w="2167" w:type="dxa"/>
            <w:tcBorders>
              <w:top w:val="nil"/>
              <w:left w:val="nil"/>
              <w:bottom w:val="nil"/>
              <w:right w:val="nil"/>
            </w:tcBorders>
            <w:shd w:val="clear" w:color="auto" w:fill="auto"/>
            <w:vAlign w:val="bottom"/>
            <w:hideMark/>
          </w:tcPr>
          <w:p w14:paraId="488F86F2"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2. Cuenta de capital</w:t>
            </w:r>
          </w:p>
        </w:tc>
        <w:tc>
          <w:tcPr>
            <w:tcW w:w="668" w:type="dxa"/>
            <w:tcBorders>
              <w:top w:val="nil"/>
              <w:left w:val="nil"/>
              <w:bottom w:val="nil"/>
              <w:right w:val="nil"/>
            </w:tcBorders>
            <w:shd w:val="clear" w:color="auto" w:fill="auto"/>
            <w:noWrap/>
            <w:vAlign w:val="bottom"/>
            <w:hideMark/>
          </w:tcPr>
          <w:p w14:paraId="4538D006"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98 </w:t>
            </w:r>
          </w:p>
        </w:tc>
        <w:tc>
          <w:tcPr>
            <w:tcW w:w="851" w:type="dxa"/>
            <w:tcBorders>
              <w:top w:val="nil"/>
              <w:left w:val="nil"/>
              <w:bottom w:val="nil"/>
              <w:right w:val="nil"/>
            </w:tcBorders>
            <w:shd w:val="clear" w:color="auto" w:fill="auto"/>
            <w:noWrap/>
            <w:vAlign w:val="bottom"/>
            <w:hideMark/>
          </w:tcPr>
          <w:p w14:paraId="2F91556A"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121 </w:t>
            </w:r>
          </w:p>
        </w:tc>
        <w:tc>
          <w:tcPr>
            <w:tcW w:w="726" w:type="dxa"/>
            <w:tcBorders>
              <w:top w:val="nil"/>
              <w:left w:val="nil"/>
              <w:bottom w:val="nil"/>
              <w:right w:val="nil"/>
            </w:tcBorders>
            <w:shd w:val="clear" w:color="auto" w:fill="auto"/>
            <w:noWrap/>
            <w:vAlign w:val="bottom"/>
            <w:hideMark/>
          </w:tcPr>
          <w:p w14:paraId="7586982D"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185 </w:t>
            </w:r>
          </w:p>
        </w:tc>
        <w:tc>
          <w:tcPr>
            <w:tcW w:w="739" w:type="dxa"/>
            <w:tcBorders>
              <w:top w:val="nil"/>
              <w:left w:val="nil"/>
              <w:bottom w:val="nil"/>
              <w:right w:val="nil"/>
            </w:tcBorders>
            <w:shd w:val="clear" w:color="auto" w:fill="auto"/>
            <w:noWrap/>
            <w:vAlign w:val="bottom"/>
            <w:hideMark/>
          </w:tcPr>
          <w:p w14:paraId="4788D9ED"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80 </w:t>
            </w:r>
          </w:p>
        </w:tc>
        <w:tc>
          <w:tcPr>
            <w:tcW w:w="739" w:type="dxa"/>
            <w:tcBorders>
              <w:top w:val="nil"/>
              <w:left w:val="nil"/>
              <w:bottom w:val="nil"/>
              <w:right w:val="nil"/>
            </w:tcBorders>
            <w:shd w:val="clear" w:color="auto" w:fill="auto"/>
            <w:noWrap/>
            <w:vAlign w:val="bottom"/>
            <w:hideMark/>
          </w:tcPr>
          <w:p w14:paraId="681D425F"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78 </w:t>
            </w:r>
          </w:p>
        </w:tc>
        <w:tc>
          <w:tcPr>
            <w:tcW w:w="760" w:type="dxa"/>
            <w:tcBorders>
              <w:top w:val="nil"/>
              <w:left w:val="nil"/>
              <w:bottom w:val="nil"/>
              <w:right w:val="nil"/>
            </w:tcBorders>
            <w:shd w:val="clear" w:color="auto" w:fill="auto"/>
            <w:noWrap/>
            <w:vAlign w:val="bottom"/>
            <w:hideMark/>
          </w:tcPr>
          <w:p w14:paraId="45881838"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63 </w:t>
            </w:r>
          </w:p>
        </w:tc>
        <w:tc>
          <w:tcPr>
            <w:tcW w:w="760" w:type="dxa"/>
            <w:tcBorders>
              <w:top w:val="nil"/>
              <w:left w:val="nil"/>
              <w:bottom w:val="nil"/>
              <w:right w:val="nil"/>
            </w:tcBorders>
            <w:shd w:val="clear" w:color="auto" w:fill="auto"/>
            <w:noWrap/>
            <w:vAlign w:val="bottom"/>
            <w:hideMark/>
          </w:tcPr>
          <w:p w14:paraId="1115F0CB"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48 </w:t>
            </w:r>
          </w:p>
        </w:tc>
        <w:tc>
          <w:tcPr>
            <w:tcW w:w="760" w:type="dxa"/>
            <w:tcBorders>
              <w:top w:val="nil"/>
              <w:left w:val="nil"/>
              <w:bottom w:val="nil"/>
              <w:right w:val="nil"/>
            </w:tcBorders>
            <w:shd w:val="clear" w:color="auto" w:fill="auto"/>
            <w:noWrap/>
            <w:vAlign w:val="bottom"/>
            <w:hideMark/>
          </w:tcPr>
          <w:p w14:paraId="11C34410"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33 </w:t>
            </w:r>
          </w:p>
        </w:tc>
        <w:tc>
          <w:tcPr>
            <w:tcW w:w="760" w:type="dxa"/>
            <w:tcBorders>
              <w:top w:val="nil"/>
              <w:left w:val="nil"/>
              <w:bottom w:val="nil"/>
              <w:right w:val="nil"/>
            </w:tcBorders>
            <w:shd w:val="clear" w:color="auto" w:fill="auto"/>
            <w:noWrap/>
            <w:vAlign w:val="bottom"/>
            <w:hideMark/>
          </w:tcPr>
          <w:p w14:paraId="0B16C2A7"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57 </w:t>
            </w:r>
          </w:p>
        </w:tc>
        <w:tc>
          <w:tcPr>
            <w:tcW w:w="760" w:type="dxa"/>
            <w:tcBorders>
              <w:top w:val="nil"/>
              <w:left w:val="nil"/>
              <w:bottom w:val="nil"/>
              <w:right w:val="nil"/>
            </w:tcBorders>
            <w:shd w:val="clear" w:color="auto" w:fill="auto"/>
            <w:noWrap/>
            <w:vAlign w:val="bottom"/>
            <w:hideMark/>
          </w:tcPr>
          <w:p w14:paraId="033633EC"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52 </w:t>
            </w:r>
          </w:p>
        </w:tc>
        <w:tc>
          <w:tcPr>
            <w:tcW w:w="760" w:type="dxa"/>
            <w:tcBorders>
              <w:top w:val="nil"/>
              <w:left w:val="nil"/>
              <w:bottom w:val="nil"/>
              <w:right w:val="nil"/>
            </w:tcBorders>
            <w:shd w:val="clear" w:color="auto" w:fill="auto"/>
            <w:noWrap/>
            <w:vAlign w:val="bottom"/>
            <w:hideMark/>
          </w:tcPr>
          <w:p w14:paraId="5172A180"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366 </w:t>
            </w:r>
          </w:p>
        </w:tc>
        <w:tc>
          <w:tcPr>
            <w:tcW w:w="760" w:type="dxa"/>
            <w:tcBorders>
              <w:top w:val="nil"/>
              <w:left w:val="nil"/>
              <w:bottom w:val="nil"/>
              <w:right w:val="nil"/>
            </w:tcBorders>
            <w:shd w:val="clear" w:color="auto" w:fill="auto"/>
            <w:noWrap/>
            <w:vAlign w:val="bottom"/>
            <w:hideMark/>
          </w:tcPr>
          <w:p w14:paraId="35AA9142"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173 </w:t>
            </w:r>
          </w:p>
        </w:tc>
        <w:tc>
          <w:tcPr>
            <w:tcW w:w="760" w:type="dxa"/>
            <w:tcBorders>
              <w:top w:val="nil"/>
              <w:left w:val="nil"/>
              <w:bottom w:val="nil"/>
              <w:right w:val="nil"/>
            </w:tcBorders>
            <w:shd w:val="clear" w:color="auto" w:fill="auto"/>
            <w:noWrap/>
            <w:vAlign w:val="bottom"/>
            <w:hideMark/>
          </w:tcPr>
          <w:p w14:paraId="6B934EB7"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111 </w:t>
            </w:r>
          </w:p>
        </w:tc>
        <w:tc>
          <w:tcPr>
            <w:tcW w:w="760" w:type="dxa"/>
            <w:tcBorders>
              <w:top w:val="nil"/>
              <w:left w:val="nil"/>
              <w:bottom w:val="nil"/>
              <w:right w:val="nil"/>
            </w:tcBorders>
            <w:shd w:val="clear" w:color="auto" w:fill="auto"/>
            <w:noWrap/>
            <w:vAlign w:val="bottom"/>
            <w:hideMark/>
          </w:tcPr>
          <w:p w14:paraId="0D3FB619"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183 </w:t>
            </w:r>
          </w:p>
        </w:tc>
        <w:tc>
          <w:tcPr>
            <w:tcW w:w="737" w:type="dxa"/>
            <w:tcBorders>
              <w:top w:val="nil"/>
              <w:left w:val="nil"/>
              <w:bottom w:val="nil"/>
              <w:right w:val="nil"/>
            </w:tcBorders>
            <w:shd w:val="clear" w:color="auto" w:fill="auto"/>
            <w:noWrap/>
            <w:vAlign w:val="bottom"/>
            <w:hideMark/>
          </w:tcPr>
          <w:p w14:paraId="60399B0C"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177 </w:t>
            </w:r>
          </w:p>
        </w:tc>
        <w:tc>
          <w:tcPr>
            <w:tcW w:w="805" w:type="dxa"/>
            <w:tcBorders>
              <w:top w:val="nil"/>
              <w:left w:val="nil"/>
              <w:bottom w:val="nil"/>
              <w:right w:val="nil"/>
            </w:tcBorders>
            <w:shd w:val="clear" w:color="auto" w:fill="auto"/>
            <w:noWrap/>
            <w:vAlign w:val="bottom"/>
            <w:hideMark/>
          </w:tcPr>
          <w:p w14:paraId="1CFDFD85"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186 </w:t>
            </w:r>
          </w:p>
        </w:tc>
      </w:tr>
      <w:tr w:rsidR="006F4265" w:rsidRPr="001F54D6" w14:paraId="7ADFB090" w14:textId="77777777" w:rsidTr="0080176A">
        <w:trPr>
          <w:trHeight w:val="225"/>
        </w:trPr>
        <w:tc>
          <w:tcPr>
            <w:tcW w:w="2167" w:type="dxa"/>
            <w:tcBorders>
              <w:top w:val="nil"/>
              <w:left w:val="nil"/>
              <w:bottom w:val="nil"/>
              <w:right w:val="nil"/>
            </w:tcBorders>
            <w:shd w:val="clear" w:color="auto" w:fill="auto"/>
            <w:vAlign w:val="bottom"/>
            <w:hideMark/>
          </w:tcPr>
          <w:p w14:paraId="57D5A2C7"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p>
        </w:tc>
        <w:tc>
          <w:tcPr>
            <w:tcW w:w="668" w:type="dxa"/>
            <w:tcBorders>
              <w:top w:val="nil"/>
              <w:left w:val="nil"/>
              <w:bottom w:val="nil"/>
              <w:right w:val="nil"/>
            </w:tcBorders>
            <w:shd w:val="clear" w:color="auto" w:fill="auto"/>
            <w:noWrap/>
            <w:vAlign w:val="bottom"/>
            <w:hideMark/>
          </w:tcPr>
          <w:p w14:paraId="39D2A41B"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851" w:type="dxa"/>
            <w:tcBorders>
              <w:top w:val="nil"/>
              <w:left w:val="nil"/>
              <w:bottom w:val="nil"/>
              <w:right w:val="nil"/>
            </w:tcBorders>
            <w:shd w:val="clear" w:color="auto" w:fill="auto"/>
            <w:noWrap/>
            <w:vAlign w:val="bottom"/>
            <w:hideMark/>
          </w:tcPr>
          <w:p w14:paraId="60EE644B"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26" w:type="dxa"/>
            <w:tcBorders>
              <w:top w:val="nil"/>
              <w:left w:val="nil"/>
              <w:bottom w:val="nil"/>
              <w:right w:val="nil"/>
            </w:tcBorders>
            <w:shd w:val="clear" w:color="auto" w:fill="auto"/>
            <w:noWrap/>
            <w:vAlign w:val="bottom"/>
            <w:hideMark/>
          </w:tcPr>
          <w:p w14:paraId="348A6BD6"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39" w:type="dxa"/>
            <w:tcBorders>
              <w:top w:val="nil"/>
              <w:left w:val="nil"/>
              <w:bottom w:val="nil"/>
              <w:right w:val="nil"/>
            </w:tcBorders>
            <w:shd w:val="clear" w:color="auto" w:fill="auto"/>
            <w:noWrap/>
            <w:vAlign w:val="bottom"/>
            <w:hideMark/>
          </w:tcPr>
          <w:p w14:paraId="3D57BB5F"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39" w:type="dxa"/>
            <w:tcBorders>
              <w:top w:val="nil"/>
              <w:left w:val="nil"/>
              <w:bottom w:val="nil"/>
              <w:right w:val="nil"/>
            </w:tcBorders>
            <w:shd w:val="clear" w:color="auto" w:fill="auto"/>
            <w:noWrap/>
            <w:vAlign w:val="bottom"/>
            <w:hideMark/>
          </w:tcPr>
          <w:p w14:paraId="69BC020D"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6CA7A50E"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7673FF59"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5B17DD83"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3D99BEE2"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4E3CCB34"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0D4C6156"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463ED2BE"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7327AD32"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542C3FC3"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37" w:type="dxa"/>
            <w:tcBorders>
              <w:top w:val="nil"/>
              <w:left w:val="nil"/>
              <w:bottom w:val="nil"/>
              <w:right w:val="nil"/>
            </w:tcBorders>
            <w:shd w:val="clear" w:color="auto" w:fill="auto"/>
            <w:noWrap/>
            <w:vAlign w:val="bottom"/>
            <w:hideMark/>
          </w:tcPr>
          <w:p w14:paraId="40970B8F"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805" w:type="dxa"/>
            <w:tcBorders>
              <w:top w:val="nil"/>
              <w:left w:val="nil"/>
              <w:bottom w:val="nil"/>
              <w:right w:val="nil"/>
            </w:tcBorders>
            <w:shd w:val="clear" w:color="auto" w:fill="auto"/>
            <w:noWrap/>
            <w:vAlign w:val="bottom"/>
            <w:hideMark/>
          </w:tcPr>
          <w:p w14:paraId="7DA3401E"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   </w:t>
            </w:r>
          </w:p>
        </w:tc>
      </w:tr>
      <w:tr w:rsidR="006F4265" w:rsidRPr="001F54D6" w14:paraId="60EDA70B" w14:textId="77777777" w:rsidTr="0080176A">
        <w:trPr>
          <w:trHeight w:val="450"/>
        </w:trPr>
        <w:tc>
          <w:tcPr>
            <w:tcW w:w="2167" w:type="dxa"/>
            <w:tcBorders>
              <w:top w:val="nil"/>
              <w:left w:val="nil"/>
              <w:bottom w:val="nil"/>
              <w:right w:val="nil"/>
            </w:tcBorders>
            <w:shd w:val="clear" w:color="auto" w:fill="auto"/>
            <w:vAlign w:val="bottom"/>
            <w:hideMark/>
          </w:tcPr>
          <w:p w14:paraId="72857347"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Capacidad/Necesidad de financiamiento</w:t>
            </w:r>
          </w:p>
        </w:tc>
        <w:tc>
          <w:tcPr>
            <w:tcW w:w="668" w:type="dxa"/>
            <w:tcBorders>
              <w:top w:val="nil"/>
              <w:left w:val="nil"/>
              <w:bottom w:val="nil"/>
              <w:right w:val="nil"/>
            </w:tcBorders>
            <w:shd w:val="clear" w:color="auto" w:fill="auto"/>
            <w:noWrap/>
            <w:vAlign w:val="bottom"/>
            <w:hideMark/>
          </w:tcPr>
          <w:p w14:paraId="04A46B73"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6.596 </w:t>
            </w:r>
          </w:p>
        </w:tc>
        <w:tc>
          <w:tcPr>
            <w:tcW w:w="851" w:type="dxa"/>
            <w:tcBorders>
              <w:top w:val="nil"/>
              <w:left w:val="nil"/>
              <w:bottom w:val="nil"/>
              <w:right w:val="nil"/>
            </w:tcBorders>
            <w:shd w:val="clear" w:color="auto" w:fill="auto"/>
            <w:noWrap/>
            <w:vAlign w:val="bottom"/>
            <w:hideMark/>
          </w:tcPr>
          <w:p w14:paraId="32BAC99C"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6.170 </w:t>
            </w:r>
          </w:p>
        </w:tc>
        <w:tc>
          <w:tcPr>
            <w:tcW w:w="726" w:type="dxa"/>
            <w:tcBorders>
              <w:top w:val="nil"/>
              <w:left w:val="nil"/>
              <w:bottom w:val="nil"/>
              <w:right w:val="nil"/>
            </w:tcBorders>
            <w:shd w:val="clear" w:color="auto" w:fill="auto"/>
            <w:noWrap/>
            <w:vAlign w:val="bottom"/>
            <w:hideMark/>
          </w:tcPr>
          <w:p w14:paraId="42D52D4E"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5.606 </w:t>
            </w:r>
          </w:p>
        </w:tc>
        <w:tc>
          <w:tcPr>
            <w:tcW w:w="739" w:type="dxa"/>
            <w:tcBorders>
              <w:top w:val="nil"/>
              <w:left w:val="nil"/>
              <w:bottom w:val="nil"/>
              <w:right w:val="nil"/>
            </w:tcBorders>
            <w:shd w:val="clear" w:color="auto" w:fill="auto"/>
            <w:noWrap/>
            <w:vAlign w:val="bottom"/>
            <w:hideMark/>
          </w:tcPr>
          <w:p w14:paraId="0737D5B1"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7.334 </w:t>
            </w:r>
          </w:p>
        </w:tc>
        <w:tc>
          <w:tcPr>
            <w:tcW w:w="739" w:type="dxa"/>
            <w:tcBorders>
              <w:top w:val="nil"/>
              <w:left w:val="nil"/>
              <w:bottom w:val="nil"/>
              <w:right w:val="nil"/>
            </w:tcBorders>
            <w:shd w:val="clear" w:color="auto" w:fill="auto"/>
            <w:noWrap/>
            <w:vAlign w:val="bottom"/>
            <w:hideMark/>
          </w:tcPr>
          <w:p w14:paraId="040D9E4D"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-1.545 </w:t>
            </w:r>
          </w:p>
        </w:tc>
        <w:tc>
          <w:tcPr>
            <w:tcW w:w="760" w:type="dxa"/>
            <w:tcBorders>
              <w:top w:val="nil"/>
              <w:left w:val="nil"/>
              <w:bottom w:val="nil"/>
              <w:right w:val="nil"/>
            </w:tcBorders>
            <w:shd w:val="clear" w:color="auto" w:fill="auto"/>
            <w:noWrap/>
            <w:vAlign w:val="bottom"/>
            <w:hideMark/>
          </w:tcPr>
          <w:p w14:paraId="197EAFE4"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-5.277 </w:t>
            </w:r>
          </w:p>
        </w:tc>
        <w:tc>
          <w:tcPr>
            <w:tcW w:w="760" w:type="dxa"/>
            <w:tcBorders>
              <w:top w:val="nil"/>
              <w:left w:val="nil"/>
              <w:bottom w:val="nil"/>
              <w:right w:val="nil"/>
            </w:tcBorders>
            <w:shd w:val="clear" w:color="auto" w:fill="auto"/>
            <w:noWrap/>
            <w:vAlign w:val="bottom"/>
            <w:hideMark/>
          </w:tcPr>
          <w:p w14:paraId="2C2E6EFC"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-2.090 </w:t>
            </w:r>
          </w:p>
        </w:tc>
        <w:tc>
          <w:tcPr>
            <w:tcW w:w="760" w:type="dxa"/>
            <w:tcBorders>
              <w:top w:val="nil"/>
              <w:left w:val="nil"/>
              <w:bottom w:val="nil"/>
              <w:right w:val="nil"/>
            </w:tcBorders>
            <w:shd w:val="clear" w:color="auto" w:fill="auto"/>
            <w:noWrap/>
            <w:vAlign w:val="bottom"/>
            <w:hideMark/>
          </w:tcPr>
          <w:p w14:paraId="0C647305"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-13.091 </w:t>
            </w:r>
          </w:p>
        </w:tc>
        <w:tc>
          <w:tcPr>
            <w:tcW w:w="760" w:type="dxa"/>
            <w:tcBorders>
              <w:top w:val="nil"/>
              <w:left w:val="nil"/>
              <w:bottom w:val="nil"/>
              <w:right w:val="nil"/>
            </w:tcBorders>
            <w:shd w:val="clear" w:color="auto" w:fill="auto"/>
            <w:noWrap/>
            <w:vAlign w:val="bottom"/>
            <w:hideMark/>
          </w:tcPr>
          <w:p w14:paraId="049D4682"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-9.122 </w:t>
            </w:r>
          </w:p>
        </w:tc>
        <w:tc>
          <w:tcPr>
            <w:tcW w:w="760" w:type="dxa"/>
            <w:tcBorders>
              <w:top w:val="nil"/>
              <w:left w:val="nil"/>
              <w:bottom w:val="nil"/>
              <w:right w:val="nil"/>
            </w:tcBorders>
            <w:shd w:val="clear" w:color="auto" w:fill="auto"/>
            <w:noWrap/>
            <w:vAlign w:val="bottom"/>
            <w:hideMark/>
          </w:tcPr>
          <w:p w14:paraId="20A6ABD7"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-17.570 </w:t>
            </w:r>
          </w:p>
        </w:tc>
        <w:tc>
          <w:tcPr>
            <w:tcW w:w="760" w:type="dxa"/>
            <w:tcBorders>
              <w:top w:val="nil"/>
              <w:left w:val="nil"/>
              <w:bottom w:val="nil"/>
              <w:right w:val="nil"/>
            </w:tcBorders>
            <w:shd w:val="clear" w:color="auto" w:fill="auto"/>
            <w:noWrap/>
            <w:vAlign w:val="bottom"/>
            <w:hideMark/>
          </w:tcPr>
          <w:p w14:paraId="351B1CF1"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-14.739 </w:t>
            </w:r>
          </w:p>
        </w:tc>
        <w:tc>
          <w:tcPr>
            <w:tcW w:w="760" w:type="dxa"/>
            <w:tcBorders>
              <w:top w:val="nil"/>
              <w:left w:val="nil"/>
              <w:bottom w:val="nil"/>
              <w:right w:val="nil"/>
            </w:tcBorders>
            <w:shd w:val="clear" w:color="auto" w:fill="auto"/>
            <w:noWrap/>
            <w:vAlign w:val="bottom"/>
            <w:hideMark/>
          </w:tcPr>
          <w:p w14:paraId="6C32081D"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-30.978 </w:t>
            </w:r>
          </w:p>
        </w:tc>
        <w:tc>
          <w:tcPr>
            <w:tcW w:w="760" w:type="dxa"/>
            <w:tcBorders>
              <w:top w:val="nil"/>
              <w:left w:val="nil"/>
              <w:bottom w:val="nil"/>
              <w:right w:val="nil"/>
            </w:tcBorders>
            <w:shd w:val="clear" w:color="auto" w:fill="auto"/>
            <w:noWrap/>
            <w:vAlign w:val="bottom"/>
            <w:hideMark/>
          </w:tcPr>
          <w:p w14:paraId="566E3413"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-26.973 </w:t>
            </w:r>
          </w:p>
        </w:tc>
        <w:tc>
          <w:tcPr>
            <w:tcW w:w="760" w:type="dxa"/>
            <w:tcBorders>
              <w:top w:val="nil"/>
              <w:left w:val="nil"/>
              <w:bottom w:val="nil"/>
              <w:right w:val="nil"/>
            </w:tcBorders>
            <w:shd w:val="clear" w:color="auto" w:fill="auto"/>
            <w:noWrap/>
            <w:vAlign w:val="bottom"/>
            <w:hideMark/>
          </w:tcPr>
          <w:p w14:paraId="5CD09A56"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-3.527 </w:t>
            </w:r>
          </w:p>
        </w:tc>
        <w:tc>
          <w:tcPr>
            <w:tcW w:w="737" w:type="dxa"/>
            <w:tcBorders>
              <w:top w:val="nil"/>
              <w:left w:val="nil"/>
              <w:bottom w:val="nil"/>
              <w:right w:val="nil"/>
            </w:tcBorders>
            <w:shd w:val="clear" w:color="auto" w:fill="auto"/>
            <w:noWrap/>
            <w:vAlign w:val="bottom"/>
            <w:hideMark/>
          </w:tcPr>
          <w:p w14:paraId="49BDC27D"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3.490 </w:t>
            </w:r>
          </w:p>
        </w:tc>
        <w:tc>
          <w:tcPr>
            <w:tcW w:w="805" w:type="dxa"/>
            <w:tcBorders>
              <w:top w:val="nil"/>
              <w:left w:val="nil"/>
              <w:bottom w:val="nil"/>
              <w:right w:val="nil"/>
            </w:tcBorders>
            <w:shd w:val="clear" w:color="auto" w:fill="auto"/>
            <w:noWrap/>
            <w:vAlign w:val="bottom"/>
            <w:hideMark/>
          </w:tcPr>
          <w:p w14:paraId="0FDB08CF"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6.456 </w:t>
            </w:r>
          </w:p>
        </w:tc>
      </w:tr>
      <w:tr w:rsidR="006F4265" w:rsidRPr="001F54D6" w14:paraId="14780610" w14:textId="77777777" w:rsidTr="0080176A">
        <w:trPr>
          <w:trHeight w:val="225"/>
        </w:trPr>
        <w:tc>
          <w:tcPr>
            <w:tcW w:w="2167" w:type="dxa"/>
            <w:tcBorders>
              <w:top w:val="nil"/>
              <w:left w:val="nil"/>
              <w:bottom w:val="nil"/>
              <w:right w:val="nil"/>
            </w:tcBorders>
            <w:shd w:val="clear" w:color="auto" w:fill="auto"/>
            <w:vAlign w:val="bottom"/>
            <w:hideMark/>
          </w:tcPr>
          <w:p w14:paraId="182E3388"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p>
        </w:tc>
        <w:tc>
          <w:tcPr>
            <w:tcW w:w="668" w:type="dxa"/>
            <w:tcBorders>
              <w:top w:val="nil"/>
              <w:left w:val="nil"/>
              <w:bottom w:val="nil"/>
              <w:right w:val="nil"/>
            </w:tcBorders>
            <w:shd w:val="clear" w:color="auto" w:fill="auto"/>
            <w:noWrap/>
            <w:vAlign w:val="bottom"/>
            <w:hideMark/>
          </w:tcPr>
          <w:p w14:paraId="3F7B966A"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851" w:type="dxa"/>
            <w:tcBorders>
              <w:top w:val="nil"/>
              <w:left w:val="nil"/>
              <w:bottom w:val="nil"/>
              <w:right w:val="nil"/>
            </w:tcBorders>
            <w:shd w:val="clear" w:color="auto" w:fill="auto"/>
            <w:noWrap/>
            <w:vAlign w:val="bottom"/>
            <w:hideMark/>
          </w:tcPr>
          <w:p w14:paraId="03462838"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26" w:type="dxa"/>
            <w:tcBorders>
              <w:top w:val="nil"/>
              <w:left w:val="nil"/>
              <w:bottom w:val="nil"/>
              <w:right w:val="nil"/>
            </w:tcBorders>
            <w:shd w:val="clear" w:color="auto" w:fill="auto"/>
            <w:noWrap/>
            <w:vAlign w:val="bottom"/>
            <w:hideMark/>
          </w:tcPr>
          <w:p w14:paraId="3581994D"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39" w:type="dxa"/>
            <w:tcBorders>
              <w:top w:val="nil"/>
              <w:left w:val="nil"/>
              <w:bottom w:val="nil"/>
              <w:right w:val="nil"/>
            </w:tcBorders>
            <w:shd w:val="clear" w:color="auto" w:fill="auto"/>
            <w:noWrap/>
            <w:vAlign w:val="bottom"/>
            <w:hideMark/>
          </w:tcPr>
          <w:p w14:paraId="47E2F837"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39" w:type="dxa"/>
            <w:tcBorders>
              <w:top w:val="nil"/>
              <w:left w:val="nil"/>
              <w:bottom w:val="nil"/>
              <w:right w:val="nil"/>
            </w:tcBorders>
            <w:shd w:val="clear" w:color="auto" w:fill="auto"/>
            <w:noWrap/>
            <w:vAlign w:val="bottom"/>
            <w:hideMark/>
          </w:tcPr>
          <w:p w14:paraId="69592D45"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1D2AA15C"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077D127A"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643A93CE"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36453C99"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19328F9A"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43BBCE80"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16EDF040"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4126825E"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7D64360C"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37" w:type="dxa"/>
            <w:tcBorders>
              <w:top w:val="nil"/>
              <w:left w:val="nil"/>
              <w:bottom w:val="nil"/>
              <w:right w:val="nil"/>
            </w:tcBorders>
            <w:shd w:val="clear" w:color="auto" w:fill="auto"/>
            <w:noWrap/>
            <w:vAlign w:val="bottom"/>
            <w:hideMark/>
          </w:tcPr>
          <w:p w14:paraId="087A6BC4"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805" w:type="dxa"/>
            <w:tcBorders>
              <w:top w:val="nil"/>
              <w:left w:val="nil"/>
              <w:bottom w:val="nil"/>
              <w:right w:val="nil"/>
            </w:tcBorders>
            <w:shd w:val="clear" w:color="auto" w:fill="auto"/>
            <w:noWrap/>
            <w:vAlign w:val="bottom"/>
            <w:hideMark/>
          </w:tcPr>
          <w:p w14:paraId="5B84E5FD"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   </w:t>
            </w:r>
          </w:p>
        </w:tc>
      </w:tr>
      <w:tr w:rsidR="006F4265" w:rsidRPr="001F54D6" w14:paraId="0F8D1E37" w14:textId="77777777" w:rsidTr="0080176A">
        <w:trPr>
          <w:trHeight w:val="225"/>
        </w:trPr>
        <w:tc>
          <w:tcPr>
            <w:tcW w:w="2167" w:type="dxa"/>
            <w:tcBorders>
              <w:top w:val="nil"/>
              <w:left w:val="nil"/>
              <w:bottom w:val="nil"/>
              <w:right w:val="nil"/>
            </w:tcBorders>
            <w:shd w:val="clear" w:color="auto" w:fill="auto"/>
            <w:vAlign w:val="bottom"/>
            <w:hideMark/>
          </w:tcPr>
          <w:p w14:paraId="5B8D3D8C"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3. Cuenta financiera</w:t>
            </w:r>
          </w:p>
        </w:tc>
        <w:tc>
          <w:tcPr>
            <w:tcW w:w="668" w:type="dxa"/>
            <w:tcBorders>
              <w:top w:val="nil"/>
              <w:left w:val="nil"/>
              <w:bottom w:val="nil"/>
              <w:right w:val="nil"/>
            </w:tcBorders>
            <w:shd w:val="clear" w:color="auto" w:fill="auto"/>
            <w:noWrap/>
            <w:vAlign w:val="bottom"/>
            <w:hideMark/>
          </w:tcPr>
          <w:p w14:paraId="547F045E"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7.480 </w:t>
            </w:r>
          </w:p>
        </w:tc>
        <w:tc>
          <w:tcPr>
            <w:tcW w:w="851" w:type="dxa"/>
            <w:tcBorders>
              <w:top w:val="nil"/>
              <w:left w:val="nil"/>
              <w:bottom w:val="nil"/>
              <w:right w:val="nil"/>
            </w:tcBorders>
            <w:shd w:val="clear" w:color="auto" w:fill="auto"/>
            <w:noWrap/>
            <w:vAlign w:val="bottom"/>
            <w:hideMark/>
          </w:tcPr>
          <w:p w14:paraId="27D76231"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5.899 </w:t>
            </w:r>
          </w:p>
        </w:tc>
        <w:tc>
          <w:tcPr>
            <w:tcW w:w="726" w:type="dxa"/>
            <w:tcBorders>
              <w:top w:val="nil"/>
              <w:left w:val="nil"/>
              <w:bottom w:val="nil"/>
              <w:right w:val="nil"/>
            </w:tcBorders>
            <w:shd w:val="clear" w:color="auto" w:fill="auto"/>
            <w:noWrap/>
            <w:vAlign w:val="bottom"/>
            <w:hideMark/>
          </w:tcPr>
          <w:p w14:paraId="0CDEB5B0"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6.554 </w:t>
            </w:r>
          </w:p>
        </w:tc>
        <w:tc>
          <w:tcPr>
            <w:tcW w:w="739" w:type="dxa"/>
            <w:tcBorders>
              <w:top w:val="nil"/>
              <w:left w:val="nil"/>
              <w:bottom w:val="nil"/>
              <w:right w:val="nil"/>
            </w:tcBorders>
            <w:shd w:val="clear" w:color="auto" w:fill="auto"/>
            <w:noWrap/>
            <w:vAlign w:val="bottom"/>
            <w:hideMark/>
          </w:tcPr>
          <w:p w14:paraId="56ECEA24"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6.713 </w:t>
            </w:r>
          </w:p>
        </w:tc>
        <w:tc>
          <w:tcPr>
            <w:tcW w:w="739" w:type="dxa"/>
            <w:tcBorders>
              <w:top w:val="nil"/>
              <w:left w:val="nil"/>
              <w:bottom w:val="nil"/>
              <w:right w:val="nil"/>
            </w:tcBorders>
            <w:shd w:val="clear" w:color="auto" w:fill="auto"/>
            <w:noWrap/>
            <w:vAlign w:val="bottom"/>
            <w:hideMark/>
          </w:tcPr>
          <w:p w14:paraId="59DF52AD"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-3.802 </w:t>
            </w:r>
          </w:p>
        </w:tc>
        <w:tc>
          <w:tcPr>
            <w:tcW w:w="760" w:type="dxa"/>
            <w:tcBorders>
              <w:top w:val="nil"/>
              <w:left w:val="nil"/>
              <w:bottom w:val="nil"/>
              <w:right w:val="nil"/>
            </w:tcBorders>
            <w:shd w:val="clear" w:color="auto" w:fill="auto"/>
            <w:noWrap/>
            <w:vAlign w:val="bottom"/>
            <w:hideMark/>
          </w:tcPr>
          <w:p w14:paraId="67738A64"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-5.252 </w:t>
            </w:r>
          </w:p>
        </w:tc>
        <w:tc>
          <w:tcPr>
            <w:tcW w:w="760" w:type="dxa"/>
            <w:tcBorders>
              <w:top w:val="nil"/>
              <w:left w:val="nil"/>
              <w:bottom w:val="nil"/>
              <w:right w:val="nil"/>
            </w:tcBorders>
            <w:shd w:val="clear" w:color="auto" w:fill="auto"/>
            <w:noWrap/>
            <w:vAlign w:val="bottom"/>
            <w:hideMark/>
          </w:tcPr>
          <w:p w14:paraId="56910C79"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-2.788 </w:t>
            </w:r>
          </w:p>
        </w:tc>
        <w:tc>
          <w:tcPr>
            <w:tcW w:w="760" w:type="dxa"/>
            <w:tcBorders>
              <w:top w:val="nil"/>
              <w:left w:val="nil"/>
              <w:bottom w:val="nil"/>
              <w:right w:val="nil"/>
            </w:tcBorders>
            <w:shd w:val="clear" w:color="auto" w:fill="auto"/>
            <w:noWrap/>
            <w:vAlign w:val="bottom"/>
            <w:hideMark/>
          </w:tcPr>
          <w:p w14:paraId="15985840"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-16.165 </w:t>
            </w:r>
          </w:p>
        </w:tc>
        <w:tc>
          <w:tcPr>
            <w:tcW w:w="760" w:type="dxa"/>
            <w:tcBorders>
              <w:top w:val="nil"/>
              <w:left w:val="nil"/>
              <w:bottom w:val="nil"/>
              <w:right w:val="nil"/>
            </w:tcBorders>
            <w:shd w:val="clear" w:color="auto" w:fill="auto"/>
            <w:noWrap/>
            <w:vAlign w:val="bottom"/>
            <w:hideMark/>
          </w:tcPr>
          <w:p w14:paraId="107E3E02"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-9.321 </w:t>
            </w:r>
          </w:p>
        </w:tc>
        <w:tc>
          <w:tcPr>
            <w:tcW w:w="760" w:type="dxa"/>
            <w:tcBorders>
              <w:top w:val="nil"/>
              <w:left w:val="nil"/>
              <w:bottom w:val="nil"/>
              <w:right w:val="nil"/>
            </w:tcBorders>
            <w:shd w:val="clear" w:color="auto" w:fill="auto"/>
            <w:noWrap/>
            <w:vAlign w:val="bottom"/>
            <w:hideMark/>
          </w:tcPr>
          <w:p w14:paraId="561D9363"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-18.498 </w:t>
            </w:r>
          </w:p>
        </w:tc>
        <w:tc>
          <w:tcPr>
            <w:tcW w:w="760" w:type="dxa"/>
            <w:tcBorders>
              <w:top w:val="nil"/>
              <w:left w:val="nil"/>
              <w:bottom w:val="nil"/>
              <w:right w:val="nil"/>
            </w:tcBorders>
            <w:shd w:val="clear" w:color="auto" w:fill="auto"/>
            <w:noWrap/>
            <w:vAlign w:val="bottom"/>
            <w:hideMark/>
          </w:tcPr>
          <w:p w14:paraId="47AC33CD"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-13.964 </w:t>
            </w:r>
          </w:p>
        </w:tc>
        <w:tc>
          <w:tcPr>
            <w:tcW w:w="760" w:type="dxa"/>
            <w:tcBorders>
              <w:top w:val="nil"/>
              <w:left w:val="nil"/>
              <w:bottom w:val="nil"/>
              <w:right w:val="nil"/>
            </w:tcBorders>
            <w:shd w:val="clear" w:color="auto" w:fill="auto"/>
            <w:noWrap/>
            <w:vAlign w:val="bottom"/>
            <w:hideMark/>
          </w:tcPr>
          <w:p w14:paraId="344C1C76"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-31.273 </w:t>
            </w:r>
          </w:p>
        </w:tc>
        <w:tc>
          <w:tcPr>
            <w:tcW w:w="760" w:type="dxa"/>
            <w:tcBorders>
              <w:top w:val="nil"/>
              <w:left w:val="nil"/>
              <w:bottom w:val="nil"/>
              <w:right w:val="nil"/>
            </w:tcBorders>
            <w:shd w:val="clear" w:color="auto" w:fill="auto"/>
            <w:noWrap/>
            <w:vAlign w:val="bottom"/>
            <w:hideMark/>
          </w:tcPr>
          <w:p w14:paraId="66EC9E4D"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-28.036 </w:t>
            </w:r>
          </w:p>
        </w:tc>
        <w:tc>
          <w:tcPr>
            <w:tcW w:w="760" w:type="dxa"/>
            <w:tcBorders>
              <w:top w:val="nil"/>
              <w:left w:val="nil"/>
              <w:bottom w:val="nil"/>
              <w:right w:val="nil"/>
            </w:tcBorders>
            <w:shd w:val="clear" w:color="auto" w:fill="auto"/>
            <w:noWrap/>
            <w:vAlign w:val="bottom"/>
            <w:hideMark/>
          </w:tcPr>
          <w:p w14:paraId="1E81DC19"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-5.069 </w:t>
            </w:r>
          </w:p>
        </w:tc>
        <w:tc>
          <w:tcPr>
            <w:tcW w:w="737" w:type="dxa"/>
            <w:tcBorders>
              <w:top w:val="nil"/>
              <w:left w:val="nil"/>
              <w:bottom w:val="nil"/>
              <w:right w:val="nil"/>
            </w:tcBorders>
            <w:shd w:val="clear" w:color="auto" w:fill="auto"/>
            <w:noWrap/>
            <w:vAlign w:val="bottom"/>
            <w:hideMark/>
          </w:tcPr>
          <w:p w14:paraId="76E562AD"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3.667 </w:t>
            </w:r>
          </w:p>
        </w:tc>
        <w:tc>
          <w:tcPr>
            <w:tcW w:w="805" w:type="dxa"/>
            <w:tcBorders>
              <w:top w:val="nil"/>
              <w:left w:val="nil"/>
              <w:bottom w:val="nil"/>
              <w:right w:val="nil"/>
            </w:tcBorders>
            <w:shd w:val="clear" w:color="auto" w:fill="auto"/>
            <w:noWrap/>
            <w:vAlign w:val="bottom"/>
            <w:hideMark/>
          </w:tcPr>
          <w:p w14:paraId="59077E82"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5.251 </w:t>
            </w:r>
          </w:p>
        </w:tc>
      </w:tr>
      <w:tr w:rsidR="006F4265" w:rsidRPr="001F54D6" w14:paraId="207BE6C0" w14:textId="77777777" w:rsidTr="0080176A">
        <w:trPr>
          <w:trHeight w:val="225"/>
        </w:trPr>
        <w:tc>
          <w:tcPr>
            <w:tcW w:w="2167" w:type="dxa"/>
            <w:tcBorders>
              <w:top w:val="nil"/>
              <w:left w:val="nil"/>
              <w:bottom w:val="nil"/>
              <w:right w:val="nil"/>
            </w:tcBorders>
            <w:shd w:val="clear" w:color="auto" w:fill="auto"/>
            <w:vAlign w:val="bottom"/>
            <w:hideMark/>
          </w:tcPr>
          <w:p w14:paraId="33CCE76B"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p>
        </w:tc>
        <w:tc>
          <w:tcPr>
            <w:tcW w:w="668" w:type="dxa"/>
            <w:tcBorders>
              <w:top w:val="nil"/>
              <w:left w:val="nil"/>
              <w:bottom w:val="nil"/>
              <w:right w:val="nil"/>
            </w:tcBorders>
            <w:shd w:val="clear" w:color="auto" w:fill="auto"/>
            <w:noWrap/>
            <w:vAlign w:val="bottom"/>
            <w:hideMark/>
          </w:tcPr>
          <w:p w14:paraId="56D6B9A1"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851" w:type="dxa"/>
            <w:tcBorders>
              <w:top w:val="nil"/>
              <w:left w:val="nil"/>
              <w:bottom w:val="nil"/>
              <w:right w:val="nil"/>
            </w:tcBorders>
            <w:shd w:val="clear" w:color="auto" w:fill="auto"/>
            <w:noWrap/>
            <w:vAlign w:val="bottom"/>
            <w:hideMark/>
          </w:tcPr>
          <w:p w14:paraId="069C3374"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26" w:type="dxa"/>
            <w:tcBorders>
              <w:top w:val="nil"/>
              <w:left w:val="nil"/>
              <w:bottom w:val="nil"/>
              <w:right w:val="nil"/>
            </w:tcBorders>
            <w:shd w:val="clear" w:color="auto" w:fill="auto"/>
            <w:noWrap/>
            <w:vAlign w:val="bottom"/>
            <w:hideMark/>
          </w:tcPr>
          <w:p w14:paraId="316E9413"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39" w:type="dxa"/>
            <w:tcBorders>
              <w:top w:val="nil"/>
              <w:left w:val="nil"/>
              <w:bottom w:val="nil"/>
              <w:right w:val="nil"/>
            </w:tcBorders>
            <w:shd w:val="clear" w:color="auto" w:fill="auto"/>
            <w:noWrap/>
            <w:vAlign w:val="bottom"/>
            <w:hideMark/>
          </w:tcPr>
          <w:p w14:paraId="7A3379CF"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39" w:type="dxa"/>
            <w:tcBorders>
              <w:top w:val="nil"/>
              <w:left w:val="nil"/>
              <w:bottom w:val="nil"/>
              <w:right w:val="nil"/>
            </w:tcBorders>
            <w:shd w:val="clear" w:color="auto" w:fill="auto"/>
            <w:noWrap/>
            <w:vAlign w:val="bottom"/>
            <w:hideMark/>
          </w:tcPr>
          <w:p w14:paraId="23D50365"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3DF003A5"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3BC8B57F"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1DE799D6"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59057245"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40FD9E81"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5CB681BE"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609C4FC8"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67AD8BDD"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07DB7FD2"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37" w:type="dxa"/>
            <w:tcBorders>
              <w:top w:val="nil"/>
              <w:left w:val="nil"/>
              <w:bottom w:val="nil"/>
              <w:right w:val="nil"/>
            </w:tcBorders>
            <w:shd w:val="clear" w:color="auto" w:fill="auto"/>
            <w:noWrap/>
            <w:vAlign w:val="bottom"/>
            <w:hideMark/>
          </w:tcPr>
          <w:p w14:paraId="0AC3494C"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805" w:type="dxa"/>
            <w:tcBorders>
              <w:top w:val="nil"/>
              <w:left w:val="nil"/>
              <w:bottom w:val="nil"/>
              <w:right w:val="nil"/>
            </w:tcBorders>
            <w:shd w:val="clear" w:color="auto" w:fill="auto"/>
            <w:noWrap/>
            <w:vAlign w:val="bottom"/>
            <w:hideMark/>
          </w:tcPr>
          <w:p w14:paraId="00DFB052"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   </w:t>
            </w:r>
          </w:p>
        </w:tc>
      </w:tr>
      <w:tr w:rsidR="006F4265" w:rsidRPr="001F54D6" w14:paraId="120FF54B" w14:textId="77777777" w:rsidTr="0080176A">
        <w:trPr>
          <w:trHeight w:val="225"/>
        </w:trPr>
        <w:tc>
          <w:tcPr>
            <w:tcW w:w="2167" w:type="dxa"/>
            <w:tcBorders>
              <w:top w:val="nil"/>
              <w:left w:val="nil"/>
              <w:bottom w:val="nil"/>
              <w:right w:val="nil"/>
            </w:tcBorders>
            <w:shd w:val="clear" w:color="auto" w:fill="auto"/>
            <w:vAlign w:val="bottom"/>
            <w:hideMark/>
          </w:tcPr>
          <w:p w14:paraId="4C5006A1"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Errores y omisiones netos</w:t>
            </w:r>
          </w:p>
        </w:tc>
        <w:tc>
          <w:tcPr>
            <w:tcW w:w="668" w:type="dxa"/>
            <w:tcBorders>
              <w:top w:val="nil"/>
              <w:left w:val="nil"/>
              <w:bottom w:val="nil"/>
              <w:right w:val="nil"/>
            </w:tcBorders>
            <w:shd w:val="clear" w:color="auto" w:fill="auto"/>
            <w:noWrap/>
            <w:vAlign w:val="bottom"/>
            <w:hideMark/>
          </w:tcPr>
          <w:p w14:paraId="351B1A47"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884 </w:t>
            </w:r>
          </w:p>
        </w:tc>
        <w:tc>
          <w:tcPr>
            <w:tcW w:w="851" w:type="dxa"/>
            <w:tcBorders>
              <w:top w:val="nil"/>
              <w:left w:val="nil"/>
              <w:bottom w:val="nil"/>
              <w:right w:val="nil"/>
            </w:tcBorders>
            <w:shd w:val="clear" w:color="auto" w:fill="auto"/>
            <w:noWrap/>
            <w:vAlign w:val="bottom"/>
            <w:hideMark/>
          </w:tcPr>
          <w:p w14:paraId="6BCBF865"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-270 </w:t>
            </w:r>
          </w:p>
        </w:tc>
        <w:tc>
          <w:tcPr>
            <w:tcW w:w="726" w:type="dxa"/>
            <w:tcBorders>
              <w:top w:val="nil"/>
              <w:left w:val="nil"/>
              <w:bottom w:val="nil"/>
              <w:right w:val="nil"/>
            </w:tcBorders>
            <w:shd w:val="clear" w:color="auto" w:fill="auto"/>
            <w:noWrap/>
            <w:vAlign w:val="bottom"/>
            <w:hideMark/>
          </w:tcPr>
          <w:p w14:paraId="0B053C65"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948 </w:t>
            </w:r>
          </w:p>
        </w:tc>
        <w:tc>
          <w:tcPr>
            <w:tcW w:w="739" w:type="dxa"/>
            <w:tcBorders>
              <w:top w:val="nil"/>
              <w:left w:val="nil"/>
              <w:bottom w:val="nil"/>
              <w:right w:val="nil"/>
            </w:tcBorders>
            <w:shd w:val="clear" w:color="auto" w:fill="auto"/>
            <w:noWrap/>
            <w:vAlign w:val="bottom"/>
            <w:hideMark/>
          </w:tcPr>
          <w:p w14:paraId="62EAB25A"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-621 </w:t>
            </w:r>
          </w:p>
        </w:tc>
        <w:tc>
          <w:tcPr>
            <w:tcW w:w="739" w:type="dxa"/>
            <w:tcBorders>
              <w:top w:val="nil"/>
              <w:left w:val="nil"/>
              <w:bottom w:val="nil"/>
              <w:right w:val="nil"/>
            </w:tcBorders>
            <w:shd w:val="clear" w:color="auto" w:fill="auto"/>
            <w:noWrap/>
            <w:vAlign w:val="bottom"/>
            <w:hideMark/>
          </w:tcPr>
          <w:p w14:paraId="60C9015B"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-2.258 </w:t>
            </w:r>
          </w:p>
        </w:tc>
        <w:tc>
          <w:tcPr>
            <w:tcW w:w="760" w:type="dxa"/>
            <w:tcBorders>
              <w:top w:val="nil"/>
              <w:left w:val="nil"/>
              <w:bottom w:val="nil"/>
              <w:right w:val="nil"/>
            </w:tcBorders>
            <w:shd w:val="clear" w:color="auto" w:fill="auto"/>
            <w:noWrap/>
            <w:vAlign w:val="bottom"/>
            <w:hideMark/>
          </w:tcPr>
          <w:p w14:paraId="1A45F805"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25 </w:t>
            </w:r>
          </w:p>
        </w:tc>
        <w:tc>
          <w:tcPr>
            <w:tcW w:w="760" w:type="dxa"/>
            <w:tcBorders>
              <w:top w:val="nil"/>
              <w:left w:val="nil"/>
              <w:bottom w:val="nil"/>
              <w:right w:val="nil"/>
            </w:tcBorders>
            <w:shd w:val="clear" w:color="auto" w:fill="auto"/>
            <w:noWrap/>
            <w:vAlign w:val="bottom"/>
            <w:hideMark/>
          </w:tcPr>
          <w:p w14:paraId="0948AA3E"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-698 </w:t>
            </w:r>
          </w:p>
        </w:tc>
        <w:tc>
          <w:tcPr>
            <w:tcW w:w="760" w:type="dxa"/>
            <w:tcBorders>
              <w:top w:val="nil"/>
              <w:left w:val="nil"/>
              <w:bottom w:val="nil"/>
              <w:right w:val="nil"/>
            </w:tcBorders>
            <w:shd w:val="clear" w:color="auto" w:fill="auto"/>
            <w:noWrap/>
            <w:vAlign w:val="bottom"/>
            <w:hideMark/>
          </w:tcPr>
          <w:p w14:paraId="43B7B882"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-3.074 </w:t>
            </w:r>
          </w:p>
        </w:tc>
        <w:tc>
          <w:tcPr>
            <w:tcW w:w="760" w:type="dxa"/>
            <w:tcBorders>
              <w:top w:val="nil"/>
              <w:left w:val="nil"/>
              <w:bottom w:val="nil"/>
              <w:right w:val="nil"/>
            </w:tcBorders>
            <w:shd w:val="clear" w:color="auto" w:fill="auto"/>
            <w:noWrap/>
            <w:vAlign w:val="bottom"/>
            <w:hideMark/>
          </w:tcPr>
          <w:p w14:paraId="7A2E1E9A"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-198 </w:t>
            </w:r>
          </w:p>
        </w:tc>
        <w:tc>
          <w:tcPr>
            <w:tcW w:w="760" w:type="dxa"/>
            <w:tcBorders>
              <w:top w:val="nil"/>
              <w:left w:val="nil"/>
              <w:bottom w:val="nil"/>
              <w:right w:val="nil"/>
            </w:tcBorders>
            <w:shd w:val="clear" w:color="auto" w:fill="auto"/>
            <w:noWrap/>
            <w:vAlign w:val="bottom"/>
            <w:hideMark/>
          </w:tcPr>
          <w:p w14:paraId="5658EFCE"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-928 </w:t>
            </w:r>
          </w:p>
        </w:tc>
        <w:tc>
          <w:tcPr>
            <w:tcW w:w="760" w:type="dxa"/>
            <w:tcBorders>
              <w:top w:val="nil"/>
              <w:left w:val="nil"/>
              <w:bottom w:val="nil"/>
              <w:right w:val="nil"/>
            </w:tcBorders>
            <w:shd w:val="clear" w:color="auto" w:fill="auto"/>
            <w:noWrap/>
            <w:vAlign w:val="bottom"/>
            <w:hideMark/>
          </w:tcPr>
          <w:p w14:paraId="2CF4A766"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775 </w:t>
            </w:r>
          </w:p>
        </w:tc>
        <w:tc>
          <w:tcPr>
            <w:tcW w:w="760" w:type="dxa"/>
            <w:tcBorders>
              <w:top w:val="nil"/>
              <w:left w:val="nil"/>
              <w:bottom w:val="nil"/>
              <w:right w:val="nil"/>
            </w:tcBorders>
            <w:shd w:val="clear" w:color="auto" w:fill="auto"/>
            <w:noWrap/>
            <w:vAlign w:val="bottom"/>
            <w:hideMark/>
          </w:tcPr>
          <w:p w14:paraId="40C6CDAB"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-295 </w:t>
            </w:r>
          </w:p>
        </w:tc>
        <w:tc>
          <w:tcPr>
            <w:tcW w:w="760" w:type="dxa"/>
            <w:tcBorders>
              <w:top w:val="nil"/>
              <w:left w:val="nil"/>
              <w:bottom w:val="nil"/>
              <w:right w:val="nil"/>
            </w:tcBorders>
            <w:shd w:val="clear" w:color="auto" w:fill="auto"/>
            <w:noWrap/>
            <w:vAlign w:val="bottom"/>
            <w:hideMark/>
          </w:tcPr>
          <w:p w14:paraId="25CCFC41"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-1.063 </w:t>
            </w:r>
          </w:p>
        </w:tc>
        <w:tc>
          <w:tcPr>
            <w:tcW w:w="760" w:type="dxa"/>
            <w:tcBorders>
              <w:top w:val="nil"/>
              <w:left w:val="nil"/>
              <w:bottom w:val="nil"/>
              <w:right w:val="nil"/>
            </w:tcBorders>
            <w:shd w:val="clear" w:color="auto" w:fill="auto"/>
            <w:noWrap/>
            <w:vAlign w:val="bottom"/>
            <w:hideMark/>
          </w:tcPr>
          <w:p w14:paraId="43F60901"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-1.542 </w:t>
            </w:r>
          </w:p>
        </w:tc>
        <w:tc>
          <w:tcPr>
            <w:tcW w:w="737" w:type="dxa"/>
            <w:tcBorders>
              <w:top w:val="nil"/>
              <w:left w:val="nil"/>
              <w:bottom w:val="nil"/>
              <w:right w:val="nil"/>
            </w:tcBorders>
            <w:shd w:val="clear" w:color="auto" w:fill="auto"/>
            <w:noWrap/>
            <w:vAlign w:val="bottom"/>
            <w:hideMark/>
          </w:tcPr>
          <w:p w14:paraId="50C43877"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177 </w:t>
            </w:r>
          </w:p>
        </w:tc>
        <w:tc>
          <w:tcPr>
            <w:tcW w:w="805" w:type="dxa"/>
            <w:tcBorders>
              <w:top w:val="nil"/>
              <w:left w:val="nil"/>
              <w:bottom w:val="nil"/>
              <w:right w:val="nil"/>
            </w:tcBorders>
            <w:shd w:val="clear" w:color="auto" w:fill="auto"/>
            <w:noWrap/>
            <w:vAlign w:val="bottom"/>
            <w:hideMark/>
          </w:tcPr>
          <w:p w14:paraId="12B7038D"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r w:rsidRPr="001F54D6">
              <w:rPr>
                <w:rFonts w:ascii="Times New Roman" w:eastAsia="Times New Roman" w:hAnsi="Times New Roman" w:cs="Times New Roman"/>
                <w:color w:val="000000"/>
                <w:sz w:val="12"/>
                <w:szCs w:val="12"/>
              </w:rPr>
              <w:t xml:space="preserve">   -1.205 </w:t>
            </w:r>
          </w:p>
        </w:tc>
      </w:tr>
      <w:tr w:rsidR="006F4265" w:rsidRPr="001F54D6" w14:paraId="4D47414A" w14:textId="77777777" w:rsidTr="0080176A">
        <w:trPr>
          <w:trHeight w:val="225"/>
        </w:trPr>
        <w:tc>
          <w:tcPr>
            <w:tcW w:w="2167" w:type="dxa"/>
            <w:tcBorders>
              <w:top w:val="nil"/>
              <w:left w:val="nil"/>
              <w:bottom w:val="nil"/>
              <w:right w:val="nil"/>
            </w:tcBorders>
            <w:shd w:val="clear" w:color="auto" w:fill="auto"/>
            <w:noWrap/>
            <w:vAlign w:val="bottom"/>
            <w:hideMark/>
          </w:tcPr>
          <w:p w14:paraId="0941F326" w14:textId="77777777" w:rsidR="006F4265" w:rsidRPr="001F54D6" w:rsidRDefault="006F4265" w:rsidP="001F54D6">
            <w:pPr>
              <w:spacing w:after="0" w:line="360" w:lineRule="auto"/>
              <w:jc w:val="both"/>
              <w:rPr>
                <w:rFonts w:ascii="Times New Roman" w:eastAsia="Times New Roman" w:hAnsi="Times New Roman" w:cs="Times New Roman"/>
                <w:color w:val="000000"/>
                <w:sz w:val="12"/>
                <w:szCs w:val="12"/>
              </w:rPr>
            </w:pPr>
          </w:p>
        </w:tc>
        <w:tc>
          <w:tcPr>
            <w:tcW w:w="668" w:type="dxa"/>
            <w:tcBorders>
              <w:top w:val="nil"/>
              <w:left w:val="nil"/>
              <w:bottom w:val="nil"/>
              <w:right w:val="nil"/>
            </w:tcBorders>
            <w:shd w:val="clear" w:color="auto" w:fill="auto"/>
            <w:noWrap/>
            <w:vAlign w:val="bottom"/>
            <w:hideMark/>
          </w:tcPr>
          <w:p w14:paraId="4219B56C"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851" w:type="dxa"/>
            <w:tcBorders>
              <w:top w:val="nil"/>
              <w:left w:val="nil"/>
              <w:bottom w:val="nil"/>
              <w:right w:val="nil"/>
            </w:tcBorders>
            <w:shd w:val="clear" w:color="auto" w:fill="auto"/>
            <w:noWrap/>
            <w:vAlign w:val="bottom"/>
            <w:hideMark/>
          </w:tcPr>
          <w:p w14:paraId="6F51C80C"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26" w:type="dxa"/>
            <w:tcBorders>
              <w:top w:val="nil"/>
              <w:left w:val="nil"/>
              <w:bottom w:val="nil"/>
              <w:right w:val="nil"/>
            </w:tcBorders>
            <w:shd w:val="clear" w:color="auto" w:fill="auto"/>
            <w:noWrap/>
            <w:vAlign w:val="bottom"/>
            <w:hideMark/>
          </w:tcPr>
          <w:p w14:paraId="2F747011"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39" w:type="dxa"/>
            <w:tcBorders>
              <w:top w:val="nil"/>
              <w:left w:val="nil"/>
              <w:bottom w:val="nil"/>
              <w:right w:val="nil"/>
            </w:tcBorders>
            <w:shd w:val="clear" w:color="auto" w:fill="auto"/>
            <w:noWrap/>
            <w:vAlign w:val="bottom"/>
            <w:hideMark/>
          </w:tcPr>
          <w:p w14:paraId="20FC11D2"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39" w:type="dxa"/>
            <w:tcBorders>
              <w:top w:val="nil"/>
              <w:left w:val="nil"/>
              <w:bottom w:val="nil"/>
              <w:right w:val="nil"/>
            </w:tcBorders>
            <w:shd w:val="clear" w:color="auto" w:fill="auto"/>
            <w:noWrap/>
            <w:vAlign w:val="bottom"/>
            <w:hideMark/>
          </w:tcPr>
          <w:p w14:paraId="0144705F"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3997A023"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08E73E54"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2A4ED2C4"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2CF87029"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51F3AF42"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0C975311"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245A6FB8"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3C7CB6B1"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14:paraId="17797DC5"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737" w:type="dxa"/>
            <w:tcBorders>
              <w:top w:val="nil"/>
              <w:left w:val="nil"/>
              <w:bottom w:val="nil"/>
              <w:right w:val="nil"/>
            </w:tcBorders>
            <w:shd w:val="clear" w:color="auto" w:fill="auto"/>
            <w:noWrap/>
            <w:vAlign w:val="bottom"/>
            <w:hideMark/>
          </w:tcPr>
          <w:p w14:paraId="2ADA9D66"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c>
          <w:tcPr>
            <w:tcW w:w="805" w:type="dxa"/>
            <w:tcBorders>
              <w:top w:val="nil"/>
              <w:left w:val="nil"/>
              <w:bottom w:val="nil"/>
              <w:right w:val="nil"/>
            </w:tcBorders>
            <w:shd w:val="clear" w:color="auto" w:fill="auto"/>
            <w:noWrap/>
            <w:vAlign w:val="bottom"/>
            <w:hideMark/>
          </w:tcPr>
          <w:p w14:paraId="1FD519B0" w14:textId="77777777" w:rsidR="006F4265" w:rsidRPr="001F54D6" w:rsidRDefault="006F4265" w:rsidP="001F54D6">
            <w:pPr>
              <w:spacing w:after="0" w:line="360" w:lineRule="auto"/>
              <w:jc w:val="both"/>
              <w:rPr>
                <w:rFonts w:ascii="Times New Roman" w:eastAsia="Times New Roman" w:hAnsi="Times New Roman" w:cs="Times New Roman"/>
                <w:sz w:val="12"/>
                <w:szCs w:val="12"/>
              </w:rPr>
            </w:pPr>
          </w:p>
        </w:tc>
      </w:tr>
      <w:tr w:rsidR="00AC6171" w:rsidRPr="001F54D6" w14:paraId="01EDE0A7" w14:textId="77777777" w:rsidTr="0080176A">
        <w:trPr>
          <w:trHeight w:val="225"/>
        </w:trPr>
        <w:tc>
          <w:tcPr>
            <w:tcW w:w="2167" w:type="dxa"/>
            <w:tcBorders>
              <w:top w:val="nil"/>
              <w:left w:val="nil"/>
              <w:bottom w:val="nil"/>
              <w:right w:val="nil"/>
            </w:tcBorders>
            <w:shd w:val="clear" w:color="auto" w:fill="auto"/>
            <w:noWrap/>
            <w:vAlign w:val="bottom"/>
          </w:tcPr>
          <w:p w14:paraId="41A0913E" w14:textId="77777777" w:rsidR="00AC6171" w:rsidRPr="001F54D6" w:rsidRDefault="00AC6171" w:rsidP="001F54D6">
            <w:pPr>
              <w:spacing w:after="0" w:line="360" w:lineRule="auto"/>
              <w:jc w:val="both"/>
              <w:rPr>
                <w:rFonts w:ascii="Times New Roman" w:eastAsia="Times New Roman" w:hAnsi="Times New Roman" w:cs="Times New Roman"/>
                <w:sz w:val="12"/>
                <w:szCs w:val="12"/>
              </w:rPr>
            </w:pPr>
          </w:p>
        </w:tc>
        <w:tc>
          <w:tcPr>
            <w:tcW w:w="668" w:type="dxa"/>
            <w:tcBorders>
              <w:top w:val="nil"/>
              <w:left w:val="nil"/>
              <w:bottom w:val="nil"/>
              <w:right w:val="nil"/>
            </w:tcBorders>
            <w:shd w:val="clear" w:color="auto" w:fill="auto"/>
            <w:noWrap/>
            <w:vAlign w:val="bottom"/>
          </w:tcPr>
          <w:p w14:paraId="47F0DDCD" w14:textId="77777777" w:rsidR="00AC6171" w:rsidRPr="001F54D6" w:rsidRDefault="00AC6171" w:rsidP="001F54D6">
            <w:pPr>
              <w:spacing w:after="0" w:line="360" w:lineRule="auto"/>
              <w:jc w:val="both"/>
              <w:rPr>
                <w:rFonts w:ascii="Times New Roman" w:eastAsia="Times New Roman" w:hAnsi="Times New Roman" w:cs="Times New Roman"/>
                <w:sz w:val="12"/>
                <w:szCs w:val="12"/>
              </w:rPr>
            </w:pPr>
          </w:p>
        </w:tc>
        <w:tc>
          <w:tcPr>
            <w:tcW w:w="851" w:type="dxa"/>
            <w:tcBorders>
              <w:top w:val="nil"/>
              <w:left w:val="nil"/>
              <w:bottom w:val="nil"/>
              <w:right w:val="nil"/>
            </w:tcBorders>
            <w:shd w:val="clear" w:color="auto" w:fill="auto"/>
            <w:noWrap/>
            <w:vAlign w:val="bottom"/>
          </w:tcPr>
          <w:p w14:paraId="7E79D8FC" w14:textId="77777777" w:rsidR="00AC6171" w:rsidRPr="001F54D6" w:rsidRDefault="00AC6171" w:rsidP="001F54D6">
            <w:pPr>
              <w:spacing w:after="0" w:line="360" w:lineRule="auto"/>
              <w:jc w:val="both"/>
              <w:rPr>
                <w:rFonts w:ascii="Times New Roman" w:eastAsia="Times New Roman" w:hAnsi="Times New Roman" w:cs="Times New Roman"/>
                <w:sz w:val="12"/>
                <w:szCs w:val="12"/>
              </w:rPr>
            </w:pPr>
          </w:p>
        </w:tc>
        <w:tc>
          <w:tcPr>
            <w:tcW w:w="726" w:type="dxa"/>
            <w:tcBorders>
              <w:top w:val="nil"/>
              <w:left w:val="nil"/>
              <w:bottom w:val="nil"/>
              <w:right w:val="nil"/>
            </w:tcBorders>
            <w:shd w:val="clear" w:color="auto" w:fill="auto"/>
            <w:noWrap/>
            <w:vAlign w:val="bottom"/>
          </w:tcPr>
          <w:p w14:paraId="238641BF" w14:textId="77777777" w:rsidR="00AC6171" w:rsidRPr="001F54D6" w:rsidRDefault="00AC6171" w:rsidP="001F54D6">
            <w:pPr>
              <w:spacing w:after="0" w:line="360" w:lineRule="auto"/>
              <w:jc w:val="both"/>
              <w:rPr>
                <w:rFonts w:ascii="Times New Roman" w:eastAsia="Times New Roman" w:hAnsi="Times New Roman" w:cs="Times New Roman"/>
                <w:sz w:val="12"/>
                <w:szCs w:val="12"/>
              </w:rPr>
            </w:pPr>
          </w:p>
        </w:tc>
        <w:tc>
          <w:tcPr>
            <w:tcW w:w="739" w:type="dxa"/>
            <w:tcBorders>
              <w:top w:val="nil"/>
              <w:left w:val="nil"/>
              <w:bottom w:val="nil"/>
              <w:right w:val="nil"/>
            </w:tcBorders>
            <w:shd w:val="clear" w:color="auto" w:fill="auto"/>
            <w:noWrap/>
            <w:vAlign w:val="bottom"/>
          </w:tcPr>
          <w:p w14:paraId="7094FC26" w14:textId="77777777" w:rsidR="00AC6171" w:rsidRPr="001F54D6" w:rsidRDefault="00AC6171" w:rsidP="001F54D6">
            <w:pPr>
              <w:spacing w:after="0" w:line="360" w:lineRule="auto"/>
              <w:jc w:val="both"/>
              <w:rPr>
                <w:rFonts w:ascii="Times New Roman" w:eastAsia="Times New Roman" w:hAnsi="Times New Roman" w:cs="Times New Roman"/>
                <w:sz w:val="12"/>
                <w:szCs w:val="12"/>
              </w:rPr>
            </w:pPr>
          </w:p>
        </w:tc>
        <w:tc>
          <w:tcPr>
            <w:tcW w:w="739" w:type="dxa"/>
            <w:tcBorders>
              <w:top w:val="nil"/>
              <w:left w:val="nil"/>
              <w:bottom w:val="nil"/>
              <w:right w:val="nil"/>
            </w:tcBorders>
            <w:shd w:val="clear" w:color="auto" w:fill="auto"/>
            <w:noWrap/>
            <w:vAlign w:val="bottom"/>
          </w:tcPr>
          <w:p w14:paraId="1E9A2DC0" w14:textId="77777777" w:rsidR="00AC6171" w:rsidRPr="001F54D6" w:rsidRDefault="00AC6171"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tcPr>
          <w:p w14:paraId="1BD9E09D" w14:textId="77777777" w:rsidR="00AC6171" w:rsidRPr="001F54D6" w:rsidRDefault="00AC6171"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tcPr>
          <w:p w14:paraId="108AB3EA" w14:textId="77777777" w:rsidR="00AC6171" w:rsidRPr="001F54D6" w:rsidRDefault="00AC6171"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tcPr>
          <w:p w14:paraId="3424D96C" w14:textId="77777777" w:rsidR="00AC6171" w:rsidRPr="001F54D6" w:rsidRDefault="00AC6171"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tcPr>
          <w:p w14:paraId="04B5CDAB" w14:textId="77777777" w:rsidR="00AC6171" w:rsidRPr="001F54D6" w:rsidRDefault="00AC6171"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tcPr>
          <w:p w14:paraId="4D9FCCE5" w14:textId="77777777" w:rsidR="00AC6171" w:rsidRPr="001F54D6" w:rsidRDefault="00AC6171"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tcPr>
          <w:p w14:paraId="06845ABE" w14:textId="77777777" w:rsidR="00AC6171" w:rsidRPr="001F54D6" w:rsidRDefault="00AC6171"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tcPr>
          <w:p w14:paraId="1E99CD91" w14:textId="77777777" w:rsidR="00AC6171" w:rsidRPr="001F54D6" w:rsidRDefault="00AC6171"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tcPr>
          <w:p w14:paraId="0D700367" w14:textId="77777777" w:rsidR="00AC6171" w:rsidRPr="001F54D6" w:rsidRDefault="00AC6171" w:rsidP="001F54D6">
            <w:pPr>
              <w:spacing w:after="0" w:line="360" w:lineRule="auto"/>
              <w:jc w:val="both"/>
              <w:rPr>
                <w:rFonts w:ascii="Times New Roman" w:eastAsia="Times New Roman" w:hAnsi="Times New Roman" w:cs="Times New Roman"/>
                <w:sz w:val="12"/>
                <w:szCs w:val="12"/>
              </w:rPr>
            </w:pPr>
          </w:p>
        </w:tc>
        <w:tc>
          <w:tcPr>
            <w:tcW w:w="760" w:type="dxa"/>
            <w:tcBorders>
              <w:top w:val="nil"/>
              <w:left w:val="nil"/>
              <w:bottom w:val="nil"/>
              <w:right w:val="nil"/>
            </w:tcBorders>
            <w:shd w:val="clear" w:color="auto" w:fill="auto"/>
            <w:noWrap/>
            <w:vAlign w:val="bottom"/>
          </w:tcPr>
          <w:p w14:paraId="1D3F4416" w14:textId="77777777" w:rsidR="00AC6171" w:rsidRPr="001F54D6" w:rsidRDefault="00AC6171" w:rsidP="001F54D6">
            <w:pPr>
              <w:spacing w:after="0" w:line="360" w:lineRule="auto"/>
              <w:jc w:val="both"/>
              <w:rPr>
                <w:rFonts w:ascii="Times New Roman" w:eastAsia="Times New Roman" w:hAnsi="Times New Roman" w:cs="Times New Roman"/>
                <w:sz w:val="12"/>
                <w:szCs w:val="12"/>
              </w:rPr>
            </w:pPr>
          </w:p>
        </w:tc>
        <w:tc>
          <w:tcPr>
            <w:tcW w:w="737" w:type="dxa"/>
            <w:tcBorders>
              <w:top w:val="nil"/>
              <w:left w:val="nil"/>
              <w:bottom w:val="nil"/>
              <w:right w:val="nil"/>
            </w:tcBorders>
            <w:shd w:val="clear" w:color="auto" w:fill="auto"/>
            <w:noWrap/>
            <w:vAlign w:val="bottom"/>
          </w:tcPr>
          <w:p w14:paraId="1F23C647" w14:textId="77777777" w:rsidR="00AC6171" w:rsidRPr="001F54D6" w:rsidRDefault="00AC6171" w:rsidP="001F54D6">
            <w:pPr>
              <w:spacing w:after="0" w:line="360" w:lineRule="auto"/>
              <w:jc w:val="both"/>
              <w:rPr>
                <w:rFonts w:ascii="Times New Roman" w:eastAsia="Times New Roman" w:hAnsi="Times New Roman" w:cs="Times New Roman"/>
                <w:sz w:val="12"/>
                <w:szCs w:val="12"/>
              </w:rPr>
            </w:pPr>
          </w:p>
        </w:tc>
        <w:tc>
          <w:tcPr>
            <w:tcW w:w="805" w:type="dxa"/>
            <w:tcBorders>
              <w:top w:val="nil"/>
              <w:left w:val="nil"/>
              <w:bottom w:val="nil"/>
              <w:right w:val="nil"/>
            </w:tcBorders>
            <w:shd w:val="clear" w:color="auto" w:fill="auto"/>
            <w:noWrap/>
            <w:vAlign w:val="bottom"/>
          </w:tcPr>
          <w:p w14:paraId="3A7A53CE" w14:textId="77777777" w:rsidR="00AC6171" w:rsidRPr="001F54D6" w:rsidRDefault="00AC6171" w:rsidP="001F54D6">
            <w:pPr>
              <w:spacing w:after="0" w:line="360" w:lineRule="auto"/>
              <w:jc w:val="both"/>
              <w:rPr>
                <w:rFonts w:ascii="Times New Roman" w:eastAsia="Times New Roman" w:hAnsi="Times New Roman" w:cs="Times New Roman"/>
                <w:sz w:val="12"/>
                <w:szCs w:val="12"/>
              </w:rPr>
            </w:pPr>
          </w:p>
        </w:tc>
      </w:tr>
      <w:tr w:rsidR="00AC6171" w:rsidRPr="001F54D6" w14:paraId="5E31BEB7" w14:textId="77777777" w:rsidTr="0080176A">
        <w:trPr>
          <w:trHeight w:val="88"/>
        </w:trPr>
        <w:tc>
          <w:tcPr>
            <w:tcW w:w="2167" w:type="dxa"/>
            <w:tcBorders>
              <w:top w:val="nil"/>
              <w:left w:val="nil"/>
              <w:bottom w:val="nil"/>
              <w:right w:val="nil"/>
            </w:tcBorders>
            <w:shd w:val="clear" w:color="auto" w:fill="auto"/>
            <w:noWrap/>
            <w:vAlign w:val="bottom"/>
          </w:tcPr>
          <w:p w14:paraId="1DD01FD7" w14:textId="77777777" w:rsidR="00AC6171" w:rsidRPr="001F54D6" w:rsidRDefault="00AC6171" w:rsidP="001F54D6">
            <w:pPr>
              <w:spacing w:after="0" w:line="360" w:lineRule="auto"/>
              <w:jc w:val="both"/>
              <w:rPr>
                <w:rFonts w:ascii="Times New Roman" w:eastAsia="Times New Roman" w:hAnsi="Times New Roman" w:cs="Times New Roman"/>
                <w:color w:val="000000"/>
                <w:sz w:val="12"/>
                <w:szCs w:val="12"/>
                <w:lang w:val="es-AR"/>
              </w:rPr>
            </w:pPr>
          </w:p>
        </w:tc>
        <w:tc>
          <w:tcPr>
            <w:tcW w:w="668" w:type="dxa"/>
            <w:tcBorders>
              <w:top w:val="nil"/>
              <w:left w:val="nil"/>
              <w:bottom w:val="nil"/>
              <w:right w:val="nil"/>
            </w:tcBorders>
            <w:shd w:val="clear" w:color="auto" w:fill="auto"/>
            <w:noWrap/>
            <w:vAlign w:val="bottom"/>
          </w:tcPr>
          <w:p w14:paraId="54624549" w14:textId="77777777" w:rsidR="00AC6171" w:rsidRPr="001F54D6" w:rsidRDefault="00AC6171" w:rsidP="001F54D6">
            <w:pPr>
              <w:spacing w:after="0" w:line="360" w:lineRule="auto"/>
              <w:jc w:val="both"/>
              <w:rPr>
                <w:rFonts w:ascii="Times New Roman" w:eastAsia="Times New Roman" w:hAnsi="Times New Roman" w:cs="Times New Roman"/>
                <w:color w:val="000000"/>
                <w:sz w:val="12"/>
                <w:szCs w:val="12"/>
                <w:lang w:val="es-AR"/>
              </w:rPr>
            </w:pPr>
          </w:p>
        </w:tc>
        <w:tc>
          <w:tcPr>
            <w:tcW w:w="851" w:type="dxa"/>
            <w:tcBorders>
              <w:top w:val="nil"/>
              <w:left w:val="nil"/>
              <w:bottom w:val="nil"/>
              <w:right w:val="nil"/>
            </w:tcBorders>
            <w:shd w:val="clear" w:color="auto" w:fill="auto"/>
            <w:noWrap/>
            <w:vAlign w:val="bottom"/>
          </w:tcPr>
          <w:p w14:paraId="5908EB9E" w14:textId="77777777" w:rsidR="00AC6171" w:rsidRPr="001F54D6" w:rsidRDefault="00AC6171" w:rsidP="001F54D6">
            <w:pPr>
              <w:spacing w:after="0" w:line="360" w:lineRule="auto"/>
              <w:jc w:val="both"/>
              <w:rPr>
                <w:rFonts w:ascii="Times New Roman" w:eastAsia="Times New Roman" w:hAnsi="Times New Roman" w:cs="Times New Roman"/>
                <w:sz w:val="12"/>
                <w:szCs w:val="12"/>
                <w:lang w:val="es-AR"/>
              </w:rPr>
            </w:pPr>
          </w:p>
        </w:tc>
        <w:tc>
          <w:tcPr>
            <w:tcW w:w="726" w:type="dxa"/>
            <w:tcBorders>
              <w:top w:val="nil"/>
              <w:left w:val="nil"/>
              <w:bottom w:val="nil"/>
              <w:right w:val="nil"/>
            </w:tcBorders>
            <w:shd w:val="clear" w:color="auto" w:fill="auto"/>
            <w:noWrap/>
            <w:vAlign w:val="bottom"/>
          </w:tcPr>
          <w:p w14:paraId="4643EE08" w14:textId="77777777" w:rsidR="00AC6171" w:rsidRPr="001F54D6" w:rsidRDefault="00AC6171" w:rsidP="001F54D6">
            <w:pPr>
              <w:spacing w:after="0" w:line="360" w:lineRule="auto"/>
              <w:jc w:val="both"/>
              <w:rPr>
                <w:rFonts w:ascii="Times New Roman" w:eastAsia="Times New Roman" w:hAnsi="Times New Roman" w:cs="Times New Roman"/>
                <w:sz w:val="12"/>
                <w:szCs w:val="12"/>
                <w:lang w:val="es-AR"/>
              </w:rPr>
            </w:pPr>
          </w:p>
        </w:tc>
        <w:tc>
          <w:tcPr>
            <w:tcW w:w="739" w:type="dxa"/>
            <w:tcBorders>
              <w:top w:val="nil"/>
              <w:left w:val="nil"/>
              <w:bottom w:val="nil"/>
              <w:right w:val="nil"/>
            </w:tcBorders>
            <w:shd w:val="clear" w:color="auto" w:fill="auto"/>
            <w:noWrap/>
            <w:vAlign w:val="bottom"/>
          </w:tcPr>
          <w:p w14:paraId="370F7662" w14:textId="77777777" w:rsidR="00AC6171" w:rsidRPr="001F54D6" w:rsidRDefault="00AC6171" w:rsidP="001F54D6">
            <w:pPr>
              <w:spacing w:after="0" w:line="360" w:lineRule="auto"/>
              <w:jc w:val="both"/>
              <w:rPr>
                <w:rFonts w:ascii="Times New Roman" w:eastAsia="Times New Roman" w:hAnsi="Times New Roman" w:cs="Times New Roman"/>
                <w:sz w:val="12"/>
                <w:szCs w:val="12"/>
                <w:lang w:val="es-AR"/>
              </w:rPr>
            </w:pPr>
          </w:p>
        </w:tc>
        <w:tc>
          <w:tcPr>
            <w:tcW w:w="739" w:type="dxa"/>
            <w:tcBorders>
              <w:top w:val="nil"/>
              <w:left w:val="nil"/>
              <w:bottom w:val="nil"/>
              <w:right w:val="nil"/>
            </w:tcBorders>
            <w:shd w:val="clear" w:color="auto" w:fill="auto"/>
            <w:noWrap/>
            <w:vAlign w:val="bottom"/>
          </w:tcPr>
          <w:p w14:paraId="673D6065" w14:textId="77777777" w:rsidR="00AC6171" w:rsidRPr="001F54D6" w:rsidRDefault="00AC6171" w:rsidP="001F54D6">
            <w:pPr>
              <w:spacing w:after="0" w:line="360" w:lineRule="auto"/>
              <w:jc w:val="both"/>
              <w:rPr>
                <w:rFonts w:ascii="Times New Roman" w:eastAsia="Times New Roman" w:hAnsi="Times New Roman" w:cs="Times New Roman"/>
                <w:sz w:val="12"/>
                <w:szCs w:val="12"/>
                <w:lang w:val="es-AR"/>
              </w:rPr>
            </w:pPr>
          </w:p>
        </w:tc>
        <w:tc>
          <w:tcPr>
            <w:tcW w:w="760" w:type="dxa"/>
            <w:tcBorders>
              <w:top w:val="nil"/>
              <w:left w:val="nil"/>
              <w:bottom w:val="nil"/>
              <w:right w:val="nil"/>
            </w:tcBorders>
            <w:shd w:val="clear" w:color="auto" w:fill="auto"/>
            <w:noWrap/>
            <w:vAlign w:val="bottom"/>
          </w:tcPr>
          <w:p w14:paraId="38A7F7E1" w14:textId="77777777" w:rsidR="00AC6171" w:rsidRPr="001F54D6" w:rsidRDefault="00AC6171" w:rsidP="001F54D6">
            <w:pPr>
              <w:spacing w:after="0" w:line="360" w:lineRule="auto"/>
              <w:jc w:val="both"/>
              <w:rPr>
                <w:rFonts w:ascii="Times New Roman" w:eastAsia="Times New Roman" w:hAnsi="Times New Roman" w:cs="Times New Roman"/>
                <w:sz w:val="12"/>
                <w:szCs w:val="12"/>
                <w:lang w:val="es-AR"/>
              </w:rPr>
            </w:pPr>
          </w:p>
        </w:tc>
        <w:tc>
          <w:tcPr>
            <w:tcW w:w="760" w:type="dxa"/>
            <w:tcBorders>
              <w:top w:val="nil"/>
              <w:left w:val="nil"/>
              <w:bottom w:val="nil"/>
              <w:right w:val="nil"/>
            </w:tcBorders>
            <w:shd w:val="clear" w:color="auto" w:fill="auto"/>
            <w:noWrap/>
            <w:vAlign w:val="bottom"/>
          </w:tcPr>
          <w:p w14:paraId="1EDD4FE0" w14:textId="77777777" w:rsidR="00AC6171" w:rsidRPr="001F54D6" w:rsidRDefault="00AC6171" w:rsidP="001F54D6">
            <w:pPr>
              <w:spacing w:after="0" w:line="360" w:lineRule="auto"/>
              <w:jc w:val="both"/>
              <w:rPr>
                <w:rFonts w:ascii="Times New Roman" w:eastAsia="Times New Roman" w:hAnsi="Times New Roman" w:cs="Times New Roman"/>
                <w:sz w:val="12"/>
                <w:szCs w:val="12"/>
                <w:lang w:val="es-AR"/>
              </w:rPr>
            </w:pPr>
          </w:p>
        </w:tc>
        <w:tc>
          <w:tcPr>
            <w:tcW w:w="760" w:type="dxa"/>
            <w:tcBorders>
              <w:top w:val="nil"/>
              <w:left w:val="nil"/>
              <w:bottom w:val="nil"/>
              <w:right w:val="nil"/>
            </w:tcBorders>
            <w:shd w:val="clear" w:color="auto" w:fill="auto"/>
            <w:noWrap/>
            <w:vAlign w:val="bottom"/>
          </w:tcPr>
          <w:p w14:paraId="2B4E15C0" w14:textId="77777777" w:rsidR="00AC6171" w:rsidRPr="001F54D6" w:rsidRDefault="00AC6171" w:rsidP="001F54D6">
            <w:pPr>
              <w:spacing w:after="0" w:line="360" w:lineRule="auto"/>
              <w:jc w:val="both"/>
              <w:rPr>
                <w:rFonts w:ascii="Times New Roman" w:eastAsia="Times New Roman" w:hAnsi="Times New Roman" w:cs="Times New Roman"/>
                <w:sz w:val="12"/>
                <w:szCs w:val="12"/>
                <w:lang w:val="es-AR"/>
              </w:rPr>
            </w:pPr>
          </w:p>
        </w:tc>
        <w:tc>
          <w:tcPr>
            <w:tcW w:w="760" w:type="dxa"/>
            <w:tcBorders>
              <w:top w:val="nil"/>
              <w:left w:val="nil"/>
              <w:bottom w:val="nil"/>
              <w:right w:val="nil"/>
            </w:tcBorders>
            <w:shd w:val="clear" w:color="auto" w:fill="auto"/>
            <w:noWrap/>
            <w:vAlign w:val="bottom"/>
          </w:tcPr>
          <w:p w14:paraId="6DA52443" w14:textId="77777777" w:rsidR="00AC6171" w:rsidRPr="001F54D6" w:rsidRDefault="00AC6171" w:rsidP="001F54D6">
            <w:pPr>
              <w:spacing w:after="0" w:line="360" w:lineRule="auto"/>
              <w:jc w:val="both"/>
              <w:rPr>
                <w:rFonts w:ascii="Times New Roman" w:eastAsia="Times New Roman" w:hAnsi="Times New Roman" w:cs="Times New Roman"/>
                <w:sz w:val="12"/>
                <w:szCs w:val="12"/>
                <w:lang w:val="es-AR"/>
              </w:rPr>
            </w:pPr>
          </w:p>
        </w:tc>
        <w:tc>
          <w:tcPr>
            <w:tcW w:w="760" w:type="dxa"/>
            <w:tcBorders>
              <w:top w:val="nil"/>
              <w:left w:val="nil"/>
              <w:bottom w:val="nil"/>
              <w:right w:val="nil"/>
            </w:tcBorders>
            <w:shd w:val="clear" w:color="auto" w:fill="auto"/>
            <w:noWrap/>
            <w:vAlign w:val="bottom"/>
          </w:tcPr>
          <w:p w14:paraId="736D2369" w14:textId="77777777" w:rsidR="00AC6171" w:rsidRPr="001F54D6" w:rsidRDefault="00AC6171" w:rsidP="001F54D6">
            <w:pPr>
              <w:spacing w:after="0" w:line="360" w:lineRule="auto"/>
              <w:jc w:val="both"/>
              <w:rPr>
                <w:rFonts w:ascii="Times New Roman" w:eastAsia="Times New Roman" w:hAnsi="Times New Roman" w:cs="Times New Roman"/>
                <w:sz w:val="12"/>
                <w:szCs w:val="12"/>
                <w:lang w:val="es-AR"/>
              </w:rPr>
            </w:pPr>
          </w:p>
        </w:tc>
        <w:tc>
          <w:tcPr>
            <w:tcW w:w="760" w:type="dxa"/>
            <w:tcBorders>
              <w:top w:val="nil"/>
              <w:left w:val="nil"/>
              <w:bottom w:val="nil"/>
              <w:right w:val="nil"/>
            </w:tcBorders>
            <w:shd w:val="clear" w:color="auto" w:fill="auto"/>
            <w:noWrap/>
            <w:vAlign w:val="bottom"/>
          </w:tcPr>
          <w:p w14:paraId="3CF463C3" w14:textId="77777777" w:rsidR="00AC6171" w:rsidRPr="001F54D6" w:rsidRDefault="00AC6171" w:rsidP="001F54D6">
            <w:pPr>
              <w:spacing w:after="0" w:line="360" w:lineRule="auto"/>
              <w:jc w:val="both"/>
              <w:rPr>
                <w:rFonts w:ascii="Times New Roman" w:eastAsia="Times New Roman" w:hAnsi="Times New Roman" w:cs="Times New Roman"/>
                <w:sz w:val="12"/>
                <w:szCs w:val="12"/>
                <w:lang w:val="es-AR"/>
              </w:rPr>
            </w:pPr>
          </w:p>
        </w:tc>
        <w:tc>
          <w:tcPr>
            <w:tcW w:w="760" w:type="dxa"/>
            <w:tcBorders>
              <w:top w:val="nil"/>
              <w:left w:val="nil"/>
              <w:bottom w:val="nil"/>
              <w:right w:val="nil"/>
            </w:tcBorders>
            <w:shd w:val="clear" w:color="auto" w:fill="auto"/>
            <w:noWrap/>
            <w:vAlign w:val="bottom"/>
          </w:tcPr>
          <w:p w14:paraId="06A409FB" w14:textId="77777777" w:rsidR="00AC6171" w:rsidRPr="001F54D6" w:rsidRDefault="00AC6171" w:rsidP="001F54D6">
            <w:pPr>
              <w:spacing w:after="0" w:line="360" w:lineRule="auto"/>
              <w:jc w:val="both"/>
              <w:rPr>
                <w:rFonts w:ascii="Times New Roman" w:eastAsia="Times New Roman" w:hAnsi="Times New Roman" w:cs="Times New Roman"/>
                <w:sz w:val="12"/>
                <w:szCs w:val="12"/>
                <w:lang w:val="es-AR"/>
              </w:rPr>
            </w:pPr>
          </w:p>
        </w:tc>
        <w:tc>
          <w:tcPr>
            <w:tcW w:w="760" w:type="dxa"/>
            <w:tcBorders>
              <w:top w:val="nil"/>
              <w:left w:val="nil"/>
              <w:bottom w:val="nil"/>
              <w:right w:val="nil"/>
            </w:tcBorders>
            <w:shd w:val="clear" w:color="auto" w:fill="auto"/>
            <w:noWrap/>
            <w:vAlign w:val="bottom"/>
          </w:tcPr>
          <w:p w14:paraId="5E1FA95D" w14:textId="77777777" w:rsidR="00AC6171" w:rsidRPr="001F54D6" w:rsidRDefault="00AC6171" w:rsidP="001F54D6">
            <w:pPr>
              <w:spacing w:after="0" w:line="360" w:lineRule="auto"/>
              <w:jc w:val="both"/>
              <w:rPr>
                <w:rFonts w:ascii="Times New Roman" w:eastAsia="Times New Roman" w:hAnsi="Times New Roman" w:cs="Times New Roman"/>
                <w:sz w:val="12"/>
                <w:szCs w:val="12"/>
                <w:lang w:val="es-AR"/>
              </w:rPr>
            </w:pPr>
          </w:p>
        </w:tc>
        <w:tc>
          <w:tcPr>
            <w:tcW w:w="760" w:type="dxa"/>
            <w:tcBorders>
              <w:top w:val="nil"/>
              <w:left w:val="nil"/>
              <w:bottom w:val="nil"/>
              <w:right w:val="nil"/>
            </w:tcBorders>
            <w:shd w:val="clear" w:color="auto" w:fill="auto"/>
            <w:noWrap/>
            <w:vAlign w:val="bottom"/>
          </w:tcPr>
          <w:p w14:paraId="7FB1440D" w14:textId="77777777" w:rsidR="00AC6171" w:rsidRPr="001F54D6" w:rsidRDefault="00AC6171" w:rsidP="001F54D6">
            <w:pPr>
              <w:spacing w:after="0" w:line="360" w:lineRule="auto"/>
              <w:jc w:val="both"/>
              <w:rPr>
                <w:rFonts w:ascii="Times New Roman" w:eastAsia="Times New Roman" w:hAnsi="Times New Roman" w:cs="Times New Roman"/>
                <w:sz w:val="12"/>
                <w:szCs w:val="12"/>
                <w:lang w:val="es-AR"/>
              </w:rPr>
            </w:pPr>
          </w:p>
        </w:tc>
        <w:tc>
          <w:tcPr>
            <w:tcW w:w="737" w:type="dxa"/>
            <w:tcBorders>
              <w:top w:val="nil"/>
              <w:left w:val="nil"/>
              <w:bottom w:val="nil"/>
              <w:right w:val="nil"/>
            </w:tcBorders>
            <w:shd w:val="clear" w:color="auto" w:fill="auto"/>
            <w:noWrap/>
            <w:vAlign w:val="bottom"/>
          </w:tcPr>
          <w:p w14:paraId="4E8C9CCF" w14:textId="77777777" w:rsidR="00AC6171" w:rsidRPr="001F54D6" w:rsidRDefault="00AC6171" w:rsidP="001F54D6">
            <w:pPr>
              <w:spacing w:after="0" w:line="360" w:lineRule="auto"/>
              <w:jc w:val="both"/>
              <w:rPr>
                <w:rFonts w:ascii="Times New Roman" w:eastAsia="Times New Roman" w:hAnsi="Times New Roman" w:cs="Times New Roman"/>
                <w:sz w:val="12"/>
                <w:szCs w:val="12"/>
                <w:lang w:val="es-AR"/>
              </w:rPr>
            </w:pPr>
          </w:p>
        </w:tc>
        <w:tc>
          <w:tcPr>
            <w:tcW w:w="805" w:type="dxa"/>
            <w:tcBorders>
              <w:top w:val="nil"/>
              <w:left w:val="nil"/>
              <w:bottom w:val="nil"/>
              <w:right w:val="nil"/>
            </w:tcBorders>
            <w:shd w:val="clear" w:color="auto" w:fill="auto"/>
            <w:noWrap/>
            <w:vAlign w:val="bottom"/>
          </w:tcPr>
          <w:p w14:paraId="0368953C" w14:textId="77777777" w:rsidR="00AC6171" w:rsidRPr="001F54D6" w:rsidRDefault="00AC6171" w:rsidP="001F54D6">
            <w:pPr>
              <w:spacing w:after="0" w:line="360" w:lineRule="auto"/>
              <w:jc w:val="both"/>
              <w:rPr>
                <w:rFonts w:ascii="Times New Roman" w:eastAsia="Times New Roman" w:hAnsi="Times New Roman" w:cs="Times New Roman"/>
                <w:sz w:val="12"/>
                <w:szCs w:val="12"/>
                <w:lang w:val="es-AR"/>
              </w:rPr>
            </w:pPr>
          </w:p>
        </w:tc>
      </w:tr>
    </w:tbl>
    <w:p w14:paraId="356E5ADB" w14:textId="77777777" w:rsidR="006F4265" w:rsidRPr="001F54D6" w:rsidRDefault="006F4265" w:rsidP="001F54D6">
      <w:pPr>
        <w:pStyle w:val="NormalWeb"/>
        <w:shd w:val="clear" w:color="auto" w:fill="FFFFFF"/>
        <w:spacing w:before="0" w:beforeAutospacing="0" w:line="360" w:lineRule="auto"/>
        <w:jc w:val="both"/>
        <w:rPr>
          <w:b/>
          <w:lang w:val="es-AR"/>
        </w:rPr>
      </w:pPr>
    </w:p>
    <w:p w14:paraId="65A05E5F" w14:textId="77777777" w:rsidR="006F4265" w:rsidRPr="001F54D6" w:rsidRDefault="0080176A" w:rsidP="001F54D6">
      <w:pPr>
        <w:pStyle w:val="NormalWeb"/>
        <w:shd w:val="clear" w:color="auto" w:fill="FFFFFF"/>
        <w:spacing w:before="0" w:beforeAutospacing="0" w:line="360" w:lineRule="auto"/>
        <w:jc w:val="both"/>
        <w:rPr>
          <w:b/>
          <w:sz w:val="20"/>
          <w:szCs w:val="20"/>
          <w:lang w:val="es-AR"/>
        </w:rPr>
        <w:sectPr w:rsidR="006F4265" w:rsidRPr="001F54D6" w:rsidSect="00472C32">
          <w:pgSz w:w="15840" w:h="12240" w:orient="landscape"/>
          <w:pgMar w:top="1701" w:right="1418" w:bottom="1701" w:left="1418" w:header="709" w:footer="709" w:gutter="0"/>
          <w:cols w:space="708"/>
          <w:docGrid w:linePitch="360"/>
        </w:sectPr>
      </w:pPr>
      <w:r w:rsidRPr="001F54D6">
        <w:rPr>
          <w:b/>
          <w:sz w:val="20"/>
          <w:szCs w:val="20"/>
          <w:lang w:val="es-AR"/>
        </w:rPr>
        <w:t>Cuadro 1</w:t>
      </w:r>
      <w:r w:rsidR="00AC6171" w:rsidRPr="001F54D6">
        <w:rPr>
          <w:b/>
          <w:sz w:val="20"/>
          <w:szCs w:val="20"/>
          <w:lang w:val="es-AR"/>
        </w:rPr>
        <w:t xml:space="preserve">:  Balanza de pagos  Argentina  2006- 9/2021, </w:t>
      </w:r>
      <w:r w:rsidR="009749F8" w:rsidRPr="001F54D6">
        <w:rPr>
          <w:b/>
          <w:sz w:val="20"/>
          <w:szCs w:val="20"/>
          <w:lang w:val="es-AR"/>
        </w:rPr>
        <w:t>elaboración propia, f</w:t>
      </w:r>
      <w:r w:rsidR="00AC6171" w:rsidRPr="001F54D6">
        <w:rPr>
          <w:b/>
          <w:sz w:val="20"/>
          <w:szCs w:val="20"/>
          <w:lang w:val="es-AR"/>
        </w:rPr>
        <w:t>uente  Indec - BCRA (2022)</w:t>
      </w:r>
    </w:p>
    <w:p w14:paraId="5451420B" w14:textId="77777777" w:rsidR="006F4265" w:rsidRPr="001F54D6" w:rsidRDefault="006F4265" w:rsidP="001F54D6">
      <w:pPr>
        <w:pStyle w:val="NormalWeb"/>
        <w:shd w:val="clear" w:color="auto" w:fill="FFFFFF"/>
        <w:spacing w:before="0" w:beforeAutospacing="0" w:line="360" w:lineRule="auto"/>
        <w:jc w:val="both"/>
        <w:rPr>
          <w:noProof/>
          <w:lang w:val="es-AR"/>
        </w:rPr>
      </w:pPr>
      <w:r w:rsidRPr="001F54D6">
        <w:rPr>
          <w:noProof/>
        </w:rPr>
        <w:lastRenderedPageBreak/>
        <mc:AlternateContent>
          <mc:Choice Requires="wps">
            <w:drawing>
              <wp:inline distT="0" distB="0" distL="0" distR="0" wp14:anchorId="5253D38C" wp14:editId="74E78583">
                <wp:extent cx="302260" cy="302260"/>
                <wp:effectExtent l="0" t="0" r="0" b="0"/>
                <wp:docPr id="21" name="Rectángulo 21" descr="blob:https://web.whatsapp.com/d4bad825-1f22-4e77-af4e-d0f5d10d32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DD607F" id="Rectángulo 21" o:spid="_x0000_s1026" alt="blob:https://web.whatsapp.com/d4bad825-1f22-4e77-af4e-d0f5d10d329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" filled="f" stroked="f">
                <o:lock v:ext="edit" aspectratio="t"/>
                <w10:anchorlock/>
              </v:rect>
            </w:pict>
          </mc:Fallback>
        </mc:AlternateContent>
      </w:r>
    </w:p>
    <w:p w14:paraId="4C5F908A" w14:textId="77777777" w:rsidR="00AC6171" w:rsidRPr="001F54D6" w:rsidRDefault="00AC6171" w:rsidP="001F54D6">
      <w:pPr>
        <w:pStyle w:val="NormalWeb"/>
        <w:shd w:val="clear" w:color="auto" w:fill="FFFFFF"/>
        <w:spacing w:before="0" w:beforeAutospacing="0" w:line="360" w:lineRule="auto"/>
        <w:jc w:val="both"/>
        <w:rPr>
          <w:lang w:val="es-AR"/>
        </w:rPr>
      </w:pPr>
      <w:r w:rsidRPr="001F54D6">
        <w:rPr>
          <w:lang w:val="es-AR"/>
        </w:rPr>
        <w:t>La necesidad de financiamiento externo del período inició en 2010 hasta el 2019, llegando a un pico en el 2017 y 2018, comenzando a revertirse a partir del 2020.</w:t>
      </w:r>
    </w:p>
    <w:p w14:paraId="0938D13B" w14:textId="77777777" w:rsidR="00AC6171" w:rsidRPr="001F54D6" w:rsidRDefault="00AC6171" w:rsidP="001F54D6">
      <w:pPr>
        <w:spacing w:line="360" w:lineRule="auto"/>
        <w:jc w:val="both"/>
        <w:rPr>
          <w:rFonts w:ascii="Times New Roman" w:hAnsi="Times New Roman" w:cs="Times New Roman"/>
          <w:sz w:val="24"/>
          <w:szCs w:val="24"/>
          <w:lang w:val="es-AR"/>
        </w:rPr>
      </w:pPr>
      <w:r w:rsidRPr="001F54D6">
        <w:rPr>
          <w:rFonts w:ascii="Times New Roman" w:hAnsi="Times New Roman" w:cs="Times New Roman"/>
          <w:sz w:val="24"/>
          <w:szCs w:val="24"/>
          <w:lang w:val="es-AR"/>
        </w:rPr>
        <w:t>Respecto al movimiento financiero de capital se verifica una tendencia a la utilización de Préstamos Financieros y a una retracción o salida de la Inversión Extranjera Directa (IED). Estos movimientos implican un debilitamiento del desarrollo por la fugacidad de los préstamos, lo que torna inestable las fuentes de financiación, fundamentalmente público acompañado de una escasa inversión productiva</w:t>
      </w:r>
    </w:p>
    <w:p w14:paraId="63BF88C4" w14:textId="77777777" w:rsidR="00EC1C45" w:rsidRPr="001F54D6" w:rsidRDefault="00EC1C45" w:rsidP="001F54D6">
      <w:pPr>
        <w:pStyle w:val="NormalWeb"/>
        <w:shd w:val="clear" w:color="auto" w:fill="FFFFFF"/>
        <w:spacing w:before="0" w:beforeAutospacing="0" w:line="360" w:lineRule="auto"/>
        <w:jc w:val="both"/>
        <w:rPr>
          <w:lang w:val="es-AR"/>
        </w:rPr>
      </w:pPr>
      <w:r w:rsidRPr="001F54D6">
        <w:rPr>
          <w:lang w:val="es-AR"/>
        </w:rPr>
        <w:t>Si comparamos la balanza de pagos, sobre todo la comercial, se observará una manifiesta correlación entre ella y el comportamiento del PBI.</w:t>
      </w:r>
    </w:p>
    <w:p w14:paraId="45EEBA38" w14:textId="77777777" w:rsidR="006F4265" w:rsidRPr="001F54D6" w:rsidRDefault="006F4265" w:rsidP="001F54D6">
      <w:pPr>
        <w:spacing w:line="360" w:lineRule="auto"/>
        <w:jc w:val="both"/>
        <w:rPr>
          <w:rFonts w:ascii="Times New Roman" w:hAnsi="Times New Roman" w:cs="Times New Roman"/>
          <w:sz w:val="24"/>
          <w:szCs w:val="24"/>
          <w:lang w:val="es-AR"/>
        </w:rPr>
      </w:pPr>
      <w:r w:rsidRPr="001F54D6">
        <w:rPr>
          <w:rFonts w:ascii="Times New Roman" w:hAnsi="Times New Roman" w:cs="Times New Roman"/>
          <w:sz w:val="24"/>
          <w:szCs w:val="24"/>
          <w:lang w:val="es-AR"/>
        </w:rPr>
        <w:t xml:space="preserve">Estos valores son congruentes con el informe BCRA, respecto al comportamiento </w:t>
      </w:r>
      <w:r w:rsidR="005D33E8" w:rsidRPr="001F54D6">
        <w:rPr>
          <w:rFonts w:ascii="Times New Roman" w:hAnsi="Times New Roman" w:cs="Times New Roman"/>
          <w:sz w:val="24"/>
          <w:szCs w:val="24"/>
          <w:lang w:val="es-AR"/>
        </w:rPr>
        <w:t xml:space="preserve">que poseen </w:t>
      </w:r>
      <w:r w:rsidRPr="001F54D6">
        <w:rPr>
          <w:rFonts w:ascii="Times New Roman" w:hAnsi="Times New Roman" w:cs="Times New Roman"/>
          <w:sz w:val="24"/>
          <w:szCs w:val="24"/>
          <w:lang w:val="es-AR"/>
        </w:rPr>
        <w:t>la IED a) una alta concentración, las 10 primeras poseen el 20% del stock de la IED. b) Elevada incidencia en el comercio internacional: 70% las exportaciones, 65% de las importaciones. c) El complejo automotriz es deficitario, en tanto el complejo oleaginoso posee superávit. d) La distribución sectorial se distribuye entre petróleo, minería, industria química, automotriz, alimentos, sector financiero, G. Frontons (2021</w:t>
      </w:r>
      <w:r w:rsidR="005D33E8" w:rsidRPr="001F54D6">
        <w:rPr>
          <w:rFonts w:ascii="Times New Roman" w:hAnsi="Times New Roman" w:cs="Times New Roman"/>
          <w:sz w:val="24"/>
          <w:szCs w:val="24"/>
          <w:lang w:val="es-AR"/>
        </w:rPr>
        <w:t>)</w:t>
      </w:r>
    </w:p>
    <w:p w14:paraId="726AC936" w14:textId="77777777" w:rsidR="006D0BC1" w:rsidRPr="001F54D6" w:rsidRDefault="006D0BC1" w:rsidP="001F54D6">
      <w:pPr>
        <w:pStyle w:val="NormalWeb"/>
        <w:shd w:val="clear" w:color="auto" w:fill="FFFFFF"/>
        <w:spacing w:before="0" w:beforeAutospacing="0" w:line="360" w:lineRule="auto"/>
        <w:jc w:val="both"/>
        <w:rPr>
          <w:b/>
          <w:lang w:val="es-AR"/>
        </w:rPr>
      </w:pPr>
    </w:p>
    <w:p w14:paraId="05B618C7" w14:textId="77777777" w:rsidR="00850335" w:rsidRPr="001F54D6" w:rsidRDefault="006D0BC1" w:rsidP="001F54D6">
      <w:pPr>
        <w:pStyle w:val="NormalWeb"/>
        <w:shd w:val="clear" w:color="auto" w:fill="FFFFFF"/>
        <w:spacing w:before="0" w:beforeAutospacing="0" w:line="360" w:lineRule="auto"/>
        <w:jc w:val="both"/>
        <w:rPr>
          <w:b/>
          <w:lang w:val="es-AR"/>
        </w:rPr>
      </w:pPr>
      <w:r w:rsidRPr="001F54D6">
        <w:rPr>
          <w:b/>
          <w:lang w:val="es-AR"/>
        </w:rPr>
        <w:t>Comportamiento</w:t>
      </w:r>
      <w:r w:rsidR="00CE21E7" w:rsidRPr="001F54D6">
        <w:rPr>
          <w:b/>
          <w:lang w:val="es-AR"/>
        </w:rPr>
        <w:t xml:space="preserve"> de las Pymes en Argentina</w:t>
      </w:r>
    </w:p>
    <w:p w14:paraId="35E13D05" w14:textId="77777777" w:rsidR="00F81177" w:rsidRPr="001F54D6" w:rsidRDefault="006D0BC1" w:rsidP="001F54D6">
      <w:pPr>
        <w:spacing w:after="0" w:line="360" w:lineRule="auto"/>
        <w:jc w:val="both"/>
        <w:rPr>
          <w:rFonts w:ascii="Times New Roman" w:hAnsi="Times New Roman" w:cs="Times New Roman"/>
          <w:sz w:val="24"/>
          <w:szCs w:val="24"/>
          <w:lang w:val="es-AR"/>
        </w:rPr>
      </w:pPr>
      <w:r w:rsidRPr="001F54D6">
        <w:rPr>
          <w:rFonts w:ascii="Times New Roman" w:hAnsi="Times New Roman" w:cs="Times New Roman"/>
          <w:sz w:val="24"/>
          <w:szCs w:val="24"/>
          <w:lang w:val="es-AR"/>
        </w:rPr>
        <w:t xml:space="preserve">Como elemento de análisis microeconómico reflejando el comportamiento de la macroeconomía se puede observar el comportamiento de las Pymes. </w:t>
      </w:r>
      <w:r w:rsidR="00F81177" w:rsidRPr="001F54D6">
        <w:rPr>
          <w:rFonts w:ascii="Times New Roman" w:hAnsi="Times New Roman" w:cs="Times New Roman"/>
          <w:sz w:val="24"/>
          <w:szCs w:val="24"/>
          <w:lang w:val="es-AR"/>
        </w:rPr>
        <w:t>En Argentina es definida en términos cuantitativos por la Secretaria de la Pequeña y Mediana Empresa y Desarrollo Regional (SePyme) quien en virtud de lo dispuesto por el Artículo 1° del Título I de la Ley Nº 25.300, categorizan a las Micro, Pequeñas y Medianas Empresas en función del monto de sus ventas totales anuales expresadas en Pesos, valores que se actualizan periódicamente.</w:t>
      </w:r>
    </w:p>
    <w:p w14:paraId="1CEEC189" w14:textId="77777777" w:rsidR="00F81177" w:rsidRPr="001F54D6" w:rsidRDefault="00F81177" w:rsidP="001F54D6">
      <w:pPr>
        <w:spacing w:line="360" w:lineRule="auto"/>
        <w:contextualSpacing/>
        <w:jc w:val="both"/>
        <w:rPr>
          <w:rFonts w:ascii="Times New Roman" w:hAnsi="Times New Roman" w:cs="Times New Roman"/>
          <w:sz w:val="24"/>
          <w:szCs w:val="24"/>
          <w:lang w:val="es-AR"/>
        </w:rPr>
      </w:pPr>
      <w:r w:rsidRPr="001F54D6">
        <w:rPr>
          <w:rFonts w:ascii="Times New Roman" w:hAnsi="Times New Roman" w:cs="Times New Roman"/>
          <w:sz w:val="24"/>
          <w:szCs w:val="24"/>
          <w:lang w:val="es-AR"/>
        </w:rPr>
        <w:t xml:space="preserve"> “En la Argentina hay 856.300 empresas, 83% de las cuales son microempresas</w:t>
      </w:r>
      <w:r w:rsidRPr="001F54D6">
        <w:rPr>
          <w:rFonts w:ascii="Times New Roman" w:hAnsi="Times New Roman" w:cs="Times New Roman"/>
          <w:sz w:val="24"/>
          <w:szCs w:val="24"/>
        </w:rPr>
        <w:t>;</w:t>
      </w:r>
      <w:r w:rsidRPr="001F54D6">
        <w:rPr>
          <w:rFonts w:ascii="Times New Roman" w:hAnsi="Times New Roman" w:cs="Times New Roman"/>
          <w:sz w:val="24"/>
          <w:szCs w:val="24"/>
          <w:lang w:val="es-AR"/>
        </w:rPr>
        <w:t xml:space="preserve"> 16,8%, pymes, y solo 0,2% grandes compañías. Además, las firmas de hasta 200 empleados representan el 66% del empleo formal privado del país, según datos de la Secretaría de </w:t>
      </w:r>
      <w:r w:rsidRPr="001F54D6">
        <w:rPr>
          <w:rFonts w:ascii="Times New Roman" w:hAnsi="Times New Roman" w:cs="Times New Roman"/>
          <w:sz w:val="24"/>
          <w:szCs w:val="24"/>
          <w:lang w:val="es-AR"/>
        </w:rPr>
        <w:lastRenderedPageBreak/>
        <w:t>Transformación Productiva. Las micropymes son las grandes generadoras de empleo del país: en ellas hay 4,3 m</w:t>
      </w:r>
      <w:r w:rsidR="00A97E73" w:rsidRPr="001F54D6">
        <w:rPr>
          <w:rFonts w:ascii="Times New Roman" w:hAnsi="Times New Roman" w:cs="Times New Roman"/>
          <w:sz w:val="24"/>
          <w:szCs w:val="24"/>
          <w:lang w:val="es-AR"/>
        </w:rPr>
        <w:t xml:space="preserve">illones de puestos de trabajo. </w:t>
      </w:r>
      <w:r w:rsidRPr="001F54D6">
        <w:rPr>
          <w:rFonts w:ascii="Times New Roman" w:hAnsi="Times New Roman" w:cs="Times New Roman"/>
          <w:sz w:val="24"/>
          <w:szCs w:val="24"/>
          <w:lang w:val="es-AR"/>
        </w:rPr>
        <w:t xml:space="preserve">C. Manzoni, </w:t>
      </w:r>
      <w:r w:rsidR="002E2C6D" w:rsidRPr="001F54D6">
        <w:rPr>
          <w:rFonts w:ascii="Times New Roman" w:hAnsi="Times New Roman" w:cs="Times New Roman"/>
          <w:sz w:val="24"/>
          <w:szCs w:val="24"/>
          <w:lang w:val="es-AR"/>
        </w:rPr>
        <w:t>(</w:t>
      </w:r>
      <w:r w:rsidRPr="001F54D6">
        <w:rPr>
          <w:rFonts w:ascii="Times New Roman" w:hAnsi="Times New Roman" w:cs="Times New Roman"/>
          <w:sz w:val="24"/>
          <w:szCs w:val="24"/>
          <w:lang w:val="es-AR"/>
        </w:rPr>
        <w:t>2017)</w:t>
      </w:r>
    </w:p>
    <w:p w14:paraId="0E835AA5" w14:textId="77777777" w:rsidR="00F81177" w:rsidRPr="001F54D6" w:rsidRDefault="00F81177" w:rsidP="001F54D6">
      <w:pPr>
        <w:autoSpaceDE w:val="0"/>
        <w:autoSpaceDN w:val="0"/>
        <w:adjustRightInd w:val="0"/>
        <w:spacing w:after="0" w:line="360" w:lineRule="auto"/>
        <w:jc w:val="both"/>
        <w:rPr>
          <w:rFonts w:ascii="Times New Roman" w:hAnsi="Times New Roman" w:cs="Times New Roman"/>
          <w:sz w:val="24"/>
          <w:szCs w:val="24"/>
          <w:lang w:val="es-AR"/>
        </w:rPr>
      </w:pPr>
      <w:r w:rsidRPr="001F54D6">
        <w:rPr>
          <w:rFonts w:ascii="Times New Roman" w:hAnsi="Times New Roman" w:cs="Times New Roman"/>
          <w:sz w:val="24"/>
          <w:szCs w:val="24"/>
          <w:lang w:val="es-AR"/>
        </w:rPr>
        <w:t>“Las Pymes en Argentina son las responsables de más del 70% de los puestos de trabajo y aproximadamente de la mitad del producto bruto interno” (Tramontana Messina, 2013).</w:t>
      </w:r>
    </w:p>
    <w:p w14:paraId="6039366B" w14:textId="77777777" w:rsidR="00F81177" w:rsidRPr="001F54D6" w:rsidRDefault="00F81177" w:rsidP="001F54D6">
      <w:pPr>
        <w:autoSpaceDE w:val="0"/>
        <w:autoSpaceDN w:val="0"/>
        <w:adjustRightInd w:val="0"/>
        <w:spacing w:after="0" w:line="360" w:lineRule="auto"/>
        <w:jc w:val="both"/>
        <w:rPr>
          <w:rFonts w:ascii="Times New Roman" w:hAnsi="Times New Roman" w:cs="Times New Roman"/>
          <w:sz w:val="24"/>
          <w:szCs w:val="24"/>
          <w:lang w:val="es-AR"/>
        </w:rPr>
      </w:pPr>
      <w:r w:rsidRPr="001F54D6">
        <w:rPr>
          <w:rFonts w:ascii="Times New Roman" w:hAnsi="Times New Roman" w:cs="Times New Roman"/>
          <w:sz w:val="24"/>
          <w:szCs w:val="24"/>
          <w:lang w:val="es-AR"/>
        </w:rPr>
        <w:t>Según Bazque (2012) las Pymes generan el 70% del empleo y representan el 80% de las empresas exportadoras. Dada esta situación, se considera a dichas entidades la base de la economía argentina. En Argentina, según la Fundación Observatorio Pymes, hay alrededor de 600.000 Pymes, conformando el 99% de las empresas del país, y empleando 12 millones de personas.</w:t>
      </w:r>
    </w:p>
    <w:p w14:paraId="0DE995D8" w14:textId="77777777" w:rsidR="00F81177" w:rsidRPr="001F54D6" w:rsidRDefault="00F81177" w:rsidP="001F54D6">
      <w:pPr>
        <w:spacing w:line="360" w:lineRule="auto"/>
        <w:contextualSpacing/>
        <w:jc w:val="both"/>
        <w:rPr>
          <w:rFonts w:ascii="Times New Roman" w:hAnsi="Times New Roman" w:cs="Times New Roman"/>
          <w:sz w:val="24"/>
          <w:szCs w:val="24"/>
          <w:lang w:val="es-AR"/>
        </w:rPr>
      </w:pPr>
      <w:r w:rsidRPr="001F54D6">
        <w:rPr>
          <w:rFonts w:ascii="Times New Roman" w:hAnsi="Times New Roman" w:cs="Times New Roman"/>
          <w:sz w:val="24"/>
          <w:szCs w:val="24"/>
          <w:lang w:val="es-AR"/>
        </w:rPr>
        <w:t>Las Pymes, si bien se consideran un motor dinamizador potencial de la econom</w:t>
      </w:r>
      <w:r w:rsidR="009B612B" w:rsidRPr="001F54D6">
        <w:rPr>
          <w:rFonts w:ascii="Times New Roman" w:hAnsi="Times New Roman" w:cs="Times New Roman"/>
          <w:sz w:val="24"/>
          <w:szCs w:val="24"/>
          <w:lang w:val="es-AR"/>
        </w:rPr>
        <w:t>ía, ya que generan la mayor canti</w:t>
      </w:r>
      <w:r w:rsidRPr="001F54D6">
        <w:rPr>
          <w:rFonts w:ascii="Times New Roman" w:hAnsi="Times New Roman" w:cs="Times New Roman"/>
          <w:sz w:val="24"/>
          <w:szCs w:val="24"/>
          <w:lang w:val="es-AR"/>
        </w:rPr>
        <w:t>dad de empleo, proporcionan un ingreso estable; tienen potencial de integrarse en cadenas productivas; poseen mayor velocidad para tomar decisiones y mayor flexibilidad y capacidad de adaptación a los cambios en las necesidades de sus clientes (Zevallos, 2006). Al mismo tiempo cuentan con una gran cantidad de barreras que causan en ellas un bajo nivel de productividad para ser innovadoras y competitivas. Las mencionadas limitaciones se pueden agrupar en financieras, tecnológicas, de recursos humanos y geren</w:t>
      </w:r>
      <w:r w:rsidR="006D0BC1" w:rsidRPr="001F54D6">
        <w:rPr>
          <w:rFonts w:ascii="Times New Roman" w:hAnsi="Times New Roman" w:cs="Times New Roman"/>
          <w:sz w:val="24"/>
          <w:szCs w:val="24"/>
          <w:lang w:val="es-AR"/>
        </w:rPr>
        <w:t>ciales o de dirección B</w:t>
      </w:r>
      <w:r w:rsidRPr="001F54D6">
        <w:rPr>
          <w:rFonts w:ascii="Times New Roman" w:hAnsi="Times New Roman" w:cs="Times New Roman"/>
          <w:sz w:val="24"/>
          <w:szCs w:val="24"/>
          <w:lang w:val="es-AR"/>
        </w:rPr>
        <w:t xml:space="preserve">eltramino </w:t>
      </w:r>
      <w:r w:rsidR="002E2C6D" w:rsidRPr="001F54D6">
        <w:rPr>
          <w:rFonts w:ascii="Times New Roman" w:hAnsi="Times New Roman" w:cs="Times New Roman"/>
          <w:sz w:val="24"/>
          <w:szCs w:val="24"/>
          <w:lang w:val="es-AR"/>
        </w:rPr>
        <w:t>(</w:t>
      </w:r>
      <w:r w:rsidRPr="001F54D6">
        <w:rPr>
          <w:rFonts w:ascii="Times New Roman" w:hAnsi="Times New Roman" w:cs="Times New Roman"/>
          <w:sz w:val="24"/>
          <w:szCs w:val="24"/>
          <w:lang w:val="es-AR"/>
        </w:rPr>
        <w:t>2020)</w:t>
      </w:r>
      <w:r w:rsidR="0071710F" w:rsidRPr="001F54D6">
        <w:rPr>
          <w:rFonts w:ascii="Times New Roman" w:hAnsi="Times New Roman" w:cs="Times New Roman"/>
          <w:sz w:val="24"/>
          <w:szCs w:val="24"/>
          <w:lang w:val="es-AR"/>
        </w:rPr>
        <w:t xml:space="preserve">. </w:t>
      </w:r>
    </w:p>
    <w:p w14:paraId="55263351" w14:textId="77777777" w:rsidR="0071710F" w:rsidRPr="001F54D6" w:rsidRDefault="0071710F" w:rsidP="001F54D6">
      <w:pPr>
        <w:spacing w:line="360" w:lineRule="auto"/>
        <w:contextualSpacing/>
        <w:jc w:val="both"/>
        <w:rPr>
          <w:rFonts w:ascii="Times New Roman" w:hAnsi="Times New Roman" w:cs="Times New Roman"/>
          <w:sz w:val="24"/>
          <w:szCs w:val="24"/>
          <w:lang w:val="es-AR"/>
        </w:rPr>
      </w:pPr>
      <w:r w:rsidRPr="001F54D6">
        <w:rPr>
          <w:rFonts w:ascii="Times New Roman" w:hAnsi="Times New Roman" w:cs="Times New Roman"/>
          <w:sz w:val="24"/>
          <w:szCs w:val="24"/>
          <w:lang w:val="es-AR"/>
        </w:rPr>
        <w:t xml:space="preserve">A continuación, </w:t>
      </w:r>
      <w:r w:rsidR="00A97E73" w:rsidRPr="001F54D6">
        <w:rPr>
          <w:rFonts w:ascii="Times New Roman" w:hAnsi="Times New Roman" w:cs="Times New Roman"/>
          <w:sz w:val="24"/>
          <w:szCs w:val="24"/>
          <w:lang w:val="es-AR"/>
        </w:rPr>
        <w:t xml:space="preserve">en el gráfico 3, </w:t>
      </w:r>
      <w:r w:rsidRPr="001F54D6">
        <w:rPr>
          <w:rFonts w:ascii="Times New Roman" w:hAnsi="Times New Roman" w:cs="Times New Roman"/>
          <w:sz w:val="24"/>
          <w:szCs w:val="24"/>
          <w:lang w:val="es-AR"/>
        </w:rPr>
        <w:t>se analizará el comportamiento de producción industrial de las pymes elaborado por la Confederación Argentina de la Mediana Empresa</w:t>
      </w:r>
      <w:r w:rsidR="009C5391" w:rsidRPr="001F54D6">
        <w:rPr>
          <w:rFonts w:ascii="Times New Roman" w:hAnsi="Times New Roman" w:cs="Times New Roman"/>
          <w:sz w:val="24"/>
          <w:szCs w:val="24"/>
          <w:lang w:val="es-AR"/>
        </w:rPr>
        <w:t xml:space="preserve"> (Came)</w:t>
      </w:r>
      <w:r w:rsidR="00A97E73" w:rsidRPr="001F54D6">
        <w:rPr>
          <w:rFonts w:ascii="Times New Roman" w:hAnsi="Times New Roman" w:cs="Times New Roman"/>
          <w:sz w:val="24"/>
          <w:szCs w:val="24"/>
          <w:lang w:val="es-AR"/>
        </w:rPr>
        <w:t xml:space="preserve"> (2022)</w:t>
      </w:r>
      <w:r w:rsidRPr="001F54D6">
        <w:rPr>
          <w:rFonts w:ascii="Times New Roman" w:hAnsi="Times New Roman" w:cs="Times New Roman"/>
          <w:sz w:val="24"/>
          <w:szCs w:val="24"/>
          <w:lang w:val="es-AR"/>
        </w:rPr>
        <w:t>, en una serie temporal del 2011 al 2021.</w:t>
      </w:r>
    </w:p>
    <w:p w14:paraId="358B9EF1" w14:textId="77777777" w:rsidR="00612AC5" w:rsidRPr="001F54D6" w:rsidRDefault="00612AC5" w:rsidP="001F54D6">
      <w:pPr>
        <w:spacing w:line="360" w:lineRule="auto"/>
        <w:contextualSpacing/>
        <w:jc w:val="both"/>
        <w:rPr>
          <w:rFonts w:ascii="Times New Roman" w:hAnsi="Times New Roman" w:cs="Times New Roman"/>
          <w:sz w:val="24"/>
          <w:szCs w:val="24"/>
          <w:lang w:val="es-AR"/>
        </w:rPr>
      </w:pPr>
      <w:r w:rsidRPr="001F54D6">
        <w:rPr>
          <w:rFonts w:ascii="Times New Roman" w:hAnsi="Times New Roman" w:cs="Times New Roman"/>
          <w:sz w:val="24"/>
          <w:szCs w:val="24"/>
          <w:lang w:val="es-AR"/>
        </w:rPr>
        <w:t>La misma muestra</w:t>
      </w:r>
      <w:r w:rsidR="00A97E73" w:rsidRPr="001F54D6">
        <w:rPr>
          <w:rFonts w:ascii="Times New Roman" w:hAnsi="Times New Roman" w:cs="Times New Roman"/>
          <w:sz w:val="24"/>
          <w:szCs w:val="24"/>
          <w:lang w:val="es-AR"/>
        </w:rPr>
        <w:t xml:space="preserve"> un nivel de actividad </w:t>
      </w:r>
      <w:r w:rsidRPr="001F54D6">
        <w:rPr>
          <w:rFonts w:ascii="Times New Roman" w:hAnsi="Times New Roman" w:cs="Times New Roman"/>
          <w:sz w:val="24"/>
          <w:szCs w:val="24"/>
          <w:lang w:val="es-AR"/>
        </w:rPr>
        <w:t>negativa desde el 2011 al 2019, con un</w:t>
      </w:r>
      <w:r w:rsidR="00A97E73" w:rsidRPr="001F54D6">
        <w:rPr>
          <w:rFonts w:ascii="Times New Roman" w:hAnsi="Times New Roman" w:cs="Times New Roman"/>
          <w:sz w:val="24"/>
          <w:szCs w:val="24"/>
          <w:lang w:val="es-AR"/>
        </w:rPr>
        <w:t>a</w:t>
      </w:r>
      <w:r w:rsidRPr="001F54D6">
        <w:rPr>
          <w:rFonts w:ascii="Times New Roman" w:hAnsi="Times New Roman" w:cs="Times New Roman"/>
          <w:sz w:val="24"/>
          <w:szCs w:val="24"/>
          <w:lang w:val="es-AR"/>
        </w:rPr>
        <w:t xml:space="preserve"> </w:t>
      </w:r>
      <w:r w:rsidR="00A97E73" w:rsidRPr="001F54D6">
        <w:rPr>
          <w:rFonts w:ascii="Times New Roman" w:hAnsi="Times New Roman" w:cs="Times New Roman"/>
          <w:sz w:val="24"/>
          <w:szCs w:val="24"/>
          <w:lang w:val="es-AR"/>
        </w:rPr>
        <w:t xml:space="preserve">variación positiva en </w:t>
      </w:r>
      <w:r w:rsidRPr="001F54D6">
        <w:rPr>
          <w:rFonts w:ascii="Times New Roman" w:hAnsi="Times New Roman" w:cs="Times New Roman"/>
          <w:sz w:val="24"/>
          <w:szCs w:val="24"/>
          <w:lang w:val="es-AR"/>
        </w:rPr>
        <w:t>el año 2017. Durante el 2020 se observa una baja que llega en un momento a superar el 50%</w:t>
      </w:r>
      <w:r w:rsidR="00A97E73" w:rsidRPr="001F54D6">
        <w:rPr>
          <w:rFonts w:ascii="Times New Roman" w:hAnsi="Times New Roman" w:cs="Times New Roman"/>
          <w:sz w:val="24"/>
          <w:szCs w:val="24"/>
          <w:lang w:val="es-AR"/>
        </w:rPr>
        <w:t>, efecto covid,</w:t>
      </w:r>
      <w:r w:rsidRPr="001F54D6">
        <w:rPr>
          <w:rFonts w:ascii="Times New Roman" w:hAnsi="Times New Roman" w:cs="Times New Roman"/>
          <w:sz w:val="24"/>
          <w:szCs w:val="24"/>
          <w:lang w:val="es-AR"/>
        </w:rPr>
        <w:t xml:space="preserve"> </w:t>
      </w:r>
      <w:r w:rsidR="00A97E73" w:rsidRPr="001F54D6">
        <w:rPr>
          <w:rFonts w:ascii="Times New Roman" w:hAnsi="Times New Roman" w:cs="Times New Roman"/>
          <w:sz w:val="24"/>
          <w:szCs w:val="24"/>
          <w:lang w:val="es-AR"/>
        </w:rPr>
        <w:t>recuperándose</w:t>
      </w:r>
      <w:r w:rsidRPr="001F54D6">
        <w:rPr>
          <w:rFonts w:ascii="Times New Roman" w:hAnsi="Times New Roman" w:cs="Times New Roman"/>
          <w:sz w:val="24"/>
          <w:szCs w:val="24"/>
          <w:lang w:val="es-AR"/>
        </w:rPr>
        <w:t xml:space="preserve"> en el 2021, luego del retorno a la actividad, llegando en mayo </w:t>
      </w:r>
      <w:r w:rsidR="009B612B" w:rsidRPr="001F54D6">
        <w:rPr>
          <w:rFonts w:ascii="Times New Roman" w:hAnsi="Times New Roman" w:cs="Times New Roman"/>
          <w:sz w:val="24"/>
          <w:szCs w:val="24"/>
          <w:lang w:val="es-AR"/>
        </w:rPr>
        <w:t xml:space="preserve">2021 </w:t>
      </w:r>
      <w:r w:rsidRPr="001F54D6">
        <w:rPr>
          <w:rFonts w:ascii="Times New Roman" w:hAnsi="Times New Roman" w:cs="Times New Roman"/>
          <w:sz w:val="24"/>
          <w:szCs w:val="24"/>
          <w:lang w:val="es-AR"/>
        </w:rPr>
        <w:t xml:space="preserve">a una recuperación de </w:t>
      </w:r>
      <w:r w:rsidR="009C5391" w:rsidRPr="001F54D6">
        <w:rPr>
          <w:rFonts w:ascii="Times New Roman" w:hAnsi="Times New Roman" w:cs="Times New Roman"/>
          <w:sz w:val="24"/>
          <w:szCs w:val="24"/>
          <w:lang w:val="es-AR"/>
        </w:rPr>
        <w:t xml:space="preserve">más del 70%, </w:t>
      </w:r>
      <w:r w:rsidRPr="001F54D6">
        <w:rPr>
          <w:rFonts w:ascii="Times New Roman" w:hAnsi="Times New Roman" w:cs="Times New Roman"/>
          <w:sz w:val="24"/>
          <w:szCs w:val="24"/>
          <w:lang w:val="es-AR"/>
        </w:rPr>
        <w:t>como consecuencia de l</w:t>
      </w:r>
      <w:r w:rsidR="00A97E73" w:rsidRPr="001F54D6">
        <w:rPr>
          <w:rFonts w:ascii="Times New Roman" w:hAnsi="Times New Roman" w:cs="Times New Roman"/>
          <w:sz w:val="24"/>
          <w:szCs w:val="24"/>
          <w:lang w:val="es-AR"/>
        </w:rPr>
        <w:t>a dinámica</w:t>
      </w:r>
      <w:r w:rsidRPr="001F54D6">
        <w:rPr>
          <w:rFonts w:ascii="Times New Roman" w:hAnsi="Times New Roman" w:cs="Times New Roman"/>
          <w:sz w:val="24"/>
          <w:szCs w:val="24"/>
          <w:lang w:val="es-AR"/>
        </w:rPr>
        <w:t xml:space="preserve"> productiv</w:t>
      </w:r>
      <w:r w:rsidR="00A97E73" w:rsidRPr="001F54D6">
        <w:rPr>
          <w:rFonts w:ascii="Times New Roman" w:hAnsi="Times New Roman" w:cs="Times New Roman"/>
          <w:sz w:val="24"/>
          <w:szCs w:val="24"/>
          <w:lang w:val="es-AR"/>
        </w:rPr>
        <w:t>a</w:t>
      </w:r>
      <w:r w:rsidRPr="001F54D6">
        <w:rPr>
          <w:rFonts w:ascii="Times New Roman" w:hAnsi="Times New Roman" w:cs="Times New Roman"/>
          <w:sz w:val="24"/>
          <w:szCs w:val="24"/>
          <w:lang w:val="es-AR"/>
        </w:rPr>
        <w:t xml:space="preserve"> retenid</w:t>
      </w:r>
      <w:r w:rsidR="00A97E73" w:rsidRPr="001F54D6">
        <w:rPr>
          <w:rFonts w:ascii="Times New Roman" w:hAnsi="Times New Roman" w:cs="Times New Roman"/>
          <w:sz w:val="24"/>
          <w:szCs w:val="24"/>
          <w:lang w:val="es-AR"/>
        </w:rPr>
        <w:t>a</w:t>
      </w:r>
      <w:r w:rsidRPr="001F54D6">
        <w:rPr>
          <w:rFonts w:ascii="Times New Roman" w:hAnsi="Times New Roman" w:cs="Times New Roman"/>
          <w:sz w:val="24"/>
          <w:szCs w:val="24"/>
          <w:lang w:val="es-AR"/>
        </w:rPr>
        <w:t xml:space="preserve"> por más de un año, iniciando </w:t>
      </w:r>
      <w:r w:rsidR="009C5391" w:rsidRPr="001F54D6">
        <w:rPr>
          <w:rFonts w:ascii="Times New Roman" w:hAnsi="Times New Roman" w:cs="Times New Roman"/>
          <w:sz w:val="24"/>
          <w:szCs w:val="24"/>
          <w:lang w:val="es-AR"/>
        </w:rPr>
        <w:t xml:space="preserve">luego </w:t>
      </w:r>
      <w:r w:rsidRPr="001F54D6">
        <w:rPr>
          <w:rFonts w:ascii="Times New Roman" w:hAnsi="Times New Roman" w:cs="Times New Roman"/>
          <w:sz w:val="24"/>
          <w:szCs w:val="24"/>
          <w:lang w:val="es-AR"/>
        </w:rPr>
        <w:t>un descenso</w:t>
      </w:r>
      <w:r w:rsidR="00A97E73" w:rsidRPr="001F54D6">
        <w:rPr>
          <w:rFonts w:ascii="Times New Roman" w:hAnsi="Times New Roman" w:cs="Times New Roman"/>
          <w:sz w:val="24"/>
          <w:szCs w:val="24"/>
          <w:lang w:val="es-AR"/>
        </w:rPr>
        <w:t>,</w:t>
      </w:r>
      <w:r w:rsidR="009C5391" w:rsidRPr="001F54D6">
        <w:rPr>
          <w:rFonts w:ascii="Times New Roman" w:hAnsi="Times New Roman" w:cs="Times New Roman"/>
          <w:sz w:val="24"/>
          <w:szCs w:val="24"/>
          <w:lang w:val="es-AR"/>
        </w:rPr>
        <w:t xml:space="preserve"> finalizando</w:t>
      </w:r>
      <w:r w:rsidRPr="001F54D6">
        <w:rPr>
          <w:rFonts w:ascii="Times New Roman" w:hAnsi="Times New Roman" w:cs="Times New Roman"/>
          <w:sz w:val="24"/>
          <w:szCs w:val="24"/>
          <w:lang w:val="es-AR"/>
        </w:rPr>
        <w:t xml:space="preserve"> en un 10% en diciembre 2021.</w:t>
      </w:r>
    </w:p>
    <w:p w14:paraId="485D4856" w14:textId="77777777" w:rsidR="00A77D99" w:rsidRPr="001F54D6" w:rsidRDefault="00A97E73" w:rsidP="001F54D6">
      <w:pPr>
        <w:pStyle w:val="NormalWeb"/>
        <w:shd w:val="clear" w:color="auto" w:fill="FFFFFF"/>
        <w:spacing w:before="0" w:beforeAutospacing="0" w:line="360" w:lineRule="auto"/>
        <w:jc w:val="both"/>
        <w:rPr>
          <w:b/>
          <w:lang w:val="es-AR"/>
        </w:rPr>
      </w:pPr>
      <w:r w:rsidRPr="001F54D6">
        <w:rPr>
          <w:noProof/>
        </w:rPr>
        <w:lastRenderedPageBreak/>
        <w:drawing>
          <wp:anchor distT="0" distB="0" distL="114300" distR="114300" simplePos="0" relativeHeight="251658240" behindDoc="1" locked="0" layoutInCell="1" allowOverlap="1" wp14:anchorId="70F9E2C1" wp14:editId="3D7D032B">
            <wp:simplePos x="0" y="0"/>
            <wp:positionH relativeFrom="page">
              <wp:align>left</wp:align>
            </wp:positionH>
            <wp:positionV relativeFrom="paragraph">
              <wp:posOffset>480060</wp:posOffset>
            </wp:positionV>
            <wp:extent cx="11169261" cy="6043383"/>
            <wp:effectExtent l="0" t="0" r="0" b="0"/>
            <wp:wrapTight wrapText="bothSides">
              <wp:wrapPolygon edited="0">
                <wp:start x="0" y="0"/>
                <wp:lineTo x="0" y="21516"/>
                <wp:lineTo x="21552" y="21516"/>
                <wp:lineTo x="21552"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2-02-22 at 12.36.23.jpeg"/>
                    <pic:cNvPicPr/>
                  </pic:nvPicPr>
                  <pic:blipFill>
                    <a:blip r:embed="rId17">
                      <a:extLst>
                        <a:ext uri="{28A0092B-C50C-407E-A947-70E740481C1C}">
                          <a14:useLocalDpi xmlns:a14="http://schemas.microsoft.com/office/drawing/2010/main" val="0"/>
                        </a:ext>
                      </a:extLst>
                    </a:blip>
                    <a:stretch>
                      <a:fillRect/>
                    </a:stretch>
                  </pic:blipFill>
                  <pic:spPr>
                    <a:xfrm>
                      <a:off x="0" y="0"/>
                      <a:ext cx="11169261" cy="6043383"/>
                    </a:xfrm>
                    <a:prstGeom prst="rect">
                      <a:avLst/>
                    </a:prstGeom>
                  </pic:spPr>
                </pic:pic>
              </a:graphicData>
            </a:graphic>
            <wp14:sizeRelH relativeFrom="margin">
              <wp14:pctWidth>0</wp14:pctWidth>
            </wp14:sizeRelH>
            <wp14:sizeRelV relativeFrom="margin">
              <wp14:pctHeight>0</wp14:pctHeight>
            </wp14:sizeRelV>
          </wp:anchor>
        </w:drawing>
      </w:r>
      <w:r w:rsidR="00CC32C3" w:rsidRPr="001F54D6">
        <w:rPr>
          <w:noProof/>
        </w:rPr>
        <mc:AlternateContent>
          <mc:Choice Requires="wps">
            <w:drawing>
              <wp:inline distT="0" distB="0" distL="0" distR="0" wp14:anchorId="7FEF689A" wp14:editId="1E8CCFF0">
                <wp:extent cx="302260" cy="302260"/>
                <wp:effectExtent l="0" t="0" r="0" b="0"/>
                <wp:docPr id="2" name="AutoShape 2" descr="blob:https://web.whatsapp.com/a090c647-c39f-4a2a-83a3-ecec6639553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FEB32C" id="AutoShape 2" o:spid="_x0000_s1026" alt="blob:https://web.whatsapp.com/a090c647-c39f-4a2a-83a3-ecec6639553c"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" filled="f" stroked="f">
                <o:lock v:ext="edit" aspectratio="t"/>
                <w10:anchorlock/>
              </v:rect>
            </w:pict>
          </mc:Fallback>
        </mc:AlternateContent>
      </w:r>
    </w:p>
    <w:p w14:paraId="3DACDB57" w14:textId="77777777" w:rsidR="009C5391" w:rsidRPr="001F54D6" w:rsidRDefault="00A97E73" w:rsidP="001F54D6">
      <w:pPr>
        <w:pStyle w:val="NormalWeb"/>
        <w:shd w:val="clear" w:color="auto" w:fill="FFFFFF"/>
        <w:spacing w:before="0" w:beforeAutospacing="0" w:line="360" w:lineRule="auto"/>
        <w:jc w:val="both"/>
        <w:rPr>
          <w:b/>
          <w:sz w:val="20"/>
          <w:szCs w:val="20"/>
          <w:lang w:val="es-AR"/>
        </w:rPr>
      </w:pPr>
      <w:r w:rsidRPr="001F54D6">
        <w:rPr>
          <w:b/>
          <w:sz w:val="20"/>
          <w:szCs w:val="20"/>
          <w:lang w:val="es-AR"/>
        </w:rPr>
        <w:t>Gráfico 3 Índice de Producción Industrial Pyme. Fuente Cámara Argentina de la Mediana Empresa.</w:t>
      </w:r>
    </w:p>
    <w:p w14:paraId="2B67791D" w14:textId="77777777" w:rsidR="009A6481" w:rsidRPr="001F54D6" w:rsidRDefault="009A6481" w:rsidP="001F54D6">
      <w:pPr>
        <w:pStyle w:val="NormalWeb"/>
        <w:shd w:val="clear" w:color="auto" w:fill="FFFFFF"/>
        <w:spacing w:before="0" w:beforeAutospacing="0" w:line="360" w:lineRule="auto"/>
        <w:jc w:val="both"/>
        <w:rPr>
          <w:b/>
          <w:lang w:val="es-AR"/>
        </w:rPr>
      </w:pPr>
      <w:r w:rsidRPr="001F54D6">
        <w:rPr>
          <w:b/>
          <w:lang w:val="es-AR"/>
        </w:rPr>
        <w:t>Conclusiones</w:t>
      </w:r>
    </w:p>
    <w:p w14:paraId="3B9E2594" w14:textId="77777777" w:rsidR="001E7B33" w:rsidRPr="001F54D6" w:rsidRDefault="001E7B33" w:rsidP="001F54D6">
      <w:pPr>
        <w:pStyle w:val="NormalWeb"/>
        <w:shd w:val="clear" w:color="auto" w:fill="FFFFFF"/>
        <w:spacing w:before="0" w:beforeAutospacing="0" w:line="360" w:lineRule="auto"/>
        <w:jc w:val="both"/>
        <w:rPr>
          <w:lang w:val="es-AR"/>
        </w:rPr>
      </w:pPr>
      <w:r w:rsidRPr="001F54D6">
        <w:rPr>
          <w:lang w:val="es-AR"/>
        </w:rPr>
        <w:t>Las posibilidades de progreso del sistema económico dependen fundamentalmente de su capacidad para innovar y no tanto en la esperanza de alcanzar u</w:t>
      </w:r>
      <w:r w:rsidR="004D641C" w:rsidRPr="001F54D6">
        <w:rPr>
          <w:lang w:val="es-AR"/>
        </w:rPr>
        <w:t>n estado estacionario. E</w:t>
      </w:r>
      <w:r w:rsidRPr="001F54D6">
        <w:rPr>
          <w:lang w:val="es-AR"/>
        </w:rPr>
        <w:t xml:space="preserve">l desarrollo y el crecimiento económico en realidad son dos procesos diferentes: el crecimiento </w:t>
      </w:r>
      <w:r w:rsidRPr="001F54D6">
        <w:rPr>
          <w:lang w:val="es-AR"/>
        </w:rPr>
        <w:lastRenderedPageBreak/>
        <w:t>se orienta a una trayectoria de insostenibilidad, mientras que el desarrollo se interesa en ser sostenible. Sin embargo, el desarrollo económico no es posible si antes no se produce un proceso de crecimiento económico, Berumen, S. (2006)</w:t>
      </w:r>
    </w:p>
    <w:p w14:paraId="3D1462A7" w14:textId="77777777" w:rsidR="001E7B33" w:rsidRPr="001F54D6" w:rsidRDefault="001E7B33" w:rsidP="001F54D6">
      <w:pPr>
        <w:pStyle w:val="NormalWeb"/>
        <w:shd w:val="clear" w:color="auto" w:fill="FFFFFF"/>
        <w:spacing w:before="0" w:beforeAutospacing="0" w:line="360" w:lineRule="auto"/>
        <w:jc w:val="both"/>
        <w:rPr>
          <w:lang w:val="es-AR"/>
        </w:rPr>
      </w:pPr>
      <w:r w:rsidRPr="001F54D6">
        <w:rPr>
          <w:lang w:val="es-AR"/>
        </w:rPr>
        <w:t>Las Teorías desarrolladas luego de las neoclásicas y al margen de la estructuralista latinoamericanas</w:t>
      </w:r>
      <w:r w:rsidR="004D641C" w:rsidRPr="001F54D6">
        <w:rPr>
          <w:lang w:val="es-AR"/>
        </w:rPr>
        <w:t>,</w:t>
      </w:r>
      <w:r w:rsidRPr="001F54D6">
        <w:rPr>
          <w:lang w:val="es-AR"/>
        </w:rPr>
        <w:t xml:space="preserve"> ponen de relieve que la calidad institucional no solo es relevante, sino determinante, al establecer marcos legales, políticas económicas y sociales, sobre las que los agentes económicos deciden sus actuaciones, que impactan en el ahorro, la inversión y las innovaciones tecnológicas, en definitiva, sobre el desarrollo económico.</w:t>
      </w:r>
    </w:p>
    <w:p w14:paraId="521969DF" w14:textId="77777777" w:rsidR="001E7B33" w:rsidRPr="001F54D6" w:rsidRDefault="001E7B33" w:rsidP="001F54D6">
      <w:pPr>
        <w:pStyle w:val="NormalWeb"/>
        <w:shd w:val="clear" w:color="auto" w:fill="FFFFFF"/>
        <w:spacing w:before="0" w:beforeAutospacing="0" w:line="360" w:lineRule="auto"/>
        <w:jc w:val="both"/>
        <w:rPr>
          <w:lang w:val="es-AR"/>
        </w:rPr>
      </w:pPr>
      <w:r w:rsidRPr="001F54D6">
        <w:rPr>
          <w:lang w:val="es-AR"/>
        </w:rPr>
        <w:t xml:space="preserve">Uno de los aspectos centrales para los agentes del mercado es el relacionado al respeto institucional </w:t>
      </w:r>
      <w:r w:rsidR="004D641C" w:rsidRPr="001F54D6">
        <w:rPr>
          <w:lang w:val="es-AR"/>
        </w:rPr>
        <w:t xml:space="preserve">de la propiedad privada, </w:t>
      </w:r>
      <w:r w:rsidRPr="001F54D6">
        <w:rPr>
          <w:lang w:val="es-AR"/>
        </w:rPr>
        <w:t xml:space="preserve">relacionado </w:t>
      </w:r>
      <w:r w:rsidR="009B612B" w:rsidRPr="001F54D6">
        <w:rPr>
          <w:lang w:val="es-AR"/>
        </w:rPr>
        <w:t xml:space="preserve">también </w:t>
      </w:r>
      <w:r w:rsidRPr="001F54D6">
        <w:rPr>
          <w:lang w:val="es-AR"/>
        </w:rPr>
        <w:t xml:space="preserve">a la innovación. La gobernanza, como forma de gobierno de las instituciones, contribuyen a los marcos jurídico, económico y social, donde también la corrupción es un factor relevante considerado por los inversores. Una buena gobernanza es indispensable en un desarrollo económico sostenido. </w:t>
      </w:r>
    </w:p>
    <w:p w14:paraId="33FF7B9C" w14:textId="77777777" w:rsidR="001E7B33" w:rsidRPr="001F54D6" w:rsidRDefault="001E7B33" w:rsidP="001F54D6">
      <w:pPr>
        <w:pStyle w:val="NormalWeb"/>
        <w:shd w:val="clear" w:color="auto" w:fill="FFFFFF"/>
        <w:spacing w:before="0" w:beforeAutospacing="0" w:line="360" w:lineRule="auto"/>
        <w:jc w:val="both"/>
        <w:rPr>
          <w:lang w:val="es-AR"/>
        </w:rPr>
      </w:pPr>
      <w:r w:rsidRPr="001F54D6">
        <w:rPr>
          <w:lang w:val="es-AR"/>
        </w:rPr>
        <w:t xml:space="preserve">Recientes estudios empíricos como los de R. Levine y D. Renelt (1992) concluyen en </w:t>
      </w:r>
      <w:r w:rsidR="009B612B" w:rsidRPr="001F54D6">
        <w:rPr>
          <w:lang w:val="es-AR"/>
        </w:rPr>
        <w:t>que,</w:t>
      </w:r>
      <w:r w:rsidRPr="001F54D6">
        <w:rPr>
          <w:lang w:val="es-AR"/>
        </w:rPr>
        <w:t xml:space="preserve"> si existen relaciones positivas entre los actores políticos y económicos, se puede dar una fuerte asociación entre la tasa de crecimiento del producto por habitante y la tasa de inversión en capital físico y humano y una estrecha relación entre el grado de apertura de la economía y la tasa de crecimiento e inversión. En tanto que Hausmann</w:t>
      </w:r>
      <w:r w:rsidR="007A095A" w:rsidRPr="001F54D6">
        <w:rPr>
          <w:lang w:val="es-AR"/>
        </w:rPr>
        <w:t xml:space="preserve"> et al (2006)</w:t>
      </w:r>
      <w:r w:rsidRPr="001F54D6">
        <w:rPr>
          <w:lang w:val="es-AR"/>
        </w:rPr>
        <w:t>, concluyen que la diversificación productiva o exportadora,</w:t>
      </w:r>
      <w:r w:rsidR="004D641C" w:rsidRPr="001F54D6">
        <w:rPr>
          <w:lang w:val="es-AR"/>
        </w:rPr>
        <w:t xml:space="preserve"> son </w:t>
      </w:r>
      <w:r w:rsidRPr="001F54D6">
        <w:rPr>
          <w:lang w:val="es-AR"/>
        </w:rPr>
        <w:t>determinante</w:t>
      </w:r>
      <w:r w:rsidR="009B612B" w:rsidRPr="001F54D6">
        <w:rPr>
          <w:lang w:val="es-AR"/>
        </w:rPr>
        <w:t>s</w:t>
      </w:r>
      <w:r w:rsidRPr="001F54D6">
        <w:rPr>
          <w:lang w:val="es-AR"/>
        </w:rPr>
        <w:t xml:space="preserve"> del crecimiento económico, generan estabilidad macroeconómica, derechos de propiedad e innovación (patentes), seguridad jurídica, políticas de desarrollo productivo promocionales e inteligentes y mayor escala e inserción a sistemas productivos globales.</w:t>
      </w:r>
    </w:p>
    <w:p w14:paraId="6B35E337" w14:textId="77777777" w:rsidR="001E7B33" w:rsidRPr="001F54D6" w:rsidRDefault="001E7B33" w:rsidP="001F54D6">
      <w:pPr>
        <w:pStyle w:val="NormalWeb"/>
        <w:shd w:val="clear" w:color="auto" w:fill="FFFFFF"/>
        <w:spacing w:before="0" w:beforeAutospacing="0" w:line="360" w:lineRule="auto"/>
        <w:jc w:val="both"/>
        <w:rPr>
          <w:lang w:val="es-AR"/>
        </w:rPr>
      </w:pPr>
      <w:r w:rsidRPr="001F54D6">
        <w:rPr>
          <w:lang w:val="es-AR"/>
        </w:rPr>
        <w:t>Una lección importante de la literatura de crecimiento endógeno es que las políticas y las instituciones tienen un orden de importancia mayor sobre el desempeño económico de los países que lo predicho por el modelo neoclásico. La no alineación de los rendimientos privados y sociales de los factores claves del crecimiento, sea por no corrección de fallas de mercado, o por debilitar la apropiación de los frutos de la acumulación, afectará negativamente el crecimiento y el bienestar, K</w:t>
      </w:r>
      <w:r w:rsidR="00BA675C" w:rsidRPr="001F54D6">
        <w:rPr>
          <w:lang w:val="es-AR"/>
        </w:rPr>
        <w:t>eifman, S</w:t>
      </w:r>
      <w:r w:rsidRPr="001F54D6">
        <w:rPr>
          <w:lang w:val="es-AR"/>
        </w:rPr>
        <w:t>. (2012)</w:t>
      </w:r>
    </w:p>
    <w:p w14:paraId="0D5AA321" w14:textId="77777777" w:rsidR="001E7B33" w:rsidRPr="001F54D6" w:rsidRDefault="001E7B33" w:rsidP="001F54D6">
      <w:pPr>
        <w:pStyle w:val="NormalWeb"/>
        <w:shd w:val="clear" w:color="auto" w:fill="FFFFFF"/>
        <w:spacing w:before="0" w:beforeAutospacing="0" w:line="360" w:lineRule="auto"/>
        <w:jc w:val="both"/>
        <w:rPr>
          <w:lang w:val="es-AR"/>
        </w:rPr>
      </w:pPr>
      <w:r w:rsidRPr="001F54D6">
        <w:rPr>
          <w:lang w:val="es-AR"/>
        </w:rPr>
        <w:lastRenderedPageBreak/>
        <w:t xml:space="preserve">Este recorrido sobre las Teorías Económicas, muestran como ellas han afectado el desarrollo de las naciones y en particular </w:t>
      </w:r>
      <w:r w:rsidR="004D641C" w:rsidRPr="001F54D6">
        <w:rPr>
          <w:lang w:val="es-AR"/>
        </w:rPr>
        <w:t xml:space="preserve">su efecto en </w:t>
      </w:r>
      <w:r w:rsidRPr="001F54D6">
        <w:rPr>
          <w:lang w:val="es-AR"/>
        </w:rPr>
        <w:t>el desarrollo económico argentino.</w:t>
      </w:r>
    </w:p>
    <w:p w14:paraId="6930DD10" w14:textId="77777777" w:rsidR="001E7B33" w:rsidRPr="001F54D6" w:rsidRDefault="001E7B33" w:rsidP="001F54D6">
      <w:pPr>
        <w:pStyle w:val="NormalWeb"/>
        <w:shd w:val="clear" w:color="auto" w:fill="FFFFFF"/>
        <w:spacing w:before="0" w:beforeAutospacing="0" w:line="360" w:lineRule="auto"/>
        <w:jc w:val="both"/>
        <w:rPr>
          <w:lang w:val="es-AR"/>
        </w:rPr>
      </w:pPr>
      <w:r w:rsidRPr="001F54D6">
        <w:rPr>
          <w:lang w:val="es-AR"/>
        </w:rPr>
        <w:t>Argentina</w:t>
      </w:r>
      <w:r w:rsidR="004D641C" w:rsidRPr="001F54D6">
        <w:rPr>
          <w:lang w:val="es-AR"/>
        </w:rPr>
        <w:t>,</w:t>
      </w:r>
      <w:r w:rsidRPr="001F54D6">
        <w:rPr>
          <w:lang w:val="es-AR"/>
        </w:rPr>
        <w:t xml:space="preserve"> dotada de una gran riqueza natural</w:t>
      </w:r>
      <w:r w:rsidR="004D641C" w:rsidRPr="001F54D6">
        <w:rPr>
          <w:lang w:val="es-AR"/>
        </w:rPr>
        <w:t>,</w:t>
      </w:r>
      <w:r w:rsidRPr="001F54D6">
        <w:rPr>
          <w:lang w:val="es-AR"/>
        </w:rPr>
        <w:t xml:space="preserve"> ha descansado y subsistido en virtud a ella. Según Velazco A. (2004) en un análisis comparativo de la variación de productividad respecto a Estados Unidos comparando países que la incrementaron o disminuyeron respecto de dicho país, en 1960 y 2006, Argentina no está en el grupo que incrementaron la productividad comparativa, donde si está</w:t>
      </w:r>
      <w:r w:rsidR="004D641C" w:rsidRPr="001F54D6">
        <w:rPr>
          <w:lang w:val="es-AR"/>
        </w:rPr>
        <w:t>n otros países latinoamericanos</w:t>
      </w:r>
      <w:r w:rsidRPr="001F54D6">
        <w:rPr>
          <w:lang w:val="es-AR"/>
        </w:rPr>
        <w:t>, sino</w:t>
      </w:r>
      <w:r w:rsidR="00B451A3" w:rsidRPr="001F54D6">
        <w:rPr>
          <w:lang w:val="es-AR"/>
        </w:rPr>
        <w:t>,</w:t>
      </w:r>
      <w:r w:rsidRPr="001F54D6">
        <w:rPr>
          <w:lang w:val="es-AR"/>
        </w:rPr>
        <w:t xml:space="preserve"> </w:t>
      </w:r>
      <w:r w:rsidR="009B612B" w:rsidRPr="001F54D6">
        <w:rPr>
          <w:lang w:val="es-AR"/>
        </w:rPr>
        <w:t>por lo contrario,</w:t>
      </w:r>
      <w:r w:rsidRPr="001F54D6">
        <w:rPr>
          <w:lang w:val="es-AR"/>
        </w:rPr>
        <w:t xml:space="preserve"> está entre los que más disminuyeron la productividad, superada en su performance por países de América Latina y el Caribe y de África.</w:t>
      </w:r>
    </w:p>
    <w:p w14:paraId="129D91DF" w14:textId="77777777" w:rsidR="001E7B33" w:rsidRPr="001F54D6" w:rsidRDefault="001E7B33" w:rsidP="001F54D6">
      <w:pPr>
        <w:pStyle w:val="NormalWeb"/>
        <w:shd w:val="clear" w:color="auto" w:fill="FFFFFF"/>
        <w:spacing w:before="0" w:beforeAutospacing="0" w:line="360" w:lineRule="auto"/>
        <w:jc w:val="both"/>
        <w:rPr>
          <w:lang w:val="es-AR"/>
        </w:rPr>
      </w:pPr>
      <w:r w:rsidRPr="001F54D6">
        <w:rPr>
          <w:lang w:val="es-AR"/>
        </w:rPr>
        <w:t>En este marco, podrían ser propicias, entre otras, políticas económicas basadas en la sustitución de las importaciones, promoción de las exportaciones, manteniendo un tipo de cambio</w:t>
      </w:r>
      <w:r w:rsidR="004D641C" w:rsidRPr="001F54D6">
        <w:rPr>
          <w:lang w:val="es-AR"/>
        </w:rPr>
        <w:t xml:space="preserve"> real</w:t>
      </w:r>
      <w:r w:rsidRPr="001F54D6">
        <w:rPr>
          <w:lang w:val="es-AR"/>
        </w:rPr>
        <w:t>, promoción de las IED, en especial industrial y tecnológica, buscando transformar la estructura productiva, con una utilización cuidadosa del financiamiento externo, que no debiera ser utilizada para financiar el déficit fiscal, sino para promover las IED, Fronton G.</w:t>
      </w:r>
      <w:r w:rsidR="004D641C" w:rsidRPr="001F54D6">
        <w:rPr>
          <w:lang w:val="es-AR"/>
        </w:rPr>
        <w:t>(</w:t>
      </w:r>
      <w:r w:rsidRPr="001F54D6">
        <w:rPr>
          <w:lang w:val="es-AR"/>
        </w:rPr>
        <w:t xml:space="preserve"> 2021</w:t>
      </w:r>
      <w:r w:rsidR="004D641C" w:rsidRPr="001F54D6">
        <w:rPr>
          <w:lang w:val="es-AR"/>
        </w:rPr>
        <w:t>)</w:t>
      </w:r>
    </w:p>
    <w:p w14:paraId="41F1D06F" w14:textId="77777777" w:rsidR="001E7B33" w:rsidRPr="001F54D6" w:rsidRDefault="001E7B33" w:rsidP="001F54D6">
      <w:pPr>
        <w:pStyle w:val="NormalWeb"/>
        <w:shd w:val="clear" w:color="auto" w:fill="FFFFFF"/>
        <w:spacing w:before="0" w:beforeAutospacing="0" w:line="360" w:lineRule="auto"/>
        <w:jc w:val="both"/>
        <w:rPr>
          <w:lang w:val="es-AR"/>
        </w:rPr>
      </w:pPr>
      <w:r w:rsidRPr="001F54D6">
        <w:rPr>
          <w:lang w:val="es-AR"/>
        </w:rPr>
        <w:t>Una hipótesis, que no es el objetivo de este trabajo demostrarla, respecto del mal desempeño de Argentina en su desarrollo económico, puede derivarse de una débil gobernanza, derivada fundamentada en procesos no democráticos, gobiernos con tendencia  a sostener sectores informales o demandas energéticas con subsidios financiados por sectores agroexportadores, ausencia de Políticas de Estado, períodos influenciados por sustitución de importaciones, sin apertura económica que derivan en falta de innovaciones, con una producción adecuada a un mercado interno de baja escala, tímidament</w:t>
      </w:r>
      <w:r w:rsidR="009D6BD7" w:rsidRPr="001F54D6">
        <w:rPr>
          <w:lang w:val="es-AR"/>
        </w:rPr>
        <w:t>e abierta a través del Mercosur</w:t>
      </w:r>
      <w:r w:rsidRPr="001F54D6">
        <w:rPr>
          <w:lang w:val="es-AR"/>
        </w:rPr>
        <w:t>, falta de inversión, inseguridad jurídica, existencia de corrupción, financiamiento estatal de las necesidades sociales por la falta de desarrollo, generando grandes déficits fiscales que han llevado a un endeudamiento que se ha ido acumulando desde mediados del siglo pasado, financiada en muchos casos por fuentes financieras especulativas, lo que agrega fragilidad e imprevisibilidad. Desembocando en altos índices de pobreza con el consiguiente deterioro educativo, propensión al delito</w:t>
      </w:r>
      <w:r w:rsidRPr="001F54D6">
        <w:rPr>
          <w:color w:val="FF0000"/>
          <w:lang w:val="es-AR"/>
        </w:rPr>
        <w:t xml:space="preserve"> </w:t>
      </w:r>
      <w:r w:rsidRPr="001F54D6">
        <w:rPr>
          <w:lang w:val="es-AR"/>
        </w:rPr>
        <w:t>y la tendencia a reproducir y mantener una elevada tasa de pobreza y marginalidad social.</w:t>
      </w:r>
    </w:p>
    <w:p w14:paraId="74D6038B" w14:textId="77777777" w:rsidR="001E7B33" w:rsidRPr="001F54D6" w:rsidRDefault="004D641C" w:rsidP="001F54D6">
      <w:pPr>
        <w:pStyle w:val="NormalWeb"/>
        <w:shd w:val="clear" w:color="auto" w:fill="FFFFFF"/>
        <w:spacing w:before="0" w:beforeAutospacing="0" w:line="360" w:lineRule="auto"/>
        <w:jc w:val="both"/>
        <w:rPr>
          <w:lang w:val="es-AR"/>
        </w:rPr>
      </w:pPr>
      <w:r w:rsidRPr="001F54D6">
        <w:rPr>
          <w:lang w:val="es-AR"/>
        </w:rPr>
        <w:lastRenderedPageBreak/>
        <w:t>Kats, (2018) analiza que h</w:t>
      </w:r>
      <w:r w:rsidR="001E7B33" w:rsidRPr="001F54D6">
        <w:rPr>
          <w:lang w:val="es-AR"/>
        </w:rPr>
        <w:t xml:space="preserve">acer de Argentina un país más eficiente y competitivo además de más equitativo e inclusivo, no es algo que se puede lograr en una sola administración de gobierno y sin que medie un Pacto Social que haga factible aumentar los recursos fiscales que destinamos a la formación de capital humano, a la creación de infraestructura física, a una mayor provisión de bienes públicos en campos como salud, servicios sanitarios, agua potable y muchos más. Distintas administraciones de gobierno, aun de diferente signo político, han alcanzado poco éxito en cerrar la brecha relativa de productividad que nuestra economía tiene respecto al mundo. Argentina tuvo un rol pionero en América Latina a comienzos del Siglo XX pero la pérdida de terreno relativo de nuestra economía ha sido notoria y hoy funcionamos a la zaga de muchos países de la región que han podido sostener el gasto público en la provisión de estos bienes meritorios. La reestructuración del segmento rezagado de nuestro aparato productivo debe ponerse en la agenda de cambios estructurales que el país reclama. Una Argentina moderna es, también, una que sepa manejar mejor la geopolítica de sus relaciones internacionales. Cabe mencionar que tanto el vínculo con Brasil y China emergen como aspectos prioritarios de nuestra agenda internacional, pero que lamentablemente no son bien administrados. Se requiere un pensamiento de largo plazo que imagine nuevas instituciones y reglas de juego que den señales más claras a la inversión privada y a la necesaria reestructuración del </w:t>
      </w:r>
      <w:r w:rsidRPr="001F54D6">
        <w:rPr>
          <w:lang w:val="es-AR"/>
        </w:rPr>
        <w:t>aparato productivo.</w:t>
      </w:r>
    </w:p>
    <w:p w14:paraId="5152E7CD" w14:textId="77777777" w:rsidR="005216EF" w:rsidRPr="001F54D6" w:rsidRDefault="005216EF" w:rsidP="001F54D6">
      <w:pPr>
        <w:pStyle w:val="NormalWeb"/>
        <w:shd w:val="clear" w:color="auto" w:fill="FFFFFF"/>
        <w:spacing w:before="0" w:beforeAutospacing="0" w:line="360" w:lineRule="auto"/>
        <w:jc w:val="both"/>
        <w:rPr>
          <w:bCs/>
          <w:lang w:val="es-AR"/>
        </w:rPr>
      </w:pPr>
    </w:p>
    <w:p w14:paraId="74938A7F" w14:textId="77777777" w:rsidR="00595555" w:rsidRPr="001F54D6" w:rsidRDefault="00595555" w:rsidP="001F54D6">
      <w:pPr>
        <w:pStyle w:val="NormalWeb"/>
        <w:shd w:val="clear" w:color="auto" w:fill="FFFFFF"/>
        <w:spacing w:before="0" w:beforeAutospacing="0" w:line="360" w:lineRule="auto"/>
        <w:jc w:val="both"/>
        <w:rPr>
          <w:bCs/>
          <w:lang w:val="es-AR"/>
        </w:rPr>
      </w:pPr>
    </w:p>
    <w:p w14:paraId="5B3520F9" w14:textId="77777777" w:rsidR="00990355" w:rsidRPr="001F54D6" w:rsidRDefault="00595555" w:rsidP="001F54D6">
      <w:pPr>
        <w:pStyle w:val="NormalWeb"/>
        <w:shd w:val="clear" w:color="auto" w:fill="FFFFFF"/>
        <w:spacing w:before="0" w:beforeAutospacing="0" w:line="360" w:lineRule="auto"/>
        <w:jc w:val="both"/>
        <w:rPr>
          <w:b/>
          <w:bCs/>
          <w:lang w:val="es-AR"/>
        </w:rPr>
      </w:pPr>
      <w:r w:rsidRPr="001F54D6">
        <w:rPr>
          <w:bCs/>
          <w:lang w:val="es-AR"/>
        </w:rPr>
        <w:t xml:space="preserve"> </w:t>
      </w:r>
      <w:r w:rsidR="00824370" w:rsidRPr="001F54D6">
        <w:rPr>
          <w:b/>
          <w:bCs/>
          <w:lang w:val="es-AR"/>
        </w:rPr>
        <w:t xml:space="preserve">REFERENCIAS </w:t>
      </w:r>
      <w:r w:rsidR="0042174A" w:rsidRPr="001F54D6">
        <w:rPr>
          <w:b/>
          <w:bCs/>
          <w:iCs/>
          <w:color w:val="212529"/>
          <w:lang w:val="es-AR"/>
        </w:rPr>
        <w:t>BIBLIOGRÁ</w:t>
      </w:r>
      <w:r w:rsidR="00824370" w:rsidRPr="001F54D6">
        <w:rPr>
          <w:b/>
          <w:bCs/>
          <w:iCs/>
          <w:color w:val="212529"/>
          <w:lang w:val="es-AR"/>
        </w:rPr>
        <w:t>FIC</w:t>
      </w:r>
      <w:r w:rsidR="00681AB0" w:rsidRPr="001F54D6">
        <w:rPr>
          <w:b/>
          <w:bCs/>
          <w:iCs/>
          <w:color w:val="212529"/>
          <w:lang w:val="es-AR"/>
        </w:rPr>
        <w:t>A</w:t>
      </w:r>
      <w:r w:rsidR="00824370" w:rsidRPr="001F54D6">
        <w:rPr>
          <w:b/>
          <w:bCs/>
          <w:iCs/>
          <w:color w:val="212529"/>
          <w:lang w:val="es-AR"/>
        </w:rPr>
        <w:t>S</w:t>
      </w:r>
    </w:p>
    <w:p w14:paraId="203ECD98" w14:textId="77777777" w:rsidR="0042174A" w:rsidRPr="001F54D6" w:rsidRDefault="0042174A" w:rsidP="001F54D6">
      <w:pPr>
        <w:pStyle w:val="NormalWeb"/>
        <w:shd w:val="clear" w:color="auto" w:fill="FFFFFF"/>
        <w:spacing w:before="0" w:beforeAutospacing="0" w:line="360" w:lineRule="auto"/>
        <w:jc w:val="both"/>
        <w:rPr>
          <w:b/>
          <w:bCs/>
          <w:lang w:val="es-AR"/>
        </w:rPr>
      </w:pPr>
      <w:r w:rsidRPr="001F54D6">
        <w:rPr>
          <w:b/>
          <w:bCs/>
          <w:lang w:val="es-AR"/>
        </w:rPr>
        <w:t>Banco Mundial (2022)</w:t>
      </w:r>
    </w:p>
    <w:p w14:paraId="24621198" w14:textId="77777777" w:rsidR="0042174A" w:rsidRPr="001F54D6" w:rsidRDefault="00000000" w:rsidP="001F54D6">
      <w:pPr>
        <w:pStyle w:val="NormalWeb"/>
        <w:shd w:val="clear" w:color="auto" w:fill="FFFFFF"/>
        <w:spacing w:before="0" w:beforeAutospacing="0" w:line="360" w:lineRule="auto"/>
        <w:jc w:val="both"/>
        <w:rPr>
          <w:bCs/>
          <w:lang w:val="es-AR"/>
        </w:rPr>
      </w:pPr>
      <w:hyperlink r:id="rId18" w:history="1">
        <w:r w:rsidR="0042174A" w:rsidRPr="001F54D6">
          <w:rPr>
            <w:rStyle w:val="Hipervnculo"/>
            <w:bCs/>
            <w:lang w:val="es-AR"/>
          </w:rPr>
          <w:t>https://datos.bancomundial.org/indicator/NY.GDP.MKTP.KD.ZG?contextual=default&amp;end=2020&amp;locations=AR&amp;start=1961&amp;view=chart</w:t>
        </w:r>
      </w:hyperlink>
    </w:p>
    <w:p w14:paraId="6149B1BC" w14:textId="77777777" w:rsidR="0042174A" w:rsidRPr="001F54D6" w:rsidRDefault="0042174A" w:rsidP="001F54D6">
      <w:pPr>
        <w:pStyle w:val="NormalWeb"/>
        <w:shd w:val="clear" w:color="auto" w:fill="FFFFFF"/>
        <w:spacing w:before="0" w:beforeAutospacing="0" w:line="360" w:lineRule="auto"/>
        <w:jc w:val="both"/>
        <w:rPr>
          <w:b/>
          <w:bCs/>
          <w:lang w:val="es-AR"/>
        </w:rPr>
      </w:pPr>
      <w:r w:rsidRPr="001F54D6">
        <w:rPr>
          <w:b/>
          <w:bCs/>
          <w:lang w:val="es-AR"/>
        </w:rPr>
        <w:t>Banco Mundial b (2022)</w:t>
      </w:r>
    </w:p>
    <w:p w14:paraId="63345801" w14:textId="77777777" w:rsidR="0042174A" w:rsidRPr="001F54D6" w:rsidRDefault="00000000" w:rsidP="001F54D6">
      <w:pPr>
        <w:pStyle w:val="NormalWeb"/>
        <w:shd w:val="clear" w:color="auto" w:fill="FFFFFF"/>
        <w:spacing w:before="0" w:beforeAutospacing="0" w:line="360" w:lineRule="auto"/>
        <w:jc w:val="both"/>
        <w:rPr>
          <w:bCs/>
          <w:lang w:val="es-AR"/>
        </w:rPr>
      </w:pPr>
      <w:hyperlink r:id="rId19" w:history="1">
        <w:r w:rsidR="0042174A" w:rsidRPr="001F54D6">
          <w:rPr>
            <w:rStyle w:val="Hipervnculo"/>
            <w:bCs/>
            <w:lang w:val="es-AR"/>
          </w:rPr>
          <w:t>https://datos.bancomundial.org/indicador/NY.GDP.MKTP.KD.ZG?contextual=default&amp;end=2020&amp;name_desc=false&amp;start=1961&amp;view=chart</w:t>
        </w:r>
      </w:hyperlink>
    </w:p>
    <w:p w14:paraId="6A210EFA" w14:textId="77777777" w:rsidR="00974BC7" w:rsidRPr="001F54D6" w:rsidRDefault="00D07983" w:rsidP="001F54D6">
      <w:pPr>
        <w:spacing w:beforeAutospacing="1" w:after="0" w:afterAutospacing="1" w:line="360" w:lineRule="auto"/>
        <w:jc w:val="both"/>
        <w:outlineLvl w:val="0"/>
        <w:rPr>
          <w:rFonts w:ascii="Times New Roman" w:eastAsia="Times New Roman" w:hAnsi="Times New Roman" w:cs="Times New Roman"/>
          <w:bCs/>
          <w:kern w:val="36"/>
          <w:sz w:val="24"/>
          <w:szCs w:val="24"/>
          <w:lang w:val="es-AR"/>
        </w:rPr>
      </w:pPr>
      <w:r w:rsidRPr="001F54D6">
        <w:rPr>
          <w:rFonts w:ascii="Times New Roman" w:eastAsia="Times New Roman" w:hAnsi="Times New Roman" w:cs="Times New Roman"/>
          <w:iCs/>
          <w:sz w:val="24"/>
          <w:szCs w:val="24"/>
        </w:rPr>
        <w:lastRenderedPageBreak/>
        <w:t xml:space="preserve">Bateman, Bradley; Toshiaki, Hirai; Marcuzzo, Maria Cristina (2010). The return to Keynes. </w:t>
      </w:r>
      <w:r w:rsidRPr="001F54D6">
        <w:rPr>
          <w:rFonts w:ascii="Times New Roman" w:eastAsia="Times New Roman" w:hAnsi="Times New Roman" w:cs="Times New Roman"/>
          <w:iCs/>
          <w:sz w:val="24"/>
          <w:szCs w:val="24"/>
          <w:lang w:val="es-AR"/>
        </w:rPr>
        <w:t>Harvard University Pre</w:t>
      </w:r>
      <w:r w:rsidR="0042174A" w:rsidRPr="001F54D6">
        <w:rPr>
          <w:rFonts w:ascii="Times New Roman" w:eastAsia="Times New Roman" w:hAnsi="Times New Roman" w:cs="Times New Roman"/>
          <w:iCs/>
          <w:sz w:val="24"/>
          <w:szCs w:val="24"/>
          <w:lang w:val="es-AR"/>
        </w:rPr>
        <w:t>ss. pp. 2–3, 9 , 19–26 , 51–72.</w:t>
      </w:r>
    </w:p>
    <w:p w14:paraId="11488D40" w14:textId="77777777" w:rsidR="00BB0464" w:rsidRPr="001F54D6" w:rsidRDefault="00BB0464" w:rsidP="001F54D6">
      <w:pPr>
        <w:spacing w:line="360" w:lineRule="auto"/>
        <w:contextualSpacing/>
        <w:jc w:val="both"/>
        <w:rPr>
          <w:rFonts w:ascii="Times New Roman" w:hAnsi="Times New Roman" w:cs="Times New Roman"/>
          <w:sz w:val="24"/>
          <w:szCs w:val="24"/>
          <w:lang w:val="es-AR"/>
        </w:rPr>
      </w:pPr>
      <w:r w:rsidRPr="001F54D6">
        <w:rPr>
          <w:rFonts w:ascii="Times New Roman" w:hAnsi="Times New Roman" w:cs="Times New Roman"/>
          <w:sz w:val="24"/>
          <w:szCs w:val="24"/>
          <w:lang w:val="es-AR"/>
        </w:rPr>
        <w:t xml:space="preserve">Bazque, H. (4 de </w:t>
      </w:r>
      <w:r w:rsidR="00720697" w:rsidRPr="001F54D6">
        <w:rPr>
          <w:rFonts w:ascii="Times New Roman" w:hAnsi="Times New Roman" w:cs="Times New Roman"/>
          <w:sz w:val="24"/>
          <w:szCs w:val="24"/>
          <w:lang w:val="es-AR"/>
        </w:rPr>
        <w:t>Septiembre</w:t>
      </w:r>
      <w:r w:rsidRPr="001F54D6">
        <w:rPr>
          <w:rFonts w:ascii="Times New Roman" w:hAnsi="Times New Roman" w:cs="Times New Roman"/>
          <w:sz w:val="24"/>
          <w:szCs w:val="24"/>
          <w:lang w:val="es-AR"/>
        </w:rPr>
        <w:t xml:space="preserve"> de 2012). Entrevistas. Recuperado el 10 de Septiembre de 2013, de Espacio Iniciativa: </w:t>
      </w:r>
      <w:hyperlink r:id="rId20" w:history="1">
        <w:r w:rsidRPr="001F54D6">
          <w:rPr>
            <w:rFonts w:ascii="Times New Roman" w:hAnsi="Times New Roman" w:cs="Times New Roman"/>
            <w:sz w:val="24"/>
            <w:szCs w:val="24"/>
            <w:lang w:val="es-AR"/>
          </w:rPr>
          <w:t>www.espacioiniciativa.com.ar/?p=9876</w:t>
        </w:r>
      </w:hyperlink>
    </w:p>
    <w:p w14:paraId="275F9077" w14:textId="77777777" w:rsidR="001958B7" w:rsidRPr="001F54D6" w:rsidRDefault="001958B7" w:rsidP="001F54D6">
      <w:pPr>
        <w:spacing w:line="360" w:lineRule="auto"/>
        <w:contextualSpacing/>
        <w:jc w:val="both"/>
        <w:rPr>
          <w:rFonts w:ascii="Times New Roman" w:hAnsi="Times New Roman" w:cs="Times New Roman"/>
          <w:sz w:val="24"/>
          <w:szCs w:val="24"/>
          <w:lang w:val="es-AR"/>
        </w:rPr>
      </w:pPr>
    </w:p>
    <w:p w14:paraId="1835F242" w14:textId="77777777" w:rsidR="00BB0464" w:rsidRPr="001F54D6" w:rsidRDefault="00BB0464" w:rsidP="001F54D6">
      <w:pPr>
        <w:spacing w:line="360" w:lineRule="auto"/>
        <w:contextualSpacing/>
        <w:jc w:val="both"/>
        <w:rPr>
          <w:rFonts w:ascii="Times New Roman" w:hAnsi="Times New Roman" w:cs="Times New Roman"/>
          <w:sz w:val="24"/>
          <w:szCs w:val="24"/>
          <w:lang w:val="es-AR"/>
        </w:rPr>
      </w:pPr>
      <w:r w:rsidRPr="001F54D6">
        <w:rPr>
          <w:rFonts w:ascii="Times New Roman" w:hAnsi="Times New Roman" w:cs="Times New Roman"/>
          <w:sz w:val="24"/>
          <w:szCs w:val="24"/>
          <w:lang w:val="es-AR"/>
        </w:rPr>
        <w:t xml:space="preserve">Beltramino N., La gestión del capital intelectual y su efecto en la innovación y en el rendimiento de las mipymes: un estudio empírico. </w:t>
      </w:r>
      <w:hyperlink r:id="rId21" w:history="1">
        <w:r w:rsidRPr="001F54D6">
          <w:rPr>
            <w:rFonts w:ascii="Times New Roman" w:hAnsi="Times New Roman" w:cs="Times New Roman"/>
            <w:sz w:val="24"/>
            <w:szCs w:val="24"/>
            <w:lang w:val="es-AR"/>
          </w:rPr>
          <w:t>https://repositorio.upct.es/handle/10317/8832</w:t>
        </w:r>
      </w:hyperlink>
    </w:p>
    <w:p w14:paraId="689B9D53" w14:textId="77777777" w:rsidR="004C33DC" w:rsidRPr="001F54D6" w:rsidRDefault="004C33DC" w:rsidP="001F54D6">
      <w:pPr>
        <w:spacing w:line="360" w:lineRule="auto"/>
        <w:contextualSpacing/>
        <w:jc w:val="both"/>
        <w:rPr>
          <w:rFonts w:ascii="Times New Roman" w:hAnsi="Times New Roman" w:cs="Times New Roman"/>
          <w:sz w:val="24"/>
          <w:szCs w:val="24"/>
          <w:lang w:val="es-AR"/>
        </w:rPr>
      </w:pPr>
    </w:p>
    <w:p w14:paraId="34EF60B4" w14:textId="77777777" w:rsidR="004C33DC" w:rsidRPr="001F54D6" w:rsidRDefault="004C33DC" w:rsidP="001F54D6">
      <w:pPr>
        <w:spacing w:line="360" w:lineRule="auto"/>
        <w:contextualSpacing/>
        <w:jc w:val="both"/>
        <w:rPr>
          <w:rFonts w:ascii="Times New Roman" w:hAnsi="Times New Roman" w:cs="Times New Roman"/>
          <w:sz w:val="24"/>
          <w:szCs w:val="24"/>
          <w:lang w:val="es-AR"/>
        </w:rPr>
      </w:pPr>
      <w:r w:rsidRPr="001F54D6">
        <w:rPr>
          <w:rFonts w:ascii="Times New Roman" w:hAnsi="Times New Roman" w:cs="Times New Roman"/>
          <w:sz w:val="24"/>
          <w:szCs w:val="24"/>
          <w:lang w:val="es-AR"/>
        </w:rPr>
        <w:t xml:space="preserve">Berumen, S., </w:t>
      </w:r>
      <w:r w:rsidR="00974BC7" w:rsidRPr="001F54D6">
        <w:rPr>
          <w:rFonts w:ascii="Times New Roman" w:hAnsi="Times New Roman" w:cs="Times New Roman"/>
          <w:sz w:val="24"/>
          <w:szCs w:val="24"/>
          <w:lang w:val="es-AR"/>
        </w:rPr>
        <w:t xml:space="preserve">2006, </w:t>
      </w:r>
      <w:r w:rsidRPr="001F54D6">
        <w:rPr>
          <w:rFonts w:ascii="Times New Roman" w:hAnsi="Times New Roman" w:cs="Times New Roman"/>
          <w:sz w:val="24"/>
          <w:szCs w:val="24"/>
          <w:lang w:val="es-AR"/>
        </w:rPr>
        <w:t xml:space="preserve">La Cuestión del Crecimiento Económico desde el Pensamiento Evolucionista, </w:t>
      </w:r>
      <w:r w:rsidR="00974BC7" w:rsidRPr="001F54D6">
        <w:rPr>
          <w:rFonts w:ascii="Times New Roman" w:hAnsi="Times New Roman" w:cs="Times New Roman"/>
          <w:sz w:val="24"/>
          <w:szCs w:val="24"/>
          <w:lang w:val="es-AR"/>
        </w:rPr>
        <w:t>PANORAMA SOCIOECONÓMICO AÑO 24, Nº 33, p. 86-95</w:t>
      </w:r>
    </w:p>
    <w:p w14:paraId="5E5DB447" w14:textId="77777777" w:rsidR="00DF3412" w:rsidRPr="001F54D6" w:rsidRDefault="00000000" w:rsidP="001F54D6">
      <w:pPr>
        <w:spacing w:line="360" w:lineRule="auto"/>
        <w:contextualSpacing/>
        <w:jc w:val="both"/>
        <w:rPr>
          <w:rFonts w:ascii="Times New Roman" w:hAnsi="Times New Roman" w:cs="Times New Roman"/>
          <w:sz w:val="24"/>
          <w:szCs w:val="24"/>
          <w:lang w:val="es-AR"/>
        </w:rPr>
      </w:pPr>
      <w:hyperlink r:id="rId22" w:history="1">
        <w:r w:rsidR="00974BC7" w:rsidRPr="001F54D6">
          <w:rPr>
            <w:rStyle w:val="Hipervnculo"/>
            <w:rFonts w:ascii="Times New Roman" w:hAnsi="Times New Roman" w:cs="Times New Roman"/>
            <w:sz w:val="24"/>
            <w:szCs w:val="24"/>
            <w:lang w:val="es-AR"/>
          </w:rPr>
          <w:t>file:///C:/Users/Usuario/Downloads/pensamiento%20evolucionista.pdf</w:t>
        </w:r>
      </w:hyperlink>
    </w:p>
    <w:p w14:paraId="4BD9EE4B" w14:textId="77777777" w:rsidR="00974BC7" w:rsidRPr="001F54D6" w:rsidRDefault="00974BC7" w:rsidP="001F54D6">
      <w:pPr>
        <w:spacing w:line="360" w:lineRule="auto"/>
        <w:contextualSpacing/>
        <w:jc w:val="both"/>
        <w:rPr>
          <w:rFonts w:ascii="Times New Roman" w:hAnsi="Times New Roman" w:cs="Times New Roman"/>
          <w:sz w:val="24"/>
          <w:szCs w:val="24"/>
          <w:lang w:val="es-AR"/>
        </w:rPr>
      </w:pPr>
    </w:p>
    <w:p w14:paraId="02979FAC" w14:textId="77777777" w:rsidR="009928B6" w:rsidRPr="001F54D6" w:rsidRDefault="00974BC7" w:rsidP="001F54D6">
      <w:pPr>
        <w:spacing w:beforeAutospacing="1" w:after="0" w:afterAutospacing="1" w:line="360" w:lineRule="auto"/>
        <w:jc w:val="both"/>
        <w:outlineLvl w:val="0"/>
        <w:rPr>
          <w:rFonts w:ascii="Times New Roman" w:eastAsia="Times New Roman" w:hAnsi="Times New Roman" w:cs="Times New Roman"/>
          <w:bCs/>
          <w:kern w:val="36"/>
          <w:sz w:val="24"/>
          <w:szCs w:val="24"/>
          <w:lang w:val="es-AR"/>
        </w:rPr>
      </w:pPr>
      <w:r w:rsidRPr="001F54D6">
        <w:rPr>
          <w:rFonts w:ascii="Times New Roman" w:hAnsi="Times New Roman" w:cs="Times New Roman"/>
          <w:sz w:val="24"/>
          <w:szCs w:val="24"/>
          <w:lang w:val="es-AR"/>
        </w:rPr>
        <w:t>Canitrot, A. (1980) "La disciplina como objetivo de la política económica. Un ensayo sobre el programa, económico del gobierno argentino desde 1976", Desarrol</w:t>
      </w:r>
      <w:r w:rsidR="0042174A" w:rsidRPr="001F54D6">
        <w:rPr>
          <w:rFonts w:ascii="Times New Roman" w:hAnsi="Times New Roman" w:cs="Times New Roman"/>
          <w:sz w:val="24"/>
          <w:szCs w:val="24"/>
          <w:lang w:val="es-AR"/>
        </w:rPr>
        <w:t>lo Económico, vol. XIX, n° 76</w:t>
      </w:r>
    </w:p>
    <w:p w14:paraId="0DD53698" w14:textId="77777777" w:rsidR="00974BC7" w:rsidRPr="001F54D6" w:rsidRDefault="00974BC7" w:rsidP="001F54D6">
      <w:pPr>
        <w:spacing w:beforeAutospacing="1" w:after="0" w:afterAutospacing="1" w:line="360" w:lineRule="auto"/>
        <w:jc w:val="both"/>
        <w:outlineLvl w:val="0"/>
        <w:rPr>
          <w:rFonts w:ascii="Times New Roman" w:hAnsi="Times New Roman" w:cs="Times New Roman"/>
          <w:sz w:val="24"/>
          <w:szCs w:val="24"/>
          <w:lang w:val="es-AR"/>
        </w:rPr>
      </w:pPr>
      <w:r w:rsidRPr="001F54D6">
        <w:rPr>
          <w:rFonts w:ascii="Times New Roman" w:hAnsi="Times New Roman" w:cs="Times New Roman"/>
          <w:sz w:val="24"/>
          <w:szCs w:val="24"/>
          <w:lang w:val="es-AR"/>
        </w:rPr>
        <w:t xml:space="preserve">Canitrot, A. </w:t>
      </w:r>
      <w:r w:rsidR="00615B6A" w:rsidRPr="001F54D6">
        <w:rPr>
          <w:rFonts w:ascii="Times New Roman" w:hAnsi="Times New Roman" w:cs="Times New Roman"/>
          <w:sz w:val="24"/>
          <w:szCs w:val="24"/>
          <w:lang w:val="es-AR"/>
        </w:rPr>
        <w:t xml:space="preserve">(1975) </w:t>
      </w:r>
      <w:r w:rsidRPr="001F54D6">
        <w:rPr>
          <w:rFonts w:ascii="Times New Roman" w:hAnsi="Times New Roman" w:cs="Times New Roman"/>
          <w:sz w:val="24"/>
          <w:szCs w:val="24"/>
          <w:lang w:val="es-AR"/>
        </w:rPr>
        <w:t>La experiencia populista de redistribución de ingresos. Des</w:t>
      </w:r>
      <w:r w:rsidR="00615B6A" w:rsidRPr="001F54D6">
        <w:rPr>
          <w:rFonts w:ascii="Times New Roman" w:hAnsi="Times New Roman" w:cs="Times New Roman"/>
          <w:sz w:val="24"/>
          <w:szCs w:val="24"/>
          <w:lang w:val="es-AR"/>
        </w:rPr>
        <w:t>arrollo Economico, Vol. 15.</w:t>
      </w:r>
    </w:p>
    <w:p w14:paraId="479C2609" w14:textId="77777777" w:rsidR="0042174A" w:rsidRPr="001F54D6" w:rsidRDefault="00AE696B" w:rsidP="001F54D6">
      <w:pPr>
        <w:spacing w:line="360" w:lineRule="auto"/>
        <w:contextualSpacing/>
        <w:jc w:val="both"/>
        <w:rPr>
          <w:rFonts w:ascii="Times New Roman" w:hAnsi="Times New Roman" w:cs="Times New Roman"/>
          <w:sz w:val="24"/>
          <w:szCs w:val="24"/>
          <w:u w:val="single"/>
          <w:lang w:val="es-AR"/>
        </w:rPr>
      </w:pPr>
      <w:r w:rsidRPr="001F54D6">
        <w:rPr>
          <w:rFonts w:ascii="Times New Roman" w:hAnsi="Times New Roman" w:cs="Times New Roman"/>
          <w:sz w:val="24"/>
          <w:szCs w:val="24"/>
          <w:lang w:val="es-AR"/>
        </w:rPr>
        <w:t>Cepal informe 2021</w:t>
      </w:r>
      <w:r w:rsidR="00DF3412" w:rsidRPr="001F54D6">
        <w:rPr>
          <w:rFonts w:ascii="Times New Roman" w:hAnsi="Times New Roman" w:cs="Times New Roman"/>
          <w:sz w:val="24"/>
          <w:szCs w:val="24"/>
          <w:u w:val="single"/>
          <w:lang w:val="es-AR"/>
        </w:rPr>
        <w:t xml:space="preserve"> </w:t>
      </w:r>
    </w:p>
    <w:p w14:paraId="4C6BF652" w14:textId="77777777" w:rsidR="00DF3412" w:rsidRPr="001F54D6" w:rsidRDefault="00DF3412" w:rsidP="001F54D6">
      <w:pPr>
        <w:spacing w:line="360" w:lineRule="auto"/>
        <w:contextualSpacing/>
        <w:jc w:val="both"/>
        <w:rPr>
          <w:rFonts w:ascii="Times New Roman" w:hAnsi="Times New Roman" w:cs="Times New Roman"/>
          <w:sz w:val="24"/>
          <w:szCs w:val="24"/>
          <w:u w:val="single"/>
        </w:rPr>
      </w:pPr>
      <w:r w:rsidRPr="001F54D6">
        <w:rPr>
          <w:rFonts w:ascii="Times New Roman" w:hAnsi="Times New Roman" w:cs="Times New Roman"/>
          <w:sz w:val="24"/>
          <w:szCs w:val="24"/>
          <w:u w:val="single"/>
        </w:rPr>
        <w:t>file:///C:/Users/Usuario/Downloads/cepal%202021%20(1).pdf</w:t>
      </w:r>
    </w:p>
    <w:p w14:paraId="64D57377" w14:textId="77777777" w:rsidR="00F10F0E" w:rsidRPr="001F54D6" w:rsidRDefault="00F10F0E" w:rsidP="001F54D6">
      <w:pPr>
        <w:spacing w:line="360" w:lineRule="auto"/>
        <w:contextualSpacing/>
        <w:jc w:val="both"/>
        <w:rPr>
          <w:rFonts w:ascii="Times New Roman" w:hAnsi="Times New Roman" w:cs="Times New Roman"/>
          <w:sz w:val="24"/>
          <w:szCs w:val="24"/>
          <w:lang w:val="es-AR"/>
        </w:rPr>
      </w:pPr>
    </w:p>
    <w:p w14:paraId="6BBB879A" w14:textId="77777777" w:rsidR="00F10F0E" w:rsidRPr="001F54D6" w:rsidRDefault="006A3288" w:rsidP="001F54D6">
      <w:pPr>
        <w:spacing w:after="0" w:line="360" w:lineRule="auto"/>
        <w:jc w:val="both"/>
        <w:outlineLvl w:val="1"/>
        <w:rPr>
          <w:rFonts w:ascii="Times New Roman" w:eastAsia="Times New Roman" w:hAnsi="Times New Roman" w:cs="Times New Roman"/>
          <w:sz w:val="24"/>
          <w:szCs w:val="24"/>
          <w:lang w:val="es-AR"/>
        </w:rPr>
      </w:pPr>
      <w:r w:rsidRPr="001F54D6">
        <w:rPr>
          <w:rFonts w:ascii="Times New Roman" w:hAnsi="Times New Roman" w:cs="Times New Roman"/>
          <w:sz w:val="24"/>
          <w:szCs w:val="24"/>
          <w:lang w:val="es-AR"/>
        </w:rPr>
        <w:t xml:space="preserve">Coe Y Helpman , </w:t>
      </w:r>
      <w:r w:rsidRPr="001F54D6">
        <w:rPr>
          <w:rFonts w:ascii="Times New Roman" w:eastAsia="Times New Roman" w:hAnsi="Times New Roman" w:cs="Times New Roman"/>
          <w:bCs/>
          <w:kern w:val="36"/>
          <w:sz w:val="24"/>
          <w:szCs w:val="24"/>
          <w:lang w:val="es-AR"/>
        </w:rPr>
        <w:t xml:space="preserve">(1995), </w:t>
      </w:r>
      <w:r w:rsidR="00F10F0E" w:rsidRPr="001F54D6">
        <w:rPr>
          <w:rFonts w:ascii="Times New Roman" w:eastAsia="Times New Roman" w:hAnsi="Times New Roman" w:cs="Times New Roman"/>
          <w:bCs/>
          <w:kern w:val="36"/>
          <w:sz w:val="24"/>
          <w:szCs w:val="24"/>
          <w:lang w:val="es-AR"/>
        </w:rPr>
        <w:t xml:space="preserve">Efectos indirectos de la I+D internacional, </w:t>
      </w:r>
      <w:hyperlink r:id="rId23" w:tooltip="Ir a Revista Económica Europea en ScienceDirect" w:history="1">
        <w:r w:rsidR="004F4172" w:rsidRPr="001F54D6">
          <w:rPr>
            <w:rFonts w:ascii="Times New Roman" w:eastAsia="Times New Roman" w:hAnsi="Times New Roman" w:cs="Times New Roman"/>
            <w:bCs/>
            <w:sz w:val="24"/>
            <w:szCs w:val="24"/>
            <w:lang w:val="es-AR"/>
          </w:rPr>
          <w:t>Revista Económica Europea</w:t>
        </w:r>
      </w:hyperlink>
      <w:r w:rsidR="001958B7" w:rsidRPr="001F54D6">
        <w:rPr>
          <w:rFonts w:ascii="Times New Roman" w:eastAsia="Times New Roman" w:hAnsi="Times New Roman" w:cs="Times New Roman"/>
          <w:bCs/>
          <w:sz w:val="24"/>
          <w:szCs w:val="24"/>
          <w:lang w:val="es-AR"/>
        </w:rPr>
        <w:t xml:space="preserve"> </w:t>
      </w:r>
      <w:hyperlink r:id="rId24" w:tooltip="Ir a la tabla de contenido de este volumen/número" w:history="1">
        <w:r w:rsidR="004F4172" w:rsidRPr="001F54D6">
          <w:rPr>
            <w:rFonts w:ascii="Times New Roman" w:eastAsia="Times New Roman" w:hAnsi="Times New Roman" w:cs="Times New Roman"/>
            <w:sz w:val="24"/>
            <w:szCs w:val="24"/>
            <w:lang w:val="es-AR"/>
          </w:rPr>
          <w:t>Volumen 39</w:t>
        </w:r>
      </w:hyperlink>
    </w:p>
    <w:p w14:paraId="144E03F4" w14:textId="77777777" w:rsidR="0042174A" w:rsidRPr="001F54D6" w:rsidRDefault="0042174A" w:rsidP="001F54D6">
      <w:pPr>
        <w:spacing w:after="0" w:line="360" w:lineRule="auto"/>
        <w:jc w:val="both"/>
        <w:outlineLvl w:val="1"/>
        <w:rPr>
          <w:rFonts w:ascii="Times New Roman" w:eastAsia="Times New Roman" w:hAnsi="Times New Roman" w:cs="Times New Roman"/>
          <w:sz w:val="24"/>
          <w:szCs w:val="24"/>
          <w:u w:val="single"/>
          <w:lang w:val="es-AR"/>
        </w:rPr>
      </w:pPr>
    </w:p>
    <w:p w14:paraId="0FFA556D" w14:textId="77777777" w:rsidR="0042174A" w:rsidRPr="001F54D6" w:rsidRDefault="0042174A" w:rsidP="001F54D6">
      <w:pPr>
        <w:pStyle w:val="NormalWeb"/>
        <w:shd w:val="clear" w:color="auto" w:fill="FFFFFF"/>
        <w:spacing w:before="0" w:beforeAutospacing="0" w:line="360" w:lineRule="auto"/>
        <w:jc w:val="both"/>
        <w:rPr>
          <w:b/>
          <w:lang w:val="es-AR"/>
        </w:rPr>
      </w:pPr>
      <w:r w:rsidRPr="001F54D6">
        <w:rPr>
          <w:b/>
          <w:lang w:val="es-AR"/>
        </w:rPr>
        <w:t>Confederación Argentina de la Mediana Empresa (2022)</w:t>
      </w:r>
    </w:p>
    <w:p w14:paraId="11ABE967" w14:textId="77777777" w:rsidR="0042174A" w:rsidRPr="001F54D6" w:rsidRDefault="00000000" w:rsidP="001F54D6">
      <w:pPr>
        <w:pStyle w:val="NormalWeb"/>
        <w:shd w:val="clear" w:color="auto" w:fill="FFFFFF"/>
        <w:spacing w:before="0" w:beforeAutospacing="0" w:line="360" w:lineRule="auto"/>
        <w:jc w:val="both"/>
        <w:rPr>
          <w:b/>
          <w:lang w:val="es-AR"/>
        </w:rPr>
      </w:pPr>
      <w:hyperlink r:id="rId25" w:history="1">
        <w:r w:rsidR="0042174A" w:rsidRPr="001F54D6">
          <w:rPr>
            <w:rStyle w:val="Hipervnculo"/>
            <w:bCs/>
            <w:color w:val="4472C4" w:themeColor="accent5"/>
            <w:lang w:val="es-AR"/>
          </w:rPr>
          <w:t>https://redcame.org.ar/estadisticas-pyme/79/ndice-de-produccion-industrial-pyme--ipip</w:t>
        </w:r>
      </w:hyperlink>
    </w:p>
    <w:p w14:paraId="0B25CDBE" w14:textId="77777777" w:rsidR="009928B6" w:rsidRPr="001F54D6" w:rsidRDefault="0042174A" w:rsidP="001F54D6">
      <w:pPr>
        <w:spacing w:beforeAutospacing="1" w:after="0" w:afterAutospacing="1" w:line="360" w:lineRule="auto"/>
        <w:jc w:val="both"/>
        <w:outlineLvl w:val="0"/>
        <w:rPr>
          <w:rFonts w:ascii="Times New Roman" w:hAnsi="Times New Roman" w:cs="Times New Roman"/>
          <w:sz w:val="24"/>
          <w:szCs w:val="24"/>
          <w:lang w:val="es-AR"/>
        </w:rPr>
      </w:pPr>
      <w:r w:rsidRPr="001F54D6">
        <w:rPr>
          <w:rFonts w:ascii="Times New Roman" w:hAnsi="Times New Roman" w:cs="Times New Roman"/>
          <w:sz w:val="24"/>
          <w:szCs w:val="24"/>
        </w:rPr>
        <w:lastRenderedPageBreak/>
        <w:t>Diamand</w:t>
      </w:r>
      <w:r w:rsidR="001958B7" w:rsidRPr="001F54D6">
        <w:rPr>
          <w:rFonts w:ascii="Times New Roman" w:hAnsi="Times New Roman" w:cs="Times New Roman"/>
          <w:sz w:val="24"/>
          <w:szCs w:val="24"/>
        </w:rPr>
        <w:t xml:space="preserve">, M. (1986) "Overcoming Argentina's Stop and Go Economic Cycles", en J. Hartlyn e S. Morley (eds.) </w:t>
      </w:r>
      <w:r w:rsidR="001958B7" w:rsidRPr="001F54D6">
        <w:rPr>
          <w:rFonts w:ascii="Times New Roman" w:hAnsi="Times New Roman" w:cs="Times New Roman"/>
          <w:sz w:val="24"/>
          <w:szCs w:val="24"/>
          <w:lang w:val="es-AR"/>
        </w:rPr>
        <w:t>Latin American Political Economy: Financial Crisis and Political Change. Co Westview Press, Boulder</w:t>
      </w:r>
      <w:r w:rsidRPr="001F54D6">
        <w:rPr>
          <w:rFonts w:ascii="Times New Roman" w:hAnsi="Times New Roman" w:cs="Times New Roman"/>
          <w:sz w:val="24"/>
          <w:szCs w:val="24"/>
          <w:lang w:val="es-AR"/>
        </w:rPr>
        <w:t>.</w:t>
      </w:r>
    </w:p>
    <w:p w14:paraId="4452A3C7" w14:textId="77777777" w:rsidR="002317D1" w:rsidRPr="001F54D6" w:rsidRDefault="002317D1" w:rsidP="001F54D6">
      <w:pPr>
        <w:spacing w:beforeAutospacing="1" w:after="0" w:afterAutospacing="1" w:line="360" w:lineRule="auto"/>
        <w:jc w:val="both"/>
        <w:outlineLvl w:val="0"/>
        <w:rPr>
          <w:rFonts w:ascii="Times New Roman" w:hAnsi="Times New Roman" w:cs="Times New Roman"/>
          <w:sz w:val="24"/>
          <w:szCs w:val="24"/>
          <w:shd w:val="clear" w:color="auto" w:fill="FFFFFF"/>
          <w:lang w:val="es-AR"/>
        </w:rPr>
      </w:pPr>
      <w:r w:rsidRPr="001F54D6">
        <w:rPr>
          <w:rFonts w:ascii="Times New Roman" w:hAnsi="Times New Roman" w:cs="Times New Roman"/>
          <w:sz w:val="24"/>
          <w:szCs w:val="24"/>
          <w:lang w:val="es-AR"/>
        </w:rPr>
        <w:t xml:space="preserve">Demison, E., </w:t>
      </w:r>
      <w:r w:rsidRPr="001F54D6">
        <w:rPr>
          <w:rFonts w:ascii="Times New Roman" w:hAnsi="Times New Roman" w:cs="Times New Roman"/>
          <w:sz w:val="24"/>
          <w:szCs w:val="24"/>
          <w:shd w:val="clear" w:color="auto" w:fill="FFFFFF"/>
          <w:lang w:val="es-AR"/>
        </w:rPr>
        <w:t>Cuentas Económicas Nacionales en la Oficina de Análisis Económico</w:t>
      </w:r>
      <w:r w:rsidR="00720697" w:rsidRPr="001F54D6">
        <w:rPr>
          <w:rFonts w:ascii="Times New Roman" w:hAnsi="Times New Roman" w:cs="Times New Roman"/>
          <w:sz w:val="24"/>
          <w:szCs w:val="24"/>
          <w:shd w:val="clear" w:color="auto" w:fill="FFFFFF"/>
          <w:lang w:val="es-AR"/>
        </w:rPr>
        <w:t>, EEUU</w:t>
      </w:r>
    </w:p>
    <w:p w14:paraId="3161D426" w14:textId="77777777" w:rsidR="00F10F0E" w:rsidRPr="001F54D6" w:rsidRDefault="00F10F0E" w:rsidP="001F54D6">
      <w:pPr>
        <w:spacing w:beforeAutospacing="1" w:after="0" w:afterAutospacing="1" w:line="360" w:lineRule="auto"/>
        <w:jc w:val="both"/>
        <w:outlineLvl w:val="0"/>
        <w:rPr>
          <w:rFonts w:ascii="Times New Roman" w:hAnsi="Times New Roman" w:cs="Times New Roman"/>
          <w:sz w:val="24"/>
          <w:szCs w:val="24"/>
          <w:lang w:val="es-AR"/>
        </w:rPr>
      </w:pPr>
      <w:r w:rsidRPr="001F54D6">
        <w:rPr>
          <w:rFonts w:ascii="Times New Roman" w:hAnsi="Times New Roman" w:cs="Times New Roman"/>
          <w:sz w:val="24"/>
          <w:szCs w:val="24"/>
          <w:lang w:val="es-AR"/>
        </w:rPr>
        <w:t xml:space="preserve">Edwards, S. (1998), </w:t>
      </w:r>
      <w:r w:rsidRPr="001F54D6">
        <w:rPr>
          <w:rFonts w:ascii="Times New Roman" w:hAnsi="Times New Roman" w:cs="Times New Roman"/>
          <w:bCs/>
          <w:sz w:val="24"/>
          <w:szCs w:val="24"/>
          <w:shd w:val="clear" w:color="auto" w:fill="FFFFFF"/>
          <w:lang w:val="es-AR"/>
        </w:rPr>
        <w:t xml:space="preserve">Apertura, productividad y crecimiento: ¿Qué sabemos realmente?, </w:t>
      </w:r>
      <w:r w:rsidRPr="001F54D6">
        <w:rPr>
          <w:rStyle w:val="nfasis"/>
          <w:rFonts w:ascii="Times New Roman" w:hAnsi="Times New Roman" w:cs="Times New Roman"/>
          <w:i w:val="0"/>
          <w:sz w:val="24"/>
          <w:szCs w:val="24"/>
          <w:bdr w:val="none" w:sz="0" w:space="0" w:color="auto" w:frame="1"/>
          <w:shd w:val="clear" w:color="auto" w:fill="FFFFFF"/>
          <w:lang w:val="es-AR"/>
        </w:rPr>
        <w:t>The Economic Journal</w:t>
      </w:r>
      <w:r w:rsidRPr="001F54D6">
        <w:rPr>
          <w:rFonts w:ascii="Times New Roman" w:hAnsi="Times New Roman" w:cs="Times New Roman"/>
          <w:sz w:val="24"/>
          <w:szCs w:val="24"/>
          <w:shd w:val="clear" w:color="auto" w:fill="FFFFFF"/>
          <w:lang w:val="es-AR"/>
        </w:rPr>
        <w:t> , volumen 108</w:t>
      </w:r>
      <w:r w:rsidR="0042174A" w:rsidRPr="001F54D6">
        <w:rPr>
          <w:rFonts w:ascii="Times New Roman" w:hAnsi="Times New Roman" w:cs="Times New Roman"/>
          <w:sz w:val="24"/>
          <w:szCs w:val="24"/>
          <w:shd w:val="clear" w:color="auto" w:fill="FFFFFF"/>
          <w:lang w:val="es-AR"/>
        </w:rPr>
        <w:t>.</w:t>
      </w:r>
    </w:p>
    <w:p w14:paraId="11147AE4" w14:textId="77777777" w:rsidR="00966E28" w:rsidRPr="001F54D6" w:rsidRDefault="00966E28" w:rsidP="001F54D6">
      <w:pPr>
        <w:spacing w:beforeAutospacing="1" w:after="0" w:afterAutospacing="1" w:line="360" w:lineRule="auto"/>
        <w:jc w:val="both"/>
        <w:outlineLvl w:val="0"/>
        <w:rPr>
          <w:rFonts w:ascii="Times New Roman" w:eastAsia="Times New Roman" w:hAnsi="Times New Roman" w:cs="Times New Roman"/>
          <w:bCs/>
          <w:kern w:val="36"/>
          <w:sz w:val="24"/>
          <w:szCs w:val="24"/>
          <w:lang w:val="es-AR"/>
        </w:rPr>
      </w:pPr>
      <w:r w:rsidRPr="001F54D6">
        <w:rPr>
          <w:rFonts w:ascii="Times New Roman" w:hAnsi="Times New Roman" w:cs="Times New Roman"/>
          <w:spacing w:val="-5"/>
          <w:sz w:val="24"/>
          <w:szCs w:val="24"/>
          <w:shd w:val="clear" w:color="auto" w:fill="FFFFFF"/>
          <w:lang w:val="es-AR"/>
        </w:rPr>
        <w:t>Fiszbein, M (2015), L economía del Stop and Go: las ideas estructuralistas en Argentina 1945-1976, Desarrollo económico Vol. 55, Nro. 216</w:t>
      </w:r>
    </w:p>
    <w:p w14:paraId="59BB426F" w14:textId="77777777" w:rsidR="00320819" w:rsidRPr="001F54D6" w:rsidRDefault="00320819" w:rsidP="001F54D6">
      <w:pPr>
        <w:pStyle w:val="NormalWeb"/>
        <w:shd w:val="clear" w:color="auto" w:fill="FFFFFF"/>
        <w:spacing w:before="0" w:beforeAutospacing="0" w:line="360" w:lineRule="auto"/>
        <w:jc w:val="both"/>
      </w:pPr>
      <w:r w:rsidRPr="001F54D6">
        <w:rPr>
          <w:bCs/>
          <w:iCs/>
          <w:shd w:val="clear" w:color="auto" w:fill="FFFFFF"/>
        </w:rPr>
        <w:t>Friedman, M. (1962) “Capitalismo y libertad”</w:t>
      </w:r>
      <w:r w:rsidRPr="001F54D6">
        <w:rPr>
          <w:shd w:val="clear" w:color="auto" w:fill="FFFFFF"/>
        </w:rPr>
        <w:t> </w:t>
      </w:r>
      <w:hyperlink r:id="rId26" w:tooltip="University of Chicago Press" w:history="1">
        <w:r w:rsidRPr="001F54D6">
          <w:rPr>
            <w:u w:val="single"/>
            <w:shd w:val="clear" w:color="auto" w:fill="FFFFFF"/>
          </w:rPr>
          <w:t>University of Chicago Press</w:t>
        </w:r>
      </w:hyperlink>
      <w:r w:rsidR="0042174A" w:rsidRPr="001F54D6">
        <w:t>.</w:t>
      </w:r>
    </w:p>
    <w:p w14:paraId="7FF092B5" w14:textId="77777777" w:rsidR="00EC0F2C" w:rsidRPr="001F54D6" w:rsidRDefault="004D6766" w:rsidP="001F54D6">
      <w:pPr>
        <w:pStyle w:val="NormalWeb"/>
        <w:shd w:val="clear" w:color="auto" w:fill="FFFFFF"/>
        <w:spacing w:before="0" w:beforeAutospacing="0" w:line="360" w:lineRule="auto"/>
        <w:jc w:val="both"/>
        <w:rPr>
          <w:lang w:val="es-AR"/>
        </w:rPr>
      </w:pPr>
      <w:r w:rsidRPr="001F54D6">
        <w:rPr>
          <w:lang w:val="es-AR"/>
        </w:rPr>
        <w:t xml:space="preserve">Frontons, G.(2021), Notas </w:t>
      </w:r>
      <w:r w:rsidR="00A454A2" w:rsidRPr="001F54D6">
        <w:rPr>
          <w:lang w:val="es-AR"/>
        </w:rPr>
        <w:t xml:space="preserve">en </w:t>
      </w:r>
      <w:r w:rsidR="005E1D32" w:rsidRPr="001F54D6">
        <w:rPr>
          <w:lang w:val="es-AR"/>
        </w:rPr>
        <w:t>Seminario</w:t>
      </w:r>
      <w:r w:rsidR="00A454A2" w:rsidRPr="001F54D6">
        <w:rPr>
          <w:lang w:val="es-AR"/>
        </w:rPr>
        <w:t xml:space="preserve"> de Problemática Económica del </w:t>
      </w:r>
      <w:r w:rsidR="0042174A" w:rsidRPr="001F54D6">
        <w:rPr>
          <w:lang w:val="es-AR"/>
        </w:rPr>
        <w:t>Doctorado en Contabilidad UNR</w:t>
      </w:r>
    </w:p>
    <w:p w14:paraId="4B3929A8" w14:textId="77777777" w:rsidR="009928B6" w:rsidRPr="001F54D6" w:rsidRDefault="00EC0F2C" w:rsidP="001F54D6">
      <w:pPr>
        <w:spacing w:beforeAutospacing="1" w:after="0" w:afterAutospacing="1" w:line="360" w:lineRule="auto"/>
        <w:jc w:val="both"/>
        <w:outlineLvl w:val="0"/>
        <w:rPr>
          <w:rFonts w:ascii="Times New Roman" w:hAnsi="Times New Roman" w:cs="Times New Roman"/>
          <w:sz w:val="24"/>
          <w:szCs w:val="24"/>
          <w:lang w:val="es-AR"/>
        </w:rPr>
      </w:pPr>
      <w:r w:rsidRPr="001F54D6">
        <w:rPr>
          <w:rFonts w:ascii="Times New Roman" w:hAnsi="Times New Roman" w:cs="Times New Roman"/>
          <w:sz w:val="24"/>
          <w:szCs w:val="24"/>
          <w:lang w:val="es-AR"/>
        </w:rPr>
        <w:t xml:space="preserve">Hausmann, Ricardo, Dani Rodrik y Andrés Velasco, 2005, “Growth Diagnostics”, Facultad de Ciencias Públicas John F. Kennedy, Universidad de Harvard (Cambridge, Massachusetts), http://ksghome.harvard.edu/~drodrik/barcelonafinalmarch2005.pdf. </w:t>
      </w:r>
    </w:p>
    <w:p w14:paraId="6AFFEE44" w14:textId="77777777" w:rsidR="0042174A" w:rsidRPr="001F54D6" w:rsidRDefault="0042174A" w:rsidP="001F54D6">
      <w:pPr>
        <w:pStyle w:val="NormalWeb"/>
        <w:shd w:val="clear" w:color="auto" w:fill="FFFFFF"/>
        <w:spacing w:before="0" w:beforeAutospacing="0" w:line="360" w:lineRule="auto"/>
        <w:jc w:val="both"/>
        <w:rPr>
          <w:b/>
          <w:lang w:val="es-AR"/>
        </w:rPr>
      </w:pPr>
      <w:r w:rsidRPr="001F54D6">
        <w:rPr>
          <w:b/>
          <w:lang w:val="es-AR"/>
        </w:rPr>
        <w:t>Indec</w:t>
      </w:r>
    </w:p>
    <w:p w14:paraId="7764978B" w14:textId="77777777" w:rsidR="0042174A" w:rsidRPr="001F54D6" w:rsidRDefault="00000000" w:rsidP="001F54D6">
      <w:pPr>
        <w:spacing w:line="360" w:lineRule="auto"/>
        <w:contextualSpacing/>
        <w:jc w:val="both"/>
        <w:rPr>
          <w:rFonts w:ascii="Times New Roman" w:hAnsi="Times New Roman" w:cs="Times New Roman"/>
          <w:color w:val="4472C4" w:themeColor="accent5"/>
          <w:sz w:val="24"/>
          <w:szCs w:val="24"/>
          <w:lang w:val="es-AR"/>
        </w:rPr>
      </w:pPr>
      <w:hyperlink r:id="rId27" w:tgtFrame="_blank" w:history="1">
        <w:r w:rsidR="0042174A" w:rsidRPr="001F54D6">
          <w:rPr>
            <w:rFonts w:ascii="Times New Roman" w:hAnsi="Times New Roman" w:cs="Times New Roman"/>
            <w:color w:val="219C97"/>
            <w:sz w:val="21"/>
            <w:szCs w:val="21"/>
            <w:u w:val="single"/>
            <w:shd w:val="clear" w:color="auto" w:fill="FFFFFF"/>
            <w:lang w:val="es-AR"/>
          </w:rPr>
          <w:t>Estadísticas integradas de balanza de pagos, posición de inversión internacional y deuda externa. Años 2006-2021</w:t>
        </w:r>
      </w:hyperlink>
    </w:p>
    <w:p w14:paraId="69169E9D" w14:textId="77777777" w:rsidR="0042174A" w:rsidRPr="001F54D6" w:rsidRDefault="00000000" w:rsidP="001F54D6">
      <w:pPr>
        <w:pStyle w:val="NormalWeb"/>
        <w:shd w:val="clear" w:color="auto" w:fill="FFFFFF"/>
        <w:spacing w:before="0" w:beforeAutospacing="0" w:line="360" w:lineRule="auto"/>
        <w:jc w:val="both"/>
        <w:rPr>
          <w:bCs/>
          <w:color w:val="4472C4" w:themeColor="accent5"/>
          <w:lang w:val="es-AR"/>
        </w:rPr>
      </w:pPr>
      <w:hyperlink r:id="rId28" w:history="1">
        <w:r w:rsidR="0042174A" w:rsidRPr="001F54D6">
          <w:rPr>
            <w:rStyle w:val="Hipervnculo"/>
            <w:bCs/>
            <w:color w:val="4472C4" w:themeColor="accent5"/>
            <w:lang w:val="es-AR"/>
          </w:rPr>
          <w:t>https://www.indec.gob.ar/indec/web/Nivel4-Tema-3-35-45</w:t>
        </w:r>
      </w:hyperlink>
    </w:p>
    <w:p w14:paraId="23CFD543" w14:textId="77777777" w:rsidR="0058557B" w:rsidRPr="001F54D6" w:rsidRDefault="0058557B" w:rsidP="001F54D6">
      <w:pPr>
        <w:pStyle w:val="NormalWeb"/>
        <w:shd w:val="clear" w:color="auto" w:fill="FFFFFF"/>
        <w:spacing w:before="0" w:beforeAutospacing="0" w:line="360" w:lineRule="auto"/>
        <w:jc w:val="both"/>
        <w:rPr>
          <w:lang w:val="es-AR"/>
        </w:rPr>
      </w:pPr>
      <w:r w:rsidRPr="001F54D6">
        <w:rPr>
          <w:lang w:val="es-AR"/>
        </w:rPr>
        <w:t>Kats, J. (2018) Las cuatro argentinas que conviven... pero no conversan. Una historia de éxitos, fracasos y desencuentros, Boletín Informativo Techint 356 https://comunidades3.campusvirtualunr.edu.ar/pluginfile.php/1104435/mod_folder/content/0/LascuatroargentinasqueconvivenperonoconversanUnahistoriadexitosfracasosydesencuentros.pdf?forcedownload=1</w:t>
      </w:r>
    </w:p>
    <w:p w14:paraId="77353837" w14:textId="77777777" w:rsidR="00AE696B" w:rsidRPr="001F54D6" w:rsidRDefault="0042174A" w:rsidP="001F54D6">
      <w:pPr>
        <w:pStyle w:val="NormalWeb"/>
        <w:shd w:val="clear" w:color="auto" w:fill="FFFFFF"/>
        <w:spacing w:before="0" w:beforeAutospacing="0" w:line="360" w:lineRule="auto"/>
        <w:jc w:val="both"/>
        <w:rPr>
          <w:lang w:val="es-AR"/>
        </w:rPr>
      </w:pPr>
      <w:r w:rsidRPr="001F54D6">
        <w:rPr>
          <w:lang w:val="es-AR"/>
        </w:rPr>
        <w:lastRenderedPageBreak/>
        <w:t>Keifman F</w:t>
      </w:r>
      <w:r w:rsidR="00AE696B" w:rsidRPr="001F54D6">
        <w:rPr>
          <w:lang w:val="es-AR"/>
        </w:rPr>
        <w:t>., (2012) Crecimiento económico: principales hechos estilizados y modelos fundamentales, Progresos en crecimiento económico, EDICON Fondo Editorial Consejo</w:t>
      </w:r>
      <w:r w:rsidR="0058557B" w:rsidRPr="001F54D6">
        <w:rPr>
          <w:lang w:val="es-AR"/>
        </w:rPr>
        <w:t xml:space="preserve"> </w:t>
      </w:r>
      <w:hyperlink r:id="rId29" w:history="1">
        <w:r w:rsidR="00974BC7" w:rsidRPr="001F54D6">
          <w:rPr>
            <w:rStyle w:val="Hipervnculo"/>
            <w:lang w:val="es-AR"/>
          </w:rPr>
          <w:t>file:///C:/Users/Usuario/Downloads/crecimiento_economico%20Keifman%20AAEP.pdf</w:t>
        </w:r>
      </w:hyperlink>
    </w:p>
    <w:p w14:paraId="4FBA7DC1" w14:textId="77777777" w:rsidR="00974BC7" w:rsidRPr="001F54D6" w:rsidRDefault="00974BC7" w:rsidP="001F54D6">
      <w:pPr>
        <w:spacing w:beforeAutospacing="1" w:after="0" w:afterAutospacing="1" w:line="360" w:lineRule="auto"/>
        <w:jc w:val="both"/>
        <w:outlineLvl w:val="0"/>
        <w:rPr>
          <w:rFonts w:ascii="Times New Roman" w:eastAsia="Times New Roman" w:hAnsi="Times New Roman" w:cs="Times New Roman"/>
          <w:bCs/>
          <w:kern w:val="36"/>
          <w:sz w:val="24"/>
          <w:szCs w:val="24"/>
          <w:lang w:val="es-AR"/>
        </w:rPr>
      </w:pPr>
      <w:r w:rsidRPr="001F54D6">
        <w:rPr>
          <w:rFonts w:ascii="Times New Roman" w:eastAsia="Times New Roman" w:hAnsi="Times New Roman" w:cs="Times New Roman"/>
          <w:spacing w:val="-5"/>
          <w:sz w:val="24"/>
          <w:szCs w:val="24"/>
          <w:lang w:val="es-AR"/>
        </w:rPr>
        <w:t xml:space="preserve">Levine, R. y Renelt D. (1992), </w:t>
      </w:r>
      <w:r w:rsidRPr="001F54D6">
        <w:rPr>
          <w:rFonts w:ascii="Times New Roman" w:eastAsia="Times New Roman" w:hAnsi="Times New Roman" w:cs="Times New Roman"/>
          <w:bCs/>
          <w:kern w:val="36"/>
          <w:sz w:val="24"/>
          <w:szCs w:val="24"/>
          <w:lang w:val="es-AR"/>
        </w:rPr>
        <w:t xml:space="preserve">Un análisis de sensibilidad de las regresiones de crecimiento entre países, </w:t>
      </w:r>
      <w:r w:rsidRPr="001F54D6">
        <w:rPr>
          <w:rFonts w:ascii="Times New Roman" w:eastAsia="Times New Roman" w:hAnsi="Times New Roman" w:cs="Times New Roman"/>
          <w:spacing w:val="-5"/>
          <w:sz w:val="24"/>
          <w:szCs w:val="24"/>
          <w:lang w:val="es-AR"/>
        </w:rPr>
        <w:t xml:space="preserve">La revisión económica estadounidense, </w:t>
      </w:r>
      <w:hyperlink r:id="rId30" w:history="1">
        <w:r w:rsidRPr="001F54D6">
          <w:rPr>
            <w:rFonts w:ascii="Times New Roman" w:eastAsia="Times New Roman" w:hAnsi="Times New Roman" w:cs="Times New Roman"/>
            <w:spacing w:val="-5"/>
            <w:sz w:val="24"/>
            <w:szCs w:val="24"/>
            <w:u w:val="single"/>
            <w:lang w:val="es-AR"/>
          </w:rPr>
          <w:t>vol. 82, No. 4</w:t>
        </w:r>
      </w:hyperlink>
      <w:r w:rsidRPr="001F54D6">
        <w:rPr>
          <w:rFonts w:ascii="Times New Roman" w:hAnsi="Times New Roman" w:cs="Times New Roman"/>
          <w:spacing w:val="-5"/>
          <w:sz w:val="24"/>
          <w:szCs w:val="24"/>
          <w:lang w:val="es-AR"/>
        </w:rPr>
        <w:t>.</w:t>
      </w:r>
      <w:r w:rsidRPr="001F54D6">
        <w:rPr>
          <w:rFonts w:ascii="Times New Roman" w:hAnsi="Times New Roman" w:cs="Times New Roman"/>
          <w:sz w:val="24"/>
          <w:szCs w:val="24"/>
          <w:lang w:val="es-AR"/>
        </w:rPr>
        <w:t xml:space="preserve"> </w:t>
      </w:r>
    </w:p>
    <w:p w14:paraId="407744FB" w14:textId="77777777" w:rsidR="009928B6" w:rsidRPr="001F54D6" w:rsidRDefault="00974BC7" w:rsidP="001F54D6">
      <w:pPr>
        <w:spacing w:beforeAutospacing="1" w:after="0" w:afterAutospacing="1" w:line="360" w:lineRule="auto"/>
        <w:jc w:val="both"/>
        <w:outlineLvl w:val="0"/>
        <w:rPr>
          <w:rFonts w:ascii="Times New Roman" w:hAnsi="Times New Roman" w:cs="Times New Roman"/>
          <w:sz w:val="24"/>
          <w:szCs w:val="24"/>
          <w:lang w:val="es-AR"/>
        </w:rPr>
      </w:pPr>
      <w:r w:rsidRPr="001F54D6">
        <w:rPr>
          <w:rFonts w:ascii="Times New Roman" w:hAnsi="Times New Roman" w:cs="Times New Roman"/>
          <w:sz w:val="24"/>
          <w:szCs w:val="24"/>
          <w:shd w:val="clear" w:color="auto" w:fill="FFFFFF"/>
        </w:rPr>
        <w:t>Lucas, R</w:t>
      </w:r>
      <w:r w:rsidR="0042174A" w:rsidRPr="001F54D6">
        <w:rPr>
          <w:rFonts w:ascii="Times New Roman" w:hAnsi="Times New Roman" w:cs="Times New Roman"/>
          <w:sz w:val="24"/>
          <w:szCs w:val="24"/>
          <w:shd w:val="clear" w:color="auto" w:fill="FFFFFF"/>
        </w:rPr>
        <w:t>.</w:t>
      </w:r>
      <w:r w:rsidRPr="001F54D6">
        <w:rPr>
          <w:rFonts w:ascii="Times New Roman" w:hAnsi="Times New Roman" w:cs="Times New Roman"/>
          <w:sz w:val="24"/>
          <w:szCs w:val="24"/>
          <w:shd w:val="clear" w:color="auto" w:fill="FFFFFF"/>
        </w:rPr>
        <w:t xml:space="preserve"> (1988). On the Mechanism of Economic Development. </w:t>
      </w:r>
      <w:r w:rsidRPr="001F54D6">
        <w:rPr>
          <w:rStyle w:val="italica"/>
          <w:rFonts w:ascii="Times New Roman" w:hAnsi="Times New Roman" w:cs="Times New Roman"/>
          <w:iCs/>
          <w:sz w:val="24"/>
          <w:szCs w:val="24"/>
          <w:shd w:val="clear" w:color="auto" w:fill="FFFFFF"/>
          <w:lang w:val="es-AR"/>
        </w:rPr>
        <w:t>Journal of Monetary Economics</w:t>
      </w:r>
      <w:r w:rsidRPr="001F54D6">
        <w:rPr>
          <w:rFonts w:ascii="Times New Roman" w:hAnsi="Times New Roman" w:cs="Times New Roman"/>
          <w:sz w:val="24"/>
          <w:szCs w:val="24"/>
          <w:shd w:val="clear" w:color="auto" w:fill="FFFFFF"/>
          <w:lang w:val="es-AR"/>
        </w:rPr>
        <w:t> , 22, 3-42.</w:t>
      </w:r>
      <w:r w:rsidRPr="001F54D6">
        <w:rPr>
          <w:rFonts w:ascii="Times New Roman" w:hAnsi="Times New Roman" w:cs="Times New Roman"/>
          <w:sz w:val="24"/>
          <w:szCs w:val="24"/>
          <w:lang w:val="es-AR"/>
        </w:rPr>
        <w:t xml:space="preserve"> </w:t>
      </w:r>
    </w:p>
    <w:p w14:paraId="3A9E324B" w14:textId="77777777" w:rsidR="00026420" w:rsidRPr="001F54D6" w:rsidRDefault="00026420" w:rsidP="001F54D6">
      <w:pPr>
        <w:spacing w:beforeAutospacing="1" w:after="0" w:afterAutospacing="1" w:line="360" w:lineRule="auto"/>
        <w:jc w:val="both"/>
        <w:outlineLvl w:val="0"/>
        <w:rPr>
          <w:rFonts w:ascii="Times New Roman" w:hAnsi="Times New Roman" w:cs="Times New Roman"/>
          <w:sz w:val="24"/>
          <w:szCs w:val="24"/>
        </w:rPr>
      </w:pPr>
      <w:r w:rsidRPr="001F54D6">
        <w:rPr>
          <w:rFonts w:ascii="Times New Roman" w:hAnsi="Times New Roman" w:cs="Times New Roman"/>
          <w:sz w:val="24"/>
          <w:szCs w:val="24"/>
        </w:rPr>
        <w:t>McCombie, J. S.L. y A. P. Thirlwall, (1994),  ‘”Thirlwall´s Law” and Balance of Payments Constrained Growth: More on the Debate’, Applied Economics, Mayo</w:t>
      </w:r>
    </w:p>
    <w:p w14:paraId="61FC2A4E" w14:textId="77777777" w:rsidR="009928B6" w:rsidRPr="001F54D6" w:rsidRDefault="00993232" w:rsidP="001F54D6">
      <w:pPr>
        <w:spacing w:beforeAutospacing="1" w:after="0" w:afterAutospacing="1" w:line="360" w:lineRule="auto"/>
        <w:jc w:val="both"/>
        <w:outlineLvl w:val="0"/>
        <w:rPr>
          <w:rFonts w:ascii="Times New Roman" w:eastAsia="Times New Roman" w:hAnsi="Times New Roman" w:cs="Times New Roman"/>
          <w:bCs/>
          <w:kern w:val="36"/>
          <w:sz w:val="24"/>
          <w:szCs w:val="24"/>
          <w:lang w:val="es-AR"/>
        </w:rPr>
      </w:pPr>
      <w:r w:rsidRPr="001F54D6">
        <w:rPr>
          <w:rFonts w:ascii="Times New Roman" w:hAnsi="Times New Roman" w:cs="Times New Roman"/>
          <w:sz w:val="24"/>
          <w:szCs w:val="24"/>
          <w:shd w:val="clear" w:color="auto" w:fill="FFFFFF"/>
        </w:rPr>
        <w:t>Mankiw, N</w:t>
      </w:r>
      <w:r w:rsidR="004D6766" w:rsidRPr="001F54D6">
        <w:rPr>
          <w:rFonts w:ascii="Times New Roman" w:hAnsi="Times New Roman" w:cs="Times New Roman"/>
          <w:sz w:val="24"/>
          <w:szCs w:val="24"/>
          <w:shd w:val="clear" w:color="auto" w:fill="FFFFFF"/>
        </w:rPr>
        <w:t>, Romer, D. y Weil, DN (1992). </w:t>
      </w:r>
      <w:r w:rsidR="004D6766" w:rsidRPr="001F54D6">
        <w:rPr>
          <w:rFonts w:ascii="Times New Roman" w:hAnsi="Times New Roman" w:cs="Times New Roman"/>
          <w:sz w:val="24"/>
          <w:szCs w:val="24"/>
          <w:shd w:val="clear" w:color="auto" w:fill="FFFFFF"/>
          <w:lang w:val="es-AR"/>
        </w:rPr>
        <w:t>Una contribución a los empíricos del crecimiento económico. </w:t>
      </w:r>
      <w:r w:rsidR="004D6766" w:rsidRPr="001F54D6">
        <w:rPr>
          <w:rFonts w:ascii="Times New Roman" w:hAnsi="Times New Roman" w:cs="Times New Roman"/>
          <w:iCs/>
          <w:sz w:val="24"/>
          <w:szCs w:val="24"/>
          <w:shd w:val="clear" w:color="auto" w:fill="FFFFFF"/>
          <w:lang w:val="es-AR"/>
        </w:rPr>
        <w:t>La revista trimestral de economía</w:t>
      </w:r>
      <w:r w:rsidR="004D6766" w:rsidRPr="001F54D6">
        <w:rPr>
          <w:rFonts w:ascii="Times New Roman" w:hAnsi="Times New Roman" w:cs="Times New Roman"/>
          <w:sz w:val="24"/>
          <w:szCs w:val="24"/>
          <w:shd w:val="clear" w:color="auto" w:fill="FFFFFF"/>
          <w:lang w:val="es-AR"/>
        </w:rPr>
        <w:t> , </w:t>
      </w:r>
      <w:r w:rsidR="004D6766" w:rsidRPr="001F54D6">
        <w:rPr>
          <w:rFonts w:ascii="Times New Roman" w:hAnsi="Times New Roman" w:cs="Times New Roman"/>
          <w:iCs/>
          <w:sz w:val="24"/>
          <w:szCs w:val="24"/>
          <w:shd w:val="clear" w:color="auto" w:fill="FFFFFF"/>
          <w:lang w:val="es-AR"/>
        </w:rPr>
        <w:t>107</w:t>
      </w:r>
      <w:r w:rsidR="004D6766" w:rsidRPr="001F54D6">
        <w:rPr>
          <w:rFonts w:ascii="Times New Roman" w:hAnsi="Times New Roman" w:cs="Times New Roman"/>
          <w:sz w:val="24"/>
          <w:szCs w:val="24"/>
          <w:shd w:val="clear" w:color="auto" w:fill="FFFFFF"/>
          <w:lang w:val="es-AR"/>
        </w:rPr>
        <w:t> (2), 407-437.</w:t>
      </w:r>
      <w:r w:rsidR="006A3288" w:rsidRPr="001F54D6">
        <w:rPr>
          <w:rFonts w:ascii="Times New Roman" w:hAnsi="Times New Roman" w:cs="Times New Roman"/>
          <w:sz w:val="24"/>
          <w:szCs w:val="24"/>
          <w:lang w:val="es-AR"/>
        </w:rPr>
        <w:t xml:space="preserve"> </w:t>
      </w:r>
    </w:p>
    <w:p w14:paraId="21EFE1FB" w14:textId="77777777" w:rsidR="00EC0F2C" w:rsidRPr="001F54D6" w:rsidRDefault="00BB0464" w:rsidP="001F54D6">
      <w:pPr>
        <w:pStyle w:val="NormalWeb"/>
        <w:shd w:val="clear" w:color="auto" w:fill="FFFFFF"/>
        <w:spacing w:before="0" w:beforeAutospacing="0" w:line="360" w:lineRule="auto"/>
        <w:jc w:val="both"/>
        <w:rPr>
          <w:lang w:val="es-AR"/>
        </w:rPr>
      </w:pPr>
      <w:r w:rsidRPr="001F54D6">
        <w:rPr>
          <w:lang w:val="es-AR"/>
        </w:rPr>
        <w:t xml:space="preserve">Manzoni, Carlos 19 de febrero de 2017, La Nación </w:t>
      </w:r>
    </w:p>
    <w:p w14:paraId="0ABD2664" w14:textId="77777777" w:rsidR="009928B6" w:rsidRPr="001F54D6" w:rsidRDefault="00320819" w:rsidP="001F54D6">
      <w:pPr>
        <w:spacing w:beforeAutospacing="1" w:after="0" w:afterAutospacing="1" w:line="360" w:lineRule="auto"/>
        <w:jc w:val="both"/>
        <w:outlineLvl w:val="0"/>
        <w:rPr>
          <w:rFonts w:ascii="Times New Roman" w:eastAsia="Times New Roman" w:hAnsi="Times New Roman" w:cs="Times New Roman"/>
          <w:bCs/>
          <w:kern w:val="36"/>
          <w:sz w:val="24"/>
          <w:szCs w:val="24"/>
          <w:lang w:val="es-AR"/>
        </w:rPr>
      </w:pPr>
      <w:r w:rsidRPr="001F54D6">
        <w:rPr>
          <w:rFonts w:ascii="Times New Roman" w:hAnsi="Times New Roman" w:cs="Times New Roman"/>
          <w:sz w:val="24"/>
          <w:szCs w:val="24"/>
          <w:lang w:val="es-AR"/>
        </w:rPr>
        <w:t>Prebich, R. (1949), El desarrollo económico de América Latina y algu</w:t>
      </w:r>
      <w:r w:rsidR="006A3288" w:rsidRPr="001F54D6">
        <w:rPr>
          <w:rFonts w:ascii="Times New Roman" w:hAnsi="Times New Roman" w:cs="Times New Roman"/>
          <w:sz w:val="24"/>
          <w:szCs w:val="24"/>
          <w:lang w:val="es-AR"/>
        </w:rPr>
        <w:t>no de sus principales problemas</w:t>
      </w:r>
      <w:r w:rsidR="0042174A" w:rsidRPr="001F54D6">
        <w:rPr>
          <w:rFonts w:ascii="Times New Roman" w:hAnsi="Times New Roman" w:cs="Times New Roman"/>
          <w:sz w:val="24"/>
          <w:szCs w:val="24"/>
          <w:lang w:val="es-AR"/>
        </w:rPr>
        <w:t>.</w:t>
      </w:r>
    </w:p>
    <w:p w14:paraId="15767364" w14:textId="77777777" w:rsidR="009928B6" w:rsidRPr="001F54D6" w:rsidRDefault="006A3288" w:rsidP="001F54D6">
      <w:pPr>
        <w:spacing w:beforeAutospacing="1" w:after="0" w:afterAutospacing="1" w:line="360" w:lineRule="auto"/>
        <w:jc w:val="both"/>
        <w:outlineLvl w:val="0"/>
        <w:rPr>
          <w:rFonts w:ascii="Times New Roman" w:eastAsia="Times New Roman" w:hAnsi="Times New Roman" w:cs="Times New Roman"/>
          <w:bCs/>
          <w:kern w:val="36"/>
          <w:sz w:val="24"/>
          <w:szCs w:val="24"/>
          <w:lang w:val="es-AR"/>
        </w:rPr>
      </w:pPr>
      <w:r w:rsidRPr="001F54D6">
        <w:rPr>
          <w:rFonts w:ascii="Times New Roman" w:hAnsi="Times New Roman" w:cs="Times New Roman"/>
          <w:sz w:val="24"/>
          <w:szCs w:val="24"/>
          <w:shd w:val="clear" w:color="auto" w:fill="FFFFFF"/>
        </w:rPr>
        <w:t>Romer, P. (1989). Human capital and growth: Theory and evidence. </w:t>
      </w:r>
      <w:r w:rsidRPr="001F54D6">
        <w:rPr>
          <w:rStyle w:val="italica"/>
          <w:rFonts w:ascii="Times New Roman" w:hAnsi="Times New Roman" w:cs="Times New Roman"/>
          <w:iCs/>
          <w:sz w:val="24"/>
          <w:szCs w:val="24"/>
          <w:shd w:val="clear" w:color="auto" w:fill="FFFFFF"/>
        </w:rPr>
        <w:t>National Bureau of Economic Research</w:t>
      </w:r>
      <w:r w:rsidRPr="001F54D6">
        <w:rPr>
          <w:rFonts w:ascii="Times New Roman" w:hAnsi="Times New Roman" w:cs="Times New Roman"/>
          <w:sz w:val="24"/>
          <w:szCs w:val="24"/>
          <w:shd w:val="clear" w:color="auto" w:fill="FFFFFF"/>
        </w:rPr>
        <w:t> Working Paper No 3173. Cambridge, Massachusetts.</w:t>
      </w:r>
      <w:r w:rsidRPr="001F54D6">
        <w:rPr>
          <w:rFonts w:ascii="Times New Roman" w:hAnsi="Times New Roman" w:cs="Times New Roman"/>
          <w:sz w:val="24"/>
          <w:szCs w:val="24"/>
        </w:rPr>
        <w:t xml:space="preserve"> </w:t>
      </w:r>
    </w:p>
    <w:p w14:paraId="7C358B7B" w14:textId="77777777" w:rsidR="009928B6" w:rsidRPr="001F54D6" w:rsidRDefault="00F10F0E" w:rsidP="001F54D6">
      <w:pPr>
        <w:spacing w:beforeAutospacing="1" w:after="0" w:afterAutospacing="1" w:line="360" w:lineRule="auto"/>
        <w:jc w:val="both"/>
        <w:outlineLvl w:val="0"/>
        <w:rPr>
          <w:rFonts w:ascii="Times New Roman" w:eastAsia="Times New Roman" w:hAnsi="Times New Roman" w:cs="Times New Roman"/>
          <w:bCs/>
          <w:kern w:val="36"/>
          <w:sz w:val="24"/>
          <w:szCs w:val="24"/>
          <w:lang w:val="es-AR"/>
        </w:rPr>
      </w:pPr>
      <w:r w:rsidRPr="001F54D6">
        <w:rPr>
          <w:rFonts w:ascii="Times New Roman" w:hAnsi="Times New Roman" w:cs="Times New Roman"/>
          <w:sz w:val="24"/>
          <w:szCs w:val="24"/>
          <w:lang w:val="es-AR"/>
        </w:rPr>
        <w:t>Rostow, W.W. (1967). Las etapas del crecimiento económico. Un manifiesto no comunista. México: Fondo de Cultura Económica</w:t>
      </w:r>
      <w:r w:rsidR="0042174A" w:rsidRPr="001F54D6">
        <w:rPr>
          <w:rFonts w:ascii="Times New Roman" w:hAnsi="Times New Roman" w:cs="Times New Roman"/>
          <w:sz w:val="24"/>
          <w:szCs w:val="24"/>
          <w:lang w:val="es-AR"/>
        </w:rPr>
        <w:t>.</w:t>
      </w:r>
    </w:p>
    <w:p w14:paraId="2D34EAD1" w14:textId="77777777" w:rsidR="009928B6" w:rsidRPr="001F54D6" w:rsidRDefault="00974BC7" w:rsidP="001F54D6">
      <w:pPr>
        <w:spacing w:beforeAutospacing="1" w:after="0" w:afterAutospacing="1" w:line="360" w:lineRule="auto"/>
        <w:jc w:val="both"/>
        <w:outlineLvl w:val="0"/>
        <w:rPr>
          <w:rFonts w:ascii="Times New Roman" w:eastAsia="Times New Roman" w:hAnsi="Times New Roman" w:cs="Times New Roman"/>
          <w:bCs/>
          <w:kern w:val="36"/>
          <w:sz w:val="24"/>
          <w:szCs w:val="24"/>
          <w:lang w:val="es-AR"/>
        </w:rPr>
      </w:pPr>
      <w:r w:rsidRPr="001F54D6">
        <w:rPr>
          <w:rFonts w:ascii="Times New Roman" w:hAnsi="Times New Roman" w:cs="Times New Roman"/>
          <w:sz w:val="24"/>
          <w:szCs w:val="24"/>
          <w:lang w:val="es-AR"/>
        </w:rPr>
        <w:t xml:space="preserve">Solow Y Swan “A contribution to The Theory of Economic Growth”, Quaterly Journals of Economic Growth,  (1956), </w:t>
      </w:r>
    </w:p>
    <w:p w14:paraId="62211496" w14:textId="77777777" w:rsidR="00BB0464" w:rsidRPr="001F54D6" w:rsidRDefault="00BB0464" w:rsidP="001F54D6">
      <w:pPr>
        <w:pStyle w:val="NormalWeb"/>
        <w:shd w:val="clear" w:color="auto" w:fill="FFFFFF"/>
        <w:spacing w:before="0" w:beforeAutospacing="0" w:line="360" w:lineRule="auto"/>
        <w:jc w:val="both"/>
        <w:rPr>
          <w:lang w:val="es-AR"/>
        </w:rPr>
      </w:pPr>
      <w:r w:rsidRPr="001F54D6">
        <w:rPr>
          <w:lang w:val="es-AR"/>
        </w:rPr>
        <w:t>Tramontana Messina, (2013), Pymes: Posibilidades de Acceso a Alternativas De Financiación En Argentina</w:t>
      </w:r>
    </w:p>
    <w:p w14:paraId="2A1FB555" w14:textId="77777777" w:rsidR="00615B6A" w:rsidRPr="001F54D6" w:rsidRDefault="00615B6A" w:rsidP="001F54D6">
      <w:pPr>
        <w:pStyle w:val="NormalWeb"/>
        <w:shd w:val="clear" w:color="auto" w:fill="FFFFFF"/>
        <w:spacing w:before="0" w:beforeAutospacing="0" w:line="360" w:lineRule="auto"/>
        <w:jc w:val="both"/>
      </w:pPr>
      <w:r w:rsidRPr="001F54D6">
        <w:t>Thirwall A. (2002), The Nature of Economic Growth: An Alternative Framework for Understanding the Performance of Nations, Edward Elgar, Cheltenham, R. U.</w:t>
      </w:r>
    </w:p>
    <w:p w14:paraId="1D7C3481" w14:textId="77777777" w:rsidR="009928B6" w:rsidRPr="001F54D6" w:rsidRDefault="006A3288" w:rsidP="001F54D6">
      <w:pPr>
        <w:spacing w:beforeAutospacing="1" w:after="0" w:afterAutospacing="1" w:line="360" w:lineRule="auto"/>
        <w:jc w:val="both"/>
        <w:outlineLvl w:val="0"/>
        <w:rPr>
          <w:rFonts w:ascii="Times New Roman" w:eastAsia="Times New Roman" w:hAnsi="Times New Roman" w:cs="Times New Roman"/>
          <w:bCs/>
          <w:kern w:val="36"/>
          <w:sz w:val="24"/>
          <w:szCs w:val="24"/>
          <w:lang w:val="es-AR"/>
        </w:rPr>
      </w:pPr>
      <w:r w:rsidRPr="001F54D6">
        <w:rPr>
          <w:rFonts w:ascii="Times New Roman" w:hAnsi="Times New Roman" w:cs="Times New Roman"/>
          <w:sz w:val="24"/>
          <w:szCs w:val="24"/>
        </w:rPr>
        <w:lastRenderedPageBreak/>
        <w:t xml:space="preserve">Thirwall, A. (2011). Balance of Payments Constrained Growth Models: History and Overview. </w:t>
      </w:r>
      <w:r w:rsidRPr="001F54D6">
        <w:rPr>
          <w:rFonts w:ascii="Times New Roman" w:hAnsi="Times New Roman" w:cs="Times New Roman"/>
          <w:sz w:val="24"/>
          <w:szCs w:val="24"/>
          <w:lang w:val="es-AR"/>
        </w:rPr>
        <w:t xml:space="preserve">PSL Quarterly Review, 307-351. </w:t>
      </w:r>
    </w:p>
    <w:p w14:paraId="40F6FC4D" w14:textId="77777777" w:rsidR="009928B6" w:rsidRPr="001F54D6" w:rsidRDefault="00317C52" w:rsidP="001F54D6">
      <w:pPr>
        <w:spacing w:beforeAutospacing="1" w:after="0" w:afterAutospacing="1" w:line="360" w:lineRule="auto"/>
        <w:jc w:val="both"/>
        <w:outlineLvl w:val="0"/>
        <w:rPr>
          <w:rFonts w:ascii="Times New Roman" w:eastAsia="Times New Roman" w:hAnsi="Times New Roman" w:cs="Times New Roman"/>
          <w:bCs/>
          <w:kern w:val="36"/>
          <w:sz w:val="24"/>
          <w:szCs w:val="24"/>
          <w:lang w:val="es-AR"/>
        </w:rPr>
      </w:pPr>
      <w:r w:rsidRPr="001F54D6">
        <w:rPr>
          <w:rFonts w:ascii="Times New Roman" w:hAnsi="Times New Roman" w:cs="Times New Roman"/>
          <w:sz w:val="24"/>
          <w:szCs w:val="24"/>
          <w:lang w:val="es-AR"/>
        </w:rPr>
        <w:t xml:space="preserve">Velasco, A. </w:t>
      </w:r>
      <w:r w:rsidR="004F4172" w:rsidRPr="001F54D6">
        <w:rPr>
          <w:rFonts w:ascii="Times New Roman" w:hAnsi="Times New Roman" w:cs="Times New Roman"/>
          <w:sz w:val="24"/>
          <w:szCs w:val="24"/>
          <w:lang w:val="es-AR"/>
        </w:rPr>
        <w:t xml:space="preserve"> </w:t>
      </w:r>
      <w:r w:rsidR="002A5363" w:rsidRPr="001F54D6">
        <w:rPr>
          <w:rFonts w:ascii="Times New Roman" w:hAnsi="Times New Roman" w:cs="Times New Roman"/>
          <w:lang w:val="es-AR"/>
        </w:rPr>
        <w:t>(2014), América Latina tras el auge de los recursos naturales, Boletín Informativo Techint SEP 346</w:t>
      </w:r>
      <w:r w:rsidR="007A095A" w:rsidRPr="001F54D6">
        <w:rPr>
          <w:rFonts w:ascii="Times New Roman" w:hAnsi="Times New Roman" w:cs="Times New Roman"/>
          <w:lang w:val="es-AR"/>
        </w:rPr>
        <w:t>.</w:t>
      </w:r>
    </w:p>
    <w:p w14:paraId="5E39DBBB" w14:textId="77777777" w:rsidR="009928B6" w:rsidRPr="001F54D6" w:rsidRDefault="006A3288" w:rsidP="001F54D6">
      <w:pPr>
        <w:spacing w:beforeAutospacing="1" w:after="0" w:afterAutospacing="1" w:line="360" w:lineRule="auto"/>
        <w:jc w:val="both"/>
        <w:outlineLvl w:val="0"/>
        <w:rPr>
          <w:rFonts w:ascii="Times New Roman" w:hAnsi="Times New Roman" w:cs="Times New Roman"/>
          <w:sz w:val="24"/>
          <w:szCs w:val="24"/>
          <w:lang w:val="es-AR"/>
        </w:rPr>
      </w:pPr>
      <w:r w:rsidRPr="001F54D6">
        <w:rPr>
          <w:rFonts w:ascii="Times New Roman" w:hAnsi="Times New Roman" w:cs="Times New Roman"/>
          <w:sz w:val="24"/>
          <w:szCs w:val="24"/>
        </w:rPr>
        <w:t xml:space="preserve">Verspagen, B. (1993). Uneven Growth Between Interdependent Economies. </w:t>
      </w:r>
      <w:r w:rsidRPr="001F54D6">
        <w:rPr>
          <w:rFonts w:ascii="Times New Roman" w:hAnsi="Times New Roman" w:cs="Times New Roman"/>
          <w:sz w:val="24"/>
          <w:szCs w:val="24"/>
          <w:lang w:val="es-AR"/>
        </w:rPr>
        <w:t xml:space="preserve">Adershot, Reuno Unido, Avebury, </w:t>
      </w:r>
    </w:p>
    <w:p w14:paraId="6CAF72E4" w14:textId="77777777" w:rsidR="00E52C67" w:rsidRPr="001F54D6" w:rsidRDefault="00E52C67" w:rsidP="001F54D6">
      <w:pPr>
        <w:spacing w:beforeAutospacing="1" w:after="0" w:afterAutospacing="1" w:line="360" w:lineRule="auto"/>
        <w:jc w:val="both"/>
        <w:outlineLvl w:val="0"/>
        <w:rPr>
          <w:rFonts w:ascii="Times New Roman" w:eastAsia="Times New Roman" w:hAnsi="Times New Roman" w:cs="Times New Roman"/>
          <w:bCs/>
          <w:kern w:val="36"/>
          <w:sz w:val="24"/>
          <w:szCs w:val="24"/>
          <w:lang w:val="es-AR"/>
        </w:rPr>
      </w:pPr>
      <w:r w:rsidRPr="001F54D6">
        <w:rPr>
          <w:rFonts w:ascii="Times New Roman" w:hAnsi="Times New Roman" w:cs="Times New Roman"/>
          <w:color w:val="202122"/>
          <w:sz w:val="24"/>
          <w:szCs w:val="24"/>
          <w:shd w:val="clear" w:color="auto" w:fill="FFFFFF"/>
          <w:lang w:val="es-AR"/>
        </w:rPr>
        <w:t>Viale, Ricardo (2008). </w:t>
      </w:r>
      <w:r w:rsidRPr="001F54D6">
        <w:rPr>
          <w:rFonts w:ascii="Times New Roman" w:hAnsi="Times New Roman" w:cs="Times New Roman"/>
          <w:iCs/>
          <w:color w:val="202122"/>
          <w:sz w:val="24"/>
          <w:szCs w:val="24"/>
          <w:shd w:val="clear" w:color="auto" w:fill="FFFFFF"/>
          <w:lang w:val="es-AR"/>
        </w:rPr>
        <w:t>Las nuevas economías. De la economía evolucionista a la economía cognitiva: más allá de las fallas de la teoría neoclásica</w:t>
      </w:r>
      <w:r w:rsidRPr="001F54D6">
        <w:rPr>
          <w:rFonts w:ascii="Times New Roman" w:hAnsi="Times New Roman" w:cs="Times New Roman"/>
          <w:color w:val="202122"/>
          <w:sz w:val="24"/>
          <w:szCs w:val="24"/>
          <w:shd w:val="clear" w:color="auto" w:fill="FFFFFF"/>
          <w:lang w:val="es-AR"/>
        </w:rPr>
        <w:t> (1 edición). México: Flacso. pp. 29-41. </w:t>
      </w:r>
    </w:p>
    <w:p w14:paraId="21D78C7E" w14:textId="77777777" w:rsidR="000D4FBE" w:rsidRPr="00720697" w:rsidRDefault="00BB0464" w:rsidP="001F54D6">
      <w:pPr>
        <w:pStyle w:val="NormalWeb"/>
        <w:shd w:val="clear" w:color="auto" w:fill="FFFFFF"/>
        <w:spacing w:before="0" w:beforeAutospacing="0" w:line="360" w:lineRule="auto"/>
        <w:jc w:val="both"/>
        <w:rPr>
          <w:rFonts w:ascii="Arial" w:hAnsi="Arial" w:cs="Arial"/>
        </w:rPr>
      </w:pPr>
      <w:r w:rsidRPr="001F54D6">
        <w:rPr>
          <w:lang w:val="es-AR"/>
        </w:rPr>
        <w:t xml:space="preserve">Zevallos, E. (2006). Obstáculos al desarrollo de las pequeñas y medianas empresas en américa Latina. </w:t>
      </w:r>
      <w:r w:rsidRPr="001F54D6">
        <w:t>Journal of Economics, Finance and Administrative Science, 11(20), 75-9</w:t>
      </w:r>
      <w:r w:rsidRPr="001958B7">
        <w:rPr>
          <w:rFonts w:ascii="Arial" w:hAnsi="Arial" w:cs="Arial"/>
        </w:rPr>
        <w:t>6.</w:t>
      </w:r>
    </w:p>
    <w:sectPr w:rsidR="000D4FBE" w:rsidRPr="00720697">
      <w:footerReference w:type="default" r:id="rId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1F1AF" w14:textId="77777777" w:rsidR="0025486F" w:rsidRDefault="0025486F" w:rsidP="00DE48DE">
      <w:pPr>
        <w:spacing w:after="0" w:line="240" w:lineRule="auto"/>
      </w:pPr>
      <w:r>
        <w:separator/>
      </w:r>
    </w:p>
  </w:endnote>
  <w:endnote w:type="continuationSeparator" w:id="0">
    <w:p w14:paraId="5E60E3C1" w14:textId="77777777" w:rsidR="0025486F" w:rsidRDefault="0025486F" w:rsidP="00DE4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395773"/>
      <w:docPartObj>
        <w:docPartGallery w:val="Page Numbers (Bottom of Page)"/>
        <w:docPartUnique/>
      </w:docPartObj>
    </w:sdtPr>
    <w:sdtContent>
      <w:p w14:paraId="6ECB31BC" w14:textId="77777777" w:rsidR="00D039A4" w:rsidRDefault="00D039A4">
        <w:pPr>
          <w:pStyle w:val="Piedepgina"/>
          <w:jc w:val="right"/>
        </w:pPr>
        <w:r>
          <w:fldChar w:fldCharType="begin"/>
        </w:r>
        <w:r>
          <w:instrText>PAGE   \* MERGEFORMAT</w:instrText>
        </w:r>
        <w:r>
          <w:fldChar w:fldCharType="separate"/>
        </w:r>
        <w:r w:rsidR="009D6BD7" w:rsidRPr="009D6BD7">
          <w:rPr>
            <w:noProof/>
            <w:lang w:val="es-ES"/>
          </w:rPr>
          <w:t>14</w:t>
        </w:r>
        <w:r>
          <w:fldChar w:fldCharType="end"/>
        </w:r>
      </w:p>
    </w:sdtContent>
  </w:sdt>
  <w:p w14:paraId="043FFC6D" w14:textId="77777777" w:rsidR="00D039A4" w:rsidRDefault="00D039A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023"/>
      <w:docPartObj>
        <w:docPartGallery w:val="Page Numbers (Bottom of Page)"/>
        <w:docPartUnique/>
      </w:docPartObj>
    </w:sdtPr>
    <w:sdtContent>
      <w:p w14:paraId="5A82D3DA" w14:textId="77777777" w:rsidR="00D039A4" w:rsidRDefault="00D039A4">
        <w:pPr>
          <w:pStyle w:val="Piedepgina"/>
          <w:jc w:val="right"/>
        </w:pPr>
        <w:r>
          <w:fldChar w:fldCharType="begin"/>
        </w:r>
        <w:r>
          <w:instrText>PAGE   \* MERGEFORMAT</w:instrText>
        </w:r>
        <w:r>
          <w:fldChar w:fldCharType="separate"/>
        </w:r>
        <w:r w:rsidR="009D6BD7" w:rsidRPr="009D6BD7">
          <w:rPr>
            <w:noProof/>
            <w:lang w:val="es-ES"/>
          </w:rPr>
          <w:t>23</w:t>
        </w:r>
        <w:r>
          <w:fldChar w:fldCharType="end"/>
        </w:r>
      </w:p>
    </w:sdtContent>
  </w:sdt>
  <w:p w14:paraId="680626CA" w14:textId="77777777" w:rsidR="00D039A4" w:rsidRDefault="00D039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1D2D4" w14:textId="77777777" w:rsidR="0025486F" w:rsidRDefault="0025486F" w:rsidP="00DE48DE">
      <w:pPr>
        <w:spacing w:after="0" w:line="240" w:lineRule="auto"/>
      </w:pPr>
      <w:r>
        <w:separator/>
      </w:r>
    </w:p>
  </w:footnote>
  <w:footnote w:type="continuationSeparator" w:id="0">
    <w:p w14:paraId="73495D26" w14:textId="77777777" w:rsidR="0025486F" w:rsidRDefault="0025486F" w:rsidP="00DE48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B11B5"/>
    <w:multiLevelType w:val="hybridMultilevel"/>
    <w:tmpl w:val="D3EA3B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7D56FB"/>
    <w:multiLevelType w:val="hybridMultilevel"/>
    <w:tmpl w:val="5F522B26"/>
    <w:lvl w:ilvl="0" w:tplc="C81C9400">
      <w:start w:val="1"/>
      <w:numFmt w:val="bullet"/>
      <w:lvlText w:val="•"/>
      <w:lvlJc w:val="left"/>
      <w:pPr>
        <w:tabs>
          <w:tab w:val="num" w:pos="720"/>
        </w:tabs>
        <w:ind w:left="720" w:hanging="360"/>
      </w:pPr>
      <w:rPr>
        <w:rFonts w:ascii="Arial" w:hAnsi="Arial" w:hint="default"/>
      </w:rPr>
    </w:lvl>
    <w:lvl w:ilvl="1" w:tplc="596E4738" w:tentative="1">
      <w:start w:val="1"/>
      <w:numFmt w:val="bullet"/>
      <w:lvlText w:val="•"/>
      <w:lvlJc w:val="left"/>
      <w:pPr>
        <w:tabs>
          <w:tab w:val="num" w:pos="1440"/>
        </w:tabs>
        <w:ind w:left="1440" w:hanging="360"/>
      </w:pPr>
      <w:rPr>
        <w:rFonts w:ascii="Arial" w:hAnsi="Arial" w:hint="default"/>
      </w:rPr>
    </w:lvl>
    <w:lvl w:ilvl="2" w:tplc="B7E42962" w:tentative="1">
      <w:start w:val="1"/>
      <w:numFmt w:val="bullet"/>
      <w:lvlText w:val="•"/>
      <w:lvlJc w:val="left"/>
      <w:pPr>
        <w:tabs>
          <w:tab w:val="num" w:pos="2160"/>
        </w:tabs>
        <w:ind w:left="2160" w:hanging="360"/>
      </w:pPr>
      <w:rPr>
        <w:rFonts w:ascii="Arial" w:hAnsi="Arial" w:hint="default"/>
      </w:rPr>
    </w:lvl>
    <w:lvl w:ilvl="3" w:tplc="FFC60D4E" w:tentative="1">
      <w:start w:val="1"/>
      <w:numFmt w:val="bullet"/>
      <w:lvlText w:val="•"/>
      <w:lvlJc w:val="left"/>
      <w:pPr>
        <w:tabs>
          <w:tab w:val="num" w:pos="2880"/>
        </w:tabs>
        <w:ind w:left="2880" w:hanging="360"/>
      </w:pPr>
      <w:rPr>
        <w:rFonts w:ascii="Arial" w:hAnsi="Arial" w:hint="default"/>
      </w:rPr>
    </w:lvl>
    <w:lvl w:ilvl="4" w:tplc="E17E322C" w:tentative="1">
      <w:start w:val="1"/>
      <w:numFmt w:val="bullet"/>
      <w:lvlText w:val="•"/>
      <w:lvlJc w:val="left"/>
      <w:pPr>
        <w:tabs>
          <w:tab w:val="num" w:pos="3600"/>
        </w:tabs>
        <w:ind w:left="3600" w:hanging="360"/>
      </w:pPr>
      <w:rPr>
        <w:rFonts w:ascii="Arial" w:hAnsi="Arial" w:hint="default"/>
      </w:rPr>
    </w:lvl>
    <w:lvl w:ilvl="5" w:tplc="2F9A8F2E" w:tentative="1">
      <w:start w:val="1"/>
      <w:numFmt w:val="bullet"/>
      <w:lvlText w:val="•"/>
      <w:lvlJc w:val="left"/>
      <w:pPr>
        <w:tabs>
          <w:tab w:val="num" w:pos="4320"/>
        </w:tabs>
        <w:ind w:left="4320" w:hanging="360"/>
      </w:pPr>
      <w:rPr>
        <w:rFonts w:ascii="Arial" w:hAnsi="Arial" w:hint="default"/>
      </w:rPr>
    </w:lvl>
    <w:lvl w:ilvl="6" w:tplc="38F4495A" w:tentative="1">
      <w:start w:val="1"/>
      <w:numFmt w:val="bullet"/>
      <w:lvlText w:val="•"/>
      <w:lvlJc w:val="left"/>
      <w:pPr>
        <w:tabs>
          <w:tab w:val="num" w:pos="5040"/>
        </w:tabs>
        <w:ind w:left="5040" w:hanging="360"/>
      </w:pPr>
      <w:rPr>
        <w:rFonts w:ascii="Arial" w:hAnsi="Arial" w:hint="default"/>
      </w:rPr>
    </w:lvl>
    <w:lvl w:ilvl="7" w:tplc="5AF25B7A" w:tentative="1">
      <w:start w:val="1"/>
      <w:numFmt w:val="bullet"/>
      <w:lvlText w:val="•"/>
      <w:lvlJc w:val="left"/>
      <w:pPr>
        <w:tabs>
          <w:tab w:val="num" w:pos="5760"/>
        </w:tabs>
        <w:ind w:left="5760" w:hanging="360"/>
      </w:pPr>
      <w:rPr>
        <w:rFonts w:ascii="Arial" w:hAnsi="Arial" w:hint="default"/>
      </w:rPr>
    </w:lvl>
    <w:lvl w:ilvl="8" w:tplc="CA325F1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9E331C7"/>
    <w:multiLevelType w:val="hybridMultilevel"/>
    <w:tmpl w:val="BEAAF264"/>
    <w:lvl w:ilvl="0" w:tplc="93721626">
      <w:start w:val="1"/>
      <w:numFmt w:val="bullet"/>
      <w:lvlText w:val="•"/>
      <w:lvlJc w:val="left"/>
      <w:pPr>
        <w:tabs>
          <w:tab w:val="num" w:pos="720"/>
        </w:tabs>
        <w:ind w:left="720" w:hanging="360"/>
      </w:pPr>
      <w:rPr>
        <w:rFonts w:ascii="Arial" w:hAnsi="Arial" w:hint="default"/>
      </w:rPr>
    </w:lvl>
    <w:lvl w:ilvl="1" w:tplc="37288924" w:tentative="1">
      <w:start w:val="1"/>
      <w:numFmt w:val="bullet"/>
      <w:lvlText w:val="•"/>
      <w:lvlJc w:val="left"/>
      <w:pPr>
        <w:tabs>
          <w:tab w:val="num" w:pos="1440"/>
        </w:tabs>
        <w:ind w:left="1440" w:hanging="360"/>
      </w:pPr>
      <w:rPr>
        <w:rFonts w:ascii="Arial" w:hAnsi="Arial" w:hint="default"/>
      </w:rPr>
    </w:lvl>
    <w:lvl w:ilvl="2" w:tplc="A3267570" w:tentative="1">
      <w:start w:val="1"/>
      <w:numFmt w:val="bullet"/>
      <w:lvlText w:val="•"/>
      <w:lvlJc w:val="left"/>
      <w:pPr>
        <w:tabs>
          <w:tab w:val="num" w:pos="2160"/>
        </w:tabs>
        <w:ind w:left="2160" w:hanging="360"/>
      </w:pPr>
      <w:rPr>
        <w:rFonts w:ascii="Arial" w:hAnsi="Arial" w:hint="default"/>
      </w:rPr>
    </w:lvl>
    <w:lvl w:ilvl="3" w:tplc="BDE0EA9A" w:tentative="1">
      <w:start w:val="1"/>
      <w:numFmt w:val="bullet"/>
      <w:lvlText w:val="•"/>
      <w:lvlJc w:val="left"/>
      <w:pPr>
        <w:tabs>
          <w:tab w:val="num" w:pos="2880"/>
        </w:tabs>
        <w:ind w:left="2880" w:hanging="360"/>
      </w:pPr>
      <w:rPr>
        <w:rFonts w:ascii="Arial" w:hAnsi="Arial" w:hint="default"/>
      </w:rPr>
    </w:lvl>
    <w:lvl w:ilvl="4" w:tplc="BF8E5430" w:tentative="1">
      <w:start w:val="1"/>
      <w:numFmt w:val="bullet"/>
      <w:lvlText w:val="•"/>
      <w:lvlJc w:val="left"/>
      <w:pPr>
        <w:tabs>
          <w:tab w:val="num" w:pos="3600"/>
        </w:tabs>
        <w:ind w:left="3600" w:hanging="360"/>
      </w:pPr>
      <w:rPr>
        <w:rFonts w:ascii="Arial" w:hAnsi="Arial" w:hint="default"/>
      </w:rPr>
    </w:lvl>
    <w:lvl w:ilvl="5" w:tplc="3C0036E2" w:tentative="1">
      <w:start w:val="1"/>
      <w:numFmt w:val="bullet"/>
      <w:lvlText w:val="•"/>
      <w:lvlJc w:val="left"/>
      <w:pPr>
        <w:tabs>
          <w:tab w:val="num" w:pos="4320"/>
        </w:tabs>
        <w:ind w:left="4320" w:hanging="360"/>
      </w:pPr>
      <w:rPr>
        <w:rFonts w:ascii="Arial" w:hAnsi="Arial" w:hint="default"/>
      </w:rPr>
    </w:lvl>
    <w:lvl w:ilvl="6" w:tplc="00D09CBE" w:tentative="1">
      <w:start w:val="1"/>
      <w:numFmt w:val="bullet"/>
      <w:lvlText w:val="•"/>
      <w:lvlJc w:val="left"/>
      <w:pPr>
        <w:tabs>
          <w:tab w:val="num" w:pos="5040"/>
        </w:tabs>
        <w:ind w:left="5040" w:hanging="360"/>
      </w:pPr>
      <w:rPr>
        <w:rFonts w:ascii="Arial" w:hAnsi="Arial" w:hint="default"/>
      </w:rPr>
    </w:lvl>
    <w:lvl w:ilvl="7" w:tplc="905C9788" w:tentative="1">
      <w:start w:val="1"/>
      <w:numFmt w:val="bullet"/>
      <w:lvlText w:val="•"/>
      <w:lvlJc w:val="left"/>
      <w:pPr>
        <w:tabs>
          <w:tab w:val="num" w:pos="5760"/>
        </w:tabs>
        <w:ind w:left="5760" w:hanging="360"/>
      </w:pPr>
      <w:rPr>
        <w:rFonts w:ascii="Arial" w:hAnsi="Arial" w:hint="default"/>
      </w:rPr>
    </w:lvl>
    <w:lvl w:ilvl="8" w:tplc="D1CAC61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1FC3F9F"/>
    <w:multiLevelType w:val="multilevel"/>
    <w:tmpl w:val="0E0C6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896026"/>
    <w:multiLevelType w:val="multilevel"/>
    <w:tmpl w:val="9F564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3728562">
    <w:abstractNumId w:val="0"/>
  </w:num>
  <w:num w:numId="2" w16cid:durableId="42750205">
    <w:abstractNumId w:val="2"/>
  </w:num>
  <w:num w:numId="3" w16cid:durableId="1828856916">
    <w:abstractNumId w:val="1"/>
  </w:num>
  <w:num w:numId="4" w16cid:durableId="321738015">
    <w:abstractNumId w:val="4"/>
  </w:num>
  <w:num w:numId="5" w16cid:durableId="12938310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355"/>
    <w:rsid w:val="00015127"/>
    <w:rsid w:val="000209D3"/>
    <w:rsid w:val="00026420"/>
    <w:rsid w:val="00026D78"/>
    <w:rsid w:val="00030122"/>
    <w:rsid w:val="00030982"/>
    <w:rsid w:val="00032F45"/>
    <w:rsid w:val="00036E4D"/>
    <w:rsid w:val="000427F1"/>
    <w:rsid w:val="00060345"/>
    <w:rsid w:val="0006085A"/>
    <w:rsid w:val="0006206B"/>
    <w:rsid w:val="00062C25"/>
    <w:rsid w:val="000719F9"/>
    <w:rsid w:val="0007525F"/>
    <w:rsid w:val="000A3E19"/>
    <w:rsid w:val="000A7190"/>
    <w:rsid w:val="000B0E13"/>
    <w:rsid w:val="000B7438"/>
    <w:rsid w:val="000C3AA7"/>
    <w:rsid w:val="000C6DD1"/>
    <w:rsid w:val="000D1182"/>
    <w:rsid w:val="000D4FBE"/>
    <w:rsid w:val="000D6F84"/>
    <w:rsid w:val="000F14A6"/>
    <w:rsid w:val="0010369C"/>
    <w:rsid w:val="0010516A"/>
    <w:rsid w:val="0010566F"/>
    <w:rsid w:val="001212AA"/>
    <w:rsid w:val="00127F64"/>
    <w:rsid w:val="00130C16"/>
    <w:rsid w:val="001346AB"/>
    <w:rsid w:val="00144F28"/>
    <w:rsid w:val="00151880"/>
    <w:rsid w:val="0016709D"/>
    <w:rsid w:val="00181AA8"/>
    <w:rsid w:val="001958B7"/>
    <w:rsid w:val="001A7BC0"/>
    <w:rsid w:val="001C02ED"/>
    <w:rsid w:val="001D772F"/>
    <w:rsid w:val="001E5FB4"/>
    <w:rsid w:val="001E7659"/>
    <w:rsid w:val="001E7B33"/>
    <w:rsid w:val="001F54D6"/>
    <w:rsid w:val="002317D1"/>
    <w:rsid w:val="00240A66"/>
    <w:rsid w:val="0025486F"/>
    <w:rsid w:val="00266DB6"/>
    <w:rsid w:val="00273E87"/>
    <w:rsid w:val="0028083B"/>
    <w:rsid w:val="00284977"/>
    <w:rsid w:val="002A5363"/>
    <w:rsid w:val="002B3708"/>
    <w:rsid w:val="002E2C6D"/>
    <w:rsid w:val="002F18BF"/>
    <w:rsid w:val="002F321C"/>
    <w:rsid w:val="00317C52"/>
    <w:rsid w:val="00320819"/>
    <w:rsid w:val="003270B8"/>
    <w:rsid w:val="003443DF"/>
    <w:rsid w:val="00364A8E"/>
    <w:rsid w:val="0037298D"/>
    <w:rsid w:val="00376FE1"/>
    <w:rsid w:val="0039268F"/>
    <w:rsid w:val="003A48AC"/>
    <w:rsid w:val="003B4FAB"/>
    <w:rsid w:val="003C7645"/>
    <w:rsid w:val="003D17DC"/>
    <w:rsid w:val="003D5AB2"/>
    <w:rsid w:val="003E5DC7"/>
    <w:rsid w:val="003F6C04"/>
    <w:rsid w:val="004034AD"/>
    <w:rsid w:val="00404DF0"/>
    <w:rsid w:val="0040732E"/>
    <w:rsid w:val="004111F9"/>
    <w:rsid w:val="0042174A"/>
    <w:rsid w:val="00425A2D"/>
    <w:rsid w:val="00427941"/>
    <w:rsid w:val="00437DD3"/>
    <w:rsid w:val="0045602C"/>
    <w:rsid w:val="0046428D"/>
    <w:rsid w:val="00467A5E"/>
    <w:rsid w:val="00472C32"/>
    <w:rsid w:val="004741AB"/>
    <w:rsid w:val="004B350D"/>
    <w:rsid w:val="004C33DC"/>
    <w:rsid w:val="004C72C3"/>
    <w:rsid w:val="004D1C73"/>
    <w:rsid w:val="004D641C"/>
    <w:rsid w:val="004D6766"/>
    <w:rsid w:val="004E611D"/>
    <w:rsid w:val="004F4172"/>
    <w:rsid w:val="005216EF"/>
    <w:rsid w:val="00527F91"/>
    <w:rsid w:val="00546B3F"/>
    <w:rsid w:val="00550E20"/>
    <w:rsid w:val="005578CA"/>
    <w:rsid w:val="005802DA"/>
    <w:rsid w:val="0058557B"/>
    <w:rsid w:val="00586587"/>
    <w:rsid w:val="00595555"/>
    <w:rsid w:val="005A2A66"/>
    <w:rsid w:val="005A6ABD"/>
    <w:rsid w:val="005B07FD"/>
    <w:rsid w:val="005C54FB"/>
    <w:rsid w:val="005C6D83"/>
    <w:rsid w:val="005D2B1B"/>
    <w:rsid w:val="005D33E8"/>
    <w:rsid w:val="005D75D4"/>
    <w:rsid w:val="005E0986"/>
    <w:rsid w:val="005E1D32"/>
    <w:rsid w:val="005E5CD3"/>
    <w:rsid w:val="005F13D5"/>
    <w:rsid w:val="00606222"/>
    <w:rsid w:val="00606900"/>
    <w:rsid w:val="00612AC5"/>
    <w:rsid w:val="00615B6A"/>
    <w:rsid w:val="00625576"/>
    <w:rsid w:val="006306C7"/>
    <w:rsid w:val="0063158A"/>
    <w:rsid w:val="00634AA9"/>
    <w:rsid w:val="00636DC0"/>
    <w:rsid w:val="00675B64"/>
    <w:rsid w:val="00680CF2"/>
    <w:rsid w:val="00681AB0"/>
    <w:rsid w:val="0068540C"/>
    <w:rsid w:val="006A3288"/>
    <w:rsid w:val="006A4827"/>
    <w:rsid w:val="006A5B30"/>
    <w:rsid w:val="006C596D"/>
    <w:rsid w:val="006C7F2C"/>
    <w:rsid w:val="006D0BC1"/>
    <w:rsid w:val="006E2F45"/>
    <w:rsid w:val="006F0F8F"/>
    <w:rsid w:val="006F1672"/>
    <w:rsid w:val="006F4265"/>
    <w:rsid w:val="00702117"/>
    <w:rsid w:val="00716322"/>
    <w:rsid w:val="00716E4D"/>
    <w:rsid w:val="0071710F"/>
    <w:rsid w:val="00720697"/>
    <w:rsid w:val="00731704"/>
    <w:rsid w:val="00754D9A"/>
    <w:rsid w:val="007746FB"/>
    <w:rsid w:val="0078559D"/>
    <w:rsid w:val="007A095A"/>
    <w:rsid w:val="007C3CDC"/>
    <w:rsid w:val="007D083C"/>
    <w:rsid w:val="007D252E"/>
    <w:rsid w:val="0080176A"/>
    <w:rsid w:val="00811237"/>
    <w:rsid w:val="00811B5C"/>
    <w:rsid w:val="00812380"/>
    <w:rsid w:val="00812407"/>
    <w:rsid w:val="00824370"/>
    <w:rsid w:val="00827976"/>
    <w:rsid w:val="00831064"/>
    <w:rsid w:val="008402EC"/>
    <w:rsid w:val="008417BF"/>
    <w:rsid w:val="008436A5"/>
    <w:rsid w:val="00846CC8"/>
    <w:rsid w:val="00850335"/>
    <w:rsid w:val="00864D6D"/>
    <w:rsid w:val="00875050"/>
    <w:rsid w:val="00887024"/>
    <w:rsid w:val="00891506"/>
    <w:rsid w:val="008936E9"/>
    <w:rsid w:val="008A7464"/>
    <w:rsid w:val="008B7E12"/>
    <w:rsid w:val="008D52EB"/>
    <w:rsid w:val="008E2B12"/>
    <w:rsid w:val="008E3622"/>
    <w:rsid w:val="008E6C52"/>
    <w:rsid w:val="00903E70"/>
    <w:rsid w:val="00903EBB"/>
    <w:rsid w:val="00904474"/>
    <w:rsid w:val="00906604"/>
    <w:rsid w:val="00907D95"/>
    <w:rsid w:val="009264D0"/>
    <w:rsid w:val="00957089"/>
    <w:rsid w:val="00957171"/>
    <w:rsid w:val="00966E28"/>
    <w:rsid w:val="00966E3D"/>
    <w:rsid w:val="009749F8"/>
    <w:rsid w:val="00974BC7"/>
    <w:rsid w:val="00976502"/>
    <w:rsid w:val="00990355"/>
    <w:rsid w:val="0099134E"/>
    <w:rsid w:val="009928B6"/>
    <w:rsid w:val="00993232"/>
    <w:rsid w:val="009A6481"/>
    <w:rsid w:val="009B1E22"/>
    <w:rsid w:val="009B612B"/>
    <w:rsid w:val="009C5391"/>
    <w:rsid w:val="009D6BD7"/>
    <w:rsid w:val="009D7CF8"/>
    <w:rsid w:val="009E0656"/>
    <w:rsid w:val="009E162A"/>
    <w:rsid w:val="009F5720"/>
    <w:rsid w:val="00A12B26"/>
    <w:rsid w:val="00A12C94"/>
    <w:rsid w:val="00A22DCE"/>
    <w:rsid w:val="00A24058"/>
    <w:rsid w:val="00A252A2"/>
    <w:rsid w:val="00A33952"/>
    <w:rsid w:val="00A454A2"/>
    <w:rsid w:val="00A5518C"/>
    <w:rsid w:val="00A55BEF"/>
    <w:rsid w:val="00A56006"/>
    <w:rsid w:val="00A70D31"/>
    <w:rsid w:val="00A7471C"/>
    <w:rsid w:val="00A77D99"/>
    <w:rsid w:val="00A77EEE"/>
    <w:rsid w:val="00A90096"/>
    <w:rsid w:val="00A94924"/>
    <w:rsid w:val="00A97E73"/>
    <w:rsid w:val="00AA6118"/>
    <w:rsid w:val="00AA6742"/>
    <w:rsid w:val="00AB347D"/>
    <w:rsid w:val="00AC6171"/>
    <w:rsid w:val="00AE696B"/>
    <w:rsid w:val="00B0478A"/>
    <w:rsid w:val="00B12A6C"/>
    <w:rsid w:val="00B451A3"/>
    <w:rsid w:val="00B45763"/>
    <w:rsid w:val="00B46874"/>
    <w:rsid w:val="00B61787"/>
    <w:rsid w:val="00B7164C"/>
    <w:rsid w:val="00B7215B"/>
    <w:rsid w:val="00B73204"/>
    <w:rsid w:val="00B7390F"/>
    <w:rsid w:val="00B841D0"/>
    <w:rsid w:val="00BA4951"/>
    <w:rsid w:val="00BA675C"/>
    <w:rsid w:val="00BB0464"/>
    <w:rsid w:val="00BE5CE6"/>
    <w:rsid w:val="00BE634B"/>
    <w:rsid w:val="00C1356A"/>
    <w:rsid w:val="00C2138B"/>
    <w:rsid w:val="00C26505"/>
    <w:rsid w:val="00C35519"/>
    <w:rsid w:val="00C411C7"/>
    <w:rsid w:val="00C658A2"/>
    <w:rsid w:val="00C72979"/>
    <w:rsid w:val="00C73A85"/>
    <w:rsid w:val="00C7737D"/>
    <w:rsid w:val="00C83111"/>
    <w:rsid w:val="00C937AA"/>
    <w:rsid w:val="00CC32C3"/>
    <w:rsid w:val="00CD12D6"/>
    <w:rsid w:val="00CD1E6B"/>
    <w:rsid w:val="00CD204B"/>
    <w:rsid w:val="00CE21E7"/>
    <w:rsid w:val="00CE2727"/>
    <w:rsid w:val="00CF4B77"/>
    <w:rsid w:val="00D039A4"/>
    <w:rsid w:val="00D07983"/>
    <w:rsid w:val="00D34F4C"/>
    <w:rsid w:val="00D42C7B"/>
    <w:rsid w:val="00D83520"/>
    <w:rsid w:val="00D93767"/>
    <w:rsid w:val="00DB22DE"/>
    <w:rsid w:val="00DC60D9"/>
    <w:rsid w:val="00DD5271"/>
    <w:rsid w:val="00DE48DE"/>
    <w:rsid w:val="00DF3412"/>
    <w:rsid w:val="00E11650"/>
    <w:rsid w:val="00E14B3B"/>
    <w:rsid w:val="00E176E2"/>
    <w:rsid w:val="00E21DF0"/>
    <w:rsid w:val="00E22EAE"/>
    <w:rsid w:val="00E27094"/>
    <w:rsid w:val="00E4589B"/>
    <w:rsid w:val="00E52C67"/>
    <w:rsid w:val="00E747E0"/>
    <w:rsid w:val="00EC0F2C"/>
    <w:rsid w:val="00EC1911"/>
    <w:rsid w:val="00EC1C45"/>
    <w:rsid w:val="00ED4EF1"/>
    <w:rsid w:val="00ED5418"/>
    <w:rsid w:val="00EF1F3B"/>
    <w:rsid w:val="00EF3FC6"/>
    <w:rsid w:val="00F10F0E"/>
    <w:rsid w:val="00F20FD3"/>
    <w:rsid w:val="00F216FF"/>
    <w:rsid w:val="00F33021"/>
    <w:rsid w:val="00F437CB"/>
    <w:rsid w:val="00F70127"/>
    <w:rsid w:val="00F81177"/>
    <w:rsid w:val="00F92A30"/>
    <w:rsid w:val="00FB115B"/>
    <w:rsid w:val="00FB1202"/>
    <w:rsid w:val="00FC4403"/>
    <w:rsid w:val="00FC5327"/>
    <w:rsid w:val="00FF3CEA"/>
    <w:rsid w:val="00FF4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5EE0C5"/>
  <w15:chartTrackingRefBased/>
  <w15:docId w15:val="{C6486326-CB2A-4EC1-AA8E-E44E2B853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90355"/>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5B07FD"/>
    <w:rPr>
      <w:color w:val="0563C1" w:themeColor="hyperlink"/>
      <w:u w:val="single"/>
    </w:rPr>
  </w:style>
  <w:style w:type="paragraph" w:styleId="Prrafodelista">
    <w:name w:val="List Paragraph"/>
    <w:basedOn w:val="Normal"/>
    <w:uiPriority w:val="34"/>
    <w:qFormat/>
    <w:rsid w:val="008417BF"/>
    <w:pPr>
      <w:spacing w:after="0" w:line="240" w:lineRule="auto"/>
      <w:ind w:left="720"/>
      <w:contextualSpacing/>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404DF0"/>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DE48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48DE"/>
  </w:style>
  <w:style w:type="paragraph" w:styleId="Piedepgina">
    <w:name w:val="footer"/>
    <w:basedOn w:val="Normal"/>
    <w:link w:val="PiedepginaCar"/>
    <w:uiPriority w:val="99"/>
    <w:unhideWhenUsed/>
    <w:rsid w:val="00DE48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48DE"/>
  </w:style>
  <w:style w:type="character" w:styleId="nfasis">
    <w:name w:val="Emphasis"/>
    <w:basedOn w:val="Fuentedeprrafopredeter"/>
    <w:uiPriority w:val="20"/>
    <w:qFormat/>
    <w:rsid w:val="00F10F0E"/>
    <w:rPr>
      <w:i/>
      <w:iCs/>
    </w:rPr>
  </w:style>
  <w:style w:type="character" w:customStyle="1" w:styleId="italica">
    <w:name w:val="italica"/>
    <w:basedOn w:val="Fuentedeprrafopredeter"/>
    <w:rsid w:val="006A3288"/>
  </w:style>
  <w:style w:type="character" w:styleId="Hipervnculovisitado">
    <w:name w:val="FollowedHyperlink"/>
    <w:basedOn w:val="Fuentedeprrafopredeter"/>
    <w:uiPriority w:val="99"/>
    <w:semiHidden/>
    <w:unhideWhenUsed/>
    <w:rsid w:val="00680C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9853">
      <w:bodyDiv w:val="1"/>
      <w:marLeft w:val="0"/>
      <w:marRight w:val="0"/>
      <w:marTop w:val="0"/>
      <w:marBottom w:val="0"/>
      <w:divBdr>
        <w:top w:val="none" w:sz="0" w:space="0" w:color="auto"/>
        <w:left w:val="none" w:sz="0" w:space="0" w:color="auto"/>
        <w:bottom w:val="none" w:sz="0" w:space="0" w:color="auto"/>
        <w:right w:val="none" w:sz="0" w:space="0" w:color="auto"/>
      </w:divBdr>
    </w:div>
    <w:div w:id="210118362">
      <w:bodyDiv w:val="1"/>
      <w:marLeft w:val="0"/>
      <w:marRight w:val="0"/>
      <w:marTop w:val="0"/>
      <w:marBottom w:val="0"/>
      <w:divBdr>
        <w:top w:val="none" w:sz="0" w:space="0" w:color="auto"/>
        <w:left w:val="none" w:sz="0" w:space="0" w:color="auto"/>
        <w:bottom w:val="none" w:sz="0" w:space="0" w:color="auto"/>
        <w:right w:val="none" w:sz="0" w:space="0" w:color="auto"/>
      </w:divBdr>
    </w:div>
    <w:div w:id="287273686">
      <w:bodyDiv w:val="1"/>
      <w:marLeft w:val="0"/>
      <w:marRight w:val="0"/>
      <w:marTop w:val="0"/>
      <w:marBottom w:val="0"/>
      <w:divBdr>
        <w:top w:val="none" w:sz="0" w:space="0" w:color="auto"/>
        <w:left w:val="none" w:sz="0" w:space="0" w:color="auto"/>
        <w:bottom w:val="none" w:sz="0" w:space="0" w:color="auto"/>
        <w:right w:val="none" w:sz="0" w:space="0" w:color="auto"/>
      </w:divBdr>
      <w:divsChild>
        <w:div w:id="343367374">
          <w:marLeft w:val="0"/>
          <w:marRight w:val="0"/>
          <w:marTop w:val="0"/>
          <w:marBottom w:val="0"/>
          <w:divBdr>
            <w:top w:val="none" w:sz="0" w:space="0" w:color="auto"/>
            <w:left w:val="none" w:sz="0" w:space="0" w:color="auto"/>
            <w:bottom w:val="none" w:sz="0" w:space="0" w:color="auto"/>
            <w:right w:val="none" w:sz="0" w:space="0" w:color="auto"/>
          </w:divBdr>
        </w:div>
        <w:div w:id="1872037518">
          <w:marLeft w:val="0"/>
          <w:marRight w:val="0"/>
          <w:marTop w:val="0"/>
          <w:marBottom w:val="0"/>
          <w:divBdr>
            <w:top w:val="none" w:sz="0" w:space="0" w:color="auto"/>
            <w:left w:val="none" w:sz="0" w:space="0" w:color="auto"/>
            <w:bottom w:val="none" w:sz="0" w:space="0" w:color="auto"/>
            <w:right w:val="none" w:sz="0" w:space="0" w:color="auto"/>
          </w:divBdr>
          <w:divsChild>
            <w:div w:id="1590577136">
              <w:marLeft w:val="0"/>
              <w:marRight w:val="0"/>
              <w:marTop w:val="0"/>
              <w:marBottom w:val="0"/>
              <w:divBdr>
                <w:top w:val="none" w:sz="0" w:space="0" w:color="auto"/>
                <w:left w:val="none" w:sz="0" w:space="0" w:color="auto"/>
                <w:bottom w:val="none" w:sz="0" w:space="0" w:color="auto"/>
                <w:right w:val="none" w:sz="0" w:space="0" w:color="auto"/>
              </w:divBdr>
              <w:divsChild>
                <w:div w:id="859007591">
                  <w:marLeft w:val="0"/>
                  <w:marRight w:val="0"/>
                  <w:marTop w:val="0"/>
                  <w:marBottom w:val="0"/>
                  <w:divBdr>
                    <w:top w:val="none" w:sz="0" w:space="0" w:color="auto"/>
                    <w:left w:val="none" w:sz="0" w:space="0" w:color="auto"/>
                    <w:bottom w:val="none" w:sz="0" w:space="0" w:color="auto"/>
                    <w:right w:val="none" w:sz="0" w:space="0" w:color="auto"/>
                  </w:divBdr>
                </w:div>
                <w:div w:id="32520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026410">
      <w:bodyDiv w:val="1"/>
      <w:marLeft w:val="0"/>
      <w:marRight w:val="0"/>
      <w:marTop w:val="0"/>
      <w:marBottom w:val="0"/>
      <w:divBdr>
        <w:top w:val="none" w:sz="0" w:space="0" w:color="auto"/>
        <w:left w:val="none" w:sz="0" w:space="0" w:color="auto"/>
        <w:bottom w:val="none" w:sz="0" w:space="0" w:color="auto"/>
        <w:right w:val="none" w:sz="0" w:space="0" w:color="auto"/>
      </w:divBdr>
    </w:div>
    <w:div w:id="569996447">
      <w:bodyDiv w:val="1"/>
      <w:marLeft w:val="0"/>
      <w:marRight w:val="0"/>
      <w:marTop w:val="0"/>
      <w:marBottom w:val="0"/>
      <w:divBdr>
        <w:top w:val="none" w:sz="0" w:space="0" w:color="auto"/>
        <w:left w:val="none" w:sz="0" w:space="0" w:color="auto"/>
        <w:bottom w:val="none" w:sz="0" w:space="0" w:color="auto"/>
        <w:right w:val="none" w:sz="0" w:space="0" w:color="auto"/>
      </w:divBdr>
      <w:divsChild>
        <w:div w:id="1518663">
          <w:marLeft w:val="547"/>
          <w:marRight w:val="0"/>
          <w:marTop w:val="200"/>
          <w:marBottom w:val="0"/>
          <w:divBdr>
            <w:top w:val="none" w:sz="0" w:space="0" w:color="auto"/>
            <w:left w:val="none" w:sz="0" w:space="0" w:color="auto"/>
            <w:bottom w:val="none" w:sz="0" w:space="0" w:color="auto"/>
            <w:right w:val="none" w:sz="0" w:space="0" w:color="auto"/>
          </w:divBdr>
        </w:div>
        <w:div w:id="711273437">
          <w:marLeft w:val="547"/>
          <w:marRight w:val="0"/>
          <w:marTop w:val="200"/>
          <w:marBottom w:val="0"/>
          <w:divBdr>
            <w:top w:val="none" w:sz="0" w:space="0" w:color="auto"/>
            <w:left w:val="none" w:sz="0" w:space="0" w:color="auto"/>
            <w:bottom w:val="none" w:sz="0" w:space="0" w:color="auto"/>
            <w:right w:val="none" w:sz="0" w:space="0" w:color="auto"/>
          </w:divBdr>
        </w:div>
        <w:div w:id="765228425">
          <w:marLeft w:val="547"/>
          <w:marRight w:val="0"/>
          <w:marTop w:val="200"/>
          <w:marBottom w:val="0"/>
          <w:divBdr>
            <w:top w:val="none" w:sz="0" w:space="0" w:color="auto"/>
            <w:left w:val="none" w:sz="0" w:space="0" w:color="auto"/>
            <w:bottom w:val="none" w:sz="0" w:space="0" w:color="auto"/>
            <w:right w:val="none" w:sz="0" w:space="0" w:color="auto"/>
          </w:divBdr>
        </w:div>
      </w:divsChild>
    </w:div>
    <w:div w:id="847257582">
      <w:bodyDiv w:val="1"/>
      <w:marLeft w:val="0"/>
      <w:marRight w:val="0"/>
      <w:marTop w:val="0"/>
      <w:marBottom w:val="0"/>
      <w:divBdr>
        <w:top w:val="none" w:sz="0" w:space="0" w:color="auto"/>
        <w:left w:val="none" w:sz="0" w:space="0" w:color="auto"/>
        <w:bottom w:val="none" w:sz="0" w:space="0" w:color="auto"/>
        <w:right w:val="none" w:sz="0" w:space="0" w:color="auto"/>
      </w:divBdr>
    </w:div>
    <w:div w:id="882136849">
      <w:bodyDiv w:val="1"/>
      <w:marLeft w:val="0"/>
      <w:marRight w:val="0"/>
      <w:marTop w:val="0"/>
      <w:marBottom w:val="0"/>
      <w:divBdr>
        <w:top w:val="none" w:sz="0" w:space="0" w:color="auto"/>
        <w:left w:val="none" w:sz="0" w:space="0" w:color="auto"/>
        <w:bottom w:val="none" w:sz="0" w:space="0" w:color="auto"/>
        <w:right w:val="none" w:sz="0" w:space="0" w:color="auto"/>
      </w:divBdr>
    </w:div>
    <w:div w:id="883298018">
      <w:bodyDiv w:val="1"/>
      <w:marLeft w:val="0"/>
      <w:marRight w:val="0"/>
      <w:marTop w:val="0"/>
      <w:marBottom w:val="0"/>
      <w:divBdr>
        <w:top w:val="none" w:sz="0" w:space="0" w:color="auto"/>
        <w:left w:val="none" w:sz="0" w:space="0" w:color="auto"/>
        <w:bottom w:val="none" w:sz="0" w:space="0" w:color="auto"/>
        <w:right w:val="none" w:sz="0" w:space="0" w:color="auto"/>
      </w:divBdr>
    </w:div>
    <w:div w:id="957953306">
      <w:bodyDiv w:val="1"/>
      <w:marLeft w:val="0"/>
      <w:marRight w:val="0"/>
      <w:marTop w:val="0"/>
      <w:marBottom w:val="0"/>
      <w:divBdr>
        <w:top w:val="none" w:sz="0" w:space="0" w:color="auto"/>
        <w:left w:val="none" w:sz="0" w:space="0" w:color="auto"/>
        <w:bottom w:val="none" w:sz="0" w:space="0" w:color="auto"/>
        <w:right w:val="none" w:sz="0" w:space="0" w:color="auto"/>
      </w:divBdr>
    </w:div>
    <w:div w:id="981688690">
      <w:bodyDiv w:val="1"/>
      <w:marLeft w:val="0"/>
      <w:marRight w:val="0"/>
      <w:marTop w:val="0"/>
      <w:marBottom w:val="0"/>
      <w:divBdr>
        <w:top w:val="none" w:sz="0" w:space="0" w:color="auto"/>
        <w:left w:val="none" w:sz="0" w:space="0" w:color="auto"/>
        <w:bottom w:val="none" w:sz="0" w:space="0" w:color="auto"/>
        <w:right w:val="none" w:sz="0" w:space="0" w:color="auto"/>
      </w:divBdr>
      <w:divsChild>
        <w:div w:id="1605530639">
          <w:marLeft w:val="0"/>
          <w:marRight w:val="0"/>
          <w:marTop w:val="0"/>
          <w:marBottom w:val="0"/>
          <w:divBdr>
            <w:top w:val="none" w:sz="0" w:space="0" w:color="auto"/>
            <w:left w:val="none" w:sz="0" w:space="0" w:color="auto"/>
            <w:bottom w:val="none" w:sz="0" w:space="0" w:color="auto"/>
            <w:right w:val="none" w:sz="0" w:space="0" w:color="auto"/>
          </w:divBdr>
          <w:divsChild>
            <w:div w:id="854928726">
              <w:marLeft w:val="0"/>
              <w:marRight w:val="0"/>
              <w:marTop w:val="0"/>
              <w:marBottom w:val="0"/>
              <w:divBdr>
                <w:top w:val="none" w:sz="0" w:space="0" w:color="auto"/>
                <w:left w:val="none" w:sz="0" w:space="0" w:color="auto"/>
                <w:bottom w:val="none" w:sz="0" w:space="0" w:color="auto"/>
                <w:right w:val="none" w:sz="0" w:space="0" w:color="auto"/>
              </w:divBdr>
              <w:divsChild>
                <w:div w:id="564681422">
                  <w:marLeft w:val="0"/>
                  <w:marRight w:val="0"/>
                  <w:marTop w:val="0"/>
                  <w:marBottom w:val="0"/>
                  <w:divBdr>
                    <w:top w:val="none" w:sz="0" w:space="0" w:color="auto"/>
                    <w:left w:val="none" w:sz="0" w:space="0" w:color="auto"/>
                    <w:bottom w:val="none" w:sz="0" w:space="0" w:color="auto"/>
                    <w:right w:val="none" w:sz="0" w:space="0" w:color="auto"/>
                  </w:divBdr>
                  <w:divsChild>
                    <w:div w:id="1522626185">
                      <w:marLeft w:val="0"/>
                      <w:marRight w:val="0"/>
                      <w:marTop w:val="0"/>
                      <w:marBottom w:val="0"/>
                      <w:divBdr>
                        <w:top w:val="none" w:sz="0" w:space="0" w:color="auto"/>
                        <w:left w:val="none" w:sz="0" w:space="0" w:color="auto"/>
                        <w:bottom w:val="none" w:sz="0" w:space="0" w:color="auto"/>
                        <w:right w:val="none" w:sz="0" w:space="0" w:color="auto"/>
                      </w:divBdr>
                      <w:divsChild>
                        <w:div w:id="1949924263">
                          <w:marLeft w:val="0"/>
                          <w:marRight w:val="0"/>
                          <w:marTop w:val="0"/>
                          <w:marBottom w:val="0"/>
                          <w:divBdr>
                            <w:top w:val="none" w:sz="0" w:space="0" w:color="auto"/>
                            <w:left w:val="none" w:sz="0" w:space="0" w:color="auto"/>
                            <w:bottom w:val="none" w:sz="0" w:space="0" w:color="auto"/>
                            <w:right w:val="none" w:sz="0" w:space="0" w:color="auto"/>
                          </w:divBdr>
                          <w:divsChild>
                            <w:div w:id="2081781087">
                              <w:marLeft w:val="0"/>
                              <w:marRight w:val="0"/>
                              <w:marTop w:val="128"/>
                              <w:marBottom w:val="0"/>
                              <w:divBdr>
                                <w:top w:val="none" w:sz="0" w:space="0" w:color="auto"/>
                                <w:left w:val="none" w:sz="0" w:space="0" w:color="auto"/>
                                <w:bottom w:val="none" w:sz="0" w:space="0" w:color="auto"/>
                                <w:right w:val="none" w:sz="0" w:space="0" w:color="auto"/>
                              </w:divBdr>
                            </w:div>
                          </w:divsChild>
                        </w:div>
                        <w:div w:id="1415666316">
                          <w:marLeft w:val="0"/>
                          <w:marRight w:val="0"/>
                          <w:marTop w:val="0"/>
                          <w:marBottom w:val="300"/>
                          <w:divBdr>
                            <w:top w:val="none" w:sz="0" w:space="0" w:color="auto"/>
                            <w:left w:val="none" w:sz="0" w:space="0" w:color="auto"/>
                            <w:bottom w:val="none" w:sz="0" w:space="0" w:color="auto"/>
                            <w:right w:val="none" w:sz="0" w:space="0" w:color="auto"/>
                          </w:divBdr>
                        </w:div>
                        <w:div w:id="1100835756">
                          <w:marLeft w:val="0"/>
                          <w:marRight w:val="0"/>
                          <w:marTop w:val="0"/>
                          <w:marBottom w:val="0"/>
                          <w:divBdr>
                            <w:top w:val="none" w:sz="0" w:space="0" w:color="auto"/>
                            <w:left w:val="none" w:sz="0" w:space="0" w:color="auto"/>
                            <w:bottom w:val="none" w:sz="0" w:space="0" w:color="auto"/>
                            <w:right w:val="none" w:sz="0" w:space="0" w:color="auto"/>
                          </w:divBdr>
                          <w:divsChild>
                            <w:div w:id="349189419">
                              <w:marLeft w:val="660"/>
                              <w:marRight w:val="0"/>
                              <w:marTop w:val="0"/>
                              <w:marBottom w:val="0"/>
                              <w:divBdr>
                                <w:top w:val="none" w:sz="0" w:space="0" w:color="auto"/>
                                <w:left w:val="none" w:sz="0" w:space="0" w:color="auto"/>
                                <w:bottom w:val="none" w:sz="0" w:space="0" w:color="auto"/>
                                <w:right w:val="none" w:sz="0" w:space="0" w:color="auto"/>
                              </w:divBdr>
                              <w:divsChild>
                                <w:div w:id="1116365232">
                                  <w:marLeft w:val="0"/>
                                  <w:marRight w:val="0"/>
                                  <w:marTop w:val="0"/>
                                  <w:marBottom w:val="60"/>
                                  <w:divBdr>
                                    <w:top w:val="none" w:sz="0" w:space="0" w:color="auto"/>
                                    <w:left w:val="none" w:sz="0" w:space="0" w:color="auto"/>
                                    <w:bottom w:val="none" w:sz="0" w:space="0" w:color="auto"/>
                                    <w:right w:val="none" w:sz="0" w:space="0" w:color="auto"/>
                                  </w:divBdr>
                                  <w:divsChild>
                                    <w:div w:id="475030156">
                                      <w:marLeft w:val="0"/>
                                      <w:marRight w:val="0"/>
                                      <w:marTop w:val="0"/>
                                      <w:marBottom w:val="0"/>
                                      <w:divBdr>
                                        <w:top w:val="none" w:sz="0" w:space="0" w:color="auto"/>
                                        <w:left w:val="none" w:sz="0" w:space="0" w:color="auto"/>
                                        <w:bottom w:val="none" w:sz="0" w:space="0" w:color="auto"/>
                                        <w:right w:val="none" w:sz="0" w:space="0" w:color="auto"/>
                                      </w:divBdr>
                                      <w:divsChild>
                                        <w:div w:id="20375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12611">
                                  <w:marLeft w:val="0"/>
                                  <w:marRight w:val="0"/>
                                  <w:marTop w:val="0"/>
                                  <w:marBottom w:val="60"/>
                                  <w:divBdr>
                                    <w:top w:val="none" w:sz="0" w:space="0" w:color="auto"/>
                                    <w:left w:val="none" w:sz="0" w:space="0" w:color="auto"/>
                                    <w:bottom w:val="none" w:sz="0" w:space="0" w:color="auto"/>
                                    <w:right w:val="none" w:sz="0" w:space="0" w:color="auto"/>
                                  </w:divBdr>
                                  <w:divsChild>
                                    <w:div w:id="5715942">
                                      <w:marLeft w:val="0"/>
                                      <w:marRight w:val="0"/>
                                      <w:marTop w:val="0"/>
                                      <w:marBottom w:val="0"/>
                                      <w:divBdr>
                                        <w:top w:val="none" w:sz="0" w:space="0" w:color="auto"/>
                                        <w:left w:val="none" w:sz="0" w:space="0" w:color="auto"/>
                                        <w:bottom w:val="none" w:sz="0" w:space="0" w:color="auto"/>
                                        <w:right w:val="none" w:sz="0" w:space="0" w:color="auto"/>
                                      </w:divBdr>
                                      <w:divsChild>
                                        <w:div w:id="12481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2898">
                                  <w:marLeft w:val="0"/>
                                  <w:marRight w:val="0"/>
                                  <w:marTop w:val="0"/>
                                  <w:marBottom w:val="60"/>
                                  <w:divBdr>
                                    <w:top w:val="none" w:sz="0" w:space="0" w:color="auto"/>
                                    <w:left w:val="none" w:sz="0" w:space="0" w:color="auto"/>
                                    <w:bottom w:val="none" w:sz="0" w:space="0" w:color="auto"/>
                                    <w:right w:val="none" w:sz="0" w:space="0" w:color="auto"/>
                                  </w:divBdr>
                                  <w:divsChild>
                                    <w:div w:id="1368599732">
                                      <w:marLeft w:val="0"/>
                                      <w:marRight w:val="0"/>
                                      <w:marTop w:val="0"/>
                                      <w:marBottom w:val="0"/>
                                      <w:divBdr>
                                        <w:top w:val="none" w:sz="0" w:space="0" w:color="auto"/>
                                        <w:left w:val="none" w:sz="0" w:space="0" w:color="auto"/>
                                        <w:bottom w:val="none" w:sz="0" w:space="0" w:color="auto"/>
                                        <w:right w:val="none" w:sz="0" w:space="0" w:color="auto"/>
                                      </w:divBdr>
                                      <w:divsChild>
                                        <w:div w:id="184362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849636">
                          <w:marLeft w:val="0"/>
                          <w:marRight w:val="0"/>
                          <w:marTop w:val="0"/>
                          <w:marBottom w:val="0"/>
                          <w:divBdr>
                            <w:top w:val="single" w:sz="6" w:space="5" w:color="DADCE0"/>
                            <w:left w:val="single" w:sz="6" w:space="8" w:color="DADCE0"/>
                            <w:bottom w:val="single" w:sz="6" w:space="5" w:color="DADCE0"/>
                            <w:right w:val="single" w:sz="6" w:space="8" w:color="DADCE0"/>
                          </w:divBdr>
                        </w:div>
                      </w:divsChild>
                    </w:div>
                  </w:divsChild>
                </w:div>
              </w:divsChild>
            </w:div>
          </w:divsChild>
        </w:div>
        <w:div w:id="1616717988">
          <w:marLeft w:val="0"/>
          <w:marRight w:val="0"/>
          <w:marTop w:val="0"/>
          <w:marBottom w:val="0"/>
          <w:divBdr>
            <w:top w:val="none" w:sz="0" w:space="0" w:color="auto"/>
            <w:left w:val="none" w:sz="0" w:space="0" w:color="auto"/>
            <w:bottom w:val="none" w:sz="0" w:space="0" w:color="auto"/>
            <w:right w:val="none" w:sz="0" w:space="0" w:color="auto"/>
          </w:divBdr>
          <w:divsChild>
            <w:div w:id="696392592">
              <w:marLeft w:val="480"/>
              <w:marRight w:val="0"/>
              <w:marTop w:val="0"/>
              <w:marBottom w:val="0"/>
              <w:divBdr>
                <w:top w:val="none" w:sz="0" w:space="0" w:color="auto"/>
                <w:left w:val="none" w:sz="0" w:space="0" w:color="auto"/>
                <w:bottom w:val="none" w:sz="0" w:space="0" w:color="auto"/>
                <w:right w:val="none" w:sz="0" w:space="0" w:color="auto"/>
              </w:divBdr>
              <w:divsChild>
                <w:div w:id="188882407">
                  <w:marLeft w:val="0"/>
                  <w:marRight w:val="0"/>
                  <w:marTop w:val="0"/>
                  <w:marBottom w:val="0"/>
                  <w:divBdr>
                    <w:top w:val="none" w:sz="0" w:space="0" w:color="auto"/>
                    <w:left w:val="none" w:sz="0" w:space="0" w:color="auto"/>
                    <w:bottom w:val="none" w:sz="0" w:space="0" w:color="auto"/>
                    <w:right w:val="none" w:sz="0" w:space="0" w:color="auto"/>
                  </w:divBdr>
                  <w:divsChild>
                    <w:div w:id="465053599">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820321">
      <w:bodyDiv w:val="1"/>
      <w:marLeft w:val="0"/>
      <w:marRight w:val="0"/>
      <w:marTop w:val="0"/>
      <w:marBottom w:val="0"/>
      <w:divBdr>
        <w:top w:val="none" w:sz="0" w:space="0" w:color="auto"/>
        <w:left w:val="none" w:sz="0" w:space="0" w:color="auto"/>
        <w:bottom w:val="none" w:sz="0" w:space="0" w:color="auto"/>
        <w:right w:val="none" w:sz="0" w:space="0" w:color="auto"/>
      </w:divBdr>
    </w:div>
    <w:div w:id="1062872200">
      <w:bodyDiv w:val="1"/>
      <w:marLeft w:val="0"/>
      <w:marRight w:val="0"/>
      <w:marTop w:val="0"/>
      <w:marBottom w:val="0"/>
      <w:divBdr>
        <w:top w:val="none" w:sz="0" w:space="0" w:color="auto"/>
        <w:left w:val="none" w:sz="0" w:space="0" w:color="auto"/>
        <w:bottom w:val="none" w:sz="0" w:space="0" w:color="auto"/>
        <w:right w:val="none" w:sz="0" w:space="0" w:color="auto"/>
      </w:divBdr>
      <w:divsChild>
        <w:div w:id="1634679919">
          <w:marLeft w:val="0"/>
          <w:marRight w:val="0"/>
          <w:marTop w:val="128"/>
          <w:marBottom w:val="0"/>
          <w:divBdr>
            <w:top w:val="none" w:sz="0" w:space="0" w:color="auto"/>
            <w:left w:val="none" w:sz="0" w:space="0" w:color="auto"/>
            <w:bottom w:val="none" w:sz="0" w:space="0" w:color="auto"/>
            <w:right w:val="none" w:sz="0" w:space="0" w:color="auto"/>
          </w:divBdr>
        </w:div>
        <w:div w:id="212888421">
          <w:marLeft w:val="0"/>
          <w:marRight w:val="0"/>
          <w:marTop w:val="0"/>
          <w:marBottom w:val="300"/>
          <w:divBdr>
            <w:top w:val="none" w:sz="0" w:space="0" w:color="auto"/>
            <w:left w:val="none" w:sz="0" w:space="0" w:color="auto"/>
            <w:bottom w:val="none" w:sz="0" w:space="0" w:color="auto"/>
            <w:right w:val="none" w:sz="0" w:space="0" w:color="auto"/>
          </w:divBdr>
        </w:div>
        <w:div w:id="33312338">
          <w:marLeft w:val="660"/>
          <w:marRight w:val="0"/>
          <w:marTop w:val="0"/>
          <w:marBottom w:val="0"/>
          <w:divBdr>
            <w:top w:val="none" w:sz="0" w:space="0" w:color="auto"/>
            <w:left w:val="none" w:sz="0" w:space="0" w:color="auto"/>
            <w:bottom w:val="none" w:sz="0" w:space="0" w:color="auto"/>
            <w:right w:val="none" w:sz="0" w:space="0" w:color="auto"/>
          </w:divBdr>
          <w:divsChild>
            <w:div w:id="1124229540">
              <w:marLeft w:val="0"/>
              <w:marRight w:val="0"/>
              <w:marTop w:val="0"/>
              <w:marBottom w:val="60"/>
              <w:divBdr>
                <w:top w:val="none" w:sz="0" w:space="0" w:color="auto"/>
                <w:left w:val="none" w:sz="0" w:space="0" w:color="auto"/>
                <w:bottom w:val="none" w:sz="0" w:space="0" w:color="auto"/>
                <w:right w:val="none" w:sz="0" w:space="0" w:color="auto"/>
              </w:divBdr>
              <w:divsChild>
                <w:div w:id="813792697">
                  <w:marLeft w:val="0"/>
                  <w:marRight w:val="0"/>
                  <w:marTop w:val="0"/>
                  <w:marBottom w:val="0"/>
                  <w:divBdr>
                    <w:top w:val="none" w:sz="0" w:space="0" w:color="auto"/>
                    <w:left w:val="none" w:sz="0" w:space="0" w:color="auto"/>
                    <w:bottom w:val="none" w:sz="0" w:space="0" w:color="auto"/>
                    <w:right w:val="none" w:sz="0" w:space="0" w:color="auto"/>
                  </w:divBdr>
                  <w:divsChild>
                    <w:div w:id="194603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2846">
              <w:marLeft w:val="0"/>
              <w:marRight w:val="0"/>
              <w:marTop w:val="0"/>
              <w:marBottom w:val="60"/>
              <w:divBdr>
                <w:top w:val="none" w:sz="0" w:space="0" w:color="auto"/>
                <w:left w:val="none" w:sz="0" w:space="0" w:color="auto"/>
                <w:bottom w:val="none" w:sz="0" w:space="0" w:color="auto"/>
                <w:right w:val="none" w:sz="0" w:space="0" w:color="auto"/>
              </w:divBdr>
              <w:divsChild>
                <w:div w:id="294723242">
                  <w:marLeft w:val="0"/>
                  <w:marRight w:val="0"/>
                  <w:marTop w:val="0"/>
                  <w:marBottom w:val="0"/>
                  <w:divBdr>
                    <w:top w:val="none" w:sz="0" w:space="0" w:color="auto"/>
                    <w:left w:val="none" w:sz="0" w:space="0" w:color="auto"/>
                    <w:bottom w:val="none" w:sz="0" w:space="0" w:color="auto"/>
                    <w:right w:val="none" w:sz="0" w:space="0" w:color="auto"/>
                  </w:divBdr>
                  <w:divsChild>
                    <w:div w:id="90533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37783">
              <w:marLeft w:val="0"/>
              <w:marRight w:val="0"/>
              <w:marTop w:val="0"/>
              <w:marBottom w:val="60"/>
              <w:divBdr>
                <w:top w:val="none" w:sz="0" w:space="0" w:color="auto"/>
                <w:left w:val="none" w:sz="0" w:space="0" w:color="auto"/>
                <w:bottom w:val="none" w:sz="0" w:space="0" w:color="auto"/>
                <w:right w:val="none" w:sz="0" w:space="0" w:color="auto"/>
              </w:divBdr>
              <w:divsChild>
                <w:div w:id="1380743803">
                  <w:marLeft w:val="0"/>
                  <w:marRight w:val="0"/>
                  <w:marTop w:val="0"/>
                  <w:marBottom w:val="0"/>
                  <w:divBdr>
                    <w:top w:val="none" w:sz="0" w:space="0" w:color="auto"/>
                    <w:left w:val="none" w:sz="0" w:space="0" w:color="auto"/>
                    <w:bottom w:val="none" w:sz="0" w:space="0" w:color="auto"/>
                    <w:right w:val="none" w:sz="0" w:space="0" w:color="auto"/>
                  </w:divBdr>
                  <w:divsChild>
                    <w:div w:id="17808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385304">
      <w:bodyDiv w:val="1"/>
      <w:marLeft w:val="0"/>
      <w:marRight w:val="0"/>
      <w:marTop w:val="0"/>
      <w:marBottom w:val="0"/>
      <w:divBdr>
        <w:top w:val="none" w:sz="0" w:space="0" w:color="auto"/>
        <w:left w:val="none" w:sz="0" w:space="0" w:color="auto"/>
        <w:bottom w:val="none" w:sz="0" w:space="0" w:color="auto"/>
        <w:right w:val="none" w:sz="0" w:space="0" w:color="auto"/>
      </w:divBdr>
    </w:div>
    <w:div w:id="1295672150">
      <w:bodyDiv w:val="1"/>
      <w:marLeft w:val="0"/>
      <w:marRight w:val="0"/>
      <w:marTop w:val="0"/>
      <w:marBottom w:val="0"/>
      <w:divBdr>
        <w:top w:val="none" w:sz="0" w:space="0" w:color="auto"/>
        <w:left w:val="none" w:sz="0" w:space="0" w:color="auto"/>
        <w:bottom w:val="none" w:sz="0" w:space="0" w:color="auto"/>
        <w:right w:val="none" w:sz="0" w:space="0" w:color="auto"/>
      </w:divBdr>
      <w:divsChild>
        <w:div w:id="1291977864">
          <w:marLeft w:val="360"/>
          <w:marRight w:val="0"/>
          <w:marTop w:val="200"/>
          <w:marBottom w:val="0"/>
          <w:divBdr>
            <w:top w:val="none" w:sz="0" w:space="0" w:color="auto"/>
            <w:left w:val="none" w:sz="0" w:space="0" w:color="auto"/>
            <w:bottom w:val="none" w:sz="0" w:space="0" w:color="auto"/>
            <w:right w:val="none" w:sz="0" w:space="0" w:color="auto"/>
          </w:divBdr>
        </w:div>
      </w:divsChild>
    </w:div>
    <w:div w:id="1315254017">
      <w:bodyDiv w:val="1"/>
      <w:marLeft w:val="0"/>
      <w:marRight w:val="0"/>
      <w:marTop w:val="0"/>
      <w:marBottom w:val="0"/>
      <w:divBdr>
        <w:top w:val="none" w:sz="0" w:space="0" w:color="auto"/>
        <w:left w:val="none" w:sz="0" w:space="0" w:color="auto"/>
        <w:bottom w:val="none" w:sz="0" w:space="0" w:color="auto"/>
        <w:right w:val="none" w:sz="0" w:space="0" w:color="auto"/>
      </w:divBdr>
      <w:divsChild>
        <w:div w:id="709114673">
          <w:marLeft w:val="0"/>
          <w:marRight w:val="0"/>
          <w:marTop w:val="0"/>
          <w:marBottom w:val="660"/>
          <w:divBdr>
            <w:top w:val="none" w:sz="0" w:space="0" w:color="auto"/>
            <w:left w:val="none" w:sz="0" w:space="0" w:color="auto"/>
            <w:bottom w:val="none" w:sz="0" w:space="0" w:color="auto"/>
            <w:right w:val="none" w:sz="0" w:space="0" w:color="auto"/>
          </w:divBdr>
          <w:divsChild>
            <w:div w:id="554195809">
              <w:marLeft w:val="0"/>
              <w:marRight w:val="0"/>
              <w:marTop w:val="0"/>
              <w:marBottom w:val="450"/>
              <w:divBdr>
                <w:top w:val="none" w:sz="0" w:space="0" w:color="auto"/>
                <w:left w:val="none" w:sz="0" w:space="0" w:color="auto"/>
                <w:bottom w:val="none" w:sz="0" w:space="0" w:color="auto"/>
                <w:right w:val="none" w:sz="0" w:space="0" w:color="auto"/>
              </w:divBdr>
              <w:divsChild>
                <w:div w:id="1819372829">
                  <w:marLeft w:val="0"/>
                  <w:marRight w:val="0"/>
                  <w:marTop w:val="0"/>
                  <w:marBottom w:val="0"/>
                  <w:divBdr>
                    <w:top w:val="none" w:sz="0" w:space="0" w:color="auto"/>
                    <w:left w:val="none" w:sz="0" w:space="0" w:color="auto"/>
                    <w:bottom w:val="none" w:sz="0" w:space="0" w:color="auto"/>
                    <w:right w:val="none" w:sz="0" w:space="0" w:color="auto"/>
                  </w:divBdr>
                  <w:divsChild>
                    <w:div w:id="272589827">
                      <w:marLeft w:val="0"/>
                      <w:marRight w:val="0"/>
                      <w:marTop w:val="0"/>
                      <w:marBottom w:val="0"/>
                      <w:divBdr>
                        <w:top w:val="none" w:sz="0" w:space="0" w:color="auto"/>
                        <w:left w:val="none" w:sz="0" w:space="0" w:color="auto"/>
                        <w:bottom w:val="none" w:sz="0" w:space="0" w:color="auto"/>
                        <w:right w:val="none" w:sz="0" w:space="0" w:color="auto"/>
                      </w:divBdr>
                      <w:divsChild>
                        <w:div w:id="2005233872">
                          <w:marLeft w:val="0"/>
                          <w:marRight w:val="0"/>
                          <w:marTop w:val="0"/>
                          <w:marBottom w:val="0"/>
                          <w:divBdr>
                            <w:top w:val="none" w:sz="0" w:space="0" w:color="auto"/>
                            <w:left w:val="none" w:sz="0" w:space="0" w:color="auto"/>
                            <w:bottom w:val="none" w:sz="0" w:space="0" w:color="auto"/>
                            <w:right w:val="none" w:sz="0" w:space="0" w:color="auto"/>
                          </w:divBdr>
                          <w:divsChild>
                            <w:div w:id="1828670929">
                              <w:marLeft w:val="0"/>
                              <w:marRight w:val="0"/>
                              <w:marTop w:val="0"/>
                              <w:marBottom w:val="0"/>
                              <w:divBdr>
                                <w:top w:val="none" w:sz="0" w:space="0" w:color="auto"/>
                                <w:left w:val="none" w:sz="0" w:space="0" w:color="auto"/>
                                <w:bottom w:val="none" w:sz="0" w:space="0" w:color="auto"/>
                                <w:right w:val="none" w:sz="0" w:space="0" w:color="auto"/>
                              </w:divBdr>
                              <w:divsChild>
                                <w:div w:id="1937471065">
                                  <w:marLeft w:val="0"/>
                                  <w:marRight w:val="0"/>
                                  <w:marTop w:val="0"/>
                                  <w:marBottom w:val="0"/>
                                  <w:divBdr>
                                    <w:top w:val="none" w:sz="0" w:space="0" w:color="auto"/>
                                    <w:left w:val="none" w:sz="0" w:space="0" w:color="auto"/>
                                    <w:bottom w:val="none" w:sz="0" w:space="0" w:color="auto"/>
                                    <w:right w:val="none" w:sz="0" w:space="0" w:color="auto"/>
                                  </w:divBdr>
                                  <w:divsChild>
                                    <w:div w:id="1160191932">
                                      <w:marLeft w:val="0"/>
                                      <w:marRight w:val="0"/>
                                      <w:marTop w:val="0"/>
                                      <w:marBottom w:val="0"/>
                                      <w:divBdr>
                                        <w:top w:val="none" w:sz="0" w:space="0" w:color="auto"/>
                                        <w:left w:val="none" w:sz="0" w:space="0" w:color="auto"/>
                                        <w:bottom w:val="none" w:sz="0" w:space="0" w:color="auto"/>
                                        <w:right w:val="none" w:sz="0" w:space="0" w:color="auto"/>
                                      </w:divBdr>
                                      <w:divsChild>
                                        <w:div w:id="1138499187">
                                          <w:marLeft w:val="0"/>
                                          <w:marRight w:val="0"/>
                                          <w:marTop w:val="0"/>
                                          <w:marBottom w:val="0"/>
                                          <w:divBdr>
                                            <w:top w:val="none" w:sz="0" w:space="0" w:color="auto"/>
                                            <w:left w:val="none" w:sz="0" w:space="0" w:color="auto"/>
                                            <w:bottom w:val="none" w:sz="0" w:space="0" w:color="auto"/>
                                            <w:right w:val="none" w:sz="0" w:space="0" w:color="auto"/>
                                          </w:divBdr>
                                          <w:divsChild>
                                            <w:div w:id="1105728967">
                                              <w:marLeft w:val="0"/>
                                              <w:marRight w:val="0"/>
                                              <w:marTop w:val="0"/>
                                              <w:marBottom w:val="0"/>
                                              <w:divBdr>
                                                <w:top w:val="none" w:sz="0" w:space="0" w:color="auto"/>
                                                <w:left w:val="none" w:sz="0" w:space="0" w:color="auto"/>
                                                <w:bottom w:val="none" w:sz="0" w:space="0" w:color="auto"/>
                                                <w:right w:val="none" w:sz="0" w:space="0" w:color="auto"/>
                                              </w:divBdr>
                                              <w:divsChild>
                                                <w:div w:id="1753969500">
                                                  <w:marLeft w:val="0"/>
                                                  <w:marRight w:val="0"/>
                                                  <w:marTop w:val="0"/>
                                                  <w:marBottom w:val="0"/>
                                                  <w:divBdr>
                                                    <w:top w:val="none" w:sz="0" w:space="0" w:color="auto"/>
                                                    <w:left w:val="none" w:sz="0" w:space="0" w:color="auto"/>
                                                    <w:bottom w:val="none" w:sz="0" w:space="0" w:color="auto"/>
                                                    <w:right w:val="none" w:sz="0" w:space="0" w:color="auto"/>
                                                  </w:divBdr>
                                                </w:div>
                                              </w:divsChild>
                                            </w:div>
                                            <w:div w:id="40596273">
                                              <w:marLeft w:val="0"/>
                                              <w:marRight w:val="0"/>
                                              <w:marTop w:val="0"/>
                                              <w:marBottom w:val="0"/>
                                              <w:divBdr>
                                                <w:top w:val="none" w:sz="0" w:space="0" w:color="auto"/>
                                                <w:left w:val="none" w:sz="0" w:space="0" w:color="auto"/>
                                                <w:bottom w:val="none" w:sz="0" w:space="0" w:color="auto"/>
                                                <w:right w:val="none" w:sz="0" w:space="0" w:color="auto"/>
                                              </w:divBdr>
                                              <w:divsChild>
                                                <w:div w:id="1325738784">
                                                  <w:marLeft w:val="0"/>
                                                  <w:marRight w:val="0"/>
                                                  <w:marTop w:val="0"/>
                                                  <w:marBottom w:val="0"/>
                                                  <w:divBdr>
                                                    <w:top w:val="none" w:sz="0" w:space="0" w:color="auto"/>
                                                    <w:left w:val="none" w:sz="0" w:space="0" w:color="auto"/>
                                                    <w:bottom w:val="none" w:sz="0" w:space="0" w:color="auto"/>
                                                    <w:right w:val="none" w:sz="0" w:space="0" w:color="auto"/>
                                                  </w:divBdr>
                                                  <w:divsChild>
                                                    <w:div w:id="1233735357">
                                                      <w:marLeft w:val="0"/>
                                                      <w:marRight w:val="0"/>
                                                      <w:marTop w:val="0"/>
                                                      <w:marBottom w:val="0"/>
                                                      <w:divBdr>
                                                        <w:top w:val="none" w:sz="0" w:space="0" w:color="auto"/>
                                                        <w:left w:val="none" w:sz="0" w:space="0" w:color="auto"/>
                                                        <w:bottom w:val="none" w:sz="0" w:space="0" w:color="auto"/>
                                                        <w:right w:val="none" w:sz="0" w:space="0" w:color="auto"/>
                                                      </w:divBdr>
                                                      <w:divsChild>
                                                        <w:div w:id="834994359">
                                                          <w:marLeft w:val="0"/>
                                                          <w:marRight w:val="0"/>
                                                          <w:marTop w:val="0"/>
                                                          <w:marBottom w:val="0"/>
                                                          <w:divBdr>
                                                            <w:top w:val="none" w:sz="0" w:space="0" w:color="auto"/>
                                                            <w:left w:val="none" w:sz="0" w:space="0" w:color="auto"/>
                                                            <w:bottom w:val="none" w:sz="0" w:space="0" w:color="auto"/>
                                                            <w:right w:val="none" w:sz="0" w:space="0" w:color="auto"/>
                                                          </w:divBdr>
                                                          <w:divsChild>
                                                            <w:div w:id="1874885372">
                                                              <w:marLeft w:val="0"/>
                                                              <w:marRight w:val="0"/>
                                                              <w:marTop w:val="128"/>
                                                              <w:marBottom w:val="0"/>
                                                              <w:divBdr>
                                                                <w:top w:val="none" w:sz="0" w:space="0" w:color="auto"/>
                                                                <w:left w:val="none" w:sz="0" w:space="0" w:color="auto"/>
                                                                <w:bottom w:val="none" w:sz="0" w:space="0" w:color="auto"/>
                                                                <w:right w:val="none" w:sz="0" w:space="0" w:color="auto"/>
                                                              </w:divBdr>
                                                            </w:div>
                                                          </w:divsChild>
                                                        </w:div>
                                                        <w:div w:id="1762410479">
                                                          <w:marLeft w:val="0"/>
                                                          <w:marRight w:val="0"/>
                                                          <w:marTop w:val="0"/>
                                                          <w:marBottom w:val="300"/>
                                                          <w:divBdr>
                                                            <w:top w:val="none" w:sz="0" w:space="0" w:color="auto"/>
                                                            <w:left w:val="none" w:sz="0" w:space="0" w:color="auto"/>
                                                            <w:bottom w:val="none" w:sz="0" w:space="0" w:color="auto"/>
                                                            <w:right w:val="none" w:sz="0" w:space="0" w:color="auto"/>
                                                          </w:divBdr>
                                                        </w:div>
                                                        <w:div w:id="1843159894">
                                                          <w:marLeft w:val="0"/>
                                                          <w:marRight w:val="0"/>
                                                          <w:marTop w:val="0"/>
                                                          <w:marBottom w:val="0"/>
                                                          <w:divBdr>
                                                            <w:top w:val="none" w:sz="0" w:space="0" w:color="auto"/>
                                                            <w:left w:val="none" w:sz="0" w:space="0" w:color="auto"/>
                                                            <w:bottom w:val="none" w:sz="0" w:space="0" w:color="auto"/>
                                                            <w:right w:val="none" w:sz="0" w:space="0" w:color="auto"/>
                                                          </w:divBdr>
                                                          <w:divsChild>
                                                            <w:div w:id="1028876188">
                                                              <w:marLeft w:val="660"/>
                                                              <w:marRight w:val="0"/>
                                                              <w:marTop w:val="0"/>
                                                              <w:marBottom w:val="0"/>
                                                              <w:divBdr>
                                                                <w:top w:val="none" w:sz="0" w:space="0" w:color="auto"/>
                                                                <w:left w:val="none" w:sz="0" w:space="0" w:color="auto"/>
                                                                <w:bottom w:val="none" w:sz="0" w:space="0" w:color="auto"/>
                                                                <w:right w:val="none" w:sz="0" w:space="0" w:color="auto"/>
                                                              </w:divBdr>
                                                              <w:divsChild>
                                                                <w:div w:id="1721050294">
                                                                  <w:marLeft w:val="0"/>
                                                                  <w:marRight w:val="0"/>
                                                                  <w:marTop w:val="0"/>
                                                                  <w:marBottom w:val="60"/>
                                                                  <w:divBdr>
                                                                    <w:top w:val="none" w:sz="0" w:space="0" w:color="auto"/>
                                                                    <w:left w:val="none" w:sz="0" w:space="0" w:color="auto"/>
                                                                    <w:bottom w:val="none" w:sz="0" w:space="0" w:color="auto"/>
                                                                    <w:right w:val="none" w:sz="0" w:space="0" w:color="auto"/>
                                                                  </w:divBdr>
                                                                  <w:divsChild>
                                                                    <w:div w:id="404181988">
                                                                      <w:marLeft w:val="0"/>
                                                                      <w:marRight w:val="0"/>
                                                                      <w:marTop w:val="0"/>
                                                                      <w:marBottom w:val="0"/>
                                                                      <w:divBdr>
                                                                        <w:top w:val="none" w:sz="0" w:space="0" w:color="auto"/>
                                                                        <w:left w:val="none" w:sz="0" w:space="0" w:color="auto"/>
                                                                        <w:bottom w:val="none" w:sz="0" w:space="0" w:color="auto"/>
                                                                        <w:right w:val="none" w:sz="0" w:space="0" w:color="auto"/>
                                                                      </w:divBdr>
                                                                      <w:divsChild>
                                                                        <w:div w:id="100513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26721">
                                                                  <w:marLeft w:val="0"/>
                                                                  <w:marRight w:val="0"/>
                                                                  <w:marTop w:val="0"/>
                                                                  <w:marBottom w:val="60"/>
                                                                  <w:divBdr>
                                                                    <w:top w:val="none" w:sz="0" w:space="0" w:color="auto"/>
                                                                    <w:left w:val="none" w:sz="0" w:space="0" w:color="auto"/>
                                                                    <w:bottom w:val="none" w:sz="0" w:space="0" w:color="auto"/>
                                                                    <w:right w:val="none" w:sz="0" w:space="0" w:color="auto"/>
                                                                  </w:divBdr>
                                                                  <w:divsChild>
                                                                    <w:div w:id="1033459212">
                                                                      <w:marLeft w:val="0"/>
                                                                      <w:marRight w:val="0"/>
                                                                      <w:marTop w:val="0"/>
                                                                      <w:marBottom w:val="0"/>
                                                                      <w:divBdr>
                                                                        <w:top w:val="none" w:sz="0" w:space="0" w:color="auto"/>
                                                                        <w:left w:val="none" w:sz="0" w:space="0" w:color="auto"/>
                                                                        <w:bottom w:val="none" w:sz="0" w:space="0" w:color="auto"/>
                                                                        <w:right w:val="none" w:sz="0" w:space="0" w:color="auto"/>
                                                                      </w:divBdr>
                                                                      <w:divsChild>
                                                                        <w:div w:id="13016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5058">
                                                                  <w:marLeft w:val="0"/>
                                                                  <w:marRight w:val="0"/>
                                                                  <w:marTop w:val="0"/>
                                                                  <w:marBottom w:val="60"/>
                                                                  <w:divBdr>
                                                                    <w:top w:val="none" w:sz="0" w:space="0" w:color="auto"/>
                                                                    <w:left w:val="none" w:sz="0" w:space="0" w:color="auto"/>
                                                                    <w:bottom w:val="none" w:sz="0" w:space="0" w:color="auto"/>
                                                                    <w:right w:val="none" w:sz="0" w:space="0" w:color="auto"/>
                                                                  </w:divBdr>
                                                                  <w:divsChild>
                                                                    <w:div w:id="1352031374">
                                                                      <w:marLeft w:val="0"/>
                                                                      <w:marRight w:val="0"/>
                                                                      <w:marTop w:val="0"/>
                                                                      <w:marBottom w:val="0"/>
                                                                      <w:divBdr>
                                                                        <w:top w:val="none" w:sz="0" w:space="0" w:color="auto"/>
                                                                        <w:left w:val="none" w:sz="0" w:space="0" w:color="auto"/>
                                                                        <w:bottom w:val="none" w:sz="0" w:space="0" w:color="auto"/>
                                                                        <w:right w:val="none" w:sz="0" w:space="0" w:color="auto"/>
                                                                      </w:divBdr>
                                                                      <w:divsChild>
                                                                        <w:div w:id="16495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612845">
                                                          <w:marLeft w:val="0"/>
                                                          <w:marRight w:val="0"/>
                                                          <w:marTop w:val="0"/>
                                                          <w:marBottom w:val="0"/>
                                                          <w:divBdr>
                                                            <w:top w:val="single" w:sz="6" w:space="5" w:color="DADCE0"/>
                                                            <w:left w:val="single" w:sz="6" w:space="8" w:color="DADCE0"/>
                                                            <w:bottom w:val="single" w:sz="6" w:space="5" w:color="DADCE0"/>
                                                            <w:right w:val="single" w:sz="6" w:space="8" w:color="DADCE0"/>
                                                          </w:divBdr>
                                                        </w:div>
                                                      </w:divsChild>
                                                    </w:div>
                                                  </w:divsChild>
                                                </w:div>
                                              </w:divsChild>
                                            </w:div>
                                          </w:divsChild>
                                        </w:div>
                                      </w:divsChild>
                                    </w:div>
                                  </w:divsChild>
                                </w:div>
                              </w:divsChild>
                            </w:div>
                          </w:divsChild>
                        </w:div>
                      </w:divsChild>
                    </w:div>
                  </w:divsChild>
                </w:div>
              </w:divsChild>
            </w:div>
          </w:divsChild>
        </w:div>
      </w:divsChild>
    </w:div>
    <w:div w:id="1348865222">
      <w:bodyDiv w:val="1"/>
      <w:marLeft w:val="0"/>
      <w:marRight w:val="0"/>
      <w:marTop w:val="0"/>
      <w:marBottom w:val="0"/>
      <w:divBdr>
        <w:top w:val="none" w:sz="0" w:space="0" w:color="auto"/>
        <w:left w:val="none" w:sz="0" w:space="0" w:color="auto"/>
        <w:bottom w:val="none" w:sz="0" w:space="0" w:color="auto"/>
        <w:right w:val="none" w:sz="0" w:space="0" w:color="auto"/>
      </w:divBdr>
    </w:div>
    <w:div w:id="1425883506">
      <w:bodyDiv w:val="1"/>
      <w:marLeft w:val="0"/>
      <w:marRight w:val="0"/>
      <w:marTop w:val="0"/>
      <w:marBottom w:val="0"/>
      <w:divBdr>
        <w:top w:val="none" w:sz="0" w:space="0" w:color="auto"/>
        <w:left w:val="none" w:sz="0" w:space="0" w:color="auto"/>
        <w:bottom w:val="none" w:sz="0" w:space="0" w:color="auto"/>
        <w:right w:val="none" w:sz="0" w:space="0" w:color="auto"/>
      </w:divBdr>
    </w:div>
    <w:div w:id="1509903791">
      <w:bodyDiv w:val="1"/>
      <w:marLeft w:val="0"/>
      <w:marRight w:val="0"/>
      <w:marTop w:val="0"/>
      <w:marBottom w:val="0"/>
      <w:divBdr>
        <w:top w:val="none" w:sz="0" w:space="0" w:color="auto"/>
        <w:left w:val="none" w:sz="0" w:space="0" w:color="auto"/>
        <w:bottom w:val="none" w:sz="0" w:space="0" w:color="auto"/>
        <w:right w:val="none" w:sz="0" w:space="0" w:color="auto"/>
      </w:divBdr>
    </w:div>
    <w:div w:id="1619290250">
      <w:bodyDiv w:val="1"/>
      <w:marLeft w:val="0"/>
      <w:marRight w:val="0"/>
      <w:marTop w:val="0"/>
      <w:marBottom w:val="0"/>
      <w:divBdr>
        <w:top w:val="none" w:sz="0" w:space="0" w:color="auto"/>
        <w:left w:val="none" w:sz="0" w:space="0" w:color="auto"/>
        <w:bottom w:val="none" w:sz="0" w:space="0" w:color="auto"/>
        <w:right w:val="none" w:sz="0" w:space="0" w:color="auto"/>
      </w:divBdr>
      <w:divsChild>
        <w:div w:id="1307735054">
          <w:marLeft w:val="0"/>
          <w:marRight w:val="0"/>
          <w:marTop w:val="0"/>
          <w:marBottom w:val="0"/>
          <w:divBdr>
            <w:top w:val="none" w:sz="0" w:space="0" w:color="auto"/>
            <w:left w:val="none" w:sz="0" w:space="0" w:color="auto"/>
            <w:bottom w:val="none" w:sz="0" w:space="0" w:color="auto"/>
            <w:right w:val="none" w:sz="0" w:space="0" w:color="auto"/>
          </w:divBdr>
        </w:div>
        <w:div w:id="2090735606">
          <w:marLeft w:val="0"/>
          <w:marRight w:val="0"/>
          <w:marTop w:val="0"/>
          <w:marBottom w:val="0"/>
          <w:divBdr>
            <w:top w:val="none" w:sz="0" w:space="0" w:color="auto"/>
            <w:left w:val="none" w:sz="0" w:space="0" w:color="auto"/>
            <w:bottom w:val="none" w:sz="0" w:space="0" w:color="auto"/>
            <w:right w:val="none" w:sz="0" w:space="0" w:color="auto"/>
          </w:divBdr>
        </w:div>
      </w:divsChild>
    </w:div>
    <w:div w:id="1650817768">
      <w:bodyDiv w:val="1"/>
      <w:marLeft w:val="0"/>
      <w:marRight w:val="0"/>
      <w:marTop w:val="0"/>
      <w:marBottom w:val="0"/>
      <w:divBdr>
        <w:top w:val="none" w:sz="0" w:space="0" w:color="auto"/>
        <w:left w:val="none" w:sz="0" w:space="0" w:color="auto"/>
        <w:bottom w:val="none" w:sz="0" w:space="0" w:color="auto"/>
        <w:right w:val="none" w:sz="0" w:space="0" w:color="auto"/>
      </w:divBdr>
      <w:divsChild>
        <w:div w:id="1279724852">
          <w:marLeft w:val="0"/>
          <w:marRight w:val="0"/>
          <w:marTop w:val="0"/>
          <w:marBottom w:val="0"/>
          <w:divBdr>
            <w:top w:val="none" w:sz="0" w:space="0" w:color="auto"/>
            <w:left w:val="none" w:sz="0" w:space="0" w:color="auto"/>
            <w:bottom w:val="none" w:sz="0" w:space="0" w:color="auto"/>
            <w:right w:val="none" w:sz="0" w:space="0" w:color="auto"/>
          </w:divBdr>
        </w:div>
        <w:div w:id="148716588">
          <w:marLeft w:val="0"/>
          <w:marRight w:val="0"/>
          <w:marTop w:val="0"/>
          <w:marBottom w:val="0"/>
          <w:divBdr>
            <w:top w:val="none" w:sz="0" w:space="0" w:color="auto"/>
            <w:left w:val="none" w:sz="0" w:space="0" w:color="auto"/>
            <w:bottom w:val="none" w:sz="0" w:space="0" w:color="auto"/>
            <w:right w:val="none" w:sz="0" w:space="0" w:color="auto"/>
          </w:divBdr>
        </w:div>
        <w:div w:id="1797289825">
          <w:marLeft w:val="0"/>
          <w:marRight w:val="0"/>
          <w:marTop w:val="0"/>
          <w:marBottom w:val="0"/>
          <w:divBdr>
            <w:top w:val="none" w:sz="0" w:space="0" w:color="auto"/>
            <w:left w:val="none" w:sz="0" w:space="0" w:color="auto"/>
            <w:bottom w:val="none" w:sz="0" w:space="0" w:color="auto"/>
            <w:right w:val="none" w:sz="0" w:space="0" w:color="auto"/>
          </w:divBdr>
        </w:div>
        <w:div w:id="1775443946">
          <w:marLeft w:val="0"/>
          <w:marRight w:val="0"/>
          <w:marTop w:val="0"/>
          <w:marBottom w:val="0"/>
          <w:divBdr>
            <w:top w:val="none" w:sz="0" w:space="0" w:color="auto"/>
            <w:left w:val="none" w:sz="0" w:space="0" w:color="auto"/>
            <w:bottom w:val="none" w:sz="0" w:space="0" w:color="auto"/>
            <w:right w:val="none" w:sz="0" w:space="0" w:color="auto"/>
          </w:divBdr>
        </w:div>
      </w:divsChild>
    </w:div>
    <w:div w:id="1774781298">
      <w:bodyDiv w:val="1"/>
      <w:marLeft w:val="0"/>
      <w:marRight w:val="0"/>
      <w:marTop w:val="0"/>
      <w:marBottom w:val="0"/>
      <w:divBdr>
        <w:top w:val="none" w:sz="0" w:space="0" w:color="auto"/>
        <w:left w:val="none" w:sz="0" w:space="0" w:color="auto"/>
        <w:bottom w:val="none" w:sz="0" w:space="0" w:color="auto"/>
        <w:right w:val="none" w:sz="0" w:space="0" w:color="auto"/>
      </w:divBdr>
    </w:div>
    <w:div w:id="1968507016">
      <w:bodyDiv w:val="1"/>
      <w:marLeft w:val="0"/>
      <w:marRight w:val="0"/>
      <w:marTop w:val="0"/>
      <w:marBottom w:val="0"/>
      <w:divBdr>
        <w:top w:val="none" w:sz="0" w:space="0" w:color="auto"/>
        <w:left w:val="none" w:sz="0" w:space="0" w:color="auto"/>
        <w:bottom w:val="none" w:sz="0" w:space="0" w:color="auto"/>
        <w:right w:val="none" w:sz="0" w:space="0" w:color="auto"/>
      </w:divBdr>
    </w:div>
    <w:div w:id="204937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Evoluci%C3%B3n" TargetMode="External"/><Relationship Id="rId18" Type="http://schemas.openxmlformats.org/officeDocument/2006/relationships/hyperlink" Target="https://datos.bancomundial.org/indicator/NY.GDP.MKTP.KD.ZG?contextual=default&amp;end=2020&amp;locations=AR&amp;start=1961&amp;view=chart" TargetMode="External"/><Relationship Id="rId26" Type="http://schemas.openxmlformats.org/officeDocument/2006/relationships/hyperlink" Target="https://es.wikipedia.org/wiki/University_of_Chicago_Press" TargetMode="External"/><Relationship Id="rId3" Type="http://schemas.openxmlformats.org/officeDocument/2006/relationships/settings" Target="settings.xml"/><Relationship Id="rId21" Type="http://schemas.openxmlformats.org/officeDocument/2006/relationships/hyperlink" Target="https://repositorio.upct.es/handle/10317/8832" TargetMode="External"/><Relationship Id="rId7" Type="http://schemas.openxmlformats.org/officeDocument/2006/relationships/hyperlink" Target="https://es.wikipedia.org/wiki/Milton_Friedman" TargetMode="External"/><Relationship Id="rId12" Type="http://schemas.openxmlformats.org/officeDocument/2006/relationships/hyperlink" Target="https://es.wikipedia.org/wiki/Tecnolog%C3%ADa" TargetMode="External"/><Relationship Id="rId17" Type="http://schemas.openxmlformats.org/officeDocument/2006/relationships/image" Target="media/image3.jpeg"/><Relationship Id="rId25" Type="http://schemas.openxmlformats.org/officeDocument/2006/relationships/hyperlink" Target="https://redcame.org.ar/estadisticas-pyme/79/ndice-de-produccion-industrial-pyme--ipip"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espacioiniciativa.com.ar/?p=9876" TargetMode="External"/><Relationship Id="rId29" Type="http://schemas.openxmlformats.org/officeDocument/2006/relationships/hyperlink" Target="file:///C:/Users/Usuario/Downloads/crecimiento_economico%20Keifman%20AAEP.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Innovaci%C3%B3n" TargetMode="External"/><Relationship Id="rId24" Type="http://schemas.openxmlformats.org/officeDocument/2006/relationships/hyperlink" Target="https://www.sciencedirect.com/journal/european-economic-review/vol/39/issue/5"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s://www.sciencedirect.com/journal/european-economic-review" TargetMode="External"/><Relationship Id="rId28" Type="http://schemas.openxmlformats.org/officeDocument/2006/relationships/hyperlink" Target="https://www.indec.gob.ar/indec/web/Nivel4-Tema-3-35-45" TargetMode="External"/><Relationship Id="rId10" Type="http://schemas.openxmlformats.org/officeDocument/2006/relationships/hyperlink" Target="https://es.wikipedia.org/wiki/Teor%C3%ADa_econ%C3%B3mica" TargetMode="External"/><Relationship Id="rId19" Type="http://schemas.openxmlformats.org/officeDocument/2006/relationships/hyperlink" Target="https://datos.bancomundial.org/indicador/NY.GDP.MKTP.KD.ZG?contextual=default&amp;end=2020&amp;name_desc=false&amp;start=1961&amp;view=chart"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s.wikipedia.org/wiki/Burbuja_puntocom" TargetMode="External"/><Relationship Id="rId14" Type="http://schemas.openxmlformats.org/officeDocument/2006/relationships/image" Target="media/image1.jpeg"/><Relationship Id="rId22" Type="http://schemas.openxmlformats.org/officeDocument/2006/relationships/hyperlink" Target="file:///C:/Users/Usuario/Downloads/pensamiento%20evolucionista.pdf" TargetMode="External"/><Relationship Id="rId27" Type="http://schemas.openxmlformats.org/officeDocument/2006/relationships/hyperlink" Target="https://www.indec.gob.ar/ftp/cuadros/economia/cin_IV_2021.xls" TargetMode="External"/><Relationship Id="rId30" Type="http://schemas.openxmlformats.org/officeDocument/2006/relationships/hyperlink" Target="https://www.jstor.org/stable/i337065" TargetMode="External"/><Relationship Id="rId8" Type="http://schemas.openxmlformats.org/officeDocument/2006/relationships/hyperlink" Target="https://es.wikipedia.org/wiki/Estanflaci%C3%B3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24</Pages>
  <Words>6516</Words>
  <Characters>35838</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Usuario</cp:lastModifiedBy>
  <cp:revision>3</cp:revision>
  <dcterms:created xsi:type="dcterms:W3CDTF">2022-09-07T19:16:00Z</dcterms:created>
  <dcterms:modified xsi:type="dcterms:W3CDTF">2022-09-18T15:11:00Z</dcterms:modified>
</cp:coreProperties>
</file>