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9F" w:rsidRPr="000E7122" w:rsidRDefault="008D1A9F" w:rsidP="008D1A9F">
      <w:pPr>
        <w:spacing w:before="2" w:after="0" w:line="360" w:lineRule="auto"/>
        <w:ind w:left="-12" w:hanging="12"/>
        <w:rPr>
          <w:rFonts w:ascii="Times New Roman" w:eastAsia="Times New Roman" w:hAnsi="Times New Roman" w:cs="Times New Roman"/>
          <w:sz w:val="24"/>
          <w:szCs w:val="24"/>
          <w:lang w:eastAsia="es-AR"/>
        </w:rPr>
      </w:pPr>
      <w:r w:rsidRPr="000E7122">
        <w:rPr>
          <w:rFonts w:ascii="Times New Roman" w:eastAsia="Times New Roman" w:hAnsi="Times New Roman" w:cs="Times New Roman"/>
          <w:color w:val="000000"/>
          <w:sz w:val="24"/>
          <w:szCs w:val="24"/>
          <w:lang w:eastAsia="es-AR"/>
        </w:rPr>
        <w:t>Nombre y apellido de la autora: Claudia Soledad Gatica</w:t>
      </w:r>
    </w:p>
    <w:p w:rsidR="008D1A9F" w:rsidRPr="000E7122" w:rsidRDefault="008D1A9F" w:rsidP="008D1A9F">
      <w:pPr>
        <w:spacing w:before="2" w:after="0" w:line="360" w:lineRule="auto"/>
        <w:ind w:left="-12" w:hanging="12"/>
        <w:rPr>
          <w:rFonts w:ascii="Times New Roman" w:eastAsia="Times New Roman" w:hAnsi="Times New Roman" w:cs="Times New Roman"/>
          <w:sz w:val="24"/>
          <w:szCs w:val="24"/>
          <w:lang w:eastAsia="es-AR"/>
        </w:rPr>
      </w:pPr>
      <w:r w:rsidRPr="000E7122">
        <w:rPr>
          <w:rFonts w:ascii="Times New Roman" w:eastAsia="Times New Roman" w:hAnsi="Times New Roman" w:cs="Times New Roman"/>
          <w:color w:val="000000"/>
          <w:sz w:val="24"/>
          <w:szCs w:val="24"/>
          <w:lang w:eastAsia="es-AR"/>
        </w:rPr>
        <w:t>Pertenencia institucional; Universidad Nacional de Villa María </w:t>
      </w:r>
    </w:p>
    <w:p w:rsidR="008D1A9F" w:rsidRPr="000E7122" w:rsidRDefault="008D1A9F" w:rsidP="008D1A9F">
      <w:pPr>
        <w:spacing w:before="2" w:after="0" w:line="360" w:lineRule="auto"/>
        <w:ind w:left="-12" w:hanging="12"/>
        <w:rPr>
          <w:rFonts w:ascii="Times New Roman" w:eastAsia="Times New Roman" w:hAnsi="Times New Roman" w:cs="Times New Roman"/>
          <w:sz w:val="24"/>
          <w:szCs w:val="24"/>
          <w:lang w:eastAsia="es-AR"/>
        </w:rPr>
      </w:pPr>
      <w:r w:rsidRPr="000E7122">
        <w:rPr>
          <w:rFonts w:ascii="Times New Roman" w:eastAsia="Times New Roman" w:hAnsi="Times New Roman" w:cs="Times New Roman"/>
          <w:color w:val="000000"/>
          <w:sz w:val="24"/>
          <w:szCs w:val="24"/>
          <w:lang w:eastAsia="es-AR"/>
        </w:rPr>
        <w:t xml:space="preserve">Mail de contacto; </w:t>
      </w:r>
      <w:hyperlink r:id="rId9" w:history="1">
        <w:r w:rsidRPr="000E7122">
          <w:rPr>
            <w:rFonts w:ascii="Times New Roman" w:eastAsia="Times New Roman" w:hAnsi="Times New Roman" w:cs="Times New Roman"/>
            <w:color w:val="0000FF"/>
            <w:sz w:val="24"/>
            <w:szCs w:val="24"/>
            <w:u w:val="single"/>
            <w:lang w:eastAsia="es-AR"/>
          </w:rPr>
          <w:t>clausol.gatica@gmail.com</w:t>
        </w:r>
      </w:hyperlink>
    </w:p>
    <w:p w:rsidR="008D1A9F" w:rsidRPr="000E7122" w:rsidRDefault="008D1A9F" w:rsidP="008D1A9F">
      <w:pPr>
        <w:spacing w:before="2" w:after="0" w:line="360" w:lineRule="auto"/>
        <w:ind w:left="-12" w:hanging="12"/>
        <w:rPr>
          <w:rFonts w:ascii="Times New Roman" w:eastAsia="Times New Roman" w:hAnsi="Times New Roman" w:cs="Times New Roman"/>
          <w:sz w:val="24"/>
          <w:szCs w:val="24"/>
          <w:lang w:eastAsia="es-AR"/>
        </w:rPr>
      </w:pPr>
      <w:r w:rsidRPr="000E7122">
        <w:rPr>
          <w:rFonts w:ascii="Times New Roman" w:eastAsia="Times New Roman" w:hAnsi="Times New Roman" w:cs="Times New Roman"/>
          <w:color w:val="000000"/>
          <w:sz w:val="24"/>
          <w:szCs w:val="24"/>
          <w:lang w:eastAsia="es-AR"/>
        </w:rPr>
        <w:t>Título de la ponencia; Construcción discursiva del desarrollo en América Latina durante los años sesenta. </w:t>
      </w:r>
    </w:p>
    <w:p w:rsidR="008D1A9F" w:rsidRPr="000E7122" w:rsidRDefault="008D1A9F" w:rsidP="008D1A9F">
      <w:pPr>
        <w:spacing w:before="2" w:after="0" w:line="360" w:lineRule="auto"/>
        <w:ind w:left="-12" w:hanging="12"/>
        <w:rPr>
          <w:rFonts w:ascii="Times New Roman" w:eastAsia="Times New Roman" w:hAnsi="Times New Roman" w:cs="Times New Roman"/>
          <w:sz w:val="24"/>
          <w:szCs w:val="24"/>
          <w:lang w:eastAsia="es-AR"/>
        </w:rPr>
      </w:pPr>
      <w:r w:rsidRPr="000E7122">
        <w:rPr>
          <w:rFonts w:ascii="Times New Roman" w:eastAsia="Times New Roman" w:hAnsi="Times New Roman" w:cs="Times New Roman"/>
          <w:color w:val="000000"/>
          <w:sz w:val="24"/>
          <w:szCs w:val="24"/>
          <w:lang w:eastAsia="es-AR"/>
        </w:rPr>
        <w:t>Eje temático N° 2: Discursos, lenguajes y textos</w:t>
      </w:r>
    </w:p>
    <w:p w:rsidR="008D1A9F" w:rsidRPr="000E7122" w:rsidRDefault="008D1A9F" w:rsidP="008D1A9F">
      <w:pPr>
        <w:spacing w:after="0" w:line="360" w:lineRule="auto"/>
        <w:rPr>
          <w:rFonts w:ascii="Times New Roman" w:eastAsia="Times New Roman" w:hAnsi="Times New Roman" w:cs="Times New Roman"/>
          <w:sz w:val="24"/>
          <w:szCs w:val="24"/>
          <w:lang w:eastAsia="es-AR"/>
        </w:rPr>
      </w:pPr>
    </w:p>
    <w:p w:rsidR="003929CF" w:rsidRPr="000E7122" w:rsidRDefault="003F4653" w:rsidP="008D1A9F">
      <w:pPr>
        <w:spacing w:line="360" w:lineRule="auto"/>
        <w:jc w:val="both"/>
        <w:rPr>
          <w:rFonts w:ascii="Times New Roman" w:eastAsia="Times New Roman" w:hAnsi="Times New Roman" w:cs="Times New Roman"/>
          <w:b/>
          <w:color w:val="000000"/>
          <w:sz w:val="24"/>
          <w:szCs w:val="24"/>
          <w:lang w:eastAsia="es-AR"/>
        </w:rPr>
      </w:pPr>
      <w:r>
        <w:rPr>
          <w:rFonts w:ascii="Times New Roman" w:eastAsia="Times New Roman" w:hAnsi="Times New Roman" w:cs="Times New Roman"/>
          <w:b/>
          <w:color w:val="000000"/>
          <w:sz w:val="24"/>
          <w:szCs w:val="24"/>
          <w:lang w:eastAsia="es-AR"/>
        </w:rPr>
        <w:t>Introducción</w:t>
      </w:r>
      <w:bookmarkStart w:id="0" w:name="_GoBack"/>
      <w:bookmarkEnd w:id="0"/>
    </w:p>
    <w:p w:rsidR="0012487C" w:rsidRPr="000E7122" w:rsidRDefault="0012487C" w:rsidP="0012487C">
      <w:pPr>
        <w:spacing w:after="0" w:line="360" w:lineRule="auto"/>
        <w:jc w:val="both"/>
        <w:rPr>
          <w:rFonts w:ascii="Times New Roman" w:eastAsia="Times New Roman" w:hAnsi="Times New Roman" w:cs="Times New Roman"/>
          <w:sz w:val="24"/>
          <w:szCs w:val="24"/>
          <w:lang w:eastAsia="es-AR"/>
        </w:rPr>
      </w:pPr>
      <w:r w:rsidRPr="000E7122">
        <w:rPr>
          <w:rFonts w:ascii="Times New Roman" w:eastAsia="Times New Roman" w:hAnsi="Times New Roman" w:cs="Times New Roman"/>
          <w:color w:val="000000"/>
          <w:sz w:val="24"/>
          <w:szCs w:val="24"/>
          <w:lang w:eastAsia="es-AR"/>
        </w:rPr>
        <w:t>El concepto de desarrollo estuvo asociado a ciertos sentidos en distintos momentos históricos con legitimidad social. La mirada economicista del desarrollo y su hegemonía, impregnó significaciones, procesos sociales y proyectos políticos con el objetivo mejorar la calidad de vida de comunidades a partir de enunciaciones sobre potencias territoriales y su posible dinamización para alcanzar o lograr el imaginario de progreso en sus comunidades.  </w:t>
      </w:r>
    </w:p>
    <w:p w:rsidR="0012487C" w:rsidRDefault="0012487C" w:rsidP="0012487C">
      <w:pPr>
        <w:spacing w:after="0" w:line="360" w:lineRule="auto"/>
        <w:jc w:val="both"/>
        <w:rPr>
          <w:rFonts w:ascii="Times New Roman" w:eastAsia="Times New Roman" w:hAnsi="Times New Roman" w:cs="Times New Roman"/>
          <w:color w:val="000000"/>
          <w:sz w:val="24"/>
          <w:szCs w:val="24"/>
          <w:lang w:eastAsia="es-AR"/>
        </w:rPr>
      </w:pPr>
      <w:r w:rsidRPr="000E7122">
        <w:rPr>
          <w:rFonts w:ascii="Times New Roman" w:eastAsia="Times New Roman" w:hAnsi="Times New Roman" w:cs="Times New Roman"/>
          <w:color w:val="000000"/>
          <w:sz w:val="24"/>
          <w:szCs w:val="24"/>
          <w:lang w:eastAsia="es-AR"/>
        </w:rPr>
        <w:t xml:space="preserve">El presente trabajo busca presentar la aplicación de un marco teórico </w:t>
      </w:r>
      <w:proofErr w:type="spellStart"/>
      <w:r w:rsidRPr="000E7122">
        <w:rPr>
          <w:rFonts w:ascii="Times New Roman" w:eastAsia="Times New Roman" w:hAnsi="Times New Roman" w:cs="Times New Roman"/>
          <w:color w:val="000000"/>
          <w:sz w:val="24"/>
          <w:szCs w:val="24"/>
          <w:lang w:eastAsia="es-AR"/>
        </w:rPr>
        <w:t>discursivista</w:t>
      </w:r>
      <w:proofErr w:type="spellEnd"/>
      <w:r w:rsidRPr="000E7122">
        <w:rPr>
          <w:rFonts w:ascii="Times New Roman" w:eastAsia="Times New Roman" w:hAnsi="Times New Roman" w:cs="Times New Roman"/>
          <w:color w:val="000000"/>
          <w:sz w:val="24"/>
          <w:szCs w:val="24"/>
          <w:lang w:eastAsia="es-AR"/>
        </w:rPr>
        <w:t xml:space="preserve"> para analizar el concepto de desarrollo; </w:t>
      </w:r>
      <w:r w:rsidR="000D2A5E">
        <w:rPr>
          <w:rFonts w:ascii="Times New Roman" w:eastAsia="Times New Roman" w:hAnsi="Times New Roman" w:cs="Times New Roman"/>
          <w:color w:val="000000"/>
          <w:sz w:val="24"/>
          <w:szCs w:val="24"/>
          <w:lang w:eastAsia="es-AR"/>
        </w:rPr>
        <w:t xml:space="preserve">sus </w:t>
      </w:r>
      <w:r w:rsidRPr="000E7122">
        <w:rPr>
          <w:rFonts w:ascii="Times New Roman" w:eastAsia="Times New Roman" w:hAnsi="Times New Roman" w:cs="Times New Roman"/>
          <w:color w:val="000000"/>
          <w:sz w:val="24"/>
          <w:szCs w:val="24"/>
          <w:lang w:eastAsia="es-AR"/>
        </w:rPr>
        <w:t xml:space="preserve">vinculaciones </w:t>
      </w:r>
      <w:r w:rsidR="000D2A5E">
        <w:rPr>
          <w:rFonts w:ascii="Times New Roman" w:eastAsia="Times New Roman" w:hAnsi="Times New Roman" w:cs="Times New Roman"/>
          <w:color w:val="000000"/>
          <w:sz w:val="24"/>
          <w:szCs w:val="24"/>
          <w:lang w:eastAsia="es-AR"/>
        </w:rPr>
        <w:t>con</w:t>
      </w:r>
      <w:r w:rsidRPr="000E7122">
        <w:rPr>
          <w:rFonts w:ascii="Times New Roman" w:eastAsia="Times New Roman" w:hAnsi="Times New Roman" w:cs="Times New Roman"/>
          <w:color w:val="000000"/>
          <w:sz w:val="24"/>
          <w:szCs w:val="24"/>
          <w:lang w:eastAsia="es-AR"/>
        </w:rPr>
        <w:t xml:space="preserve"> los paradigmas d</w:t>
      </w:r>
      <w:r w:rsidR="000D2A5E">
        <w:rPr>
          <w:rFonts w:ascii="Times New Roman" w:eastAsia="Times New Roman" w:hAnsi="Times New Roman" w:cs="Times New Roman"/>
          <w:color w:val="000000"/>
          <w:sz w:val="24"/>
          <w:szCs w:val="24"/>
          <w:lang w:eastAsia="es-AR"/>
        </w:rPr>
        <w:t>e comunicación</w:t>
      </w:r>
      <w:r w:rsidRPr="000E7122">
        <w:rPr>
          <w:rFonts w:ascii="Times New Roman" w:eastAsia="Times New Roman" w:hAnsi="Times New Roman" w:cs="Times New Roman"/>
          <w:color w:val="000000"/>
          <w:sz w:val="24"/>
          <w:szCs w:val="24"/>
          <w:lang w:eastAsia="es-AR"/>
        </w:rPr>
        <w:t xml:space="preserve">, como lo plantea Rosa Alfaro (1994), </w:t>
      </w:r>
      <w:r w:rsidR="00733357">
        <w:rPr>
          <w:rFonts w:ascii="Times New Roman" w:eastAsia="Times New Roman" w:hAnsi="Times New Roman" w:cs="Times New Roman"/>
          <w:color w:val="000000"/>
          <w:sz w:val="24"/>
          <w:szCs w:val="24"/>
          <w:lang w:eastAsia="es-AR"/>
        </w:rPr>
        <w:t>esas</w:t>
      </w:r>
      <w:r w:rsidRPr="000E7122">
        <w:rPr>
          <w:rFonts w:ascii="Times New Roman" w:eastAsia="Times New Roman" w:hAnsi="Times New Roman" w:cs="Times New Roman"/>
          <w:color w:val="000000"/>
          <w:sz w:val="24"/>
          <w:szCs w:val="24"/>
          <w:lang w:eastAsia="es-AR"/>
        </w:rPr>
        <w:t xml:space="preserve"> interrelaciones complejas y fluctuantes del tipo sociedad, los medios que utiliza y las relaciones existentes entre los sujetos, que configura cómo y qué se percibe acerca un proyecto de desarrollo en particular en un momento dado. En este sentido, uno de los objetivos de la ponencia será recuperar los aportes teóricos de </w:t>
      </w:r>
      <w:proofErr w:type="spellStart"/>
      <w:r w:rsidRPr="000E7122">
        <w:rPr>
          <w:rFonts w:ascii="Times New Roman" w:eastAsia="Times New Roman" w:hAnsi="Times New Roman" w:cs="Times New Roman"/>
          <w:color w:val="000000"/>
          <w:sz w:val="24"/>
          <w:szCs w:val="24"/>
          <w:lang w:eastAsia="es-AR"/>
        </w:rPr>
        <w:t>Angenot</w:t>
      </w:r>
      <w:proofErr w:type="spellEnd"/>
      <w:r w:rsidRPr="000E7122">
        <w:rPr>
          <w:rFonts w:ascii="Times New Roman" w:eastAsia="Times New Roman" w:hAnsi="Times New Roman" w:cs="Times New Roman"/>
          <w:color w:val="000000"/>
          <w:sz w:val="24"/>
          <w:szCs w:val="24"/>
          <w:lang w:eastAsia="es-AR"/>
        </w:rPr>
        <w:t xml:space="preserve"> (2012) quien plantea la idea del discurso social que comprende a los enunciados como hechos sociales, y por ende, enmarcados históricamente.  En cuanto a la mirada del desarrollo como construcción discursiva se recupera la propuesta de Escobar (2007) quien plantea que ubicar al desarrollo en términos de discurso permite estudiar las lógicas de dominación y sus efectos en tanto experiencia caracterizada por la creación de un dominio del pensamiento que construyó la clasificación de los países en “desarrollados” o “subdesarrollados”. Desde el desarrollo como libertad </w:t>
      </w:r>
      <w:proofErr w:type="spellStart"/>
      <w:r w:rsidRPr="000E7122">
        <w:rPr>
          <w:rFonts w:ascii="Times New Roman" w:eastAsia="Times New Roman" w:hAnsi="Times New Roman" w:cs="Times New Roman"/>
          <w:color w:val="000000"/>
          <w:sz w:val="24"/>
          <w:szCs w:val="24"/>
          <w:lang w:eastAsia="es-AR"/>
        </w:rPr>
        <w:t>Amartya</w:t>
      </w:r>
      <w:proofErr w:type="spellEnd"/>
      <w:r w:rsidRPr="000E7122">
        <w:rPr>
          <w:rFonts w:ascii="Times New Roman" w:eastAsia="Times New Roman" w:hAnsi="Times New Roman" w:cs="Times New Roman"/>
          <w:color w:val="000000"/>
          <w:sz w:val="24"/>
          <w:szCs w:val="24"/>
          <w:lang w:eastAsia="es-AR"/>
        </w:rPr>
        <w:t xml:space="preserve"> </w:t>
      </w:r>
      <w:proofErr w:type="spellStart"/>
      <w:r w:rsidRPr="000E7122">
        <w:rPr>
          <w:rFonts w:ascii="Times New Roman" w:eastAsia="Times New Roman" w:hAnsi="Times New Roman" w:cs="Times New Roman"/>
          <w:color w:val="000000"/>
          <w:sz w:val="24"/>
          <w:szCs w:val="24"/>
          <w:lang w:eastAsia="es-AR"/>
        </w:rPr>
        <w:t>Sen</w:t>
      </w:r>
      <w:proofErr w:type="spellEnd"/>
      <w:r w:rsidRPr="000E7122">
        <w:rPr>
          <w:rFonts w:ascii="Times New Roman" w:eastAsia="Times New Roman" w:hAnsi="Times New Roman" w:cs="Times New Roman"/>
          <w:color w:val="000000"/>
          <w:sz w:val="24"/>
          <w:szCs w:val="24"/>
          <w:lang w:eastAsia="es-AR"/>
        </w:rPr>
        <w:t xml:space="preserve"> (2000), desarrollo a Escala Humana de </w:t>
      </w:r>
      <w:proofErr w:type="spellStart"/>
      <w:r w:rsidRPr="000E7122">
        <w:rPr>
          <w:rFonts w:ascii="Times New Roman" w:eastAsia="Times New Roman" w:hAnsi="Times New Roman" w:cs="Times New Roman"/>
          <w:color w:val="000000"/>
          <w:sz w:val="24"/>
          <w:szCs w:val="24"/>
          <w:lang w:eastAsia="es-AR"/>
        </w:rPr>
        <w:t>Manfred</w:t>
      </w:r>
      <w:proofErr w:type="spellEnd"/>
      <w:r w:rsidRPr="000E7122">
        <w:rPr>
          <w:rFonts w:ascii="Times New Roman" w:eastAsia="Times New Roman" w:hAnsi="Times New Roman" w:cs="Times New Roman"/>
          <w:color w:val="000000"/>
          <w:sz w:val="24"/>
          <w:szCs w:val="24"/>
          <w:lang w:eastAsia="es-AR"/>
        </w:rPr>
        <w:t xml:space="preserve"> Max </w:t>
      </w:r>
      <w:proofErr w:type="spellStart"/>
      <w:r w:rsidRPr="000E7122">
        <w:rPr>
          <w:rFonts w:ascii="Times New Roman" w:eastAsia="Times New Roman" w:hAnsi="Times New Roman" w:cs="Times New Roman"/>
          <w:color w:val="000000"/>
          <w:sz w:val="24"/>
          <w:szCs w:val="24"/>
          <w:lang w:eastAsia="es-AR"/>
        </w:rPr>
        <w:t>Neef</w:t>
      </w:r>
      <w:proofErr w:type="spellEnd"/>
      <w:r w:rsidRPr="000E7122">
        <w:rPr>
          <w:rFonts w:ascii="Times New Roman" w:eastAsia="Times New Roman" w:hAnsi="Times New Roman" w:cs="Times New Roman"/>
          <w:color w:val="000000"/>
          <w:sz w:val="24"/>
          <w:szCs w:val="24"/>
          <w:lang w:eastAsia="es-AR"/>
        </w:rPr>
        <w:t xml:space="preserve"> (1994) hasta el Buen Vivir o </w:t>
      </w:r>
      <w:proofErr w:type="spellStart"/>
      <w:r w:rsidRPr="000E7122">
        <w:rPr>
          <w:rFonts w:ascii="Times New Roman" w:eastAsia="Times New Roman" w:hAnsi="Times New Roman" w:cs="Times New Roman"/>
          <w:color w:val="000000"/>
          <w:sz w:val="24"/>
          <w:szCs w:val="24"/>
          <w:lang w:eastAsia="es-AR"/>
        </w:rPr>
        <w:t>Sumak</w:t>
      </w:r>
      <w:proofErr w:type="spellEnd"/>
      <w:r w:rsidRPr="000E7122">
        <w:rPr>
          <w:rFonts w:ascii="Times New Roman" w:eastAsia="Times New Roman" w:hAnsi="Times New Roman" w:cs="Times New Roman"/>
          <w:color w:val="000000"/>
          <w:sz w:val="24"/>
          <w:szCs w:val="24"/>
          <w:lang w:eastAsia="es-AR"/>
        </w:rPr>
        <w:t xml:space="preserve"> </w:t>
      </w:r>
      <w:proofErr w:type="spellStart"/>
      <w:r w:rsidRPr="000E7122">
        <w:rPr>
          <w:rFonts w:ascii="Times New Roman" w:eastAsia="Times New Roman" w:hAnsi="Times New Roman" w:cs="Times New Roman"/>
          <w:color w:val="000000"/>
          <w:sz w:val="24"/>
          <w:szCs w:val="24"/>
          <w:lang w:eastAsia="es-AR"/>
        </w:rPr>
        <w:t>Kawsay</w:t>
      </w:r>
      <w:proofErr w:type="spellEnd"/>
      <w:r w:rsidRPr="000E7122">
        <w:rPr>
          <w:rFonts w:ascii="Times New Roman" w:eastAsia="Times New Roman" w:hAnsi="Times New Roman" w:cs="Times New Roman"/>
          <w:color w:val="000000"/>
          <w:sz w:val="24"/>
          <w:szCs w:val="24"/>
          <w:lang w:eastAsia="es-AR"/>
        </w:rPr>
        <w:t xml:space="preserve">, como reivindicación de miradas ancestrales sobre bienestar y la vinculación de hombre con la naturaleza, se han dado un gran debate desde diferentes marcos teóricos y epistemológicos sobre su concepción y sus significaciones. Sin embargo, las prácticas institucionalizadas </w:t>
      </w:r>
      <w:r w:rsidRPr="000E7122">
        <w:rPr>
          <w:rFonts w:ascii="Times New Roman" w:eastAsia="Times New Roman" w:hAnsi="Times New Roman" w:cs="Times New Roman"/>
          <w:color w:val="000000"/>
          <w:sz w:val="24"/>
          <w:szCs w:val="24"/>
          <w:lang w:eastAsia="es-AR"/>
        </w:rPr>
        <w:lastRenderedPageBreak/>
        <w:t>dan cuenta de la expansión de una forma hegemónica sobre su noción y su producción material.</w:t>
      </w:r>
    </w:p>
    <w:p w:rsidR="00ED12EA" w:rsidRPr="000E7122" w:rsidRDefault="000D2A5E" w:rsidP="00ED12EA">
      <w:pPr>
        <w:spacing w:after="0"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color w:val="000000"/>
          <w:sz w:val="24"/>
          <w:szCs w:val="24"/>
          <w:lang w:eastAsia="es-AR"/>
        </w:rPr>
        <w:t>Por otra parte, e</w:t>
      </w:r>
      <w:r w:rsidR="00ED12EA" w:rsidRPr="000E7122">
        <w:rPr>
          <w:rFonts w:ascii="Times New Roman" w:eastAsia="Times New Roman" w:hAnsi="Times New Roman" w:cs="Times New Roman"/>
          <w:color w:val="000000"/>
          <w:sz w:val="24"/>
          <w:szCs w:val="24"/>
          <w:lang w:eastAsia="es-AR"/>
        </w:rPr>
        <w:t xml:space="preserve">ntre los sucesos de notabilidad en los años sesenta se encuentra la discusión dentro de la iglesia católica sobre el desarrollo y su </w:t>
      </w:r>
      <w:r>
        <w:rPr>
          <w:rFonts w:ascii="Times New Roman" w:eastAsia="Times New Roman" w:hAnsi="Times New Roman" w:cs="Times New Roman"/>
          <w:color w:val="000000"/>
          <w:sz w:val="24"/>
          <w:szCs w:val="24"/>
          <w:lang w:eastAsia="es-AR"/>
        </w:rPr>
        <w:t>implicancia en el territorio. Este</w:t>
      </w:r>
      <w:r w:rsidR="00ED12EA" w:rsidRPr="000E7122">
        <w:rPr>
          <w:rFonts w:ascii="Times New Roman" w:eastAsia="Times New Roman" w:hAnsi="Times New Roman" w:cs="Times New Roman"/>
          <w:color w:val="000000"/>
          <w:sz w:val="24"/>
          <w:szCs w:val="24"/>
          <w:lang w:eastAsia="es-AR"/>
        </w:rPr>
        <w:t xml:space="preserve"> trabajo forma parte de las aproximaciones teóricas a la Tesis de Maestría en Estudios Latinoamericanos en la Universidad Nacional de Villa María </w:t>
      </w:r>
      <w:r w:rsidR="00ED12EA">
        <w:rPr>
          <w:rFonts w:ascii="Times New Roman" w:eastAsia="Times New Roman" w:hAnsi="Times New Roman" w:cs="Times New Roman"/>
          <w:color w:val="000000"/>
          <w:sz w:val="24"/>
          <w:szCs w:val="24"/>
          <w:lang w:eastAsia="es-AR"/>
        </w:rPr>
        <w:t xml:space="preserve">cuya pregunta </w:t>
      </w:r>
      <w:r w:rsidR="00ED12EA" w:rsidRPr="000E7122">
        <w:rPr>
          <w:rFonts w:ascii="Times New Roman" w:eastAsia="Times New Roman" w:hAnsi="Times New Roman" w:cs="Times New Roman"/>
          <w:color w:val="000000"/>
          <w:sz w:val="24"/>
          <w:szCs w:val="24"/>
          <w:lang w:eastAsia="es-AR"/>
        </w:rPr>
        <w:t>de investigación es ¿Cuáles son las construcciones discursivas de desarrollo y alteridad presentes en la Doctrina Social de la iglesia católica en los años sesenta?  Se busca analizar el impacto de las producciones discursivas de la iglesia católica en las teorías sociales en general y en la disputa del sentido del desarrollo en particular. </w:t>
      </w:r>
    </w:p>
    <w:p w:rsidR="0012487C" w:rsidRPr="000E7122" w:rsidRDefault="0012487C" w:rsidP="0012487C">
      <w:pPr>
        <w:spacing w:line="360" w:lineRule="auto"/>
        <w:jc w:val="both"/>
        <w:rPr>
          <w:rFonts w:ascii="Times New Roman" w:eastAsia="Times New Roman" w:hAnsi="Times New Roman" w:cs="Times New Roman"/>
          <w:sz w:val="24"/>
          <w:szCs w:val="24"/>
          <w:lang w:eastAsia="es-AR"/>
        </w:rPr>
      </w:pPr>
      <w:r w:rsidRPr="000E7122">
        <w:rPr>
          <w:rFonts w:ascii="Times New Roman" w:eastAsia="Times New Roman" w:hAnsi="Times New Roman" w:cs="Times New Roman"/>
          <w:color w:val="000000"/>
          <w:sz w:val="24"/>
          <w:szCs w:val="24"/>
          <w:lang w:eastAsia="es-AR"/>
        </w:rPr>
        <w:t>En el campo de lo discursivo, la iglesia católica como enunciador legítimo (</w:t>
      </w:r>
      <w:proofErr w:type="spellStart"/>
      <w:r w:rsidRPr="000E7122">
        <w:rPr>
          <w:rFonts w:ascii="Times New Roman" w:eastAsia="Times New Roman" w:hAnsi="Times New Roman" w:cs="Times New Roman"/>
          <w:color w:val="000000"/>
          <w:sz w:val="24"/>
          <w:szCs w:val="24"/>
          <w:lang w:eastAsia="es-AR"/>
        </w:rPr>
        <w:t>Angenot</w:t>
      </w:r>
      <w:proofErr w:type="spellEnd"/>
      <w:r w:rsidRPr="000E7122">
        <w:rPr>
          <w:rFonts w:ascii="Times New Roman" w:eastAsia="Times New Roman" w:hAnsi="Times New Roman" w:cs="Times New Roman"/>
          <w:color w:val="000000"/>
          <w:sz w:val="24"/>
          <w:szCs w:val="24"/>
          <w:lang w:eastAsia="es-AR"/>
        </w:rPr>
        <w:t xml:space="preserve">, 2010) da discusión a partir del Concilio Vaticano II sobre los sentidos del desarrollo, entendiendo que es un proceso desigual que genera cada vez mayor pobreza. Este proceso de debate que se da dentro de la iglesia, le permite ubicarse en una nueva posición en el campo de las fuerzas políticas del momento, con el fin de mantener su poder de constructor de enunciados, a través de consensos –desde lo simbólico- con ciertos sectores sociales y políticos en auge del momento. </w:t>
      </w:r>
    </w:p>
    <w:p w:rsidR="002972BF" w:rsidRPr="00A50281" w:rsidRDefault="000652A7" w:rsidP="008D1A9F">
      <w:pPr>
        <w:spacing w:line="360" w:lineRule="auto"/>
        <w:jc w:val="both"/>
        <w:rPr>
          <w:rFonts w:ascii="Times New Roman" w:eastAsia="Times New Roman" w:hAnsi="Times New Roman" w:cs="Times New Roman"/>
          <w:b/>
          <w:color w:val="000000"/>
          <w:sz w:val="24"/>
          <w:szCs w:val="24"/>
          <w:lang w:eastAsia="es-AR"/>
        </w:rPr>
      </w:pPr>
      <w:r>
        <w:rPr>
          <w:rFonts w:ascii="Times New Roman" w:eastAsia="Times New Roman" w:hAnsi="Times New Roman" w:cs="Times New Roman"/>
          <w:b/>
          <w:color w:val="000000"/>
          <w:sz w:val="24"/>
          <w:szCs w:val="24"/>
          <w:lang w:eastAsia="es-AR"/>
        </w:rPr>
        <w:t>Las concepciones de desarrollo y los modelos de c</w:t>
      </w:r>
      <w:r w:rsidR="002972BF" w:rsidRPr="00A50281">
        <w:rPr>
          <w:rFonts w:ascii="Times New Roman" w:eastAsia="Times New Roman" w:hAnsi="Times New Roman" w:cs="Times New Roman"/>
          <w:b/>
          <w:color w:val="000000"/>
          <w:sz w:val="24"/>
          <w:szCs w:val="24"/>
          <w:lang w:eastAsia="es-AR"/>
        </w:rPr>
        <w:t xml:space="preserve">omunicación </w:t>
      </w:r>
    </w:p>
    <w:p w:rsidR="00DE0675" w:rsidRPr="000E7122" w:rsidRDefault="00DE0675" w:rsidP="008D1A9F">
      <w:pPr>
        <w:spacing w:line="360" w:lineRule="auto"/>
        <w:jc w:val="both"/>
        <w:rPr>
          <w:rFonts w:ascii="Times New Roman" w:eastAsia="Times New Roman" w:hAnsi="Times New Roman" w:cs="Times New Roman"/>
          <w:color w:val="000000"/>
          <w:sz w:val="24"/>
          <w:szCs w:val="24"/>
          <w:lang w:eastAsia="es-AR"/>
        </w:rPr>
      </w:pPr>
      <w:r w:rsidRPr="000E7122">
        <w:rPr>
          <w:rFonts w:ascii="Times New Roman" w:eastAsia="Times New Roman" w:hAnsi="Times New Roman" w:cs="Times New Roman"/>
          <w:color w:val="000000"/>
          <w:sz w:val="24"/>
          <w:szCs w:val="24"/>
          <w:lang w:eastAsia="es-AR"/>
        </w:rPr>
        <w:t xml:space="preserve">El concepto de desarrollo, es un término que ha sido estudiado a partir de la mitad del segundo decenio del siglo XXI, que ha venido a tratar de explicar, una diversidad de fenómenos socio-económicos y culturales que se han sido fluctuantes a los largo de la historia. Sin embargo, en cada momento la presencia de un cúmulo de discusiones alrededor de este concepto hace que se siga estudiando, aportando y discutiendo en la actualidad. </w:t>
      </w:r>
    </w:p>
    <w:p w:rsidR="0075509D" w:rsidRPr="000E7122" w:rsidRDefault="0075509D" w:rsidP="0075509D">
      <w:pPr>
        <w:spacing w:after="0" w:line="360" w:lineRule="auto"/>
        <w:jc w:val="both"/>
        <w:rPr>
          <w:rFonts w:ascii="Times New Roman" w:eastAsia="Times New Roman" w:hAnsi="Times New Roman" w:cs="Times New Roman"/>
          <w:sz w:val="24"/>
          <w:szCs w:val="24"/>
          <w:lang w:eastAsia="es-AR"/>
        </w:rPr>
      </w:pPr>
      <w:r w:rsidRPr="000E7122">
        <w:rPr>
          <w:rFonts w:ascii="Times New Roman" w:eastAsia="Times New Roman" w:hAnsi="Times New Roman" w:cs="Times New Roman"/>
          <w:sz w:val="24"/>
          <w:szCs w:val="24"/>
          <w:lang w:eastAsia="es-AR"/>
        </w:rPr>
        <w:t xml:space="preserve">En este sentido, </w:t>
      </w:r>
      <w:r w:rsidR="00903359" w:rsidRPr="000E7122">
        <w:rPr>
          <w:rFonts w:ascii="Times New Roman" w:eastAsia="Times New Roman" w:hAnsi="Times New Roman" w:cs="Times New Roman"/>
          <w:sz w:val="24"/>
          <w:szCs w:val="24"/>
          <w:lang w:eastAsia="es-AR"/>
        </w:rPr>
        <w:t>hubo modelos de comunicación que fueron acompañando la concreción de ciertos lineamientos socio-políticos</w:t>
      </w:r>
      <w:r w:rsidR="00ED12EA">
        <w:rPr>
          <w:rFonts w:ascii="Times New Roman" w:eastAsia="Times New Roman" w:hAnsi="Times New Roman" w:cs="Times New Roman"/>
          <w:sz w:val="24"/>
          <w:szCs w:val="24"/>
          <w:lang w:eastAsia="es-AR"/>
        </w:rPr>
        <w:t xml:space="preserve"> presente en las concepciones de desarrollo</w:t>
      </w:r>
      <w:r w:rsidR="00903359" w:rsidRPr="000E7122">
        <w:rPr>
          <w:rFonts w:ascii="Times New Roman" w:eastAsia="Times New Roman" w:hAnsi="Times New Roman" w:cs="Times New Roman"/>
          <w:sz w:val="24"/>
          <w:szCs w:val="24"/>
          <w:lang w:eastAsia="es-AR"/>
        </w:rPr>
        <w:t xml:space="preserve">. </w:t>
      </w:r>
      <w:r w:rsidR="0012487C" w:rsidRPr="000E7122">
        <w:rPr>
          <w:rFonts w:ascii="Times New Roman" w:eastAsia="Times New Roman" w:hAnsi="Times New Roman" w:cs="Times New Roman"/>
          <w:sz w:val="24"/>
          <w:szCs w:val="24"/>
          <w:lang w:eastAsia="es-AR"/>
        </w:rPr>
        <w:t>La</w:t>
      </w:r>
      <w:r w:rsidRPr="000E7122">
        <w:rPr>
          <w:rFonts w:ascii="Times New Roman" w:eastAsia="Times New Roman" w:hAnsi="Times New Roman" w:cs="Times New Roman"/>
          <w:sz w:val="24"/>
          <w:szCs w:val="24"/>
          <w:lang w:eastAsia="es-AR"/>
        </w:rPr>
        <w:t xml:space="preserve"> noción de comunicación tiene una perspectiva materialista y cultura</w:t>
      </w:r>
      <w:r w:rsidR="0012487C" w:rsidRPr="000E7122">
        <w:rPr>
          <w:rFonts w:ascii="Times New Roman" w:eastAsia="Times New Roman" w:hAnsi="Times New Roman" w:cs="Times New Roman"/>
          <w:sz w:val="24"/>
          <w:szCs w:val="24"/>
          <w:lang w:eastAsia="es-AR"/>
        </w:rPr>
        <w:t>l</w:t>
      </w:r>
      <w:r w:rsidRPr="000E7122">
        <w:rPr>
          <w:rFonts w:ascii="Times New Roman" w:eastAsia="Times New Roman" w:hAnsi="Times New Roman" w:cs="Times New Roman"/>
          <w:sz w:val="24"/>
          <w:szCs w:val="24"/>
          <w:lang w:eastAsia="es-AR"/>
        </w:rPr>
        <w:t xml:space="preserve"> que incluye una dimensión individual y colectiva de significados, valores; implica concepciones de mundo, formas de sentir y actuar, las cuales se encarnan en el lenguaje y se enmarcan dentro de las </w:t>
      </w:r>
      <w:r w:rsidRPr="000E7122">
        <w:rPr>
          <w:rFonts w:ascii="Times New Roman" w:eastAsia="Times New Roman" w:hAnsi="Times New Roman" w:cs="Times New Roman"/>
          <w:sz w:val="24"/>
          <w:szCs w:val="24"/>
          <w:lang w:eastAsia="es-AR"/>
        </w:rPr>
        <w:lastRenderedPageBreak/>
        <w:t>instituciones sociales concretas, determinada</w:t>
      </w:r>
      <w:r w:rsidR="0012487C" w:rsidRPr="000E7122">
        <w:rPr>
          <w:rFonts w:ascii="Times New Roman" w:eastAsia="Times New Roman" w:hAnsi="Times New Roman" w:cs="Times New Roman"/>
          <w:sz w:val="24"/>
          <w:szCs w:val="24"/>
          <w:lang w:eastAsia="es-AR"/>
        </w:rPr>
        <w:t xml:space="preserve">s por circunstancias materiales (Cárdenas, 2009). </w:t>
      </w:r>
      <w:r w:rsidRPr="000E7122">
        <w:rPr>
          <w:rFonts w:ascii="Times New Roman" w:eastAsia="Times New Roman" w:hAnsi="Times New Roman" w:cs="Times New Roman"/>
          <w:sz w:val="24"/>
          <w:szCs w:val="24"/>
          <w:lang w:eastAsia="es-AR"/>
        </w:rPr>
        <w:t xml:space="preserve"> </w:t>
      </w:r>
    </w:p>
    <w:p w:rsidR="0075509D" w:rsidRPr="000E7122" w:rsidRDefault="0075509D" w:rsidP="0075509D">
      <w:pPr>
        <w:spacing w:after="0" w:line="360" w:lineRule="auto"/>
        <w:jc w:val="both"/>
        <w:rPr>
          <w:rFonts w:ascii="Times New Roman" w:eastAsia="Times New Roman" w:hAnsi="Times New Roman" w:cs="Times New Roman"/>
          <w:sz w:val="24"/>
          <w:szCs w:val="24"/>
          <w:lang w:eastAsia="es-AR"/>
        </w:rPr>
      </w:pPr>
      <w:r w:rsidRPr="000E7122">
        <w:rPr>
          <w:rFonts w:ascii="Times New Roman" w:eastAsia="Times New Roman" w:hAnsi="Times New Roman" w:cs="Times New Roman"/>
          <w:sz w:val="24"/>
          <w:szCs w:val="24"/>
          <w:lang w:eastAsia="es-AR"/>
        </w:rPr>
        <w:t>En este sentido, la historia de los medios de comunicación se relaciona con la historia de la producción cultural, la cual se encuentra vinculada a las condiciones materiales de las instituciones sociales, a las relaciones con distintas fuerzas de producción, a las formas sociales particulares y al desarrollo simbólico de la sociedad</w:t>
      </w:r>
      <w:r w:rsidR="0012487C" w:rsidRPr="000E7122">
        <w:rPr>
          <w:rFonts w:ascii="Times New Roman" w:eastAsia="Times New Roman" w:hAnsi="Times New Roman" w:cs="Times New Roman"/>
          <w:sz w:val="24"/>
          <w:szCs w:val="24"/>
          <w:lang w:eastAsia="es-AR"/>
        </w:rPr>
        <w:t xml:space="preserve">. </w:t>
      </w:r>
    </w:p>
    <w:p w:rsidR="000D1F4F" w:rsidRPr="000E7122" w:rsidRDefault="0075509D" w:rsidP="00903359">
      <w:pPr>
        <w:spacing w:after="0" w:line="360" w:lineRule="auto"/>
        <w:jc w:val="both"/>
        <w:rPr>
          <w:rFonts w:ascii="Times New Roman" w:eastAsia="Times New Roman" w:hAnsi="Times New Roman" w:cs="Times New Roman"/>
          <w:sz w:val="24"/>
          <w:szCs w:val="24"/>
          <w:lang w:eastAsia="es-AR"/>
        </w:rPr>
      </w:pPr>
      <w:r w:rsidRPr="000E7122">
        <w:rPr>
          <w:rFonts w:ascii="Times New Roman" w:eastAsia="Times New Roman" w:hAnsi="Times New Roman" w:cs="Times New Roman"/>
          <w:sz w:val="24"/>
          <w:szCs w:val="24"/>
          <w:lang w:eastAsia="es-AR"/>
        </w:rPr>
        <w:t>Así l</w:t>
      </w:r>
      <w:r w:rsidR="00903359" w:rsidRPr="000E7122">
        <w:rPr>
          <w:rFonts w:ascii="Times New Roman" w:eastAsia="Times New Roman" w:hAnsi="Times New Roman" w:cs="Times New Roman"/>
          <w:sz w:val="24"/>
          <w:szCs w:val="24"/>
          <w:lang w:eastAsia="es-AR"/>
        </w:rPr>
        <w:t xml:space="preserve">a </w:t>
      </w:r>
      <w:r w:rsidR="00903359" w:rsidRPr="000E7122">
        <w:rPr>
          <w:rFonts w:ascii="Times New Roman" w:eastAsia="Times New Roman" w:hAnsi="Times New Roman" w:cs="Times New Roman"/>
          <w:i/>
          <w:sz w:val="24"/>
          <w:szCs w:val="24"/>
          <w:lang w:eastAsia="es-AR"/>
        </w:rPr>
        <w:t xml:space="preserve">comunicación para el desarrollo </w:t>
      </w:r>
      <w:r w:rsidR="00903359" w:rsidRPr="000E7122">
        <w:rPr>
          <w:rFonts w:ascii="Times New Roman" w:eastAsia="Times New Roman" w:hAnsi="Times New Roman" w:cs="Times New Roman"/>
          <w:sz w:val="24"/>
          <w:szCs w:val="24"/>
          <w:lang w:eastAsia="es-AR"/>
        </w:rPr>
        <w:t>fue una expresión que se utilizó para</w:t>
      </w:r>
      <w:r w:rsidR="000D1F4F" w:rsidRPr="000E7122">
        <w:rPr>
          <w:rFonts w:ascii="Times New Roman" w:eastAsia="Times New Roman" w:hAnsi="Times New Roman" w:cs="Times New Roman"/>
          <w:sz w:val="24"/>
          <w:szCs w:val="24"/>
          <w:lang w:eastAsia="es-AR"/>
        </w:rPr>
        <w:t xml:space="preserve"> incorporar ciertos pilares que lograra sociedades modernizadas, que pregonaran libertades hacia democracias liberales </w:t>
      </w:r>
      <w:r w:rsidR="004B14A0">
        <w:rPr>
          <w:rFonts w:ascii="Times New Roman" w:eastAsia="Times New Roman" w:hAnsi="Times New Roman" w:cs="Times New Roman"/>
          <w:sz w:val="24"/>
          <w:szCs w:val="24"/>
          <w:lang w:eastAsia="es-AR"/>
        </w:rPr>
        <w:t xml:space="preserve">y </w:t>
      </w:r>
      <w:r w:rsidR="000D1F4F" w:rsidRPr="000E7122">
        <w:rPr>
          <w:rFonts w:ascii="Times New Roman" w:eastAsia="Times New Roman" w:hAnsi="Times New Roman" w:cs="Times New Roman"/>
          <w:sz w:val="24"/>
          <w:szCs w:val="24"/>
          <w:lang w:eastAsia="es-AR"/>
        </w:rPr>
        <w:t xml:space="preserve">que permitiera el progreso económico. </w:t>
      </w:r>
    </w:p>
    <w:p w:rsidR="00120627" w:rsidRPr="000E7122" w:rsidRDefault="00120627" w:rsidP="00733357">
      <w:pPr>
        <w:spacing w:after="0" w:line="360" w:lineRule="auto"/>
        <w:jc w:val="both"/>
        <w:rPr>
          <w:rFonts w:ascii="Times New Roman" w:hAnsi="Times New Roman" w:cs="Times New Roman"/>
          <w:sz w:val="24"/>
          <w:szCs w:val="24"/>
        </w:rPr>
      </w:pPr>
      <w:r w:rsidRPr="000E7122">
        <w:rPr>
          <w:rFonts w:ascii="Times New Roman" w:hAnsi="Times New Roman" w:cs="Times New Roman"/>
          <w:sz w:val="24"/>
          <w:szCs w:val="24"/>
        </w:rPr>
        <w:t xml:space="preserve">Cómo se han vinculado las concepciones de desarrollo con los modelos </w:t>
      </w:r>
      <w:r w:rsidR="004B14A0">
        <w:rPr>
          <w:rFonts w:ascii="Times New Roman" w:hAnsi="Times New Roman" w:cs="Times New Roman"/>
          <w:sz w:val="24"/>
          <w:szCs w:val="24"/>
        </w:rPr>
        <w:t>y funciones de la comunicación</w:t>
      </w:r>
    </w:p>
    <w:p w:rsidR="00120627" w:rsidRPr="000E7122" w:rsidRDefault="00120627" w:rsidP="00120627">
      <w:pPr>
        <w:spacing w:line="360" w:lineRule="auto"/>
        <w:jc w:val="both"/>
        <w:rPr>
          <w:rFonts w:ascii="Times New Roman" w:hAnsi="Times New Roman" w:cs="Times New Roman"/>
          <w:b/>
          <w:sz w:val="24"/>
          <w:szCs w:val="24"/>
        </w:rPr>
      </w:pPr>
      <w:r w:rsidRPr="000E7122">
        <w:rPr>
          <w:rFonts w:ascii="Times New Roman" w:hAnsi="Times New Roman" w:cs="Times New Roman"/>
          <w:sz w:val="24"/>
          <w:szCs w:val="24"/>
        </w:rPr>
        <w:t xml:space="preserve">Autores como </w:t>
      </w:r>
      <w:r w:rsidRPr="000E7122">
        <w:rPr>
          <w:rFonts w:ascii="Times New Roman" w:eastAsia="Times New Roman" w:hAnsi="Times New Roman" w:cs="Times New Roman"/>
          <w:color w:val="000000"/>
          <w:sz w:val="24"/>
          <w:szCs w:val="24"/>
          <w:lang w:eastAsia="es-AR"/>
        </w:rPr>
        <w:t>Alfaro (1994)</w:t>
      </w:r>
      <w:r w:rsidRPr="000E7122">
        <w:rPr>
          <w:rFonts w:ascii="Times New Roman" w:hAnsi="Times New Roman" w:cs="Times New Roman"/>
          <w:sz w:val="24"/>
          <w:szCs w:val="24"/>
        </w:rPr>
        <w:t xml:space="preserve">, </w:t>
      </w:r>
      <w:r w:rsidR="000652A7" w:rsidRPr="000E7122">
        <w:rPr>
          <w:rFonts w:ascii="Times New Roman" w:hAnsi="Times New Roman" w:cs="Times New Roman"/>
          <w:sz w:val="24"/>
          <w:szCs w:val="24"/>
        </w:rPr>
        <w:t>Beltrán</w:t>
      </w:r>
      <w:r w:rsidRPr="000E7122">
        <w:rPr>
          <w:rFonts w:ascii="Times New Roman" w:hAnsi="Times New Roman" w:cs="Times New Roman"/>
          <w:sz w:val="24"/>
          <w:szCs w:val="24"/>
        </w:rPr>
        <w:t xml:space="preserve"> (1993),  </w:t>
      </w:r>
      <w:r w:rsidRPr="000E7122">
        <w:rPr>
          <w:rFonts w:ascii="Times New Roman" w:hAnsi="Times New Roman" w:cs="Times New Roman"/>
          <w:color w:val="222222"/>
          <w:sz w:val="24"/>
          <w:szCs w:val="24"/>
          <w:shd w:val="clear" w:color="auto" w:fill="FFFFFF"/>
        </w:rPr>
        <w:t>Campos; B., Pereira, J. M., &amp; Vélez, J. I. B. (1998)</w:t>
      </w:r>
      <w:r w:rsidR="004B14A0">
        <w:rPr>
          <w:rFonts w:ascii="Times New Roman" w:hAnsi="Times New Roman" w:cs="Times New Roman"/>
          <w:sz w:val="24"/>
          <w:szCs w:val="24"/>
        </w:rPr>
        <w:t xml:space="preserve"> destacan diferentes articulaciones </w:t>
      </w:r>
      <w:r w:rsidRPr="000E7122">
        <w:rPr>
          <w:rFonts w:ascii="Times New Roman" w:hAnsi="Times New Roman" w:cs="Times New Roman"/>
          <w:sz w:val="24"/>
          <w:szCs w:val="24"/>
        </w:rPr>
        <w:t xml:space="preserve">entre las miradas de desarrollo y el rol de la comunicación como facilitador, como canalizador, como generador de un clima social, </w:t>
      </w:r>
      <w:r w:rsidR="004B14A0">
        <w:rPr>
          <w:rFonts w:ascii="Times New Roman" w:hAnsi="Times New Roman" w:cs="Times New Roman"/>
          <w:sz w:val="24"/>
          <w:szCs w:val="24"/>
        </w:rPr>
        <w:t xml:space="preserve">o </w:t>
      </w:r>
      <w:r w:rsidRPr="000E7122">
        <w:rPr>
          <w:rFonts w:ascii="Times New Roman" w:hAnsi="Times New Roman" w:cs="Times New Roman"/>
          <w:sz w:val="24"/>
          <w:szCs w:val="24"/>
        </w:rPr>
        <w:t xml:space="preserve">como así también posiciones </w:t>
      </w:r>
      <w:r w:rsidR="00733357">
        <w:rPr>
          <w:rFonts w:ascii="Times New Roman" w:hAnsi="Times New Roman" w:cs="Times New Roman"/>
          <w:sz w:val="24"/>
          <w:szCs w:val="24"/>
        </w:rPr>
        <w:t xml:space="preserve">que interpelaron las concepciones subyacentes de desarrollo en </w:t>
      </w:r>
      <w:r w:rsidRPr="000E7122">
        <w:rPr>
          <w:rFonts w:ascii="Times New Roman" w:hAnsi="Times New Roman" w:cs="Times New Roman"/>
          <w:sz w:val="24"/>
          <w:szCs w:val="24"/>
        </w:rPr>
        <w:t xml:space="preserve">proyectos, programas o planes. </w:t>
      </w:r>
    </w:p>
    <w:p w:rsidR="00120627" w:rsidRPr="000E7122" w:rsidRDefault="00120627" w:rsidP="00120627">
      <w:pPr>
        <w:spacing w:line="360" w:lineRule="auto"/>
        <w:jc w:val="both"/>
        <w:rPr>
          <w:rFonts w:ascii="Times New Roman" w:hAnsi="Times New Roman" w:cs="Times New Roman"/>
          <w:sz w:val="24"/>
          <w:szCs w:val="24"/>
        </w:rPr>
      </w:pPr>
      <w:r w:rsidRPr="000E7122">
        <w:rPr>
          <w:rFonts w:ascii="Times New Roman" w:hAnsi="Times New Roman" w:cs="Times New Roman"/>
          <w:sz w:val="24"/>
          <w:szCs w:val="24"/>
        </w:rPr>
        <w:t>A lo largo de la segunda mitad del siglo XX estas articulaciones, desde la comunicación como el desarrollo, han tenido idas y vueltas</w:t>
      </w:r>
      <w:r w:rsidR="000652A7">
        <w:rPr>
          <w:rFonts w:ascii="Times New Roman" w:hAnsi="Times New Roman" w:cs="Times New Roman"/>
          <w:sz w:val="24"/>
          <w:szCs w:val="24"/>
        </w:rPr>
        <w:t xml:space="preserve"> p</w:t>
      </w:r>
      <w:r w:rsidR="00733357">
        <w:rPr>
          <w:rFonts w:ascii="Times New Roman" w:hAnsi="Times New Roman" w:cs="Times New Roman"/>
          <w:sz w:val="24"/>
          <w:szCs w:val="24"/>
        </w:rPr>
        <w:t xml:space="preserve">ero también </w:t>
      </w:r>
      <w:r w:rsidRPr="000E7122">
        <w:rPr>
          <w:rFonts w:ascii="Times New Roman" w:hAnsi="Times New Roman" w:cs="Times New Roman"/>
          <w:sz w:val="24"/>
          <w:szCs w:val="24"/>
        </w:rPr>
        <w:t xml:space="preserve"> puntos </w:t>
      </w:r>
      <w:r w:rsidR="00733357">
        <w:rPr>
          <w:rFonts w:ascii="Times New Roman" w:hAnsi="Times New Roman" w:cs="Times New Roman"/>
          <w:sz w:val="24"/>
          <w:szCs w:val="24"/>
        </w:rPr>
        <w:t xml:space="preserve">o ejes </w:t>
      </w:r>
      <w:r w:rsidRPr="000E7122">
        <w:rPr>
          <w:rFonts w:ascii="Times New Roman" w:hAnsi="Times New Roman" w:cs="Times New Roman"/>
          <w:sz w:val="24"/>
          <w:szCs w:val="24"/>
        </w:rPr>
        <w:t xml:space="preserve">en común: el de generar destinatarios, usuarios, receptores tantos de </w:t>
      </w:r>
      <w:r w:rsidR="00733357">
        <w:rPr>
          <w:rFonts w:ascii="Times New Roman" w:hAnsi="Times New Roman" w:cs="Times New Roman"/>
          <w:sz w:val="24"/>
          <w:szCs w:val="24"/>
        </w:rPr>
        <w:t xml:space="preserve">esos </w:t>
      </w:r>
      <w:r w:rsidRPr="000E7122">
        <w:rPr>
          <w:rFonts w:ascii="Times New Roman" w:hAnsi="Times New Roman" w:cs="Times New Roman"/>
          <w:sz w:val="24"/>
          <w:szCs w:val="24"/>
        </w:rPr>
        <w:t xml:space="preserve">proyectos como de </w:t>
      </w:r>
      <w:r w:rsidR="00733357">
        <w:rPr>
          <w:rFonts w:ascii="Times New Roman" w:hAnsi="Times New Roman" w:cs="Times New Roman"/>
          <w:sz w:val="24"/>
          <w:szCs w:val="24"/>
        </w:rPr>
        <w:t xml:space="preserve">los </w:t>
      </w:r>
      <w:r w:rsidRPr="000E7122">
        <w:rPr>
          <w:rFonts w:ascii="Times New Roman" w:hAnsi="Times New Roman" w:cs="Times New Roman"/>
          <w:sz w:val="24"/>
          <w:szCs w:val="24"/>
        </w:rPr>
        <w:t>mensajes</w:t>
      </w:r>
      <w:r w:rsidR="008E50F5">
        <w:rPr>
          <w:rFonts w:ascii="Times New Roman" w:hAnsi="Times New Roman" w:cs="Times New Roman"/>
          <w:sz w:val="24"/>
          <w:szCs w:val="24"/>
        </w:rPr>
        <w:t xml:space="preserve"> </w:t>
      </w:r>
      <w:r w:rsidRPr="000E7122">
        <w:rPr>
          <w:rFonts w:ascii="Times New Roman" w:hAnsi="Times New Roman" w:cs="Times New Roman"/>
          <w:sz w:val="24"/>
          <w:szCs w:val="24"/>
        </w:rPr>
        <w:t>y</w:t>
      </w:r>
      <w:r w:rsidR="00733357">
        <w:rPr>
          <w:rFonts w:ascii="Times New Roman" w:hAnsi="Times New Roman" w:cs="Times New Roman"/>
          <w:sz w:val="24"/>
          <w:szCs w:val="24"/>
        </w:rPr>
        <w:t xml:space="preserve"> la construcción de</w:t>
      </w:r>
      <w:r w:rsidRPr="000E7122">
        <w:rPr>
          <w:rFonts w:ascii="Times New Roman" w:hAnsi="Times New Roman" w:cs="Times New Roman"/>
          <w:sz w:val="24"/>
          <w:szCs w:val="24"/>
        </w:rPr>
        <w:t xml:space="preserve"> alteridades. Como plantea Alfaro (1994) toda acción de desarrollo se sitúa en relaciones intersubjetivas diversas y complejas… en este marco, la comunicación define las homogeneidades y las disidencias, las cercanías y las distancias. </w:t>
      </w:r>
    </w:p>
    <w:p w:rsidR="00635D85" w:rsidRPr="000E7122" w:rsidRDefault="00635D85" w:rsidP="00120627">
      <w:pPr>
        <w:spacing w:line="360" w:lineRule="auto"/>
        <w:jc w:val="both"/>
        <w:rPr>
          <w:rFonts w:ascii="Times New Roman" w:hAnsi="Times New Roman" w:cs="Times New Roman"/>
          <w:sz w:val="24"/>
          <w:szCs w:val="24"/>
        </w:rPr>
      </w:pPr>
      <w:r w:rsidRPr="000E7122">
        <w:rPr>
          <w:rFonts w:ascii="Times New Roman" w:hAnsi="Times New Roman" w:cs="Times New Roman"/>
          <w:noProof/>
          <w:sz w:val="24"/>
          <w:szCs w:val="24"/>
          <w:lang w:eastAsia="es-AR"/>
        </w:rPr>
        <w:lastRenderedPageBreak/>
        <w:drawing>
          <wp:inline distT="0" distB="0" distL="0" distR="0" wp14:anchorId="64DDDA0C" wp14:editId="2E02D846">
            <wp:extent cx="5612130" cy="2830830"/>
            <wp:effectExtent l="0" t="0" r="7620" b="762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os de Comunicacion y Desarrollo 1.jpg"/>
                    <pic:cNvPicPr/>
                  </pic:nvPicPr>
                  <pic:blipFill>
                    <a:blip r:embed="rId10">
                      <a:extLst>
                        <a:ext uri="{28A0092B-C50C-407E-A947-70E740481C1C}">
                          <a14:useLocalDpi xmlns:a14="http://schemas.microsoft.com/office/drawing/2010/main" val="0"/>
                        </a:ext>
                      </a:extLst>
                    </a:blip>
                    <a:stretch>
                      <a:fillRect/>
                    </a:stretch>
                  </pic:blipFill>
                  <pic:spPr>
                    <a:xfrm>
                      <a:off x="0" y="0"/>
                      <a:ext cx="5612130" cy="2830830"/>
                    </a:xfrm>
                    <a:prstGeom prst="rect">
                      <a:avLst/>
                    </a:prstGeom>
                  </pic:spPr>
                </pic:pic>
              </a:graphicData>
            </a:graphic>
          </wp:inline>
        </w:drawing>
      </w:r>
    </w:p>
    <w:p w:rsidR="00120627" w:rsidRPr="000E7122" w:rsidRDefault="00120627" w:rsidP="00120627">
      <w:pPr>
        <w:spacing w:line="360" w:lineRule="auto"/>
        <w:jc w:val="both"/>
        <w:rPr>
          <w:rFonts w:ascii="Times New Roman" w:hAnsi="Times New Roman" w:cs="Times New Roman"/>
          <w:sz w:val="24"/>
          <w:szCs w:val="24"/>
        </w:rPr>
      </w:pPr>
      <w:r w:rsidRPr="000E7122">
        <w:rPr>
          <w:rFonts w:ascii="Times New Roman" w:hAnsi="Times New Roman" w:cs="Times New Roman"/>
          <w:sz w:val="24"/>
          <w:szCs w:val="24"/>
        </w:rPr>
        <w:t xml:space="preserve">De acuerdo a </w:t>
      </w:r>
      <w:r w:rsidR="000652A7" w:rsidRPr="000E7122">
        <w:rPr>
          <w:rFonts w:ascii="Times New Roman" w:hAnsi="Times New Roman" w:cs="Times New Roman"/>
          <w:sz w:val="24"/>
          <w:szCs w:val="24"/>
        </w:rPr>
        <w:t>Beltrán</w:t>
      </w:r>
      <w:r w:rsidRPr="000E7122">
        <w:rPr>
          <w:rFonts w:ascii="Times New Roman" w:hAnsi="Times New Roman" w:cs="Times New Roman"/>
          <w:sz w:val="24"/>
          <w:szCs w:val="24"/>
        </w:rPr>
        <w:t xml:space="preserve"> (1993) en América Latina han prevalecido tres conceptualizaciones principales respecto de la relación entre comunicación social y desarrollo nacional: "comunicación de desarrollo", "comunicación de apoyo al desarrollo" y "comunicación alternativa para el desarrollo democrático". La primera tiene en cuenta que los medios masivos tienen la capacidad de crear una atmósfera pública favorable al cambio, la que se considera indispensable para la modernización de sociedades tradicionales. La segunda, toma en cuenta la comunicación planificada y organizada como instrumento  para el logro de las metas prácticas de instituciones y proyectos específicos de instituciones que propician el desarrollo. Y la última,  con el objetivo de expandir y equilibrar el acceso y la participación de la gente en el proceso de comunicación, para asegurar, además de beneficios materiales, la justicia social, la libertad para todos y el gobierno de la mayoría.</w:t>
      </w:r>
    </w:p>
    <w:p w:rsidR="00120627" w:rsidRPr="000E7122" w:rsidRDefault="00120627" w:rsidP="00120627">
      <w:pPr>
        <w:spacing w:line="360" w:lineRule="auto"/>
        <w:jc w:val="both"/>
        <w:rPr>
          <w:rFonts w:ascii="Times New Roman" w:hAnsi="Times New Roman" w:cs="Times New Roman"/>
          <w:sz w:val="24"/>
          <w:szCs w:val="24"/>
        </w:rPr>
      </w:pPr>
      <w:r w:rsidRPr="000E7122">
        <w:rPr>
          <w:rFonts w:ascii="Times New Roman" w:hAnsi="Times New Roman" w:cs="Times New Roman"/>
          <w:sz w:val="24"/>
          <w:szCs w:val="24"/>
        </w:rPr>
        <w:t xml:space="preserve">Acercando, la función de la comunicación con el desarrollo, </w:t>
      </w:r>
      <w:r w:rsidRPr="000E7122">
        <w:rPr>
          <w:rFonts w:ascii="Times New Roman" w:hAnsi="Times New Roman" w:cs="Times New Roman"/>
          <w:color w:val="222222"/>
          <w:sz w:val="24"/>
          <w:szCs w:val="24"/>
          <w:shd w:val="clear" w:color="auto" w:fill="FFFFFF"/>
        </w:rPr>
        <w:t>Campos; B., Pereira, J. M., &amp; Vélez, J. I. B. (1998)</w:t>
      </w:r>
      <w:r w:rsidRPr="000E7122">
        <w:rPr>
          <w:rFonts w:ascii="Times New Roman" w:hAnsi="Times New Roman" w:cs="Times New Roman"/>
          <w:sz w:val="24"/>
          <w:szCs w:val="24"/>
        </w:rPr>
        <w:t xml:space="preserve"> plantean a la </w:t>
      </w:r>
      <w:r w:rsidRPr="000E7122">
        <w:rPr>
          <w:rFonts w:ascii="Times New Roman" w:hAnsi="Times New Roman" w:cs="Times New Roman"/>
          <w:i/>
          <w:sz w:val="24"/>
          <w:szCs w:val="24"/>
        </w:rPr>
        <w:t>Comunicación para el Desarrollo</w:t>
      </w:r>
      <w:r w:rsidRPr="000E7122">
        <w:rPr>
          <w:rFonts w:ascii="Times New Roman" w:hAnsi="Times New Roman" w:cs="Times New Roman"/>
          <w:sz w:val="24"/>
          <w:szCs w:val="24"/>
        </w:rPr>
        <w:t xml:space="preserve"> como un doble camino: como acción modernizadora de los Estados Latinoamericanos  para integrar procesos de desarrollo industrial  y tecnológico; y por otro lado, aglutina una serie de luchas sociales, culturales y políticas que vienen a democratizar el sistema comunicativo que refleje una modernidad heterogénea y desde los territorios con sus experiencias locales. </w:t>
      </w:r>
    </w:p>
    <w:p w:rsidR="005A42AB" w:rsidRPr="000E7122" w:rsidRDefault="005A42AB" w:rsidP="00120627">
      <w:pPr>
        <w:spacing w:line="360" w:lineRule="auto"/>
        <w:jc w:val="both"/>
        <w:rPr>
          <w:rFonts w:ascii="Times New Roman" w:hAnsi="Times New Roman" w:cs="Times New Roman"/>
          <w:sz w:val="24"/>
          <w:szCs w:val="24"/>
        </w:rPr>
      </w:pPr>
      <w:r w:rsidRPr="000E7122">
        <w:rPr>
          <w:rFonts w:ascii="Times New Roman" w:hAnsi="Times New Roman" w:cs="Times New Roman"/>
          <w:noProof/>
          <w:sz w:val="24"/>
          <w:szCs w:val="24"/>
          <w:lang w:eastAsia="es-AR"/>
        </w:rPr>
        <w:lastRenderedPageBreak/>
        <w:drawing>
          <wp:inline distT="0" distB="0" distL="0" distR="0" wp14:anchorId="3E2FCE12" wp14:editId="4B015DCF">
            <wp:extent cx="5612130" cy="2733675"/>
            <wp:effectExtent l="0" t="0" r="762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os de Comunicacion y Desarrollo.jpg"/>
                    <pic:cNvPicPr/>
                  </pic:nvPicPr>
                  <pic:blipFill>
                    <a:blip r:embed="rId11">
                      <a:extLst>
                        <a:ext uri="{28A0092B-C50C-407E-A947-70E740481C1C}">
                          <a14:useLocalDpi xmlns:a14="http://schemas.microsoft.com/office/drawing/2010/main" val="0"/>
                        </a:ext>
                      </a:extLst>
                    </a:blip>
                    <a:stretch>
                      <a:fillRect/>
                    </a:stretch>
                  </pic:blipFill>
                  <pic:spPr>
                    <a:xfrm>
                      <a:off x="0" y="0"/>
                      <a:ext cx="5612130" cy="2733675"/>
                    </a:xfrm>
                    <a:prstGeom prst="rect">
                      <a:avLst/>
                    </a:prstGeom>
                  </pic:spPr>
                </pic:pic>
              </a:graphicData>
            </a:graphic>
          </wp:inline>
        </w:drawing>
      </w:r>
    </w:p>
    <w:p w:rsidR="00120627" w:rsidRPr="000E7122" w:rsidRDefault="00120627" w:rsidP="00120627">
      <w:pPr>
        <w:spacing w:line="360" w:lineRule="auto"/>
        <w:jc w:val="both"/>
        <w:rPr>
          <w:rFonts w:ascii="Times New Roman" w:hAnsi="Times New Roman" w:cs="Times New Roman"/>
          <w:sz w:val="24"/>
          <w:szCs w:val="24"/>
        </w:rPr>
      </w:pPr>
      <w:r w:rsidRPr="000E7122">
        <w:rPr>
          <w:rFonts w:ascii="Times New Roman" w:hAnsi="Times New Roman" w:cs="Times New Roman"/>
          <w:sz w:val="24"/>
          <w:szCs w:val="24"/>
        </w:rPr>
        <w:t>Siempre volvemos a pensar h</w:t>
      </w:r>
      <w:r w:rsidR="003B4433">
        <w:rPr>
          <w:rFonts w:ascii="Times New Roman" w:hAnsi="Times New Roman" w:cs="Times New Roman"/>
          <w:sz w:val="24"/>
          <w:szCs w:val="24"/>
        </w:rPr>
        <w:t>acia dónde  van los</w:t>
      </w:r>
      <w:r w:rsidRPr="000E7122">
        <w:rPr>
          <w:rFonts w:ascii="Times New Roman" w:hAnsi="Times New Roman" w:cs="Times New Roman"/>
          <w:sz w:val="24"/>
          <w:szCs w:val="24"/>
        </w:rPr>
        <w:t xml:space="preserve"> diseños</w:t>
      </w:r>
      <w:r w:rsidR="003B4433">
        <w:rPr>
          <w:rFonts w:ascii="Times New Roman" w:hAnsi="Times New Roman" w:cs="Times New Roman"/>
          <w:sz w:val="24"/>
          <w:szCs w:val="24"/>
        </w:rPr>
        <w:t xml:space="preserve"> de políticas públicas, de planes, programas y proyectos </w:t>
      </w:r>
      <w:r w:rsidRPr="000E7122">
        <w:rPr>
          <w:rFonts w:ascii="Times New Roman" w:hAnsi="Times New Roman" w:cs="Times New Roman"/>
          <w:sz w:val="24"/>
          <w:szCs w:val="24"/>
        </w:rPr>
        <w:t>de intervención territorial, hacia la liberta</w:t>
      </w:r>
      <w:r w:rsidR="003B4433">
        <w:rPr>
          <w:rFonts w:ascii="Times New Roman" w:hAnsi="Times New Roman" w:cs="Times New Roman"/>
          <w:sz w:val="24"/>
          <w:szCs w:val="24"/>
        </w:rPr>
        <w:t>d, hacia la igualdad, y hasta dó</w:t>
      </w:r>
      <w:r w:rsidRPr="000E7122">
        <w:rPr>
          <w:rFonts w:ascii="Times New Roman" w:hAnsi="Times New Roman" w:cs="Times New Roman"/>
          <w:sz w:val="24"/>
          <w:szCs w:val="24"/>
        </w:rPr>
        <w:t>nde es posibles conjugar libertad e igualdad que permita la soberanía de los territorios. Un territorio desde donde se puede abordar realidades latinoamericanas con sus contrastes, desigualdades, inconformismos y sueños (</w:t>
      </w:r>
      <w:proofErr w:type="spellStart"/>
      <w:r w:rsidRPr="000E7122">
        <w:rPr>
          <w:rFonts w:ascii="Times New Roman" w:hAnsi="Times New Roman" w:cs="Times New Roman"/>
          <w:sz w:val="24"/>
          <w:szCs w:val="24"/>
        </w:rPr>
        <w:t>Madoery</w:t>
      </w:r>
      <w:proofErr w:type="spellEnd"/>
      <w:r w:rsidRPr="000E7122">
        <w:rPr>
          <w:rFonts w:ascii="Times New Roman" w:hAnsi="Times New Roman" w:cs="Times New Roman"/>
          <w:sz w:val="24"/>
          <w:szCs w:val="24"/>
        </w:rPr>
        <w:t>, 2020)</w:t>
      </w:r>
      <w:r w:rsidR="00692046">
        <w:rPr>
          <w:rFonts w:ascii="Times New Roman" w:hAnsi="Times New Roman" w:cs="Times New Roman"/>
          <w:sz w:val="24"/>
          <w:szCs w:val="24"/>
        </w:rPr>
        <w:t>.</w:t>
      </w:r>
      <w:r w:rsidRPr="000E7122">
        <w:rPr>
          <w:rFonts w:ascii="Times New Roman" w:hAnsi="Times New Roman" w:cs="Times New Roman"/>
          <w:sz w:val="24"/>
          <w:szCs w:val="24"/>
        </w:rPr>
        <w:t xml:space="preserve"> </w:t>
      </w:r>
      <w:r w:rsidR="00692046">
        <w:rPr>
          <w:rFonts w:ascii="Times New Roman" w:hAnsi="Times New Roman" w:cs="Times New Roman"/>
          <w:sz w:val="24"/>
          <w:szCs w:val="24"/>
        </w:rPr>
        <w:t xml:space="preserve">Un </w:t>
      </w:r>
      <w:r w:rsidRPr="000E7122">
        <w:rPr>
          <w:rFonts w:ascii="Times New Roman" w:hAnsi="Times New Roman" w:cs="Times New Roman"/>
          <w:sz w:val="24"/>
          <w:szCs w:val="24"/>
        </w:rPr>
        <w:t>pensamiento situado que surge, en un marco de desigualdade</w:t>
      </w:r>
      <w:r w:rsidR="00692046">
        <w:rPr>
          <w:rFonts w:ascii="Times New Roman" w:hAnsi="Times New Roman" w:cs="Times New Roman"/>
          <w:sz w:val="24"/>
          <w:szCs w:val="24"/>
        </w:rPr>
        <w:t xml:space="preserve">s territoriales y sus disputas o </w:t>
      </w:r>
      <w:r w:rsidRPr="000E7122">
        <w:rPr>
          <w:rFonts w:ascii="Times New Roman" w:hAnsi="Times New Roman" w:cs="Times New Roman"/>
          <w:sz w:val="24"/>
          <w:szCs w:val="24"/>
        </w:rPr>
        <w:t xml:space="preserve">desde la </w:t>
      </w:r>
      <w:proofErr w:type="spellStart"/>
      <w:r w:rsidRPr="000E7122">
        <w:rPr>
          <w:rFonts w:ascii="Times New Roman" w:hAnsi="Times New Roman" w:cs="Times New Roman"/>
          <w:sz w:val="24"/>
          <w:szCs w:val="24"/>
        </w:rPr>
        <w:t>geocultura</w:t>
      </w:r>
      <w:proofErr w:type="spellEnd"/>
      <w:r w:rsidRPr="000E7122">
        <w:rPr>
          <w:rFonts w:ascii="Times New Roman" w:hAnsi="Times New Roman" w:cs="Times New Roman"/>
          <w:sz w:val="24"/>
          <w:szCs w:val="24"/>
        </w:rPr>
        <w:t xml:space="preserve">, un territorio constructor de subjetividades, donde aparece el </w:t>
      </w:r>
      <w:r w:rsidRPr="000E7122">
        <w:rPr>
          <w:rFonts w:ascii="Times New Roman" w:hAnsi="Times New Roman" w:cs="Times New Roman"/>
          <w:i/>
          <w:sz w:val="24"/>
          <w:szCs w:val="24"/>
        </w:rPr>
        <w:t>lugar</w:t>
      </w:r>
      <w:r w:rsidRPr="000E7122">
        <w:rPr>
          <w:rFonts w:ascii="Times New Roman" w:hAnsi="Times New Roman" w:cs="Times New Roman"/>
          <w:sz w:val="24"/>
          <w:szCs w:val="24"/>
        </w:rPr>
        <w:t xml:space="preserve"> como ese trozo de territorio en que el enunciador se encuentra y desde el cual formula sus proposiciones (</w:t>
      </w:r>
      <w:proofErr w:type="spellStart"/>
      <w:r w:rsidRPr="000E7122">
        <w:rPr>
          <w:rFonts w:ascii="Times New Roman" w:hAnsi="Times New Roman" w:cs="Times New Roman"/>
          <w:sz w:val="24"/>
          <w:szCs w:val="24"/>
        </w:rPr>
        <w:t>Madoery</w:t>
      </w:r>
      <w:proofErr w:type="spellEnd"/>
      <w:r w:rsidRPr="000E7122">
        <w:rPr>
          <w:rFonts w:ascii="Times New Roman" w:hAnsi="Times New Roman" w:cs="Times New Roman"/>
          <w:sz w:val="24"/>
          <w:szCs w:val="24"/>
        </w:rPr>
        <w:t xml:space="preserve">, 2020). </w:t>
      </w:r>
    </w:p>
    <w:p w:rsidR="00120627" w:rsidRPr="000E7122" w:rsidRDefault="00120627" w:rsidP="00120627">
      <w:pPr>
        <w:spacing w:line="360" w:lineRule="auto"/>
        <w:jc w:val="both"/>
        <w:rPr>
          <w:rFonts w:ascii="Times New Roman" w:hAnsi="Times New Roman" w:cs="Times New Roman"/>
          <w:sz w:val="24"/>
          <w:szCs w:val="24"/>
        </w:rPr>
      </w:pPr>
      <w:r w:rsidRPr="000E7122">
        <w:rPr>
          <w:rFonts w:ascii="Times New Roman" w:hAnsi="Times New Roman" w:cs="Times New Roman"/>
          <w:sz w:val="24"/>
          <w:szCs w:val="24"/>
        </w:rPr>
        <w:t xml:space="preserve">Son los órdenes sociales que van dando cuenta en qué momento ciertas ideas tienen aceptación y cuáles no, nos lleva a pensar la propuesta de </w:t>
      </w:r>
      <w:proofErr w:type="spellStart"/>
      <w:r w:rsidRPr="000E7122">
        <w:rPr>
          <w:rFonts w:ascii="Times New Roman" w:hAnsi="Times New Roman" w:cs="Times New Roman"/>
          <w:sz w:val="24"/>
          <w:szCs w:val="24"/>
        </w:rPr>
        <w:t>Angenot</w:t>
      </w:r>
      <w:proofErr w:type="spellEnd"/>
      <w:r w:rsidRPr="000E7122">
        <w:rPr>
          <w:rFonts w:ascii="Times New Roman" w:hAnsi="Times New Roman" w:cs="Times New Roman"/>
          <w:sz w:val="24"/>
          <w:szCs w:val="24"/>
        </w:rPr>
        <w:t xml:space="preserve"> (2012) con su propuesta del discurso social y la hegemonía discursiva.  El autor plantea que no se puede pensar, ni decir cualquier cosa en cualquier momento, define la idea del discurso social como todo aquello que dice y escribe. Estos enunciados son comprendidos como hechos sociales y por ende, enmarcados históricamente. Es decir, se produce en sociedad y a través del cual organiza lo decible, es un sistema regulador que produce hegemonía discursiva. </w:t>
      </w:r>
      <w:r w:rsidR="00692046">
        <w:rPr>
          <w:rFonts w:ascii="Times New Roman" w:hAnsi="Times New Roman" w:cs="Times New Roman"/>
          <w:sz w:val="24"/>
          <w:szCs w:val="24"/>
        </w:rPr>
        <w:t>T</w:t>
      </w:r>
      <w:r w:rsidR="00733357">
        <w:rPr>
          <w:rFonts w:ascii="Times New Roman" w:hAnsi="Times New Roman" w:cs="Times New Roman"/>
          <w:sz w:val="24"/>
          <w:szCs w:val="24"/>
        </w:rPr>
        <w:t xml:space="preserve">ener en cuenta el discurso social </w:t>
      </w:r>
      <w:r w:rsidRPr="000E7122">
        <w:rPr>
          <w:rFonts w:ascii="Times New Roman" w:hAnsi="Times New Roman" w:cs="Times New Roman"/>
          <w:sz w:val="24"/>
          <w:szCs w:val="24"/>
        </w:rPr>
        <w:t>para pensar la construcción de desarrollo</w:t>
      </w:r>
      <w:r w:rsidR="00733357">
        <w:rPr>
          <w:rFonts w:ascii="Times New Roman" w:hAnsi="Times New Roman" w:cs="Times New Roman"/>
          <w:sz w:val="24"/>
          <w:szCs w:val="24"/>
        </w:rPr>
        <w:t xml:space="preserve"> es necesario por una serie de cuestiones: </w:t>
      </w:r>
      <w:r w:rsidRPr="000E7122">
        <w:rPr>
          <w:rFonts w:ascii="Times New Roman" w:hAnsi="Times New Roman" w:cs="Times New Roman"/>
          <w:sz w:val="24"/>
          <w:szCs w:val="24"/>
        </w:rPr>
        <w:t xml:space="preserve"> </w:t>
      </w:r>
    </w:p>
    <w:p w:rsidR="00733357" w:rsidRPr="00733357" w:rsidRDefault="00733357" w:rsidP="00733357">
      <w:pPr>
        <w:pStyle w:val="Prrafodelista"/>
        <w:numPr>
          <w:ilvl w:val="0"/>
          <w:numId w:val="1"/>
        </w:numPr>
        <w:spacing w:line="360" w:lineRule="auto"/>
        <w:jc w:val="both"/>
        <w:rPr>
          <w:rFonts w:ascii="Times New Roman" w:hAnsi="Times New Roman" w:cs="Times New Roman"/>
          <w:sz w:val="24"/>
          <w:szCs w:val="24"/>
        </w:rPr>
      </w:pPr>
      <w:r w:rsidRPr="00733357">
        <w:rPr>
          <w:rFonts w:ascii="Times New Roman" w:hAnsi="Times New Roman" w:cs="Times New Roman"/>
          <w:sz w:val="24"/>
          <w:szCs w:val="24"/>
        </w:rPr>
        <w:lastRenderedPageBreak/>
        <w:t>D</w:t>
      </w:r>
      <w:r w:rsidR="00120627" w:rsidRPr="00733357">
        <w:rPr>
          <w:rFonts w:ascii="Times New Roman" w:hAnsi="Times New Roman" w:cs="Times New Roman"/>
          <w:sz w:val="24"/>
          <w:szCs w:val="24"/>
        </w:rPr>
        <w:t xml:space="preserve">esde esta organización discursiva define el enunciador y su forma de producir enunciados legítimos. </w:t>
      </w:r>
    </w:p>
    <w:p w:rsidR="00120627" w:rsidRPr="00733357" w:rsidRDefault="00733357" w:rsidP="00733357">
      <w:pPr>
        <w:pStyle w:val="Prrafodelista"/>
        <w:numPr>
          <w:ilvl w:val="0"/>
          <w:numId w:val="1"/>
        </w:numPr>
        <w:spacing w:line="360" w:lineRule="auto"/>
        <w:jc w:val="both"/>
        <w:rPr>
          <w:rFonts w:ascii="Times New Roman" w:hAnsi="Times New Roman" w:cs="Times New Roman"/>
          <w:sz w:val="24"/>
          <w:szCs w:val="24"/>
        </w:rPr>
      </w:pPr>
      <w:r w:rsidRPr="00733357">
        <w:rPr>
          <w:rFonts w:ascii="Times New Roman" w:hAnsi="Times New Roman" w:cs="Times New Roman"/>
          <w:sz w:val="24"/>
          <w:szCs w:val="24"/>
        </w:rPr>
        <w:t>L</w:t>
      </w:r>
      <w:r w:rsidR="00120627" w:rsidRPr="00733357">
        <w:rPr>
          <w:rFonts w:ascii="Times New Roman" w:hAnsi="Times New Roman" w:cs="Times New Roman"/>
          <w:sz w:val="24"/>
          <w:szCs w:val="24"/>
        </w:rPr>
        <w:t>a hegemonía discursiva, entendida como la manera en la que una sociedad se objetiva en texto y que forma parte de una hegemonía cultural más abarcadora, establece la legitimidad y el sentido de los diversos estilos de vida (</w:t>
      </w:r>
      <w:proofErr w:type="spellStart"/>
      <w:r w:rsidR="00120627" w:rsidRPr="00733357">
        <w:rPr>
          <w:rFonts w:ascii="Times New Roman" w:hAnsi="Times New Roman" w:cs="Times New Roman"/>
          <w:sz w:val="24"/>
          <w:szCs w:val="24"/>
        </w:rPr>
        <w:t>Angenot</w:t>
      </w:r>
      <w:proofErr w:type="spellEnd"/>
      <w:r w:rsidR="00120627" w:rsidRPr="00733357">
        <w:rPr>
          <w:rFonts w:ascii="Times New Roman" w:hAnsi="Times New Roman" w:cs="Times New Roman"/>
          <w:sz w:val="24"/>
          <w:szCs w:val="24"/>
        </w:rPr>
        <w:t xml:space="preserve">, 2012). Estas dominancias discursivas configuran los órdenes sociales de un momento específico. </w:t>
      </w:r>
    </w:p>
    <w:p w:rsidR="00692046" w:rsidRDefault="00733357" w:rsidP="00692046">
      <w:pPr>
        <w:spacing w:line="360" w:lineRule="auto"/>
        <w:jc w:val="both"/>
        <w:rPr>
          <w:rFonts w:ascii="Times New Roman" w:eastAsia="Arial" w:hAnsi="Times New Roman" w:cs="Times New Roman"/>
          <w:color w:val="000000"/>
          <w:sz w:val="24"/>
          <w:szCs w:val="24"/>
        </w:rPr>
      </w:pPr>
      <w:r w:rsidRPr="00733357">
        <w:rPr>
          <w:rFonts w:ascii="Times New Roman" w:eastAsia="Arial" w:hAnsi="Times New Roman" w:cs="Times New Roman"/>
          <w:color w:val="000000"/>
          <w:sz w:val="24"/>
          <w:szCs w:val="24"/>
        </w:rPr>
        <w:t>Entre los sucesos de notabilidad en los sesenta se encuentra la discusión dentro de la iglesia cató</w:t>
      </w:r>
      <w:r>
        <w:rPr>
          <w:rFonts w:ascii="Times New Roman" w:eastAsia="Arial" w:hAnsi="Times New Roman" w:cs="Times New Roman"/>
          <w:color w:val="000000"/>
          <w:sz w:val="24"/>
          <w:szCs w:val="24"/>
        </w:rPr>
        <w:t>lica sobre el d</w:t>
      </w:r>
      <w:r w:rsidRPr="00733357">
        <w:rPr>
          <w:rFonts w:ascii="Times New Roman" w:eastAsia="Arial" w:hAnsi="Times New Roman" w:cs="Times New Roman"/>
          <w:color w:val="000000"/>
          <w:sz w:val="24"/>
          <w:szCs w:val="24"/>
        </w:rPr>
        <w:t xml:space="preserve">esarrollo y su implicancia en el territorio. </w:t>
      </w:r>
      <w:r w:rsidR="00692046" w:rsidRPr="000E7122">
        <w:rPr>
          <w:rFonts w:ascii="Times New Roman" w:eastAsia="Arial" w:hAnsi="Times New Roman" w:cs="Times New Roman"/>
          <w:color w:val="000000"/>
          <w:sz w:val="24"/>
          <w:szCs w:val="24"/>
        </w:rPr>
        <w:t>El contexto socio-político de los sesenta -a partir de las consecuencias visibles del capitalismo y su resultado más inmediato, la pobreza</w:t>
      </w:r>
      <w:r w:rsidR="00692046" w:rsidRPr="000E7122">
        <w:rPr>
          <w:rFonts w:ascii="Times New Roman" w:eastAsia="Arial" w:hAnsi="Times New Roman" w:cs="Times New Roman"/>
          <w:sz w:val="24"/>
          <w:szCs w:val="24"/>
        </w:rPr>
        <w:t xml:space="preserve">- </w:t>
      </w:r>
      <w:r w:rsidR="00692046" w:rsidRPr="000E7122">
        <w:rPr>
          <w:rFonts w:ascii="Times New Roman" w:eastAsia="Arial" w:hAnsi="Times New Roman" w:cs="Times New Roman"/>
          <w:color w:val="000000"/>
          <w:sz w:val="24"/>
          <w:szCs w:val="24"/>
        </w:rPr>
        <w:t>posibilitó que sectores de la política y de la religión confluya</w:t>
      </w:r>
      <w:r w:rsidR="00692046" w:rsidRPr="000E7122">
        <w:rPr>
          <w:rFonts w:ascii="Times New Roman" w:eastAsia="Arial" w:hAnsi="Times New Roman" w:cs="Times New Roman"/>
          <w:sz w:val="24"/>
          <w:szCs w:val="24"/>
        </w:rPr>
        <w:t>n en el</w:t>
      </w:r>
      <w:r w:rsidR="00692046" w:rsidRPr="000E7122">
        <w:rPr>
          <w:rFonts w:ascii="Times New Roman" w:eastAsia="Arial" w:hAnsi="Times New Roman" w:cs="Times New Roman"/>
          <w:color w:val="000000"/>
          <w:sz w:val="24"/>
          <w:szCs w:val="24"/>
        </w:rPr>
        <w:t xml:space="preserve"> encuentro ecuménico de la iglesia católica de mayor relevancia en el siglo XXI, y que implicó una actualización de la iglesia a los tiempos modernos: El Concilio Vaticano II. </w:t>
      </w:r>
    </w:p>
    <w:p w:rsidR="00692046" w:rsidRDefault="00692046" w:rsidP="00692046">
      <w:pPr>
        <w:spacing w:line="360" w:lineRule="auto"/>
        <w:jc w:val="both"/>
        <w:rPr>
          <w:rFonts w:ascii="Times New Roman" w:hAnsi="Times New Roman" w:cs="Times New Roman"/>
          <w:sz w:val="24"/>
          <w:szCs w:val="24"/>
        </w:rPr>
      </w:pPr>
      <w:r w:rsidRPr="000E7122">
        <w:rPr>
          <w:rFonts w:ascii="Times New Roman" w:hAnsi="Times New Roman" w:cs="Times New Roman"/>
          <w:sz w:val="24"/>
          <w:szCs w:val="24"/>
        </w:rPr>
        <w:t xml:space="preserve">Este proceso de debate que se da dentro de la iglesia, le permite ubicarse en una nueva posición en el campo de las fuerzas políticas del momento, con el fin de mantener su poder de constructor de enunciados, a través de consensos –desde lo simbólico- con ciertos sectores sociales y políticos en auge del momento. Así el desarrollo, se constituye un espacio de discusión, de interpelación, de luchas, de significantes que busca enunciadores legítimos para vehiculizar propuestas de impacto territorial.  </w:t>
      </w:r>
    </w:p>
    <w:p w:rsidR="00120627" w:rsidRPr="000E7122" w:rsidRDefault="00120627" w:rsidP="00120627">
      <w:pPr>
        <w:spacing w:line="360" w:lineRule="auto"/>
        <w:jc w:val="both"/>
        <w:rPr>
          <w:rFonts w:ascii="Times New Roman" w:eastAsia="Arial" w:hAnsi="Times New Roman" w:cs="Times New Roman"/>
          <w:b/>
          <w:color w:val="000000"/>
          <w:sz w:val="24"/>
          <w:szCs w:val="24"/>
        </w:rPr>
      </w:pPr>
      <w:r w:rsidRPr="000E7122">
        <w:rPr>
          <w:rFonts w:ascii="Times New Roman" w:eastAsia="Arial" w:hAnsi="Times New Roman" w:cs="Times New Roman"/>
          <w:b/>
          <w:color w:val="000000"/>
          <w:sz w:val="24"/>
          <w:szCs w:val="24"/>
        </w:rPr>
        <w:t xml:space="preserve">La iglesia católica como actor socio-político </w:t>
      </w:r>
    </w:p>
    <w:p w:rsidR="00120627" w:rsidRPr="000E7122" w:rsidRDefault="00120627" w:rsidP="00120627">
      <w:pPr>
        <w:spacing w:line="360" w:lineRule="auto"/>
        <w:jc w:val="both"/>
        <w:rPr>
          <w:rFonts w:ascii="Times New Roman" w:eastAsia="Arial" w:hAnsi="Times New Roman" w:cs="Times New Roman"/>
          <w:color w:val="000000"/>
          <w:sz w:val="24"/>
          <w:szCs w:val="24"/>
        </w:rPr>
      </w:pPr>
      <w:r w:rsidRPr="000E7122">
        <w:rPr>
          <w:rFonts w:ascii="Times New Roman" w:eastAsia="Arial" w:hAnsi="Times New Roman" w:cs="Times New Roman"/>
          <w:color w:val="000000"/>
          <w:sz w:val="24"/>
          <w:szCs w:val="24"/>
        </w:rPr>
        <w:t xml:space="preserve">La iglesia católica se fue configurando de manera correlativa a la conformación de los Estados latinoamericanos. De acuerdo a Susana Bianchi (2005) en Argentina la iglesia católica se constituyó como actor político en 1930, en el marco de una redefinición de las relaciones con el Estado. </w:t>
      </w:r>
      <w:r w:rsidRPr="000E7122">
        <w:rPr>
          <w:rFonts w:ascii="Times New Roman" w:eastAsia="Arial" w:hAnsi="Times New Roman" w:cs="Times New Roman"/>
          <w:sz w:val="24"/>
          <w:szCs w:val="24"/>
        </w:rPr>
        <w:t>En este sentido</w:t>
      </w:r>
      <w:r w:rsidRPr="000E7122">
        <w:rPr>
          <w:rFonts w:ascii="Times New Roman" w:eastAsia="Arial" w:hAnsi="Times New Roman" w:cs="Times New Roman"/>
          <w:color w:val="000000"/>
          <w:sz w:val="24"/>
          <w:szCs w:val="24"/>
        </w:rPr>
        <w:t xml:space="preserve">, la autora plantea que la religión debía mostrarse en las calles y transformarse en el principio organizador del universo social (Bianchi, 2005). Por ello, la importancia de sus vinculaciones; un Estado que debía actuar como mediador entre la iglesia y la sociedad. Para lograr esta adecuación, la iglesia debió afrontar una gran reforma para conformar  un cuerpo eclesiástico, como por ejemplo el (aumento de </w:t>
      </w:r>
      <w:r w:rsidRPr="000E7122">
        <w:rPr>
          <w:rFonts w:ascii="Times New Roman" w:eastAsia="Arial" w:hAnsi="Times New Roman" w:cs="Times New Roman"/>
          <w:color w:val="000000"/>
          <w:sz w:val="24"/>
          <w:szCs w:val="24"/>
        </w:rPr>
        <w:lastRenderedPageBreak/>
        <w:t xml:space="preserve">la cantidad y distribución de diócesis), que se correspondiera al funcionamiento político-administrativo vigente. </w:t>
      </w:r>
    </w:p>
    <w:p w:rsidR="00120627" w:rsidRPr="000E7122" w:rsidRDefault="00120627" w:rsidP="00120627">
      <w:pPr>
        <w:spacing w:line="360" w:lineRule="auto"/>
        <w:jc w:val="both"/>
        <w:rPr>
          <w:rFonts w:ascii="Times New Roman" w:eastAsia="Arial" w:hAnsi="Times New Roman" w:cs="Times New Roman"/>
          <w:color w:val="000000"/>
          <w:sz w:val="24"/>
          <w:szCs w:val="24"/>
        </w:rPr>
      </w:pPr>
      <w:r w:rsidRPr="000E7122">
        <w:rPr>
          <w:rFonts w:ascii="Times New Roman" w:eastAsia="Arial" w:hAnsi="Times New Roman" w:cs="Times New Roman"/>
          <w:color w:val="000000"/>
          <w:sz w:val="24"/>
          <w:szCs w:val="24"/>
        </w:rPr>
        <w:t xml:space="preserve">En consonancia a la dinámica que fue adquiriendo la iglesia, podemos destacar el nombramiento del arzobispo Santiago Luis </w:t>
      </w:r>
      <w:proofErr w:type="spellStart"/>
      <w:r w:rsidRPr="000E7122">
        <w:rPr>
          <w:rFonts w:ascii="Times New Roman" w:eastAsia="Arial" w:hAnsi="Times New Roman" w:cs="Times New Roman"/>
          <w:color w:val="000000"/>
          <w:sz w:val="24"/>
          <w:szCs w:val="24"/>
        </w:rPr>
        <w:t>Copello</w:t>
      </w:r>
      <w:proofErr w:type="spellEnd"/>
      <w:r w:rsidRPr="000E7122">
        <w:rPr>
          <w:rFonts w:ascii="Times New Roman" w:eastAsia="Arial" w:hAnsi="Times New Roman" w:cs="Times New Roman"/>
          <w:color w:val="000000"/>
          <w:sz w:val="24"/>
          <w:szCs w:val="24"/>
        </w:rPr>
        <w:t xml:space="preserve"> en 1935 como el primer Cardenal hispanoamericano y quien llevó adelante la transformación de la estructura eclesial en el país. Sin embargo, expone Bianchi (2005), a partir de 1950 la iglesia comienza entrar en un momento de turbulencia institucional: un episcopado fracturado, sacerdotes indóciles, denuncia de la crisis de la acción católica, la pérdida de la potencia del poder del simbolismo en los rituales. En este sentido, la convocatoria al Concilio Vaticano II, a comienzos de la década del sesenta, fue el intento de encauzar ese “catolicismo en crisis” para establecer nuevos objetivos y límites (Bianchi, 2005:164). </w:t>
      </w:r>
    </w:p>
    <w:p w:rsidR="00120627" w:rsidRPr="000E7122" w:rsidRDefault="00120627" w:rsidP="00120627">
      <w:pPr>
        <w:spacing w:line="360" w:lineRule="auto"/>
        <w:jc w:val="both"/>
        <w:rPr>
          <w:rFonts w:ascii="Times New Roman" w:eastAsia="Arial" w:hAnsi="Times New Roman" w:cs="Times New Roman"/>
          <w:color w:val="000000"/>
          <w:sz w:val="24"/>
          <w:szCs w:val="24"/>
        </w:rPr>
      </w:pPr>
      <w:r w:rsidRPr="000E7122">
        <w:rPr>
          <w:rFonts w:ascii="Times New Roman" w:eastAsia="Arial" w:hAnsi="Times New Roman" w:cs="Times New Roman"/>
          <w:color w:val="000000"/>
          <w:sz w:val="24"/>
          <w:szCs w:val="24"/>
        </w:rPr>
        <w:t>Podríamos decir, que la Iglesia y el Estado fueron de a poco conformándose como espacios de organización de</w:t>
      </w:r>
      <w:r w:rsidRPr="000E7122">
        <w:rPr>
          <w:rFonts w:ascii="Times New Roman" w:eastAsia="Arial" w:hAnsi="Times New Roman" w:cs="Times New Roman"/>
          <w:b/>
          <w:color w:val="000000"/>
          <w:sz w:val="24"/>
          <w:szCs w:val="24"/>
        </w:rPr>
        <w:t xml:space="preserve"> </w:t>
      </w:r>
      <w:r w:rsidRPr="000E7122">
        <w:rPr>
          <w:rFonts w:ascii="Times New Roman" w:eastAsia="Arial" w:hAnsi="Times New Roman" w:cs="Times New Roman"/>
          <w:b/>
          <w:i/>
          <w:color w:val="000000"/>
          <w:sz w:val="24"/>
          <w:szCs w:val="24"/>
        </w:rPr>
        <w:t xml:space="preserve">lo social: </w:t>
      </w:r>
      <w:r w:rsidRPr="000E7122">
        <w:rPr>
          <w:rFonts w:ascii="Times New Roman" w:eastAsia="Arial" w:hAnsi="Times New Roman" w:cs="Times New Roman"/>
          <w:color w:val="000000"/>
          <w:sz w:val="24"/>
          <w:szCs w:val="24"/>
        </w:rPr>
        <w:t xml:space="preserve">el quehacer en la esfera de lo público a través de las extensiones del Estado en tanto, la vida privada y el sentido común bajo los principios de la Iglesia. </w:t>
      </w:r>
      <w:r w:rsidR="00D42ED2">
        <w:rPr>
          <w:rFonts w:ascii="Times New Roman" w:eastAsia="Arial" w:hAnsi="Times New Roman" w:cs="Times New Roman"/>
          <w:color w:val="000000"/>
          <w:sz w:val="24"/>
          <w:szCs w:val="24"/>
        </w:rPr>
        <w:t xml:space="preserve">Por otra parte, </w:t>
      </w:r>
      <w:r w:rsidRPr="000E7122">
        <w:rPr>
          <w:rFonts w:ascii="Times New Roman" w:eastAsia="Arial" w:hAnsi="Times New Roman" w:cs="Times New Roman"/>
          <w:color w:val="000000"/>
          <w:sz w:val="24"/>
          <w:szCs w:val="24"/>
        </w:rPr>
        <w:t xml:space="preserve">Claudia Barrientos (2008) plantea que la subjetividad, generada desde la iglesia católica, se constituye en un sistema discursivo que fundamenta una determinada percepción social en torno a los pobres y a la pobreza. Así, en distintos momentos cruciales de la historia, la Iglesia Católica ha tomado diferentes posiciones </w:t>
      </w:r>
      <w:r w:rsidRPr="000E7122">
        <w:rPr>
          <w:rFonts w:ascii="Times New Roman" w:eastAsia="Arial" w:hAnsi="Times New Roman" w:cs="Times New Roman"/>
          <w:sz w:val="24"/>
          <w:szCs w:val="24"/>
        </w:rPr>
        <w:t>políticas</w:t>
      </w:r>
      <w:r w:rsidRPr="000E7122">
        <w:rPr>
          <w:rFonts w:ascii="Times New Roman" w:eastAsia="Arial" w:hAnsi="Times New Roman" w:cs="Times New Roman"/>
          <w:color w:val="000000"/>
          <w:sz w:val="24"/>
          <w:szCs w:val="24"/>
        </w:rPr>
        <w:t xml:space="preserve"> sobre el sistema económico, político y social de los países. </w:t>
      </w:r>
    </w:p>
    <w:p w:rsidR="00120627" w:rsidRPr="000E7122" w:rsidRDefault="00120627" w:rsidP="00120627">
      <w:pPr>
        <w:spacing w:line="360" w:lineRule="auto"/>
        <w:jc w:val="both"/>
        <w:rPr>
          <w:rFonts w:ascii="Times New Roman" w:eastAsia="Arial" w:hAnsi="Times New Roman" w:cs="Times New Roman"/>
          <w:color w:val="000000"/>
          <w:sz w:val="24"/>
          <w:szCs w:val="24"/>
        </w:rPr>
      </w:pPr>
      <w:r w:rsidRPr="000E7122">
        <w:rPr>
          <w:rFonts w:ascii="Times New Roman" w:eastAsia="Arial" w:hAnsi="Times New Roman" w:cs="Times New Roman"/>
          <w:color w:val="000000"/>
          <w:sz w:val="24"/>
          <w:szCs w:val="24"/>
        </w:rPr>
        <w:t xml:space="preserve">Siguiendo la idea de Bianchi (2005), a mediados del siglo XXI el Estado se proponía </w:t>
      </w:r>
      <w:r w:rsidRPr="000E7122">
        <w:rPr>
          <w:rFonts w:ascii="Times New Roman" w:eastAsia="Arial" w:hAnsi="Times New Roman" w:cs="Times New Roman"/>
          <w:sz w:val="24"/>
          <w:szCs w:val="24"/>
        </w:rPr>
        <w:t>como mediador</w:t>
      </w:r>
      <w:r w:rsidRPr="000E7122">
        <w:rPr>
          <w:rFonts w:ascii="Times New Roman" w:eastAsia="Arial" w:hAnsi="Times New Roman" w:cs="Times New Roman"/>
          <w:color w:val="000000"/>
          <w:sz w:val="24"/>
          <w:szCs w:val="24"/>
        </w:rPr>
        <w:t xml:space="preserve"> entre la sociedad y la iglesia, que luego daría lugar a una reforma de su </w:t>
      </w:r>
      <w:r w:rsidRPr="000E7122">
        <w:rPr>
          <w:rFonts w:ascii="Times New Roman" w:eastAsia="Arial" w:hAnsi="Times New Roman" w:cs="Times New Roman"/>
          <w:sz w:val="24"/>
          <w:szCs w:val="24"/>
        </w:rPr>
        <w:t>estructura</w:t>
      </w:r>
      <w:r w:rsidRPr="000E7122">
        <w:rPr>
          <w:rFonts w:ascii="Times New Roman" w:eastAsia="Arial" w:hAnsi="Times New Roman" w:cs="Times New Roman"/>
          <w:color w:val="000000"/>
          <w:sz w:val="24"/>
          <w:szCs w:val="24"/>
        </w:rPr>
        <w:t xml:space="preserve"> ampliando el territorio de intervención y acción por parte de la Iglesia. En esta misma línea, Pablo </w:t>
      </w:r>
      <w:proofErr w:type="spellStart"/>
      <w:r w:rsidRPr="000E7122">
        <w:rPr>
          <w:rFonts w:ascii="Times New Roman" w:eastAsia="Arial" w:hAnsi="Times New Roman" w:cs="Times New Roman"/>
          <w:color w:val="000000"/>
          <w:sz w:val="24"/>
          <w:szCs w:val="24"/>
        </w:rPr>
        <w:t>Ponza</w:t>
      </w:r>
      <w:proofErr w:type="spellEnd"/>
      <w:r w:rsidRPr="000E7122">
        <w:rPr>
          <w:rFonts w:ascii="Times New Roman" w:eastAsia="Arial" w:hAnsi="Times New Roman" w:cs="Times New Roman"/>
          <w:color w:val="000000"/>
          <w:sz w:val="24"/>
          <w:szCs w:val="24"/>
        </w:rPr>
        <w:t xml:space="preserve"> (2008) expresa que con el fin de actualizar la presencia de la Iglesia en un mundo moderno caracterizado por la profunda mutación en los modelos conceptuales, económicos y políticos, el papa Juan XXIII convocó en enero de 1959 a un Concilio Ecuménico (</w:t>
      </w:r>
      <w:proofErr w:type="spellStart"/>
      <w:r w:rsidRPr="000E7122">
        <w:rPr>
          <w:rFonts w:ascii="Times New Roman" w:eastAsia="Arial" w:hAnsi="Times New Roman" w:cs="Times New Roman"/>
          <w:color w:val="000000"/>
          <w:sz w:val="24"/>
          <w:szCs w:val="24"/>
        </w:rPr>
        <w:t>Ponza</w:t>
      </w:r>
      <w:proofErr w:type="spellEnd"/>
      <w:r w:rsidRPr="000E7122">
        <w:rPr>
          <w:rFonts w:ascii="Times New Roman" w:eastAsia="Arial" w:hAnsi="Times New Roman" w:cs="Times New Roman"/>
          <w:color w:val="000000"/>
          <w:sz w:val="24"/>
          <w:szCs w:val="24"/>
        </w:rPr>
        <w:t xml:space="preserve">, 2008:09). Un proceso que comenzó en 1962 y culminó 1965 con la presencia de 2500 sacerdotes de los cinco continentes, convirtiéndose así, en el Concilio con mayor participación de la historia, de gran trascendencia teológica y política, ya que el poder centralizado y supranacional de la Iglesia había perdido eficacia en los últimos años. </w:t>
      </w:r>
    </w:p>
    <w:p w:rsidR="00120627" w:rsidRPr="000E7122" w:rsidRDefault="00120627" w:rsidP="00120627">
      <w:pPr>
        <w:spacing w:line="360" w:lineRule="auto"/>
        <w:jc w:val="both"/>
        <w:rPr>
          <w:rFonts w:ascii="Times New Roman" w:eastAsia="Arial" w:hAnsi="Times New Roman" w:cs="Times New Roman"/>
          <w:color w:val="000000"/>
          <w:sz w:val="24"/>
          <w:szCs w:val="24"/>
        </w:rPr>
      </w:pPr>
      <w:r w:rsidRPr="000E7122">
        <w:rPr>
          <w:rFonts w:ascii="Times New Roman" w:eastAsia="Arial" w:hAnsi="Times New Roman" w:cs="Times New Roman"/>
          <w:color w:val="000000"/>
          <w:sz w:val="24"/>
          <w:szCs w:val="24"/>
        </w:rPr>
        <w:lastRenderedPageBreak/>
        <w:t>En términos políticos se acercó a la propuesta marxista con el fin de no permitir un avance de ideales comunistas en la región. Entre las transformaciones que debió transitar la iglesia fue la desaparición de los Estados Pontificios, momento a partir del cual el gobierno eclesiástico ya no ejercía control sobre territorios sino sobre personas, y se sostenía, fundamentalmente, a través del respeto a la línea simbólico-espiritual y moral ejercida por la figura del Sumo Pontífice (</w:t>
      </w:r>
      <w:proofErr w:type="spellStart"/>
      <w:r w:rsidRPr="000E7122">
        <w:rPr>
          <w:rFonts w:ascii="Times New Roman" w:eastAsia="Arial" w:hAnsi="Times New Roman" w:cs="Times New Roman"/>
          <w:color w:val="000000"/>
          <w:sz w:val="24"/>
          <w:szCs w:val="24"/>
        </w:rPr>
        <w:t>Ponza</w:t>
      </w:r>
      <w:proofErr w:type="spellEnd"/>
      <w:r w:rsidRPr="000E7122">
        <w:rPr>
          <w:rFonts w:ascii="Times New Roman" w:eastAsia="Arial" w:hAnsi="Times New Roman" w:cs="Times New Roman"/>
          <w:color w:val="000000"/>
          <w:sz w:val="24"/>
          <w:szCs w:val="24"/>
        </w:rPr>
        <w:t xml:space="preserve">, 2008). </w:t>
      </w:r>
    </w:p>
    <w:p w:rsidR="00120627" w:rsidRPr="000E7122" w:rsidRDefault="00120627" w:rsidP="00120627">
      <w:pPr>
        <w:spacing w:line="360" w:lineRule="auto"/>
        <w:jc w:val="both"/>
        <w:rPr>
          <w:rFonts w:ascii="Times New Roman" w:eastAsia="Arial" w:hAnsi="Times New Roman" w:cs="Times New Roman"/>
          <w:color w:val="000000"/>
          <w:sz w:val="24"/>
          <w:szCs w:val="24"/>
        </w:rPr>
      </w:pPr>
      <w:r w:rsidRPr="000E7122">
        <w:rPr>
          <w:rFonts w:ascii="Times New Roman" w:eastAsia="Arial" w:hAnsi="Times New Roman" w:cs="Times New Roman"/>
          <w:color w:val="000000"/>
          <w:sz w:val="24"/>
          <w:szCs w:val="24"/>
        </w:rPr>
        <w:t xml:space="preserve">A su vez, a partir de los primeros años de los sesenta, la atracción que ejerce el marxismo como doctrina explicativa de los conflictos y del curso de la historia comenzará a exceder a los núcleos intelectuales y partidarios originarios, rebalsando hacia amplios sectores de la sociedad que, alternativamente y sobre todo, en la clase media letrada profundizará en sus complejidades y sofisticación teórica. Estas vinculaciones que entrelazan el cristianismo y el marxismo,  comienzan a manifestarse </w:t>
      </w:r>
      <w:r w:rsidRPr="000E7122">
        <w:rPr>
          <w:rFonts w:ascii="Times New Roman" w:eastAsia="Arial" w:hAnsi="Times New Roman" w:cs="Times New Roman"/>
          <w:sz w:val="24"/>
          <w:szCs w:val="24"/>
        </w:rPr>
        <w:t>en el Concilio</w:t>
      </w:r>
      <w:r w:rsidRPr="000E7122">
        <w:rPr>
          <w:rFonts w:ascii="Times New Roman" w:eastAsia="Arial" w:hAnsi="Times New Roman" w:cs="Times New Roman"/>
          <w:color w:val="000000"/>
          <w:sz w:val="24"/>
          <w:szCs w:val="24"/>
        </w:rPr>
        <w:t xml:space="preserve"> Vaticano II (1962-1965) y la Conferencia Episcopal de Medellín (1968). En Argentina, plantea </w:t>
      </w:r>
      <w:proofErr w:type="spellStart"/>
      <w:r w:rsidRPr="000E7122">
        <w:rPr>
          <w:rFonts w:ascii="Times New Roman" w:eastAsia="Arial" w:hAnsi="Times New Roman" w:cs="Times New Roman"/>
          <w:color w:val="000000"/>
          <w:sz w:val="24"/>
          <w:szCs w:val="24"/>
        </w:rPr>
        <w:t>Ponza</w:t>
      </w:r>
      <w:proofErr w:type="spellEnd"/>
      <w:r w:rsidRPr="000E7122">
        <w:rPr>
          <w:rFonts w:ascii="Times New Roman" w:eastAsia="Arial" w:hAnsi="Times New Roman" w:cs="Times New Roman"/>
          <w:color w:val="000000"/>
          <w:sz w:val="24"/>
          <w:szCs w:val="24"/>
        </w:rPr>
        <w:t xml:space="preserve"> (2008), la lectura humanista e historicista  fue representada por el filósofo Conrado </w:t>
      </w:r>
      <w:proofErr w:type="spellStart"/>
      <w:r w:rsidRPr="000E7122">
        <w:rPr>
          <w:rFonts w:ascii="Times New Roman" w:eastAsia="Arial" w:hAnsi="Times New Roman" w:cs="Times New Roman"/>
          <w:color w:val="000000"/>
          <w:sz w:val="24"/>
          <w:szCs w:val="24"/>
        </w:rPr>
        <w:t>Eggers</w:t>
      </w:r>
      <w:proofErr w:type="spellEnd"/>
      <w:r w:rsidRPr="000E7122">
        <w:rPr>
          <w:rFonts w:ascii="Times New Roman" w:eastAsia="Arial" w:hAnsi="Times New Roman" w:cs="Times New Roman"/>
          <w:color w:val="000000"/>
          <w:sz w:val="24"/>
          <w:szCs w:val="24"/>
        </w:rPr>
        <w:t xml:space="preserve"> </w:t>
      </w:r>
      <w:proofErr w:type="spellStart"/>
      <w:r w:rsidRPr="000E7122">
        <w:rPr>
          <w:rFonts w:ascii="Times New Roman" w:eastAsia="Arial" w:hAnsi="Times New Roman" w:cs="Times New Roman"/>
          <w:color w:val="000000"/>
          <w:sz w:val="24"/>
          <w:szCs w:val="24"/>
        </w:rPr>
        <w:t>Lan</w:t>
      </w:r>
      <w:proofErr w:type="spellEnd"/>
      <w:r w:rsidRPr="000E7122">
        <w:rPr>
          <w:rFonts w:ascii="Times New Roman" w:eastAsia="Arial" w:hAnsi="Times New Roman" w:cs="Times New Roman"/>
          <w:color w:val="000000"/>
          <w:sz w:val="24"/>
          <w:szCs w:val="24"/>
        </w:rPr>
        <w:t xml:space="preserve">, cuyas ideas se </w:t>
      </w:r>
      <w:r w:rsidRPr="000E7122">
        <w:rPr>
          <w:rFonts w:ascii="Times New Roman" w:eastAsia="Arial" w:hAnsi="Times New Roman" w:cs="Times New Roman"/>
          <w:sz w:val="24"/>
          <w:szCs w:val="24"/>
        </w:rPr>
        <w:t>plasmaron</w:t>
      </w:r>
      <w:r w:rsidRPr="000E7122">
        <w:rPr>
          <w:rFonts w:ascii="Times New Roman" w:eastAsia="Arial" w:hAnsi="Times New Roman" w:cs="Times New Roman"/>
          <w:color w:val="000000"/>
          <w:sz w:val="24"/>
          <w:szCs w:val="24"/>
        </w:rPr>
        <w:t xml:space="preserve"> en las revistas como </w:t>
      </w:r>
      <w:r w:rsidRPr="000E7122">
        <w:rPr>
          <w:rFonts w:ascii="Times New Roman" w:eastAsia="Arial" w:hAnsi="Times New Roman" w:cs="Times New Roman"/>
          <w:i/>
          <w:color w:val="000000"/>
          <w:sz w:val="24"/>
          <w:szCs w:val="24"/>
        </w:rPr>
        <w:t>Criterio</w:t>
      </w:r>
      <w:r w:rsidRPr="000E7122">
        <w:rPr>
          <w:rFonts w:ascii="Times New Roman" w:eastAsia="Arial" w:hAnsi="Times New Roman" w:cs="Times New Roman"/>
          <w:color w:val="000000"/>
          <w:sz w:val="24"/>
          <w:szCs w:val="24"/>
        </w:rPr>
        <w:t xml:space="preserve"> y </w:t>
      </w:r>
      <w:r w:rsidRPr="000E7122">
        <w:rPr>
          <w:rFonts w:ascii="Times New Roman" w:eastAsia="Arial" w:hAnsi="Times New Roman" w:cs="Times New Roman"/>
          <w:i/>
          <w:color w:val="000000"/>
          <w:sz w:val="24"/>
          <w:szCs w:val="24"/>
        </w:rPr>
        <w:t>Cristianismo y Revolución</w:t>
      </w:r>
      <w:r w:rsidRPr="000E7122">
        <w:rPr>
          <w:rFonts w:ascii="Times New Roman" w:eastAsia="Arial" w:hAnsi="Times New Roman" w:cs="Times New Roman"/>
          <w:color w:val="000000"/>
          <w:sz w:val="24"/>
          <w:szCs w:val="24"/>
        </w:rPr>
        <w:t xml:space="preserve"> que buscaban colocar en discusión los temas propuestos en el Concilio. </w:t>
      </w:r>
    </w:p>
    <w:p w:rsidR="00120627" w:rsidRPr="000E7122" w:rsidRDefault="00120627" w:rsidP="00120627">
      <w:pPr>
        <w:spacing w:line="360" w:lineRule="auto"/>
        <w:jc w:val="both"/>
        <w:rPr>
          <w:rFonts w:ascii="Times New Roman" w:eastAsia="Arial" w:hAnsi="Times New Roman" w:cs="Times New Roman"/>
          <w:color w:val="000000"/>
          <w:sz w:val="24"/>
          <w:szCs w:val="24"/>
        </w:rPr>
      </w:pPr>
      <w:r w:rsidRPr="000E7122">
        <w:rPr>
          <w:rFonts w:ascii="Times New Roman" w:eastAsia="Arial" w:hAnsi="Times New Roman" w:cs="Times New Roman"/>
          <w:color w:val="000000"/>
          <w:sz w:val="24"/>
          <w:szCs w:val="24"/>
        </w:rPr>
        <w:t xml:space="preserve">En estas condiciones de producción la iglesia, rearmó su discurso para seguir vigente en un nuevo contexto. El Concilio Vaticano II y en particular la encíclica papal </w:t>
      </w:r>
      <w:proofErr w:type="spellStart"/>
      <w:r w:rsidRPr="000E7122">
        <w:rPr>
          <w:rFonts w:ascii="Times New Roman" w:eastAsia="Arial" w:hAnsi="Times New Roman" w:cs="Times New Roman"/>
          <w:i/>
          <w:color w:val="000000"/>
          <w:sz w:val="24"/>
          <w:szCs w:val="24"/>
        </w:rPr>
        <w:t>Populorum</w:t>
      </w:r>
      <w:proofErr w:type="spellEnd"/>
      <w:r w:rsidRPr="000E7122">
        <w:rPr>
          <w:rFonts w:ascii="Times New Roman" w:eastAsia="Arial" w:hAnsi="Times New Roman" w:cs="Times New Roman"/>
          <w:i/>
          <w:color w:val="000000"/>
          <w:sz w:val="24"/>
          <w:szCs w:val="24"/>
        </w:rPr>
        <w:t xml:space="preserve"> </w:t>
      </w:r>
      <w:proofErr w:type="spellStart"/>
      <w:r w:rsidRPr="000E7122">
        <w:rPr>
          <w:rFonts w:ascii="Times New Roman" w:eastAsia="Arial" w:hAnsi="Times New Roman" w:cs="Times New Roman"/>
          <w:i/>
          <w:color w:val="000000"/>
          <w:sz w:val="24"/>
          <w:szCs w:val="24"/>
        </w:rPr>
        <w:t>progressio</w:t>
      </w:r>
      <w:proofErr w:type="spellEnd"/>
      <w:r w:rsidRPr="000E7122">
        <w:rPr>
          <w:rFonts w:ascii="Times New Roman" w:eastAsia="Arial" w:hAnsi="Times New Roman" w:cs="Times New Roman"/>
          <w:i/>
          <w:color w:val="000000"/>
          <w:sz w:val="24"/>
          <w:szCs w:val="24"/>
        </w:rPr>
        <w:t xml:space="preserve">, </w:t>
      </w:r>
      <w:r w:rsidRPr="000E7122">
        <w:rPr>
          <w:rFonts w:ascii="Times New Roman" w:eastAsia="Arial" w:hAnsi="Times New Roman" w:cs="Times New Roman"/>
          <w:color w:val="000000"/>
          <w:sz w:val="24"/>
          <w:szCs w:val="24"/>
        </w:rPr>
        <w:t xml:space="preserve">fue la expresión de un giro discursivo de disputa de hegemonía sobre los sentidos del </w:t>
      </w:r>
      <w:r w:rsidR="00AA4620">
        <w:rPr>
          <w:rFonts w:ascii="Times New Roman" w:eastAsia="Arial" w:hAnsi="Times New Roman" w:cs="Times New Roman"/>
          <w:color w:val="000000"/>
          <w:sz w:val="24"/>
          <w:szCs w:val="24"/>
        </w:rPr>
        <w:t>d</w:t>
      </w:r>
      <w:r w:rsidRPr="000E7122">
        <w:rPr>
          <w:rFonts w:ascii="Times New Roman" w:eastAsia="Arial" w:hAnsi="Times New Roman" w:cs="Times New Roman"/>
          <w:color w:val="000000"/>
          <w:sz w:val="24"/>
          <w:szCs w:val="24"/>
        </w:rPr>
        <w:t xml:space="preserve">esarrollo. </w:t>
      </w:r>
    </w:p>
    <w:p w:rsidR="002F4B49" w:rsidRPr="002F4B49" w:rsidRDefault="002F4B49" w:rsidP="008D1A9F">
      <w:pPr>
        <w:spacing w:line="360" w:lineRule="auto"/>
        <w:jc w:val="both"/>
        <w:rPr>
          <w:rFonts w:ascii="Times New Roman" w:eastAsia="Times New Roman" w:hAnsi="Times New Roman" w:cs="Times New Roman"/>
          <w:b/>
          <w:color w:val="000000"/>
          <w:sz w:val="24"/>
          <w:szCs w:val="24"/>
          <w:lang w:eastAsia="es-AR"/>
        </w:rPr>
      </w:pPr>
      <w:r w:rsidRPr="002F4B49">
        <w:rPr>
          <w:rFonts w:ascii="Times New Roman" w:eastAsia="Times New Roman" w:hAnsi="Times New Roman" w:cs="Times New Roman"/>
          <w:b/>
          <w:color w:val="000000"/>
          <w:sz w:val="24"/>
          <w:szCs w:val="24"/>
          <w:lang w:eastAsia="es-AR"/>
        </w:rPr>
        <w:t xml:space="preserve">Impacto de las producciones discursivas de la iglesia católica </w:t>
      </w:r>
    </w:p>
    <w:p w:rsidR="000F4E55" w:rsidRPr="000E7122" w:rsidRDefault="00AA4620" w:rsidP="000F4E55">
      <w:pPr>
        <w:spacing w:line="360" w:lineRule="auto"/>
        <w:jc w:val="both"/>
        <w:rPr>
          <w:rFonts w:ascii="Times New Roman" w:eastAsia="Arial" w:hAnsi="Times New Roman" w:cs="Times New Roman"/>
          <w:color w:val="000000"/>
          <w:sz w:val="24"/>
          <w:szCs w:val="24"/>
        </w:rPr>
      </w:pPr>
      <w:r>
        <w:rPr>
          <w:rFonts w:ascii="Times New Roman" w:eastAsia="Arial" w:hAnsi="Times New Roman" w:cs="Times New Roman"/>
          <w:sz w:val="24"/>
          <w:szCs w:val="24"/>
        </w:rPr>
        <w:t>¿Q</w:t>
      </w:r>
      <w:r w:rsidR="000F4E55" w:rsidRPr="000E7122">
        <w:rPr>
          <w:rFonts w:ascii="Times New Roman" w:eastAsia="Arial" w:hAnsi="Times New Roman" w:cs="Times New Roman"/>
          <w:sz w:val="24"/>
          <w:szCs w:val="24"/>
        </w:rPr>
        <w:t>ué</w:t>
      </w:r>
      <w:r w:rsidR="000F4E55" w:rsidRPr="000E7122">
        <w:rPr>
          <w:rFonts w:ascii="Times New Roman" w:eastAsia="Arial" w:hAnsi="Times New Roman" w:cs="Times New Roman"/>
          <w:color w:val="000000"/>
          <w:sz w:val="24"/>
          <w:szCs w:val="24"/>
        </w:rPr>
        <w:t xml:space="preserve"> relevancia tiene las producciones discursivas de</w:t>
      </w:r>
      <w:r w:rsidR="00595841">
        <w:rPr>
          <w:rFonts w:ascii="Times New Roman" w:eastAsia="Arial" w:hAnsi="Times New Roman" w:cs="Times New Roman"/>
          <w:color w:val="000000"/>
          <w:sz w:val="24"/>
          <w:szCs w:val="24"/>
        </w:rPr>
        <w:t xml:space="preserve"> la iglesia c</w:t>
      </w:r>
      <w:r w:rsidR="000F4E55" w:rsidRPr="000E7122">
        <w:rPr>
          <w:rFonts w:ascii="Times New Roman" w:eastAsia="Arial" w:hAnsi="Times New Roman" w:cs="Times New Roman"/>
          <w:color w:val="000000"/>
          <w:sz w:val="24"/>
          <w:szCs w:val="24"/>
        </w:rPr>
        <w:t>atólica sobre el desarrollo?</w:t>
      </w:r>
    </w:p>
    <w:p w:rsidR="000F4E55" w:rsidRPr="000E7122" w:rsidRDefault="000F4E55" w:rsidP="000F4E55">
      <w:pPr>
        <w:pBdr>
          <w:top w:val="nil"/>
          <w:left w:val="nil"/>
          <w:bottom w:val="nil"/>
          <w:right w:val="nil"/>
          <w:between w:val="nil"/>
        </w:pBdr>
        <w:spacing w:line="360" w:lineRule="auto"/>
        <w:jc w:val="both"/>
        <w:rPr>
          <w:rFonts w:ascii="Times New Roman" w:eastAsia="Arial" w:hAnsi="Times New Roman" w:cs="Times New Roman"/>
          <w:sz w:val="24"/>
          <w:szCs w:val="24"/>
        </w:rPr>
      </w:pPr>
      <w:r w:rsidRPr="000E7122">
        <w:rPr>
          <w:rFonts w:ascii="Times New Roman" w:eastAsia="Arial" w:hAnsi="Times New Roman" w:cs="Times New Roman"/>
          <w:sz w:val="24"/>
          <w:szCs w:val="24"/>
        </w:rPr>
        <w:t xml:space="preserve">Para el abordaje del campo discursivo se toma de referencia el aporte de Marc </w:t>
      </w:r>
      <w:proofErr w:type="spellStart"/>
      <w:r w:rsidRPr="000E7122">
        <w:rPr>
          <w:rFonts w:ascii="Times New Roman" w:eastAsia="Arial" w:hAnsi="Times New Roman" w:cs="Times New Roman"/>
          <w:sz w:val="24"/>
          <w:szCs w:val="24"/>
        </w:rPr>
        <w:t>Angenot</w:t>
      </w:r>
      <w:proofErr w:type="spellEnd"/>
      <w:r w:rsidRPr="000E7122">
        <w:rPr>
          <w:rFonts w:ascii="Times New Roman" w:eastAsia="Arial" w:hAnsi="Times New Roman" w:cs="Times New Roman"/>
          <w:sz w:val="24"/>
          <w:szCs w:val="24"/>
        </w:rPr>
        <w:t xml:space="preserve"> (2010) a través de su propuesta teórico-metodológico sobre discurso social, entendido como todo aquello que se dice y se escribe en un estado de sociedad, todo lo que se habla públicamente y que en un momento histórico se torna decible y aceptable (</w:t>
      </w:r>
      <w:proofErr w:type="spellStart"/>
      <w:r w:rsidRPr="000E7122">
        <w:rPr>
          <w:rFonts w:ascii="Times New Roman" w:eastAsia="Arial" w:hAnsi="Times New Roman" w:cs="Times New Roman"/>
          <w:sz w:val="24"/>
          <w:szCs w:val="24"/>
        </w:rPr>
        <w:t>Angenot</w:t>
      </w:r>
      <w:proofErr w:type="spellEnd"/>
      <w:r w:rsidRPr="000E7122">
        <w:rPr>
          <w:rFonts w:ascii="Times New Roman" w:eastAsia="Arial" w:hAnsi="Times New Roman" w:cs="Times New Roman"/>
          <w:sz w:val="24"/>
          <w:szCs w:val="24"/>
        </w:rPr>
        <w:t>, 2012:21). En este sentido, los discursos hegemónicos y legitimados producen consecuencias materiales, y e</w:t>
      </w:r>
      <w:r w:rsidRPr="000E7122">
        <w:rPr>
          <w:rFonts w:ascii="Times New Roman" w:eastAsia="Arial" w:hAnsi="Times New Roman" w:cs="Times New Roman"/>
          <w:color w:val="000000"/>
          <w:sz w:val="24"/>
          <w:szCs w:val="24"/>
        </w:rPr>
        <w:t>n el campo de lo d</w:t>
      </w:r>
      <w:r w:rsidRPr="000E7122">
        <w:rPr>
          <w:rFonts w:ascii="Times New Roman" w:eastAsia="Arial" w:hAnsi="Times New Roman" w:cs="Times New Roman"/>
          <w:sz w:val="24"/>
          <w:szCs w:val="24"/>
        </w:rPr>
        <w:t>iscursivo, la iglesia católica emerge como enunciador legítimo (</w:t>
      </w:r>
      <w:proofErr w:type="spellStart"/>
      <w:r w:rsidRPr="000E7122">
        <w:rPr>
          <w:rFonts w:ascii="Times New Roman" w:eastAsia="Arial" w:hAnsi="Times New Roman" w:cs="Times New Roman"/>
          <w:sz w:val="24"/>
          <w:szCs w:val="24"/>
        </w:rPr>
        <w:t>Angenot</w:t>
      </w:r>
      <w:proofErr w:type="spellEnd"/>
      <w:r w:rsidRPr="000E7122">
        <w:rPr>
          <w:rFonts w:ascii="Times New Roman" w:eastAsia="Arial" w:hAnsi="Times New Roman" w:cs="Times New Roman"/>
          <w:sz w:val="24"/>
          <w:szCs w:val="24"/>
        </w:rPr>
        <w:t xml:space="preserve">, 2010) y da una discusión a partir del Concilio Vaticano II </w:t>
      </w:r>
      <w:r w:rsidRPr="000E7122">
        <w:rPr>
          <w:rFonts w:ascii="Times New Roman" w:eastAsia="Arial" w:hAnsi="Times New Roman" w:cs="Times New Roman"/>
          <w:sz w:val="24"/>
          <w:szCs w:val="24"/>
        </w:rPr>
        <w:lastRenderedPageBreak/>
        <w:t xml:space="preserve">sobre los sentidos del desarrollo, su prevalencia de un proceso desigual que genera cada vez mayor pobreza. </w:t>
      </w:r>
    </w:p>
    <w:p w:rsidR="000F4E55" w:rsidRPr="000E7122" w:rsidRDefault="000F4E55" w:rsidP="000F4E55">
      <w:pPr>
        <w:spacing w:line="360" w:lineRule="auto"/>
        <w:jc w:val="both"/>
        <w:rPr>
          <w:rFonts w:ascii="Times New Roman" w:eastAsia="Arial" w:hAnsi="Times New Roman" w:cs="Times New Roman"/>
          <w:color w:val="000000"/>
          <w:sz w:val="24"/>
          <w:szCs w:val="24"/>
        </w:rPr>
      </w:pPr>
      <w:r w:rsidRPr="000E7122">
        <w:rPr>
          <w:rFonts w:ascii="Times New Roman" w:eastAsia="Arial" w:hAnsi="Times New Roman" w:cs="Times New Roman"/>
          <w:color w:val="000000"/>
          <w:sz w:val="24"/>
          <w:szCs w:val="24"/>
        </w:rPr>
        <w:t xml:space="preserve">En la encíclica </w:t>
      </w:r>
      <w:r w:rsidRPr="000E7122">
        <w:rPr>
          <w:rFonts w:ascii="Times New Roman" w:eastAsia="Arial" w:hAnsi="Times New Roman" w:cs="Times New Roman"/>
          <w:i/>
          <w:color w:val="000000"/>
          <w:sz w:val="24"/>
          <w:szCs w:val="24"/>
        </w:rPr>
        <w:t xml:space="preserve">Mater et </w:t>
      </w:r>
      <w:proofErr w:type="spellStart"/>
      <w:r w:rsidRPr="000E7122">
        <w:rPr>
          <w:rFonts w:ascii="Times New Roman" w:eastAsia="Arial" w:hAnsi="Times New Roman" w:cs="Times New Roman"/>
          <w:i/>
          <w:color w:val="000000"/>
          <w:sz w:val="24"/>
          <w:szCs w:val="24"/>
        </w:rPr>
        <w:t>Magistra</w:t>
      </w:r>
      <w:proofErr w:type="spellEnd"/>
      <w:r w:rsidRPr="000E7122">
        <w:rPr>
          <w:rFonts w:ascii="Times New Roman" w:eastAsia="Arial" w:hAnsi="Times New Roman" w:cs="Times New Roman"/>
          <w:i/>
          <w:color w:val="000000"/>
          <w:sz w:val="24"/>
          <w:szCs w:val="24"/>
        </w:rPr>
        <w:t xml:space="preserve"> </w:t>
      </w:r>
      <w:r w:rsidRPr="000E7122">
        <w:rPr>
          <w:rFonts w:ascii="Times New Roman" w:eastAsia="Arial" w:hAnsi="Times New Roman" w:cs="Times New Roman"/>
          <w:color w:val="000000"/>
          <w:sz w:val="24"/>
          <w:szCs w:val="24"/>
        </w:rPr>
        <w:t xml:space="preserve">en 1961 Juan XXIII  plantea la cuestión social a la luz de la Doctrina Cristiana lo coloca en una dimensión mundial y enfatiza el derecho de los trabajadores de sindicalizarse: </w:t>
      </w:r>
    </w:p>
    <w:p w:rsidR="000F4E55" w:rsidRPr="000E7122" w:rsidRDefault="000F4E55" w:rsidP="000F4E55">
      <w:pPr>
        <w:spacing w:line="360" w:lineRule="auto"/>
        <w:ind w:left="567" w:right="616"/>
        <w:jc w:val="both"/>
        <w:rPr>
          <w:rFonts w:ascii="Times New Roman" w:eastAsia="Arial" w:hAnsi="Times New Roman" w:cs="Times New Roman"/>
          <w:color w:val="000000"/>
        </w:rPr>
      </w:pPr>
      <w:r w:rsidRPr="000E7122">
        <w:rPr>
          <w:rFonts w:ascii="Times New Roman" w:eastAsia="Arial" w:hAnsi="Times New Roman" w:cs="Times New Roman"/>
          <w:color w:val="000000"/>
        </w:rPr>
        <w:t>Ahora bien, ordenar las disposiciones que más favorezcan la situación general de la economía no es asunto de las empresas particulares, sino función propia de los gobernantes del Estado y de aquellas instituciones que, operando en un plano nacional o supranacional, actúan en los diversos sectores de la economía.</w:t>
      </w:r>
    </w:p>
    <w:p w:rsidR="000F4E55" w:rsidRPr="000E7122" w:rsidRDefault="000F4E55" w:rsidP="000F4E55">
      <w:pPr>
        <w:spacing w:line="360" w:lineRule="auto"/>
        <w:ind w:left="567" w:right="616"/>
        <w:jc w:val="both"/>
        <w:rPr>
          <w:rFonts w:ascii="Times New Roman" w:eastAsia="Arial" w:hAnsi="Times New Roman" w:cs="Times New Roman"/>
          <w:color w:val="000000"/>
        </w:rPr>
      </w:pPr>
      <w:r w:rsidRPr="000E7122">
        <w:rPr>
          <w:rFonts w:ascii="Times New Roman" w:eastAsia="Arial" w:hAnsi="Times New Roman" w:cs="Times New Roman"/>
          <w:color w:val="000000"/>
        </w:rPr>
        <w:t>De aquí se sigue la conveniencia o la necesidad de que en tales autoridades e instituciones, además de los empresarios o de quienes les representan, se hallen presentes también los trabajadores o quienes por virtud de su cargo defienden los derechos, las necesidades y las aspiraciones de los mismos.</w:t>
      </w:r>
    </w:p>
    <w:p w:rsidR="000F4E55" w:rsidRPr="000E7122" w:rsidRDefault="000F4E55" w:rsidP="000F4E55">
      <w:pPr>
        <w:spacing w:line="360" w:lineRule="auto"/>
        <w:ind w:left="567" w:right="616"/>
        <w:jc w:val="both"/>
        <w:rPr>
          <w:rFonts w:ascii="Times New Roman" w:eastAsia="Arial" w:hAnsi="Times New Roman" w:cs="Times New Roman"/>
          <w:color w:val="000000"/>
        </w:rPr>
      </w:pPr>
      <w:r w:rsidRPr="000E7122">
        <w:rPr>
          <w:rFonts w:ascii="Times New Roman" w:eastAsia="Arial" w:hAnsi="Times New Roman" w:cs="Times New Roman"/>
          <w:color w:val="000000"/>
        </w:rPr>
        <w:t xml:space="preserve">Es natural, por tanto, que nuestro pensamiento y nuestro paterno afecto se dirijan de modo principal a las asociaciones que abarcan profesiones diversas y a los movimientos sindicales que, de acuerdo con los principios de la doctrina cristiana, están trabajando en casi todos los continentes del mundo. (Juan XXIII, 1961) </w:t>
      </w:r>
    </w:p>
    <w:p w:rsidR="000F4E55" w:rsidRPr="000E7122" w:rsidRDefault="000F4E55" w:rsidP="000F4E55">
      <w:pPr>
        <w:spacing w:line="360" w:lineRule="auto"/>
        <w:ind w:right="49"/>
        <w:jc w:val="both"/>
        <w:rPr>
          <w:rFonts w:ascii="Times New Roman" w:eastAsia="Arial" w:hAnsi="Times New Roman" w:cs="Times New Roman"/>
          <w:color w:val="000000"/>
          <w:sz w:val="24"/>
          <w:szCs w:val="24"/>
        </w:rPr>
      </w:pPr>
      <w:r w:rsidRPr="000E7122">
        <w:rPr>
          <w:rFonts w:ascii="Times New Roman" w:eastAsia="Arial" w:hAnsi="Times New Roman" w:cs="Times New Roman"/>
          <w:color w:val="000000"/>
          <w:sz w:val="24"/>
          <w:szCs w:val="24"/>
        </w:rPr>
        <w:t xml:space="preserve">Gustavo </w:t>
      </w:r>
      <w:proofErr w:type="spellStart"/>
      <w:r w:rsidRPr="000E7122">
        <w:rPr>
          <w:rFonts w:ascii="Times New Roman" w:eastAsia="Arial" w:hAnsi="Times New Roman" w:cs="Times New Roman"/>
          <w:color w:val="000000"/>
          <w:sz w:val="24"/>
          <w:szCs w:val="24"/>
        </w:rPr>
        <w:t>Morello</w:t>
      </w:r>
      <w:proofErr w:type="spellEnd"/>
      <w:r w:rsidRPr="000E7122">
        <w:rPr>
          <w:rFonts w:ascii="Times New Roman" w:eastAsia="Arial" w:hAnsi="Times New Roman" w:cs="Times New Roman"/>
          <w:color w:val="000000"/>
          <w:sz w:val="24"/>
          <w:szCs w:val="24"/>
        </w:rPr>
        <w:t xml:space="preserve"> (2007) plantea que en este contexto fue que la encíclica </w:t>
      </w:r>
      <w:r w:rsidRPr="000E7122">
        <w:rPr>
          <w:rFonts w:ascii="Times New Roman" w:eastAsia="Arial" w:hAnsi="Times New Roman" w:cs="Times New Roman"/>
          <w:i/>
          <w:color w:val="000000"/>
          <w:sz w:val="24"/>
          <w:szCs w:val="24"/>
        </w:rPr>
        <w:t xml:space="preserve">Mater et </w:t>
      </w:r>
      <w:proofErr w:type="spellStart"/>
      <w:r w:rsidRPr="000E7122">
        <w:rPr>
          <w:rFonts w:ascii="Times New Roman" w:eastAsia="Arial" w:hAnsi="Times New Roman" w:cs="Times New Roman"/>
          <w:i/>
          <w:color w:val="000000"/>
          <w:sz w:val="24"/>
          <w:szCs w:val="24"/>
        </w:rPr>
        <w:t>Magistra</w:t>
      </w:r>
      <w:proofErr w:type="spellEnd"/>
      <w:r w:rsidRPr="000E7122">
        <w:rPr>
          <w:rFonts w:ascii="Times New Roman" w:eastAsia="Arial" w:hAnsi="Times New Roman" w:cs="Times New Roman"/>
          <w:color w:val="000000"/>
          <w:sz w:val="24"/>
          <w:szCs w:val="24"/>
        </w:rPr>
        <w:t xml:space="preserve"> de 1961 sorprendió de manera favorable a los ambientes de izquierda. La iglesia iba mutando sus enunciaciones a un nuevo contexto socio-político. Pero es Antonio </w:t>
      </w:r>
      <w:proofErr w:type="spellStart"/>
      <w:r w:rsidRPr="000E7122">
        <w:rPr>
          <w:rFonts w:ascii="Times New Roman" w:eastAsia="Arial" w:hAnsi="Times New Roman" w:cs="Times New Roman"/>
          <w:color w:val="000000"/>
          <w:sz w:val="24"/>
          <w:szCs w:val="24"/>
        </w:rPr>
        <w:t>Bentué</w:t>
      </w:r>
      <w:proofErr w:type="spellEnd"/>
      <w:r w:rsidRPr="000E7122">
        <w:rPr>
          <w:rFonts w:ascii="Times New Roman" w:eastAsia="Arial" w:hAnsi="Times New Roman" w:cs="Times New Roman"/>
          <w:color w:val="000000"/>
          <w:sz w:val="24"/>
          <w:szCs w:val="24"/>
        </w:rPr>
        <w:t xml:space="preserve"> (1995) quien da cuenta de un desplazamiento en las enunciaciones a través de un análisis sobre los tres sínodos que dieron lugar a nuevas posturas de la iglesia católica en torno a su propio territorio. Ellos son: Medellín (1968), Puebla (1979) y Santo Domingo (1992), que refuerzan la vitalidad creadora de las iglesias del continente. De acuerdo al autor, todas estas reflexiones se incorporaron en la obra de Isidoro Alonso, La Iglesia en América, editada el año 1964 en plena realización del Concilio. </w:t>
      </w:r>
    </w:p>
    <w:p w:rsidR="000F4E55" w:rsidRPr="000E7122" w:rsidRDefault="000F4E55" w:rsidP="000F4E55">
      <w:pPr>
        <w:spacing w:line="360" w:lineRule="auto"/>
        <w:ind w:right="49"/>
        <w:jc w:val="both"/>
        <w:rPr>
          <w:rFonts w:ascii="Times New Roman" w:eastAsia="Arial" w:hAnsi="Times New Roman" w:cs="Times New Roman"/>
          <w:color w:val="000000"/>
          <w:sz w:val="24"/>
          <w:szCs w:val="24"/>
        </w:rPr>
      </w:pPr>
      <w:r w:rsidRPr="000E7122">
        <w:rPr>
          <w:rFonts w:ascii="Times New Roman" w:eastAsia="Arial" w:hAnsi="Times New Roman" w:cs="Times New Roman"/>
          <w:color w:val="000000"/>
          <w:sz w:val="24"/>
          <w:szCs w:val="24"/>
        </w:rPr>
        <w:t xml:space="preserve">Al finalizar éste, su impacto se hizo sentir con fuerza creciente en la reflexión teológica de América Latina. Comenzó a producirse lo que podríamos denominar una "teología del </w:t>
      </w:r>
      <w:r w:rsidRPr="000E7122">
        <w:rPr>
          <w:rFonts w:ascii="Times New Roman" w:eastAsia="Arial" w:hAnsi="Times New Roman" w:cs="Times New Roman"/>
          <w:color w:val="000000"/>
          <w:sz w:val="24"/>
          <w:szCs w:val="24"/>
        </w:rPr>
        <w:lastRenderedPageBreak/>
        <w:t xml:space="preserve">cambio", que contrasta con la situación anterior, generalmente de inercia y de repetición teológica. </w:t>
      </w:r>
    </w:p>
    <w:p w:rsidR="000F4E55" w:rsidRPr="000E7122" w:rsidRDefault="000F4E55" w:rsidP="000F4E55">
      <w:pPr>
        <w:spacing w:line="360" w:lineRule="auto"/>
        <w:ind w:right="49"/>
        <w:jc w:val="both"/>
        <w:rPr>
          <w:rFonts w:ascii="Times New Roman" w:eastAsia="Arial" w:hAnsi="Times New Roman" w:cs="Times New Roman"/>
          <w:color w:val="000000"/>
          <w:sz w:val="24"/>
          <w:szCs w:val="24"/>
        </w:rPr>
      </w:pPr>
      <w:r w:rsidRPr="000E7122">
        <w:rPr>
          <w:rFonts w:ascii="Times New Roman" w:eastAsia="Arial" w:hAnsi="Times New Roman" w:cs="Times New Roman"/>
          <w:color w:val="000000"/>
          <w:sz w:val="24"/>
          <w:szCs w:val="24"/>
        </w:rPr>
        <w:t xml:space="preserve">Fortunato </w:t>
      </w:r>
      <w:proofErr w:type="spellStart"/>
      <w:r w:rsidRPr="000E7122">
        <w:rPr>
          <w:rFonts w:ascii="Times New Roman" w:eastAsia="Arial" w:hAnsi="Times New Roman" w:cs="Times New Roman"/>
          <w:color w:val="000000"/>
          <w:sz w:val="24"/>
          <w:szCs w:val="24"/>
        </w:rPr>
        <w:t>Malimacci</w:t>
      </w:r>
      <w:proofErr w:type="spellEnd"/>
      <w:r w:rsidRPr="000E7122">
        <w:rPr>
          <w:rFonts w:ascii="Times New Roman" w:eastAsia="Arial" w:hAnsi="Times New Roman" w:cs="Times New Roman"/>
          <w:color w:val="000000"/>
          <w:sz w:val="24"/>
          <w:szCs w:val="24"/>
        </w:rPr>
        <w:t xml:space="preserve"> (2008) en su artículo “Nacionalismo católico y cultura laica en Argentina” realiza un análisis  histórico de los procesos en relación al Estado, iglesia y sociedad, para ver niveles y umbrales de laicidad. Destaca un primer momento de laicidad liberal, contemplado en 1880 donde aparece una  laicidad intransigente y otra conciliadora. El segundo momento es denominado como secularización católica </w:t>
      </w:r>
      <w:proofErr w:type="spellStart"/>
      <w:r w:rsidRPr="000E7122">
        <w:rPr>
          <w:rFonts w:ascii="Times New Roman" w:eastAsia="Arial" w:hAnsi="Times New Roman" w:cs="Times New Roman"/>
          <w:color w:val="000000"/>
          <w:sz w:val="24"/>
          <w:szCs w:val="24"/>
        </w:rPr>
        <w:t>integralista</w:t>
      </w:r>
      <w:proofErr w:type="spellEnd"/>
      <w:r w:rsidRPr="000E7122">
        <w:rPr>
          <w:rFonts w:ascii="Times New Roman" w:eastAsia="Arial" w:hAnsi="Times New Roman" w:cs="Times New Roman"/>
          <w:color w:val="000000"/>
          <w:sz w:val="24"/>
          <w:szCs w:val="24"/>
        </w:rPr>
        <w:t xml:space="preserve">, a partir del golpe militar cívico religioso de 1930, y configura una de las construcciones sociales e imaginarias más destacadas en lo que han llamado la Argentina Católica, la “ invención de la nación católica” que el episcopado argentino y el movimiento católico van modelando (Malimacci,2008:5). </w:t>
      </w:r>
    </w:p>
    <w:p w:rsidR="000F4E55" w:rsidRPr="000E7122" w:rsidRDefault="000F4E55" w:rsidP="000F4E55">
      <w:pPr>
        <w:spacing w:line="360" w:lineRule="auto"/>
        <w:ind w:right="49"/>
        <w:jc w:val="both"/>
        <w:rPr>
          <w:rFonts w:ascii="Times New Roman" w:eastAsia="Arial" w:hAnsi="Times New Roman" w:cs="Times New Roman"/>
          <w:color w:val="000000"/>
          <w:sz w:val="24"/>
          <w:szCs w:val="24"/>
        </w:rPr>
      </w:pPr>
      <w:r w:rsidRPr="000E7122">
        <w:rPr>
          <w:rFonts w:ascii="Times New Roman" w:eastAsia="Arial" w:hAnsi="Times New Roman" w:cs="Times New Roman"/>
          <w:color w:val="000000"/>
          <w:sz w:val="24"/>
          <w:szCs w:val="24"/>
        </w:rPr>
        <w:t xml:space="preserve">En este marco, de acuerdo a </w:t>
      </w:r>
      <w:proofErr w:type="spellStart"/>
      <w:r w:rsidRPr="000E7122">
        <w:rPr>
          <w:rFonts w:ascii="Times New Roman" w:eastAsia="Arial" w:hAnsi="Times New Roman" w:cs="Times New Roman"/>
          <w:color w:val="000000"/>
          <w:sz w:val="24"/>
          <w:szCs w:val="24"/>
        </w:rPr>
        <w:t>Mallimacci</w:t>
      </w:r>
      <w:proofErr w:type="spellEnd"/>
      <w:r w:rsidRPr="000E7122">
        <w:rPr>
          <w:rFonts w:ascii="Times New Roman" w:eastAsia="Arial" w:hAnsi="Times New Roman" w:cs="Times New Roman"/>
          <w:color w:val="000000"/>
          <w:sz w:val="24"/>
          <w:szCs w:val="24"/>
        </w:rPr>
        <w:t>, los grupos y partidos políticos de la década de los 60 y 70 con sus intentos de “cambios revolucionarios” no modificaron sustancialmente sus concepciones e imaginar</w:t>
      </w:r>
      <w:r w:rsidR="001839F0">
        <w:rPr>
          <w:rFonts w:ascii="Times New Roman" w:eastAsia="Arial" w:hAnsi="Times New Roman" w:cs="Times New Roman"/>
          <w:color w:val="000000"/>
          <w:sz w:val="24"/>
          <w:szCs w:val="24"/>
        </w:rPr>
        <w:t xml:space="preserve">ios sobre </w:t>
      </w:r>
      <w:r w:rsidRPr="000E7122">
        <w:rPr>
          <w:rFonts w:ascii="Times New Roman" w:eastAsia="Arial" w:hAnsi="Times New Roman" w:cs="Times New Roman"/>
          <w:color w:val="000000"/>
          <w:sz w:val="24"/>
          <w:szCs w:val="24"/>
        </w:rPr>
        <w:t>el rol y presencia de la iglesia católica en la sociedad. En los partidos donde los cuadros católicos tuvieron participación activa, reprodujeron el modelo de “nación católica” de matriz hispanista y autoritaria en otro de “nación y pueblo católico revolucionario” de matriz latinoamericana, nacionalista. La iglesia católica era autor legítimo pero debía estar al servicio de las mayorías populares y no del poder “oligárquico”.</w:t>
      </w:r>
    </w:p>
    <w:p w:rsidR="000F4E55" w:rsidRPr="000E7122" w:rsidRDefault="000F4E55" w:rsidP="000F4E55">
      <w:pPr>
        <w:spacing w:line="360" w:lineRule="auto"/>
        <w:ind w:right="49"/>
        <w:jc w:val="both"/>
        <w:rPr>
          <w:rFonts w:ascii="Times New Roman" w:eastAsia="Arial" w:hAnsi="Times New Roman" w:cs="Times New Roman"/>
          <w:color w:val="000000"/>
          <w:sz w:val="24"/>
          <w:szCs w:val="24"/>
        </w:rPr>
      </w:pPr>
      <w:r w:rsidRPr="000E7122">
        <w:rPr>
          <w:rFonts w:ascii="Times New Roman" w:eastAsia="Arial" w:hAnsi="Times New Roman" w:cs="Times New Roman"/>
          <w:color w:val="000000"/>
          <w:sz w:val="24"/>
          <w:szCs w:val="24"/>
        </w:rPr>
        <w:t xml:space="preserve">Una iglesia que comienza a pensarse para mantener su poder político interno y externo, que a su vez, debía tener posturas sobre ciertos temas: pobreza, progreso y desarrollo. Esto se puede evidenciar con distintos documentos alcance latinoamericano, nacional y local donde se refleja algunas miradas y perspectivas propias del contexto histórico. </w:t>
      </w:r>
    </w:p>
    <w:p w:rsidR="002F4B49" w:rsidRDefault="001839F0" w:rsidP="002F4B49">
      <w:pPr>
        <w:spacing w:line="36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Entonces, el</w:t>
      </w:r>
      <w:r w:rsidR="002F4B49" w:rsidRPr="002F4B49">
        <w:rPr>
          <w:rFonts w:ascii="Times New Roman" w:eastAsia="Arial" w:hAnsi="Times New Roman" w:cs="Times New Roman"/>
          <w:color w:val="000000"/>
          <w:sz w:val="24"/>
          <w:szCs w:val="24"/>
        </w:rPr>
        <w:t xml:space="preserve"> Concilio  Vaticano  II,</w:t>
      </w:r>
      <w:r w:rsidR="002F4B49">
        <w:rPr>
          <w:rFonts w:ascii="Times New Roman" w:eastAsia="Arial" w:hAnsi="Times New Roman" w:cs="Times New Roman"/>
          <w:color w:val="000000"/>
          <w:sz w:val="24"/>
          <w:szCs w:val="24"/>
        </w:rPr>
        <w:t xml:space="preserve"> </w:t>
      </w:r>
      <w:r w:rsidR="002F4B49" w:rsidRPr="002F4B49">
        <w:rPr>
          <w:rFonts w:ascii="Times New Roman" w:eastAsia="Arial" w:hAnsi="Times New Roman" w:cs="Times New Roman"/>
          <w:color w:val="000000"/>
          <w:sz w:val="24"/>
          <w:szCs w:val="24"/>
        </w:rPr>
        <w:t>reconoció</w:t>
      </w:r>
      <w:r w:rsidR="002F4B49">
        <w:rPr>
          <w:rFonts w:ascii="Times New Roman" w:eastAsia="Arial" w:hAnsi="Times New Roman" w:cs="Times New Roman"/>
          <w:color w:val="000000"/>
          <w:sz w:val="24"/>
          <w:szCs w:val="24"/>
        </w:rPr>
        <w:t xml:space="preserve"> </w:t>
      </w:r>
      <w:r w:rsidR="002F4B49" w:rsidRPr="002F4B49">
        <w:rPr>
          <w:rFonts w:ascii="Times New Roman" w:eastAsia="Arial" w:hAnsi="Times New Roman" w:cs="Times New Roman"/>
          <w:color w:val="000000"/>
          <w:sz w:val="24"/>
          <w:szCs w:val="24"/>
        </w:rPr>
        <w:t>las  injusticias sociales generadas  por  el  sistema capitalista</w:t>
      </w:r>
      <w:r w:rsidR="002F4B49">
        <w:rPr>
          <w:rFonts w:ascii="Times New Roman" w:eastAsia="Arial" w:hAnsi="Times New Roman" w:cs="Times New Roman"/>
          <w:color w:val="000000"/>
          <w:sz w:val="24"/>
          <w:szCs w:val="24"/>
        </w:rPr>
        <w:t xml:space="preserve"> </w:t>
      </w:r>
      <w:r w:rsidR="002F4B49" w:rsidRPr="002F4B49">
        <w:rPr>
          <w:rFonts w:ascii="Times New Roman" w:eastAsia="Arial" w:hAnsi="Times New Roman" w:cs="Times New Roman"/>
          <w:color w:val="000000"/>
          <w:sz w:val="24"/>
          <w:szCs w:val="24"/>
        </w:rPr>
        <w:t>que</w:t>
      </w:r>
      <w:r w:rsidR="002F4B49">
        <w:rPr>
          <w:rFonts w:ascii="Times New Roman" w:eastAsia="Arial" w:hAnsi="Times New Roman" w:cs="Times New Roman"/>
          <w:color w:val="000000"/>
          <w:sz w:val="24"/>
          <w:szCs w:val="24"/>
        </w:rPr>
        <w:t xml:space="preserve"> </w:t>
      </w:r>
      <w:r w:rsidR="002F4B49" w:rsidRPr="002F4B49">
        <w:rPr>
          <w:rFonts w:ascii="Times New Roman" w:eastAsia="Arial" w:hAnsi="Times New Roman" w:cs="Times New Roman"/>
          <w:color w:val="000000"/>
          <w:sz w:val="24"/>
          <w:szCs w:val="24"/>
        </w:rPr>
        <w:t>estimulaba</w:t>
      </w:r>
      <w:r w:rsidR="002F4B49">
        <w:rPr>
          <w:rFonts w:ascii="Times New Roman" w:eastAsia="Arial" w:hAnsi="Times New Roman" w:cs="Times New Roman"/>
          <w:color w:val="000000"/>
          <w:sz w:val="24"/>
          <w:szCs w:val="24"/>
        </w:rPr>
        <w:t xml:space="preserve"> </w:t>
      </w:r>
      <w:r w:rsidR="002F4B49" w:rsidRPr="002F4B49">
        <w:rPr>
          <w:rFonts w:ascii="Times New Roman" w:eastAsia="Arial" w:hAnsi="Times New Roman" w:cs="Times New Roman"/>
          <w:color w:val="000000"/>
          <w:sz w:val="24"/>
          <w:szCs w:val="24"/>
        </w:rPr>
        <w:t>la brecha entre los países ricos y los pobres.</w:t>
      </w:r>
      <w:r w:rsidR="002F4B49">
        <w:rPr>
          <w:rFonts w:ascii="Times New Roman" w:eastAsia="Arial" w:hAnsi="Times New Roman" w:cs="Times New Roman"/>
          <w:color w:val="000000"/>
          <w:sz w:val="24"/>
          <w:szCs w:val="24"/>
        </w:rPr>
        <w:t xml:space="preserve"> </w:t>
      </w:r>
      <w:r w:rsidR="002F4B49" w:rsidRPr="002F4B49">
        <w:rPr>
          <w:rFonts w:ascii="Times New Roman" w:eastAsia="Arial" w:hAnsi="Times New Roman" w:cs="Times New Roman"/>
          <w:color w:val="000000"/>
          <w:sz w:val="24"/>
          <w:szCs w:val="24"/>
        </w:rPr>
        <w:t xml:space="preserve">Teniendo como constante amenaza  el  avance  del  comunismo,  la  </w:t>
      </w:r>
      <w:r w:rsidR="00595841">
        <w:rPr>
          <w:rFonts w:ascii="Times New Roman" w:eastAsia="Arial" w:hAnsi="Times New Roman" w:cs="Times New Roman"/>
          <w:color w:val="000000"/>
          <w:sz w:val="24"/>
          <w:szCs w:val="24"/>
        </w:rPr>
        <w:t>i</w:t>
      </w:r>
      <w:r w:rsidR="002F4B49" w:rsidRPr="002F4B49">
        <w:rPr>
          <w:rFonts w:ascii="Times New Roman" w:eastAsia="Arial" w:hAnsi="Times New Roman" w:cs="Times New Roman"/>
          <w:color w:val="000000"/>
          <w:sz w:val="24"/>
          <w:szCs w:val="24"/>
        </w:rPr>
        <w:t>glesia  mostró  signos  de  preocupación  por  la  creciente incorporación de las juventudes a</w:t>
      </w:r>
      <w:r w:rsidR="002F4B49">
        <w:rPr>
          <w:rFonts w:ascii="Times New Roman" w:eastAsia="Arial" w:hAnsi="Times New Roman" w:cs="Times New Roman"/>
          <w:color w:val="000000"/>
          <w:sz w:val="24"/>
          <w:szCs w:val="24"/>
        </w:rPr>
        <w:t xml:space="preserve"> </w:t>
      </w:r>
      <w:r w:rsidR="002F4B49" w:rsidRPr="002F4B49">
        <w:rPr>
          <w:rFonts w:ascii="Times New Roman" w:eastAsia="Arial" w:hAnsi="Times New Roman" w:cs="Times New Roman"/>
          <w:color w:val="000000"/>
          <w:sz w:val="24"/>
          <w:szCs w:val="24"/>
        </w:rPr>
        <w:t>partidos de izquierda,</w:t>
      </w:r>
      <w:r w:rsidR="002F4B49">
        <w:rPr>
          <w:rFonts w:ascii="Times New Roman" w:eastAsia="Arial" w:hAnsi="Times New Roman" w:cs="Times New Roman"/>
          <w:color w:val="000000"/>
          <w:sz w:val="24"/>
          <w:szCs w:val="24"/>
        </w:rPr>
        <w:t xml:space="preserve"> </w:t>
      </w:r>
      <w:r w:rsidR="002F4B49" w:rsidRPr="002F4B49">
        <w:rPr>
          <w:rFonts w:ascii="Times New Roman" w:eastAsia="Arial" w:hAnsi="Times New Roman" w:cs="Times New Roman"/>
          <w:color w:val="000000"/>
          <w:sz w:val="24"/>
          <w:szCs w:val="24"/>
        </w:rPr>
        <w:t xml:space="preserve">lo que motivó el emprendimiento de una nueva reflexión teológica. Pero lo novedoso de la Doctrina Social en los  ́60, es que no se limitó al impulso de una mayor sensibilización </w:t>
      </w:r>
      <w:r w:rsidR="002F4B49" w:rsidRPr="002F4B49">
        <w:rPr>
          <w:rFonts w:ascii="Times New Roman" w:eastAsia="Arial" w:hAnsi="Times New Roman" w:cs="Times New Roman"/>
          <w:color w:val="000000"/>
          <w:sz w:val="24"/>
          <w:szCs w:val="24"/>
        </w:rPr>
        <w:lastRenderedPageBreak/>
        <w:t>hacia los sectores desfavorecidos de la sociedad</w:t>
      </w:r>
      <w:r w:rsidR="002F4B49">
        <w:rPr>
          <w:rFonts w:ascii="Times New Roman" w:eastAsia="Arial" w:hAnsi="Times New Roman" w:cs="Times New Roman"/>
          <w:color w:val="000000"/>
          <w:sz w:val="24"/>
          <w:szCs w:val="24"/>
        </w:rPr>
        <w:t xml:space="preserve"> </w:t>
      </w:r>
      <w:r w:rsidR="002F4B49" w:rsidRPr="002F4B49">
        <w:rPr>
          <w:rFonts w:ascii="Times New Roman" w:eastAsia="Arial" w:hAnsi="Times New Roman" w:cs="Times New Roman"/>
          <w:color w:val="000000"/>
          <w:sz w:val="24"/>
          <w:szCs w:val="24"/>
        </w:rPr>
        <w:t>atraídos por el marxismo, sino que logró persuadir de la necesidad de buscar una apertura y una captación de apoyos en la comunidad no creyentes. Tras la idea</w:t>
      </w:r>
      <w:r w:rsidR="002F4B49">
        <w:rPr>
          <w:rFonts w:ascii="Times New Roman" w:eastAsia="Arial" w:hAnsi="Times New Roman" w:cs="Times New Roman"/>
          <w:color w:val="000000"/>
          <w:sz w:val="24"/>
          <w:szCs w:val="24"/>
        </w:rPr>
        <w:t xml:space="preserve"> </w:t>
      </w:r>
      <w:r w:rsidR="002F4B49" w:rsidRPr="002F4B49">
        <w:rPr>
          <w:rFonts w:ascii="Times New Roman" w:eastAsia="Arial" w:hAnsi="Times New Roman" w:cs="Times New Roman"/>
          <w:color w:val="000000"/>
          <w:sz w:val="24"/>
          <w:szCs w:val="24"/>
        </w:rPr>
        <w:t>de que todos somos el pueblo de Dios,</w:t>
      </w:r>
      <w:r w:rsidR="002F4B49">
        <w:rPr>
          <w:rFonts w:ascii="Times New Roman" w:eastAsia="Arial" w:hAnsi="Times New Roman" w:cs="Times New Roman"/>
          <w:color w:val="000000"/>
          <w:sz w:val="24"/>
          <w:szCs w:val="24"/>
        </w:rPr>
        <w:t xml:space="preserve"> </w:t>
      </w:r>
      <w:r w:rsidR="002F4B49" w:rsidRPr="002F4B49">
        <w:rPr>
          <w:rFonts w:ascii="Times New Roman" w:eastAsia="Arial" w:hAnsi="Times New Roman" w:cs="Times New Roman"/>
          <w:color w:val="000000"/>
          <w:sz w:val="24"/>
          <w:szCs w:val="24"/>
        </w:rPr>
        <w:t>una de   las   prioridades   de   la   doctrina   fue   incorporar   en   los   partidos   políticos   católicos   no confesionales una línea que recogiera los reclamos de mejoras en la vida material de las personas, un espacio que estaba ocupado, por las formaciones comunistas</w:t>
      </w:r>
      <w:r w:rsidR="002F4B49">
        <w:rPr>
          <w:rFonts w:ascii="Times New Roman" w:eastAsia="Arial" w:hAnsi="Times New Roman" w:cs="Times New Roman"/>
          <w:color w:val="000000"/>
          <w:sz w:val="24"/>
          <w:szCs w:val="24"/>
        </w:rPr>
        <w:t xml:space="preserve"> </w:t>
      </w:r>
      <w:r w:rsidR="002F4B49" w:rsidRPr="002F4B49">
        <w:rPr>
          <w:rFonts w:ascii="Times New Roman" w:eastAsia="Arial" w:hAnsi="Times New Roman" w:cs="Times New Roman"/>
          <w:color w:val="000000"/>
          <w:sz w:val="24"/>
          <w:szCs w:val="24"/>
        </w:rPr>
        <w:t>(</w:t>
      </w:r>
      <w:proofErr w:type="spellStart"/>
      <w:r w:rsidR="002F4B49" w:rsidRPr="002F4B49">
        <w:rPr>
          <w:rFonts w:ascii="Times New Roman" w:eastAsia="Arial" w:hAnsi="Times New Roman" w:cs="Times New Roman"/>
          <w:color w:val="000000"/>
          <w:sz w:val="24"/>
          <w:szCs w:val="24"/>
        </w:rPr>
        <w:t>Ponza</w:t>
      </w:r>
      <w:proofErr w:type="spellEnd"/>
      <w:r w:rsidR="002F4B49" w:rsidRPr="002F4B49">
        <w:rPr>
          <w:rFonts w:ascii="Times New Roman" w:eastAsia="Arial" w:hAnsi="Times New Roman" w:cs="Times New Roman"/>
          <w:color w:val="000000"/>
          <w:sz w:val="24"/>
          <w:szCs w:val="24"/>
        </w:rPr>
        <w:t>, 2007;2008).</w:t>
      </w:r>
    </w:p>
    <w:p w:rsidR="000F4E55" w:rsidRPr="000E7122" w:rsidRDefault="000F4E55" w:rsidP="000F4E55">
      <w:pPr>
        <w:spacing w:line="360" w:lineRule="auto"/>
        <w:jc w:val="both"/>
        <w:rPr>
          <w:rFonts w:ascii="Times New Roman" w:eastAsia="Arial" w:hAnsi="Times New Roman" w:cs="Times New Roman"/>
          <w:color w:val="000000"/>
          <w:sz w:val="24"/>
          <w:szCs w:val="24"/>
        </w:rPr>
      </w:pPr>
      <w:r w:rsidRPr="000E7122">
        <w:rPr>
          <w:rFonts w:ascii="Times New Roman" w:eastAsia="Arial" w:hAnsi="Times New Roman" w:cs="Times New Roman"/>
          <w:color w:val="000000"/>
          <w:sz w:val="24"/>
          <w:szCs w:val="24"/>
        </w:rPr>
        <w:t xml:space="preserve">A partir del Concilio Vaticano II y el movimiento de sus narrativas en tanto organización de ritos y contenidos, se presenta las condiciones que dará lugar a la constitución de los preceptos de la teología de la liberación. Una propuesta que coloca como principales premisas a la </w:t>
      </w:r>
      <w:r w:rsidRPr="000E7122">
        <w:rPr>
          <w:rFonts w:ascii="Times New Roman" w:eastAsia="Arial" w:hAnsi="Times New Roman" w:cs="Times New Roman"/>
          <w:i/>
          <w:color w:val="000000"/>
          <w:sz w:val="24"/>
          <w:szCs w:val="24"/>
        </w:rPr>
        <w:t xml:space="preserve">opción por los pobres </w:t>
      </w:r>
      <w:r w:rsidRPr="000E7122">
        <w:rPr>
          <w:rFonts w:ascii="Times New Roman" w:eastAsia="Arial" w:hAnsi="Times New Roman" w:cs="Times New Roman"/>
          <w:color w:val="000000"/>
          <w:sz w:val="24"/>
          <w:szCs w:val="24"/>
        </w:rPr>
        <w:t xml:space="preserve">y la atención de que la salvación cristiana no puede darse sin una liberación económica, política, social e ideológica. Estos son entendidos como parte de la dignidad de las personas. Esto se puede ir observando en la encíclica conciliar </w:t>
      </w:r>
      <w:proofErr w:type="spellStart"/>
      <w:r w:rsidRPr="000E7122">
        <w:rPr>
          <w:rFonts w:ascii="Times New Roman" w:eastAsia="Arial" w:hAnsi="Times New Roman" w:cs="Times New Roman"/>
          <w:i/>
          <w:color w:val="000000"/>
          <w:sz w:val="24"/>
          <w:szCs w:val="24"/>
        </w:rPr>
        <w:t>Populorum</w:t>
      </w:r>
      <w:proofErr w:type="spellEnd"/>
      <w:r w:rsidRPr="000E7122">
        <w:rPr>
          <w:rFonts w:ascii="Times New Roman" w:eastAsia="Arial" w:hAnsi="Times New Roman" w:cs="Times New Roman"/>
          <w:i/>
          <w:color w:val="000000"/>
          <w:sz w:val="24"/>
          <w:szCs w:val="24"/>
        </w:rPr>
        <w:t xml:space="preserve"> </w:t>
      </w:r>
      <w:proofErr w:type="spellStart"/>
      <w:r w:rsidRPr="000E7122">
        <w:rPr>
          <w:rFonts w:ascii="Times New Roman" w:eastAsia="Arial" w:hAnsi="Times New Roman" w:cs="Times New Roman"/>
          <w:i/>
          <w:color w:val="000000"/>
          <w:sz w:val="24"/>
          <w:szCs w:val="24"/>
        </w:rPr>
        <w:t>progressio</w:t>
      </w:r>
      <w:proofErr w:type="spellEnd"/>
      <w:r w:rsidRPr="000E7122">
        <w:rPr>
          <w:rFonts w:ascii="Times New Roman" w:eastAsia="Arial" w:hAnsi="Times New Roman" w:cs="Times New Roman"/>
          <w:i/>
          <w:color w:val="000000"/>
          <w:sz w:val="24"/>
          <w:szCs w:val="24"/>
        </w:rPr>
        <w:t xml:space="preserve"> (1967) </w:t>
      </w:r>
      <w:r w:rsidRPr="000E7122">
        <w:rPr>
          <w:rFonts w:ascii="Times New Roman" w:eastAsia="Arial" w:hAnsi="Times New Roman" w:cs="Times New Roman"/>
          <w:color w:val="000000"/>
          <w:sz w:val="24"/>
          <w:szCs w:val="24"/>
        </w:rPr>
        <w:t xml:space="preserve">donde se plantea que el Desarrollo debe ser integral: </w:t>
      </w:r>
    </w:p>
    <w:p w:rsidR="000F4E55" w:rsidRPr="000E7122" w:rsidRDefault="000F4E55" w:rsidP="000F4E55">
      <w:pPr>
        <w:ind w:left="993" w:right="855"/>
        <w:jc w:val="both"/>
        <w:rPr>
          <w:rFonts w:ascii="Times New Roman" w:eastAsia="Arial" w:hAnsi="Times New Roman" w:cs="Times New Roman"/>
          <w:color w:val="000000"/>
        </w:rPr>
      </w:pPr>
      <w:r w:rsidRPr="000E7122">
        <w:rPr>
          <w:rFonts w:ascii="Times New Roman" w:eastAsia="Arial" w:hAnsi="Times New Roman" w:cs="Times New Roman"/>
          <w:color w:val="000000"/>
        </w:rPr>
        <w:t xml:space="preserve">El desarrollo no se reduce al simple crecimiento económico. Para ser auténtico, debe ser integral, es decir, promover a todos los hombres y a todo el hombre (PABLO VI. VATICANO II, 1967). </w:t>
      </w:r>
    </w:p>
    <w:p w:rsidR="000F4E55" w:rsidRPr="000E7122" w:rsidRDefault="000F4E55" w:rsidP="000F4E55">
      <w:pPr>
        <w:spacing w:line="360" w:lineRule="auto"/>
        <w:jc w:val="both"/>
        <w:rPr>
          <w:rFonts w:ascii="Times New Roman" w:eastAsia="Arial" w:hAnsi="Times New Roman" w:cs="Times New Roman"/>
          <w:color w:val="000000"/>
          <w:sz w:val="24"/>
          <w:szCs w:val="24"/>
        </w:rPr>
      </w:pPr>
      <w:r w:rsidRPr="000E7122">
        <w:rPr>
          <w:rFonts w:ascii="Times New Roman" w:eastAsia="Arial" w:hAnsi="Times New Roman" w:cs="Times New Roman"/>
          <w:color w:val="000000"/>
          <w:sz w:val="24"/>
          <w:szCs w:val="24"/>
        </w:rPr>
        <w:t>Estas enunciaciones d</w:t>
      </w:r>
      <w:r w:rsidR="00465A88">
        <w:rPr>
          <w:rFonts w:ascii="Times New Roman" w:eastAsia="Arial" w:hAnsi="Times New Roman" w:cs="Times New Roman"/>
          <w:color w:val="000000"/>
          <w:sz w:val="24"/>
          <w:szCs w:val="24"/>
        </w:rPr>
        <w:t>e la iglesia católica sobre el d</w:t>
      </w:r>
      <w:r w:rsidRPr="000E7122">
        <w:rPr>
          <w:rFonts w:ascii="Times New Roman" w:eastAsia="Arial" w:hAnsi="Times New Roman" w:cs="Times New Roman"/>
          <w:color w:val="000000"/>
          <w:sz w:val="24"/>
          <w:szCs w:val="24"/>
        </w:rPr>
        <w:t xml:space="preserve">esarrollo, da lugar al movimiento. A la construcción de una nueva hegemonía, en términos de </w:t>
      </w:r>
      <w:proofErr w:type="spellStart"/>
      <w:r w:rsidRPr="000E7122">
        <w:rPr>
          <w:rFonts w:ascii="Times New Roman" w:eastAsia="Arial" w:hAnsi="Times New Roman" w:cs="Times New Roman"/>
          <w:color w:val="000000"/>
          <w:sz w:val="24"/>
          <w:szCs w:val="24"/>
        </w:rPr>
        <w:t>Angenot</w:t>
      </w:r>
      <w:proofErr w:type="spellEnd"/>
      <w:r w:rsidRPr="000E7122">
        <w:rPr>
          <w:rFonts w:ascii="Times New Roman" w:eastAsia="Arial" w:hAnsi="Times New Roman" w:cs="Times New Roman"/>
          <w:color w:val="000000"/>
          <w:sz w:val="24"/>
          <w:szCs w:val="24"/>
        </w:rPr>
        <w:t xml:space="preserve"> (2010), como ese conjunto diverso de normas e imposiciones que operan contra lo aleatorio, lo centrífugo y lo marginal, indican los temas aceptables e, indisociablemente, las maneras tolerables de tratarlos, e instituyen la jerarquía de las legitimidades (de valor, distinción y prestigio) sobre un fondo de relativa homogeneidad (</w:t>
      </w:r>
      <w:proofErr w:type="spellStart"/>
      <w:r w:rsidRPr="000E7122">
        <w:rPr>
          <w:rFonts w:ascii="Times New Roman" w:eastAsia="Arial" w:hAnsi="Times New Roman" w:cs="Times New Roman"/>
          <w:color w:val="000000"/>
          <w:sz w:val="24"/>
          <w:szCs w:val="24"/>
        </w:rPr>
        <w:t>Angenot</w:t>
      </w:r>
      <w:proofErr w:type="spellEnd"/>
      <w:r w:rsidRPr="000E7122">
        <w:rPr>
          <w:rFonts w:ascii="Times New Roman" w:eastAsia="Arial" w:hAnsi="Times New Roman" w:cs="Times New Roman"/>
          <w:color w:val="000000"/>
          <w:sz w:val="24"/>
          <w:szCs w:val="24"/>
        </w:rPr>
        <w:t>, 2010, p.32)</w:t>
      </w:r>
    </w:p>
    <w:p w:rsidR="003929CF" w:rsidRPr="000E7122" w:rsidRDefault="00595841" w:rsidP="008D1A9F">
      <w:pPr>
        <w:spacing w:line="360" w:lineRule="auto"/>
        <w:jc w:val="both"/>
        <w:rPr>
          <w:rFonts w:ascii="Times New Roman" w:eastAsia="Times New Roman" w:hAnsi="Times New Roman" w:cs="Times New Roman"/>
          <w:b/>
          <w:color w:val="000000"/>
          <w:sz w:val="24"/>
          <w:szCs w:val="24"/>
          <w:lang w:eastAsia="es-AR"/>
        </w:rPr>
      </w:pPr>
      <w:r>
        <w:rPr>
          <w:rFonts w:ascii="Times New Roman" w:eastAsia="Times New Roman" w:hAnsi="Times New Roman" w:cs="Times New Roman"/>
          <w:b/>
          <w:color w:val="000000"/>
          <w:sz w:val="24"/>
          <w:szCs w:val="24"/>
          <w:lang w:eastAsia="es-AR"/>
        </w:rPr>
        <w:t xml:space="preserve">Reflexiones Finales </w:t>
      </w:r>
    </w:p>
    <w:p w:rsidR="000F4E55" w:rsidRDefault="000F4E55" w:rsidP="000F4E55">
      <w:pPr>
        <w:spacing w:line="360" w:lineRule="auto"/>
        <w:ind w:right="49"/>
        <w:jc w:val="both"/>
        <w:rPr>
          <w:rFonts w:ascii="Times New Roman" w:hAnsi="Times New Roman" w:cs="Times New Roman"/>
          <w:sz w:val="24"/>
          <w:szCs w:val="24"/>
        </w:rPr>
      </w:pPr>
      <w:r w:rsidRPr="000E7122">
        <w:rPr>
          <w:rFonts w:ascii="Times New Roman" w:hAnsi="Times New Roman" w:cs="Times New Roman"/>
          <w:sz w:val="24"/>
          <w:szCs w:val="24"/>
        </w:rPr>
        <w:t>El desarrollo y la comunicación definen un destinario a quien debe encauzar sus fuerzas transformadoras, genera alteridades somos esos “otros” a quienes se le debe ayudar. Se construyen intersubjetividades  que dan lugar a  temas y tópicos que son posibles de decir en un momento determinado en una sociedad, la dominancia discursiva da lugar a una hegemonía que s</w:t>
      </w:r>
      <w:r w:rsidR="001839F0">
        <w:rPr>
          <w:rFonts w:ascii="Times New Roman" w:hAnsi="Times New Roman" w:cs="Times New Roman"/>
          <w:sz w:val="24"/>
          <w:szCs w:val="24"/>
        </w:rPr>
        <w:t>e traduce en un discurso social, e</w:t>
      </w:r>
      <w:r w:rsidRPr="000E7122">
        <w:rPr>
          <w:rFonts w:ascii="Times New Roman" w:hAnsi="Times New Roman" w:cs="Times New Roman"/>
          <w:sz w:val="24"/>
          <w:szCs w:val="24"/>
        </w:rPr>
        <w:t>n estos términos</w:t>
      </w:r>
      <w:r w:rsidR="001839F0">
        <w:rPr>
          <w:rFonts w:ascii="Times New Roman" w:hAnsi="Times New Roman" w:cs="Times New Roman"/>
          <w:sz w:val="24"/>
          <w:szCs w:val="24"/>
        </w:rPr>
        <w:t>,</w:t>
      </w:r>
      <w:r w:rsidRPr="000E7122">
        <w:rPr>
          <w:rFonts w:ascii="Times New Roman" w:hAnsi="Times New Roman" w:cs="Times New Roman"/>
          <w:sz w:val="24"/>
          <w:szCs w:val="24"/>
        </w:rPr>
        <w:t xml:space="preserve"> el desarrollo es una foto </w:t>
      </w:r>
      <w:r w:rsidRPr="000E7122">
        <w:rPr>
          <w:rFonts w:ascii="Times New Roman" w:hAnsi="Times New Roman" w:cs="Times New Roman"/>
          <w:sz w:val="24"/>
          <w:szCs w:val="24"/>
        </w:rPr>
        <w:lastRenderedPageBreak/>
        <w:t xml:space="preserve">de ciertos órdenes sociales. En los años sesenta, por una serie de acontecimientos que generó una disputa de sentidos en el pensamiento latinoamericano en general y el desarrollo en particular. La iglesia católica como institución productora de enunciaciones,  ha formado parte de </w:t>
      </w:r>
      <w:r w:rsidR="002F4B49" w:rsidRPr="000E7122">
        <w:rPr>
          <w:rFonts w:ascii="Times New Roman" w:hAnsi="Times New Roman" w:cs="Times New Roman"/>
          <w:sz w:val="24"/>
          <w:szCs w:val="24"/>
        </w:rPr>
        <w:t>las</w:t>
      </w:r>
      <w:r w:rsidRPr="000E7122">
        <w:rPr>
          <w:rFonts w:ascii="Times New Roman" w:hAnsi="Times New Roman" w:cs="Times New Roman"/>
          <w:sz w:val="24"/>
          <w:szCs w:val="24"/>
        </w:rPr>
        <w:t xml:space="preserve"> condiciones que ha moldeado los fenómenos sociales por su carácter de enunciador legítimo en términos de </w:t>
      </w:r>
      <w:proofErr w:type="spellStart"/>
      <w:r w:rsidRPr="000E7122">
        <w:rPr>
          <w:rFonts w:ascii="Times New Roman" w:hAnsi="Times New Roman" w:cs="Times New Roman"/>
          <w:sz w:val="24"/>
          <w:szCs w:val="24"/>
        </w:rPr>
        <w:t>Angenot</w:t>
      </w:r>
      <w:proofErr w:type="spellEnd"/>
      <w:r w:rsidRPr="000E7122">
        <w:rPr>
          <w:rFonts w:ascii="Times New Roman" w:hAnsi="Times New Roman" w:cs="Times New Roman"/>
          <w:sz w:val="24"/>
          <w:szCs w:val="24"/>
        </w:rPr>
        <w:t xml:space="preserve">. </w:t>
      </w:r>
    </w:p>
    <w:p w:rsidR="001839F0" w:rsidRDefault="00AD2B0C" w:rsidP="00AD2B0C">
      <w:pPr>
        <w:spacing w:line="360" w:lineRule="auto"/>
        <w:ind w:right="49"/>
        <w:jc w:val="both"/>
        <w:rPr>
          <w:rFonts w:ascii="Times New Roman" w:hAnsi="Times New Roman" w:cs="Times New Roman"/>
          <w:sz w:val="24"/>
          <w:szCs w:val="24"/>
        </w:rPr>
      </w:pPr>
      <w:r w:rsidRPr="00AD2B0C">
        <w:rPr>
          <w:rFonts w:ascii="Times New Roman" w:hAnsi="Times New Roman" w:cs="Times New Roman"/>
          <w:sz w:val="24"/>
          <w:szCs w:val="24"/>
        </w:rPr>
        <w:t xml:space="preserve">Este </w:t>
      </w:r>
      <w:r>
        <w:rPr>
          <w:rFonts w:ascii="Times New Roman" w:hAnsi="Times New Roman" w:cs="Times New Roman"/>
          <w:sz w:val="24"/>
          <w:szCs w:val="24"/>
        </w:rPr>
        <w:t>trabajo</w:t>
      </w:r>
      <w:r w:rsidRPr="00AD2B0C">
        <w:rPr>
          <w:rFonts w:ascii="Times New Roman" w:hAnsi="Times New Roman" w:cs="Times New Roman"/>
          <w:sz w:val="24"/>
          <w:szCs w:val="24"/>
        </w:rPr>
        <w:t xml:space="preserve"> buscó recuperar algunas vinculaciones sobre la construcción de sentidos del desarrollo, sus diferentes búsquedas, las articulaciones con la comunicación como forma de generar un clima propicio para llevar adelante proyectos o planes. Una comunicación que también brinda instrumentos para concreción de propuestas de desarrollo o para expandir procesos de democratización de toma de decisiones. </w:t>
      </w:r>
      <w:r w:rsidR="001839F0">
        <w:rPr>
          <w:rFonts w:ascii="Times New Roman" w:hAnsi="Times New Roman" w:cs="Times New Roman"/>
          <w:sz w:val="24"/>
          <w:szCs w:val="24"/>
        </w:rPr>
        <w:t xml:space="preserve">Entre ellas, la comunicación que aportó la iglesia católica sobre el desarrollo abonó y receptó ciertos climas de época sobre lo decible. </w:t>
      </w:r>
    </w:p>
    <w:p w:rsidR="000F4E55" w:rsidRPr="00AD2B0C" w:rsidRDefault="00AD2B0C" w:rsidP="00AD2B0C">
      <w:p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Desde el comienzo</w:t>
      </w:r>
      <w:r>
        <w:rPr>
          <w:rFonts w:ascii="Times New Roman" w:eastAsia="Arial" w:hAnsi="Times New Roman" w:cs="Times New Roman"/>
          <w:color w:val="000000"/>
          <w:sz w:val="24"/>
          <w:szCs w:val="24"/>
        </w:rPr>
        <w:t xml:space="preserve"> y pos</w:t>
      </w:r>
      <w:r w:rsidR="000F4E55" w:rsidRPr="000E7122">
        <w:rPr>
          <w:rFonts w:ascii="Times New Roman" w:eastAsia="Arial" w:hAnsi="Times New Roman" w:cs="Times New Roman"/>
          <w:color w:val="000000"/>
          <w:sz w:val="24"/>
          <w:szCs w:val="24"/>
        </w:rPr>
        <w:t xml:space="preserve"> Concilio Vati</w:t>
      </w:r>
      <w:r>
        <w:rPr>
          <w:rFonts w:ascii="Times New Roman" w:eastAsia="Arial" w:hAnsi="Times New Roman" w:cs="Times New Roman"/>
          <w:color w:val="000000"/>
          <w:sz w:val="24"/>
          <w:szCs w:val="24"/>
        </w:rPr>
        <w:t>cano II, la iglesia católica tuvo el marco para dar un</w:t>
      </w:r>
      <w:r w:rsidR="000F4E55" w:rsidRPr="000E7122">
        <w:rPr>
          <w:rFonts w:ascii="Times New Roman" w:eastAsia="Arial" w:hAnsi="Times New Roman" w:cs="Times New Roman"/>
          <w:color w:val="000000"/>
          <w:sz w:val="24"/>
          <w:szCs w:val="24"/>
        </w:rPr>
        <w:t xml:space="preserve"> giro discursivo, </w:t>
      </w:r>
      <w:r>
        <w:rPr>
          <w:rFonts w:ascii="Times New Roman" w:eastAsia="Arial" w:hAnsi="Times New Roman" w:cs="Times New Roman"/>
          <w:color w:val="000000"/>
          <w:sz w:val="24"/>
          <w:szCs w:val="24"/>
        </w:rPr>
        <w:t xml:space="preserve">que le permita volver a </w:t>
      </w:r>
      <w:r w:rsidR="000F4E55" w:rsidRPr="000E7122">
        <w:rPr>
          <w:rFonts w:ascii="Times New Roman" w:eastAsia="Arial" w:hAnsi="Times New Roman" w:cs="Times New Roman"/>
          <w:color w:val="000000"/>
          <w:sz w:val="24"/>
          <w:szCs w:val="24"/>
        </w:rPr>
        <w:t>tomar posición sobre temas de agenda política y económica mundial dando su propia perspectiva. Para la iglesi</w:t>
      </w:r>
      <w:r>
        <w:rPr>
          <w:rFonts w:ascii="Times New Roman" w:eastAsia="Arial" w:hAnsi="Times New Roman" w:cs="Times New Roman"/>
          <w:color w:val="000000"/>
          <w:sz w:val="24"/>
          <w:szCs w:val="24"/>
        </w:rPr>
        <w:t>a el abordaje del concepto del d</w:t>
      </w:r>
      <w:r w:rsidR="000F4E55" w:rsidRPr="000E7122">
        <w:rPr>
          <w:rFonts w:ascii="Times New Roman" w:eastAsia="Arial" w:hAnsi="Times New Roman" w:cs="Times New Roman"/>
          <w:color w:val="000000"/>
          <w:sz w:val="24"/>
          <w:szCs w:val="24"/>
        </w:rPr>
        <w:t>esarrollo de carácter integral</w:t>
      </w:r>
      <w:r w:rsidR="000F4E55" w:rsidRPr="000E7122">
        <w:rPr>
          <w:rFonts w:ascii="Times New Roman" w:hAnsi="Times New Roman" w:cs="Times New Roman"/>
          <w:sz w:val="16"/>
          <w:szCs w:val="16"/>
        </w:rPr>
        <w:t xml:space="preserve">, </w:t>
      </w:r>
      <w:r w:rsidR="000F4E55" w:rsidRPr="000E7122">
        <w:rPr>
          <w:rFonts w:ascii="Times New Roman" w:eastAsia="Arial" w:hAnsi="Times New Roman" w:cs="Times New Roman"/>
          <w:color w:val="000000"/>
          <w:sz w:val="24"/>
          <w:szCs w:val="24"/>
        </w:rPr>
        <w:t xml:space="preserve"> tiene un gran sentido humanista y lo ubica por sobre el crecimiento económico. Su producción en el campo discursivo </w:t>
      </w:r>
      <w:r w:rsidR="000F4E55" w:rsidRPr="000E7122">
        <w:rPr>
          <w:rFonts w:ascii="Times New Roman" w:eastAsia="Arial" w:hAnsi="Times New Roman" w:cs="Times New Roman"/>
          <w:sz w:val="24"/>
          <w:szCs w:val="24"/>
        </w:rPr>
        <w:t>estableció</w:t>
      </w:r>
      <w:r w:rsidR="000F4E55" w:rsidRPr="000E7122">
        <w:rPr>
          <w:rFonts w:ascii="Times New Roman" w:eastAsia="Arial" w:hAnsi="Times New Roman" w:cs="Times New Roman"/>
          <w:color w:val="000000"/>
          <w:sz w:val="24"/>
          <w:szCs w:val="24"/>
        </w:rPr>
        <w:t xml:space="preserve"> una nueva hegemonía discursiva que estableció nuevos límites de lo decible, lo que permitió mantener el poder de enunciador legítimo ante una sociedad cambiante y ante la posibilidad del avance comunista en Latinoamérica. </w:t>
      </w:r>
    </w:p>
    <w:p w:rsidR="000F4E55" w:rsidRPr="000E7122" w:rsidRDefault="000F4E55" w:rsidP="000F4E55">
      <w:pPr>
        <w:spacing w:line="360" w:lineRule="auto"/>
        <w:jc w:val="both"/>
        <w:rPr>
          <w:rFonts w:ascii="Times New Roman" w:eastAsia="Arial" w:hAnsi="Times New Roman" w:cs="Times New Roman"/>
          <w:sz w:val="24"/>
          <w:szCs w:val="24"/>
        </w:rPr>
      </w:pPr>
      <w:r w:rsidRPr="000E7122">
        <w:rPr>
          <w:rFonts w:ascii="Times New Roman" w:eastAsia="Arial" w:hAnsi="Times New Roman" w:cs="Times New Roman"/>
          <w:sz w:val="24"/>
          <w:szCs w:val="24"/>
        </w:rPr>
        <w:t xml:space="preserve">Como plantea </w:t>
      </w:r>
      <w:proofErr w:type="spellStart"/>
      <w:r w:rsidRPr="000E7122">
        <w:rPr>
          <w:rFonts w:ascii="Times New Roman" w:eastAsia="Arial" w:hAnsi="Times New Roman" w:cs="Times New Roman"/>
          <w:sz w:val="24"/>
          <w:szCs w:val="24"/>
        </w:rPr>
        <w:t>Angenot</w:t>
      </w:r>
      <w:proofErr w:type="spellEnd"/>
      <w:r w:rsidRPr="000E7122">
        <w:rPr>
          <w:rFonts w:ascii="Times New Roman" w:eastAsia="Arial" w:hAnsi="Times New Roman" w:cs="Times New Roman"/>
          <w:sz w:val="24"/>
          <w:szCs w:val="24"/>
        </w:rPr>
        <w:t xml:space="preserve"> (2010) la hegemonía funciona de manera óptima cuando está internalizada o naturalizada por el </w:t>
      </w:r>
      <w:r w:rsidRPr="000E7122">
        <w:rPr>
          <w:rFonts w:ascii="Times New Roman" w:eastAsia="Arial" w:hAnsi="Times New Roman" w:cs="Times New Roman"/>
          <w:i/>
          <w:sz w:val="24"/>
          <w:szCs w:val="24"/>
        </w:rPr>
        <w:t>yo</w:t>
      </w:r>
      <w:r w:rsidRPr="000E7122">
        <w:rPr>
          <w:rFonts w:ascii="Times New Roman" w:eastAsia="Arial" w:hAnsi="Times New Roman" w:cs="Times New Roman"/>
          <w:sz w:val="24"/>
          <w:szCs w:val="24"/>
        </w:rPr>
        <w:t xml:space="preserve"> que enuncia, es decir, cuando logra convertirse en productora de identidades e individualidades. En las producciones de la época se puede identificar la puja de los sentidos ya cristalizados o hegemónicos y los nuevos conceptos y construcciones que arribaban con la teología de la liberación. Esto dio lugar  al movimiento de las fuerzas centrípetas y centrífugas para la constitución de una nueva hegemonía discursiva. </w:t>
      </w:r>
    </w:p>
    <w:p w:rsidR="000F4E55" w:rsidRPr="000E7122" w:rsidRDefault="000F4E55" w:rsidP="000F4E55">
      <w:pPr>
        <w:spacing w:line="360" w:lineRule="auto"/>
        <w:jc w:val="both"/>
        <w:rPr>
          <w:rFonts w:ascii="Times New Roman" w:eastAsia="Arial" w:hAnsi="Times New Roman" w:cs="Times New Roman"/>
          <w:color w:val="000000"/>
          <w:sz w:val="24"/>
          <w:szCs w:val="24"/>
        </w:rPr>
      </w:pPr>
      <w:bookmarkStart w:id="1" w:name="_heading=h.gjdgxs" w:colFirst="0" w:colLast="0"/>
      <w:bookmarkEnd w:id="1"/>
      <w:r w:rsidRPr="000E7122">
        <w:rPr>
          <w:rFonts w:ascii="Times New Roman" w:eastAsia="Arial" w:hAnsi="Times New Roman" w:cs="Times New Roman"/>
          <w:color w:val="000000"/>
          <w:sz w:val="24"/>
          <w:szCs w:val="24"/>
        </w:rPr>
        <w:t xml:space="preserve">En este sentido las revistas de la época, así como discurso de actores políticos o en las publicaciones de planes de desarrollo en Argentina  podemos encontrar plasmadas las </w:t>
      </w:r>
      <w:r w:rsidRPr="000E7122">
        <w:rPr>
          <w:rFonts w:ascii="Times New Roman" w:eastAsia="Arial" w:hAnsi="Times New Roman" w:cs="Times New Roman"/>
          <w:color w:val="000000"/>
          <w:sz w:val="24"/>
          <w:szCs w:val="24"/>
        </w:rPr>
        <w:lastRenderedPageBreak/>
        <w:t>discusiones de la época. La preocupación por alcanzar el desarrollo desde el ideal europeo mostraba una faceta realizable en la experiencia de Estados Unidos</w:t>
      </w:r>
      <w:r w:rsidRPr="000E7122">
        <w:rPr>
          <w:rFonts w:ascii="Times New Roman" w:hAnsi="Times New Roman" w:cs="Times New Roman"/>
          <w:sz w:val="16"/>
          <w:szCs w:val="16"/>
        </w:rPr>
        <w:t xml:space="preserve">, </w:t>
      </w:r>
      <w:r w:rsidRPr="000E7122">
        <w:rPr>
          <w:rFonts w:ascii="Times New Roman" w:eastAsia="Arial" w:hAnsi="Times New Roman" w:cs="Times New Roman"/>
          <w:color w:val="000000"/>
          <w:sz w:val="24"/>
          <w:szCs w:val="24"/>
        </w:rPr>
        <w:t xml:space="preserve"> pero que encontraba su contraposición desde la perspectiva y cosmovisión Latinoamericana. </w:t>
      </w:r>
    </w:p>
    <w:p w:rsidR="000F4E55" w:rsidRPr="000E7122" w:rsidRDefault="000F4E55" w:rsidP="000F4E55">
      <w:pPr>
        <w:spacing w:line="360" w:lineRule="auto"/>
        <w:jc w:val="both"/>
        <w:rPr>
          <w:rFonts w:ascii="Times New Roman" w:eastAsia="Arial" w:hAnsi="Times New Roman" w:cs="Times New Roman"/>
          <w:i/>
          <w:color w:val="000000"/>
          <w:sz w:val="24"/>
          <w:szCs w:val="24"/>
        </w:rPr>
      </w:pPr>
      <w:r w:rsidRPr="000E7122">
        <w:rPr>
          <w:rFonts w:ascii="Times New Roman" w:eastAsia="Arial" w:hAnsi="Times New Roman" w:cs="Times New Roman"/>
          <w:color w:val="000000"/>
          <w:sz w:val="24"/>
          <w:szCs w:val="24"/>
        </w:rPr>
        <w:t xml:space="preserve">Por último, el Concilio Vaticano II implicó una redefinición del lugar social de la Iglesia, sobre todo en América Latina. Además, </w:t>
      </w:r>
      <w:r w:rsidR="001839F0" w:rsidRPr="000E7122">
        <w:rPr>
          <w:rFonts w:ascii="Times New Roman" w:eastAsia="Arial" w:hAnsi="Times New Roman" w:cs="Times New Roman"/>
          <w:color w:val="000000"/>
          <w:sz w:val="24"/>
          <w:szCs w:val="24"/>
        </w:rPr>
        <w:t>afianzó</w:t>
      </w:r>
      <w:r w:rsidRPr="000E7122">
        <w:rPr>
          <w:rFonts w:ascii="Times New Roman" w:eastAsia="Arial" w:hAnsi="Times New Roman" w:cs="Times New Roman"/>
          <w:color w:val="000000"/>
          <w:sz w:val="24"/>
          <w:szCs w:val="24"/>
        </w:rPr>
        <w:t xml:space="preserve"> una nueva </w:t>
      </w:r>
      <w:proofErr w:type="spellStart"/>
      <w:r w:rsidRPr="000E7122">
        <w:rPr>
          <w:rFonts w:ascii="Times New Roman" w:eastAsia="Arial" w:hAnsi="Times New Roman" w:cs="Times New Roman"/>
          <w:color w:val="000000"/>
          <w:sz w:val="24"/>
          <w:szCs w:val="24"/>
        </w:rPr>
        <w:t>discursividad</w:t>
      </w:r>
      <w:proofErr w:type="spellEnd"/>
      <w:r w:rsidRPr="000E7122">
        <w:rPr>
          <w:rFonts w:ascii="Times New Roman" w:eastAsia="Arial" w:hAnsi="Times New Roman" w:cs="Times New Roman"/>
          <w:color w:val="000000"/>
          <w:sz w:val="24"/>
          <w:szCs w:val="24"/>
        </w:rPr>
        <w:t xml:space="preserve"> sobre el rol del Estado, y de alguna manera dio lugar a una vinculación más dinámica con la ciencia, la economía etc. Su impactó dio como resultado la aparición de la Teología de la Liberación como canal para pensar y construir un desarrollo desde una </w:t>
      </w:r>
      <w:proofErr w:type="spellStart"/>
      <w:r w:rsidRPr="000E7122">
        <w:rPr>
          <w:rFonts w:ascii="Times New Roman" w:eastAsia="Arial" w:hAnsi="Times New Roman" w:cs="Times New Roman"/>
          <w:color w:val="000000"/>
          <w:sz w:val="24"/>
          <w:szCs w:val="24"/>
        </w:rPr>
        <w:t>subalternidad</w:t>
      </w:r>
      <w:proofErr w:type="spellEnd"/>
      <w:r w:rsidRPr="000E7122">
        <w:rPr>
          <w:rFonts w:ascii="Times New Roman" w:eastAsia="Arial" w:hAnsi="Times New Roman" w:cs="Times New Roman"/>
          <w:color w:val="000000"/>
          <w:sz w:val="24"/>
          <w:szCs w:val="24"/>
        </w:rPr>
        <w:t xml:space="preserve"> como lo expresó el Papa Juan XXIII un mes antes del Concilio: </w:t>
      </w:r>
      <w:r w:rsidRPr="000E7122">
        <w:rPr>
          <w:rFonts w:ascii="Times New Roman" w:eastAsia="Arial" w:hAnsi="Times New Roman" w:cs="Times New Roman"/>
          <w:i/>
          <w:color w:val="000000"/>
          <w:sz w:val="24"/>
          <w:szCs w:val="24"/>
        </w:rPr>
        <w:t>“La Iglesia es de todos, pero quiere ser, sobre todo, la Iglesia de los pobres”.</w:t>
      </w:r>
    </w:p>
    <w:p w:rsidR="000F4E55" w:rsidRDefault="000F4E55" w:rsidP="008D1A9F">
      <w:pPr>
        <w:spacing w:line="360" w:lineRule="auto"/>
        <w:jc w:val="both"/>
        <w:rPr>
          <w:rFonts w:ascii="Times New Roman" w:eastAsia="Times New Roman" w:hAnsi="Times New Roman" w:cs="Times New Roman"/>
          <w:b/>
          <w:color w:val="000000"/>
          <w:sz w:val="24"/>
          <w:szCs w:val="24"/>
          <w:lang w:eastAsia="es-AR"/>
        </w:rPr>
      </w:pPr>
    </w:p>
    <w:p w:rsidR="003929CF" w:rsidRPr="000E7122" w:rsidRDefault="00595841" w:rsidP="00595841">
      <w:pPr>
        <w:rPr>
          <w:rFonts w:ascii="Times New Roman" w:eastAsia="Times New Roman" w:hAnsi="Times New Roman" w:cs="Times New Roman"/>
          <w:b/>
          <w:color w:val="000000"/>
          <w:sz w:val="24"/>
          <w:szCs w:val="24"/>
          <w:lang w:eastAsia="es-AR"/>
        </w:rPr>
      </w:pPr>
      <w:r>
        <w:rPr>
          <w:rFonts w:ascii="Times New Roman" w:eastAsia="Times New Roman" w:hAnsi="Times New Roman" w:cs="Times New Roman"/>
          <w:b/>
          <w:color w:val="000000"/>
          <w:sz w:val="24"/>
          <w:szCs w:val="24"/>
          <w:lang w:eastAsia="es-AR"/>
        </w:rPr>
        <w:t>Bibliografía Consultada</w:t>
      </w:r>
    </w:p>
    <w:p w:rsidR="00600F7E" w:rsidRPr="000E7122" w:rsidRDefault="00600F7E" w:rsidP="00600F7E">
      <w:pPr>
        <w:spacing w:line="360" w:lineRule="auto"/>
        <w:jc w:val="both"/>
        <w:rPr>
          <w:rFonts w:ascii="Times New Roman" w:hAnsi="Times New Roman" w:cs="Times New Roman"/>
          <w:color w:val="222222"/>
          <w:sz w:val="24"/>
          <w:szCs w:val="24"/>
          <w:shd w:val="clear" w:color="auto" w:fill="FFFFFF"/>
        </w:rPr>
      </w:pPr>
      <w:r w:rsidRPr="000E7122">
        <w:rPr>
          <w:rFonts w:ascii="Times New Roman" w:hAnsi="Times New Roman" w:cs="Times New Roman"/>
          <w:color w:val="222222"/>
          <w:sz w:val="24"/>
          <w:szCs w:val="24"/>
          <w:shd w:val="clear" w:color="auto" w:fill="FFFFFF"/>
        </w:rPr>
        <w:t>ANGENOT, Marc. (2012) El discurso social. Los límites históricos de lo pensable y lo decible. Buenos Aires: Siglo XXI.</w:t>
      </w:r>
    </w:p>
    <w:p w:rsidR="00600F7E" w:rsidRPr="000E7122" w:rsidRDefault="00600F7E" w:rsidP="00600F7E">
      <w:pPr>
        <w:spacing w:line="360" w:lineRule="auto"/>
        <w:jc w:val="both"/>
        <w:rPr>
          <w:rFonts w:ascii="Times New Roman" w:hAnsi="Times New Roman" w:cs="Times New Roman"/>
          <w:sz w:val="24"/>
          <w:szCs w:val="24"/>
        </w:rPr>
      </w:pPr>
      <w:r w:rsidRPr="000E7122">
        <w:rPr>
          <w:rFonts w:ascii="Times New Roman" w:hAnsi="Times New Roman" w:cs="Times New Roman"/>
          <w:color w:val="222222"/>
          <w:sz w:val="24"/>
          <w:szCs w:val="24"/>
          <w:shd w:val="clear" w:color="auto" w:fill="FFFFFF"/>
        </w:rPr>
        <w:t>ALFARO, Rosa M. (1993). Una comunicación para otro desarrollo. </w:t>
      </w:r>
      <w:r w:rsidRPr="000E7122">
        <w:rPr>
          <w:rFonts w:ascii="Times New Roman" w:hAnsi="Times New Roman" w:cs="Times New Roman"/>
          <w:i/>
          <w:iCs/>
          <w:color w:val="222222"/>
          <w:sz w:val="24"/>
          <w:szCs w:val="24"/>
          <w:shd w:val="clear" w:color="auto" w:fill="FFFFFF"/>
        </w:rPr>
        <w:t>Lima: Calandria</w:t>
      </w:r>
      <w:r w:rsidRPr="000E7122">
        <w:rPr>
          <w:rFonts w:ascii="Times New Roman" w:hAnsi="Times New Roman" w:cs="Times New Roman"/>
          <w:color w:val="222222"/>
          <w:sz w:val="24"/>
          <w:szCs w:val="24"/>
          <w:shd w:val="clear" w:color="auto" w:fill="FFFFFF"/>
        </w:rPr>
        <w:t>.</w:t>
      </w:r>
    </w:p>
    <w:p w:rsidR="00600F7E" w:rsidRPr="000E7122" w:rsidRDefault="00600F7E" w:rsidP="00600F7E">
      <w:pPr>
        <w:spacing w:line="360" w:lineRule="auto"/>
        <w:jc w:val="both"/>
        <w:rPr>
          <w:rFonts w:ascii="Times New Roman" w:hAnsi="Times New Roman" w:cs="Times New Roman"/>
          <w:sz w:val="24"/>
          <w:szCs w:val="24"/>
        </w:rPr>
      </w:pPr>
      <w:r w:rsidRPr="000E7122">
        <w:rPr>
          <w:rFonts w:ascii="Times New Roman" w:hAnsi="Times New Roman" w:cs="Times New Roman"/>
          <w:color w:val="222222"/>
          <w:sz w:val="24"/>
          <w:szCs w:val="24"/>
          <w:shd w:val="clear" w:color="auto" w:fill="FFFFFF"/>
        </w:rPr>
        <w:t>BELTRÁN, Luis R. (2005). La comunicación para el desarrollo en Latinoamérica. </w:t>
      </w:r>
      <w:r w:rsidRPr="000E7122">
        <w:rPr>
          <w:rFonts w:ascii="Times New Roman" w:hAnsi="Times New Roman" w:cs="Times New Roman"/>
          <w:i/>
          <w:iCs/>
          <w:color w:val="222222"/>
          <w:sz w:val="24"/>
          <w:szCs w:val="24"/>
          <w:shd w:val="clear" w:color="auto" w:fill="FFFFFF"/>
        </w:rPr>
        <w:t xml:space="preserve">Un recuento de medio siglo. Recuperado de </w:t>
      </w:r>
      <w:hyperlink r:id="rId12" w:history="1">
        <w:r w:rsidRPr="000E7122">
          <w:rPr>
            <w:rStyle w:val="Hipervnculo"/>
            <w:rFonts w:ascii="Times New Roman" w:hAnsi="Times New Roman" w:cs="Times New Roman"/>
            <w:i/>
            <w:iCs/>
            <w:sz w:val="24"/>
            <w:szCs w:val="24"/>
            <w:shd w:val="clear" w:color="auto" w:fill="FFFFFF"/>
          </w:rPr>
          <w:t>http://bit.ly/1uT7lkm</w:t>
        </w:r>
      </w:hyperlink>
      <w:r w:rsidRPr="000E7122">
        <w:rPr>
          <w:rFonts w:ascii="Times New Roman" w:hAnsi="Times New Roman" w:cs="Times New Roman"/>
          <w:color w:val="222222"/>
          <w:sz w:val="24"/>
          <w:szCs w:val="24"/>
          <w:shd w:val="clear" w:color="auto" w:fill="FFFFFF"/>
        </w:rPr>
        <w:t xml:space="preserve"> </w:t>
      </w:r>
    </w:p>
    <w:p w:rsidR="00600F7E" w:rsidRPr="000E7122" w:rsidRDefault="00600F7E" w:rsidP="00600F7E">
      <w:pPr>
        <w:spacing w:line="360" w:lineRule="auto"/>
        <w:ind w:right="49"/>
        <w:jc w:val="both"/>
        <w:rPr>
          <w:rFonts w:ascii="Times New Roman" w:hAnsi="Times New Roman" w:cs="Times New Roman"/>
          <w:sz w:val="24"/>
          <w:szCs w:val="24"/>
        </w:rPr>
      </w:pPr>
      <w:r w:rsidRPr="000E7122">
        <w:rPr>
          <w:rFonts w:ascii="Times New Roman" w:hAnsi="Times New Roman" w:cs="Times New Roman"/>
          <w:sz w:val="24"/>
          <w:szCs w:val="24"/>
        </w:rPr>
        <w:t xml:space="preserve">BONFIL BATALLA, Guillermo (1982) El </w:t>
      </w:r>
      <w:proofErr w:type="spellStart"/>
      <w:r w:rsidRPr="000E7122">
        <w:rPr>
          <w:rFonts w:ascii="Times New Roman" w:hAnsi="Times New Roman" w:cs="Times New Roman"/>
          <w:sz w:val="24"/>
          <w:szCs w:val="24"/>
        </w:rPr>
        <w:t>Etnodesarrollo</w:t>
      </w:r>
      <w:proofErr w:type="spellEnd"/>
      <w:r w:rsidRPr="000E7122">
        <w:rPr>
          <w:rFonts w:ascii="Times New Roman" w:hAnsi="Times New Roman" w:cs="Times New Roman"/>
          <w:sz w:val="24"/>
          <w:szCs w:val="24"/>
        </w:rPr>
        <w:t xml:space="preserve">: Sus premisas jurídicas, políticas y de organización. En América Latina: </w:t>
      </w:r>
      <w:proofErr w:type="spellStart"/>
      <w:r w:rsidRPr="000E7122">
        <w:rPr>
          <w:rFonts w:ascii="Times New Roman" w:hAnsi="Times New Roman" w:cs="Times New Roman"/>
          <w:sz w:val="24"/>
          <w:szCs w:val="24"/>
        </w:rPr>
        <w:t>Etnodesarrollo</w:t>
      </w:r>
      <w:proofErr w:type="spellEnd"/>
      <w:r w:rsidRPr="000E7122">
        <w:rPr>
          <w:rFonts w:ascii="Times New Roman" w:hAnsi="Times New Roman" w:cs="Times New Roman"/>
          <w:sz w:val="24"/>
          <w:szCs w:val="24"/>
        </w:rPr>
        <w:t xml:space="preserve"> y etnocidio. San José de Costa Rica. FLACSO [En Línea] Disponible en: </w:t>
      </w:r>
      <w:hyperlink r:id="rId13" w:history="1">
        <w:r w:rsidRPr="000E7122">
          <w:rPr>
            <w:rStyle w:val="Hipervnculo"/>
            <w:rFonts w:ascii="Times New Roman" w:hAnsi="Times New Roman" w:cs="Times New Roman"/>
            <w:sz w:val="24"/>
            <w:szCs w:val="24"/>
          </w:rPr>
          <w:t>https://goo.gl/1pEcjB</w:t>
        </w:r>
      </w:hyperlink>
      <w:r w:rsidRPr="000E7122">
        <w:rPr>
          <w:rFonts w:ascii="Times New Roman" w:hAnsi="Times New Roman" w:cs="Times New Roman"/>
          <w:sz w:val="24"/>
          <w:szCs w:val="24"/>
        </w:rPr>
        <w:t xml:space="preserve"> </w:t>
      </w:r>
    </w:p>
    <w:p w:rsidR="00600F7E" w:rsidRPr="000E7122" w:rsidRDefault="00600F7E" w:rsidP="00600F7E">
      <w:pPr>
        <w:spacing w:line="360" w:lineRule="auto"/>
        <w:jc w:val="both"/>
        <w:rPr>
          <w:rFonts w:ascii="Times New Roman" w:hAnsi="Times New Roman" w:cs="Times New Roman"/>
          <w:sz w:val="24"/>
          <w:szCs w:val="24"/>
        </w:rPr>
      </w:pPr>
      <w:r w:rsidRPr="000E7122">
        <w:rPr>
          <w:rFonts w:ascii="Times New Roman" w:hAnsi="Times New Roman" w:cs="Times New Roman"/>
          <w:color w:val="222222"/>
          <w:sz w:val="24"/>
          <w:szCs w:val="24"/>
          <w:shd w:val="clear" w:color="auto" w:fill="FFFFFF"/>
        </w:rPr>
        <w:t>CAMPOS, J. E. B., PEREIRA, J. M., &amp; VÉLEZ, J. I. B. (1998). La comunicación en contextos de desarrollo: balances y perspectivas. </w:t>
      </w:r>
      <w:r w:rsidRPr="000E7122">
        <w:rPr>
          <w:rFonts w:ascii="Times New Roman" w:hAnsi="Times New Roman" w:cs="Times New Roman"/>
          <w:i/>
          <w:iCs/>
          <w:color w:val="222222"/>
          <w:sz w:val="24"/>
          <w:szCs w:val="24"/>
          <w:shd w:val="clear" w:color="auto" w:fill="FFFFFF"/>
        </w:rPr>
        <w:t>Signo y pensamiento</w:t>
      </w:r>
      <w:r w:rsidRPr="000E7122">
        <w:rPr>
          <w:rFonts w:ascii="Times New Roman" w:hAnsi="Times New Roman" w:cs="Times New Roman"/>
          <w:color w:val="222222"/>
          <w:sz w:val="24"/>
          <w:szCs w:val="24"/>
          <w:shd w:val="clear" w:color="auto" w:fill="FFFFFF"/>
        </w:rPr>
        <w:t>, </w:t>
      </w:r>
      <w:r w:rsidRPr="000E7122">
        <w:rPr>
          <w:rFonts w:ascii="Times New Roman" w:hAnsi="Times New Roman" w:cs="Times New Roman"/>
          <w:i/>
          <w:iCs/>
          <w:color w:val="222222"/>
          <w:sz w:val="24"/>
          <w:szCs w:val="24"/>
          <w:shd w:val="clear" w:color="auto" w:fill="FFFFFF"/>
        </w:rPr>
        <w:t>17</w:t>
      </w:r>
      <w:r w:rsidRPr="000E7122">
        <w:rPr>
          <w:rFonts w:ascii="Times New Roman" w:hAnsi="Times New Roman" w:cs="Times New Roman"/>
          <w:color w:val="222222"/>
          <w:sz w:val="24"/>
          <w:szCs w:val="24"/>
          <w:shd w:val="clear" w:color="auto" w:fill="FFFFFF"/>
        </w:rPr>
        <w:t>(32), 119-138.</w:t>
      </w:r>
    </w:p>
    <w:p w:rsidR="00CD46C5" w:rsidRPr="000E7122" w:rsidRDefault="00CD46C5" w:rsidP="00600F7E">
      <w:pPr>
        <w:spacing w:line="360" w:lineRule="auto"/>
        <w:jc w:val="both"/>
        <w:rPr>
          <w:rFonts w:ascii="Times New Roman" w:hAnsi="Times New Roman" w:cs="Times New Roman"/>
          <w:sz w:val="24"/>
          <w:szCs w:val="24"/>
        </w:rPr>
      </w:pPr>
      <w:r w:rsidRPr="000E7122">
        <w:rPr>
          <w:rFonts w:ascii="Times New Roman" w:hAnsi="Times New Roman" w:cs="Times New Roman"/>
          <w:sz w:val="24"/>
          <w:szCs w:val="24"/>
        </w:rPr>
        <w:t>CÁRDENAS, Tanius. K. (2009). Nuevas relaciones entre cultura y comunicación en la obra de Raymond Williams. Estudios sobre las culturas contemporáneas, (29), 69-90.</w:t>
      </w:r>
    </w:p>
    <w:p w:rsidR="00C71FC0" w:rsidRPr="000E7122" w:rsidRDefault="00600F7E" w:rsidP="00600F7E">
      <w:pPr>
        <w:spacing w:line="360" w:lineRule="auto"/>
        <w:jc w:val="both"/>
        <w:rPr>
          <w:rFonts w:ascii="Times New Roman" w:hAnsi="Times New Roman" w:cs="Times New Roman"/>
          <w:b/>
          <w:sz w:val="24"/>
          <w:szCs w:val="24"/>
        </w:rPr>
      </w:pPr>
      <w:r w:rsidRPr="000E7122">
        <w:rPr>
          <w:rFonts w:ascii="Times New Roman" w:hAnsi="Times New Roman" w:cs="Times New Roman"/>
          <w:sz w:val="24"/>
          <w:szCs w:val="24"/>
        </w:rPr>
        <w:t xml:space="preserve">ESCOBAR, Arturo. (2007).  “La invención del tercer mundo. Construcción y deconstrucción del desarrollo”. Capítulo 1: El desarrollo y la antropología de la modernidad. Caracas. Fundación Imprenta Ministerio de la Cultura.  </w:t>
      </w:r>
    </w:p>
    <w:sectPr w:rsidR="00C71FC0" w:rsidRPr="000E7122">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629" w:rsidRDefault="009A7629" w:rsidP="003F4653">
      <w:pPr>
        <w:spacing w:after="0" w:line="240" w:lineRule="auto"/>
      </w:pPr>
      <w:r>
        <w:separator/>
      </w:r>
    </w:p>
  </w:endnote>
  <w:endnote w:type="continuationSeparator" w:id="0">
    <w:p w:rsidR="009A7629" w:rsidRDefault="009A7629" w:rsidP="003F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629" w:rsidRDefault="009A7629" w:rsidP="003F4653">
      <w:pPr>
        <w:spacing w:after="0" w:line="240" w:lineRule="auto"/>
      </w:pPr>
      <w:r>
        <w:separator/>
      </w:r>
    </w:p>
  </w:footnote>
  <w:footnote w:type="continuationSeparator" w:id="0">
    <w:p w:rsidR="009A7629" w:rsidRDefault="009A7629" w:rsidP="003F4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653" w:rsidRPr="003F4653" w:rsidRDefault="003F4653" w:rsidP="003F4653">
    <w:pPr>
      <w:spacing w:before="2" w:after="0" w:line="360" w:lineRule="auto"/>
      <w:ind w:left="-12" w:hanging="12"/>
      <w:jc w:val="right"/>
      <w:rPr>
        <w:rFonts w:ascii="Times New Roman" w:eastAsia="Times New Roman" w:hAnsi="Times New Roman" w:cs="Times New Roman"/>
        <w:i/>
        <w:sz w:val="24"/>
        <w:szCs w:val="24"/>
        <w:lang w:eastAsia="es-AR"/>
      </w:rPr>
    </w:pPr>
    <w:r w:rsidRPr="003F4653">
      <w:rPr>
        <w:rFonts w:ascii="Times New Roman" w:eastAsia="Times New Roman" w:hAnsi="Times New Roman" w:cs="Times New Roman"/>
        <w:i/>
        <w:color w:val="000000"/>
        <w:sz w:val="24"/>
        <w:szCs w:val="24"/>
        <w:lang w:eastAsia="es-AR"/>
      </w:rPr>
      <w:t>XXV Jornadas Nacionales de Investigadoras e Investigadores en Comunicación</w:t>
    </w:r>
  </w:p>
  <w:p w:rsidR="003F4653" w:rsidRDefault="003F46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A293A"/>
    <w:multiLevelType w:val="hybridMultilevel"/>
    <w:tmpl w:val="C2C6AF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9F"/>
    <w:rsid w:val="000404A5"/>
    <w:rsid w:val="000652A7"/>
    <w:rsid w:val="000654D8"/>
    <w:rsid w:val="000D1F4F"/>
    <w:rsid w:val="000D2A5E"/>
    <w:rsid w:val="000E7122"/>
    <w:rsid w:val="000F4E55"/>
    <w:rsid w:val="00120627"/>
    <w:rsid w:val="0012487C"/>
    <w:rsid w:val="00180AC0"/>
    <w:rsid w:val="001839F0"/>
    <w:rsid w:val="002972BF"/>
    <w:rsid w:val="002F4B49"/>
    <w:rsid w:val="003760E3"/>
    <w:rsid w:val="00381C80"/>
    <w:rsid w:val="003929CF"/>
    <w:rsid w:val="003B4433"/>
    <w:rsid w:val="003F4653"/>
    <w:rsid w:val="00411261"/>
    <w:rsid w:val="00465A88"/>
    <w:rsid w:val="004B14A0"/>
    <w:rsid w:val="00595841"/>
    <w:rsid w:val="005A42AB"/>
    <w:rsid w:val="005A4B63"/>
    <w:rsid w:val="00600F7E"/>
    <w:rsid w:val="00635D85"/>
    <w:rsid w:val="00692046"/>
    <w:rsid w:val="00733357"/>
    <w:rsid w:val="0075509D"/>
    <w:rsid w:val="00781E58"/>
    <w:rsid w:val="008D1A9F"/>
    <w:rsid w:val="008E50F5"/>
    <w:rsid w:val="00903359"/>
    <w:rsid w:val="009A7629"/>
    <w:rsid w:val="009A7B06"/>
    <w:rsid w:val="009E12D5"/>
    <w:rsid w:val="00A50281"/>
    <w:rsid w:val="00AA4620"/>
    <w:rsid w:val="00AD2B0C"/>
    <w:rsid w:val="00BF2C2B"/>
    <w:rsid w:val="00C71FC0"/>
    <w:rsid w:val="00CD46C5"/>
    <w:rsid w:val="00D36B56"/>
    <w:rsid w:val="00D42ED2"/>
    <w:rsid w:val="00DA30CC"/>
    <w:rsid w:val="00DE0675"/>
    <w:rsid w:val="00E05E92"/>
    <w:rsid w:val="00E247AF"/>
    <w:rsid w:val="00E25093"/>
    <w:rsid w:val="00E5262C"/>
    <w:rsid w:val="00EB511D"/>
    <w:rsid w:val="00ED12EA"/>
    <w:rsid w:val="00F774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1A9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8D1A9F"/>
    <w:rPr>
      <w:color w:val="0000FF"/>
      <w:u w:val="single"/>
    </w:rPr>
  </w:style>
  <w:style w:type="paragraph" w:styleId="Textodeglobo">
    <w:name w:val="Balloon Text"/>
    <w:basedOn w:val="Normal"/>
    <w:link w:val="TextodegloboCar"/>
    <w:uiPriority w:val="99"/>
    <w:semiHidden/>
    <w:unhideWhenUsed/>
    <w:rsid w:val="005A42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42AB"/>
    <w:rPr>
      <w:rFonts w:ascii="Tahoma" w:hAnsi="Tahoma" w:cs="Tahoma"/>
      <w:sz w:val="16"/>
      <w:szCs w:val="16"/>
    </w:rPr>
  </w:style>
  <w:style w:type="paragraph" w:styleId="Prrafodelista">
    <w:name w:val="List Paragraph"/>
    <w:basedOn w:val="Normal"/>
    <w:uiPriority w:val="34"/>
    <w:qFormat/>
    <w:rsid w:val="00733357"/>
    <w:pPr>
      <w:ind w:left="720"/>
      <w:contextualSpacing/>
    </w:pPr>
  </w:style>
  <w:style w:type="character" w:styleId="Hipervnculovisitado">
    <w:name w:val="FollowedHyperlink"/>
    <w:basedOn w:val="Fuentedeprrafopredeter"/>
    <w:uiPriority w:val="99"/>
    <w:semiHidden/>
    <w:unhideWhenUsed/>
    <w:rsid w:val="00D42ED2"/>
    <w:rPr>
      <w:color w:val="800080" w:themeColor="followedHyperlink"/>
      <w:u w:val="single"/>
    </w:rPr>
  </w:style>
  <w:style w:type="paragraph" w:styleId="Encabezado">
    <w:name w:val="header"/>
    <w:basedOn w:val="Normal"/>
    <w:link w:val="EncabezadoCar"/>
    <w:uiPriority w:val="99"/>
    <w:unhideWhenUsed/>
    <w:rsid w:val="003F46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653"/>
  </w:style>
  <w:style w:type="paragraph" w:styleId="Piedepgina">
    <w:name w:val="footer"/>
    <w:basedOn w:val="Normal"/>
    <w:link w:val="PiedepginaCar"/>
    <w:uiPriority w:val="99"/>
    <w:unhideWhenUsed/>
    <w:rsid w:val="003F46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6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1A9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8D1A9F"/>
    <w:rPr>
      <w:color w:val="0000FF"/>
      <w:u w:val="single"/>
    </w:rPr>
  </w:style>
  <w:style w:type="paragraph" w:styleId="Textodeglobo">
    <w:name w:val="Balloon Text"/>
    <w:basedOn w:val="Normal"/>
    <w:link w:val="TextodegloboCar"/>
    <w:uiPriority w:val="99"/>
    <w:semiHidden/>
    <w:unhideWhenUsed/>
    <w:rsid w:val="005A42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42AB"/>
    <w:rPr>
      <w:rFonts w:ascii="Tahoma" w:hAnsi="Tahoma" w:cs="Tahoma"/>
      <w:sz w:val="16"/>
      <w:szCs w:val="16"/>
    </w:rPr>
  </w:style>
  <w:style w:type="paragraph" w:styleId="Prrafodelista">
    <w:name w:val="List Paragraph"/>
    <w:basedOn w:val="Normal"/>
    <w:uiPriority w:val="34"/>
    <w:qFormat/>
    <w:rsid w:val="00733357"/>
    <w:pPr>
      <w:ind w:left="720"/>
      <w:contextualSpacing/>
    </w:pPr>
  </w:style>
  <w:style w:type="character" w:styleId="Hipervnculovisitado">
    <w:name w:val="FollowedHyperlink"/>
    <w:basedOn w:val="Fuentedeprrafopredeter"/>
    <w:uiPriority w:val="99"/>
    <w:semiHidden/>
    <w:unhideWhenUsed/>
    <w:rsid w:val="00D42ED2"/>
    <w:rPr>
      <w:color w:val="800080" w:themeColor="followedHyperlink"/>
      <w:u w:val="single"/>
    </w:rPr>
  </w:style>
  <w:style w:type="paragraph" w:styleId="Encabezado">
    <w:name w:val="header"/>
    <w:basedOn w:val="Normal"/>
    <w:link w:val="EncabezadoCar"/>
    <w:uiPriority w:val="99"/>
    <w:unhideWhenUsed/>
    <w:rsid w:val="003F46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653"/>
  </w:style>
  <w:style w:type="paragraph" w:styleId="Piedepgina">
    <w:name w:val="footer"/>
    <w:basedOn w:val="Normal"/>
    <w:link w:val="PiedepginaCar"/>
    <w:uiPriority w:val="99"/>
    <w:unhideWhenUsed/>
    <w:rsid w:val="003F46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0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o.gl/1pEcj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t.ly/1uT7lk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clausol.gatica@gmail.co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113CC-AA2A-424D-B1D5-5A93E60A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4250</Words>
  <Characters>23378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dcterms:created xsi:type="dcterms:W3CDTF">2023-03-17T15:45:00Z</dcterms:created>
  <dcterms:modified xsi:type="dcterms:W3CDTF">2023-03-17T15:45:00Z</dcterms:modified>
</cp:coreProperties>
</file>