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05B" w14:textId="77777777" w:rsidR="00D06889" w:rsidRDefault="00D06889" w:rsidP="00D06889">
      <w:pPr>
        <w:ind w:left="0" w:hanging="2"/>
        <w:jc w:val="center"/>
        <w:rPr>
          <w:rFonts w:ascii="Times New Roman" w:hAnsi="Times New Roman" w:cs="Times New Roman"/>
          <w:b/>
          <w:bCs/>
          <w:sz w:val="24"/>
          <w:szCs w:val="24"/>
        </w:rPr>
      </w:pPr>
      <w:r>
        <w:rPr>
          <w:rFonts w:ascii="Times New Roman" w:hAnsi="Times New Roman" w:cs="Times New Roman"/>
          <w:b/>
          <w:bCs/>
          <w:sz w:val="24"/>
          <w:szCs w:val="24"/>
        </w:rPr>
        <w:t>MÁS ALLÁ DE LA CIUDAD. RETRATOS DE BUENOS AIRES EN “EL SECUESTRADOR”</w:t>
      </w:r>
    </w:p>
    <w:p w14:paraId="2F31A212" w14:textId="77777777" w:rsidR="00D06889" w:rsidRDefault="00D06889" w:rsidP="00D06889">
      <w:pPr>
        <w:spacing w:after="0" w:line="240" w:lineRule="auto"/>
        <w:ind w:left="0" w:hanging="2"/>
        <w:jc w:val="center"/>
        <w:rPr>
          <w:rFonts w:ascii="Times New Roman" w:hAnsi="Times New Roman" w:cs="Times New Roman"/>
          <w:b/>
          <w:sz w:val="24"/>
          <w:szCs w:val="24"/>
        </w:rPr>
      </w:pPr>
      <w:r w:rsidRPr="00711FFD">
        <w:rPr>
          <w:rFonts w:ascii="Times New Roman" w:hAnsi="Times New Roman" w:cs="Times New Roman"/>
          <w:b/>
          <w:sz w:val="24"/>
          <w:szCs w:val="24"/>
        </w:rPr>
        <w:t>Lic. Nahuel Almirón Rodríguez.</w:t>
      </w:r>
    </w:p>
    <w:p w14:paraId="1E234C4E" w14:textId="77777777" w:rsidR="00D06889" w:rsidRPr="00711FFD" w:rsidRDefault="00D06889" w:rsidP="00D06889">
      <w:pPr>
        <w:spacing w:after="0" w:line="240" w:lineRule="auto"/>
        <w:ind w:left="0" w:hanging="2"/>
        <w:jc w:val="center"/>
        <w:rPr>
          <w:rFonts w:ascii="Times New Roman" w:hAnsi="Times New Roman" w:cs="Times New Roman"/>
          <w:b/>
          <w:sz w:val="24"/>
          <w:szCs w:val="24"/>
        </w:rPr>
      </w:pPr>
      <w:r>
        <w:rPr>
          <w:rFonts w:ascii="Times New Roman" w:hAnsi="Times New Roman" w:cs="Times New Roman"/>
          <w:b/>
          <w:sz w:val="24"/>
          <w:szCs w:val="24"/>
        </w:rPr>
        <w:t>Comisión de Investigaciones Científicas (CIC).</w:t>
      </w:r>
    </w:p>
    <w:p w14:paraId="4B3315EA" w14:textId="77777777" w:rsidR="00D06889" w:rsidRPr="00711FFD" w:rsidRDefault="00D06889" w:rsidP="00D06889">
      <w:pPr>
        <w:spacing w:after="0" w:line="240" w:lineRule="auto"/>
        <w:ind w:left="0" w:hanging="2"/>
        <w:jc w:val="center"/>
        <w:rPr>
          <w:rFonts w:ascii="Times New Roman" w:hAnsi="Times New Roman" w:cs="Times New Roman"/>
          <w:b/>
          <w:sz w:val="24"/>
          <w:szCs w:val="24"/>
        </w:rPr>
      </w:pPr>
      <w:r>
        <w:rPr>
          <w:rFonts w:ascii="Times New Roman" w:hAnsi="Times New Roman" w:cs="Times New Roman"/>
          <w:b/>
          <w:sz w:val="24"/>
          <w:szCs w:val="24"/>
        </w:rPr>
        <w:br/>
        <w:t>Centro de Estudios de Medios y Comunicación.</w:t>
      </w:r>
      <w:r>
        <w:rPr>
          <w:rFonts w:ascii="Times New Roman" w:hAnsi="Times New Roman" w:cs="Times New Roman"/>
          <w:b/>
          <w:sz w:val="24"/>
          <w:szCs w:val="24"/>
        </w:rPr>
        <w:br/>
      </w:r>
      <w:r w:rsidRPr="00711FFD">
        <w:rPr>
          <w:rFonts w:ascii="Times New Roman" w:hAnsi="Times New Roman" w:cs="Times New Roman"/>
          <w:b/>
          <w:sz w:val="24"/>
          <w:szCs w:val="24"/>
        </w:rPr>
        <w:t>Unive</w:t>
      </w:r>
      <w:r>
        <w:rPr>
          <w:rFonts w:ascii="Times New Roman" w:hAnsi="Times New Roman" w:cs="Times New Roman"/>
          <w:b/>
          <w:sz w:val="24"/>
          <w:szCs w:val="24"/>
        </w:rPr>
        <w:t>rsidad Nacional de Moreno (UNM).</w:t>
      </w:r>
    </w:p>
    <w:p w14:paraId="01DC9A16" w14:textId="77777777" w:rsidR="00D06889" w:rsidRPr="00711FFD" w:rsidRDefault="00D06889" w:rsidP="00D06889">
      <w:pPr>
        <w:spacing w:after="0" w:line="240" w:lineRule="auto"/>
        <w:ind w:left="0" w:hanging="2"/>
        <w:jc w:val="center"/>
        <w:rPr>
          <w:rFonts w:ascii="Times New Roman" w:hAnsi="Times New Roman" w:cs="Times New Roman"/>
          <w:b/>
          <w:sz w:val="24"/>
          <w:szCs w:val="24"/>
        </w:rPr>
      </w:pPr>
      <w:r w:rsidRPr="00711FFD">
        <w:rPr>
          <w:rFonts w:ascii="Times New Roman" w:hAnsi="Times New Roman" w:cs="Times New Roman"/>
          <w:b/>
          <w:sz w:val="24"/>
          <w:szCs w:val="24"/>
        </w:rPr>
        <w:t xml:space="preserve">Departamento de </w:t>
      </w:r>
      <w:r>
        <w:rPr>
          <w:rFonts w:ascii="Times New Roman" w:hAnsi="Times New Roman" w:cs="Times New Roman"/>
          <w:b/>
          <w:sz w:val="24"/>
          <w:szCs w:val="24"/>
        </w:rPr>
        <w:t>Humanidades y Ciencias Sociales.</w:t>
      </w:r>
    </w:p>
    <w:p w14:paraId="070FFCF0" w14:textId="77777777" w:rsidR="00D06889" w:rsidRDefault="00D06889" w:rsidP="00D06889">
      <w:pPr>
        <w:spacing w:after="0" w:line="240" w:lineRule="auto"/>
        <w:ind w:left="0" w:hanging="2"/>
        <w:jc w:val="center"/>
        <w:rPr>
          <w:rFonts w:ascii="Times New Roman" w:hAnsi="Times New Roman" w:cs="Times New Roman"/>
          <w:b/>
          <w:sz w:val="24"/>
          <w:szCs w:val="24"/>
        </w:rPr>
      </w:pPr>
      <w:r>
        <w:rPr>
          <w:rFonts w:ascii="Times New Roman" w:hAnsi="Times New Roman" w:cs="Times New Roman"/>
          <w:b/>
          <w:sz w:val="24"/>
          <w:szCs w:val="24"/>
        </w:rPr>
        <w:br/>
      </w:r>
      <w:hyperlink r:id="rId7" w:history="1">
        <w:r w:rsidRPr="006E3D9E">
          <w:rPr>
            <w:rStyle w:val="Hipervnculo"/>
            <w:rFonts w:ascii="Times New Roman" w:hAnsi="Times New Roman" w:cs="Times New Roman"/>
            <w:b/>
            <w:sz w:val="24"/>
            <w:szCs w:val="24"/>
          </w:rPr>
          <w:t>n.almironrodriguez@gmail.com</w:t>
        </w:r>
      </w:hyperlink>
    </w:p>
    <w:p w14:paraId="0B67267C" w14:textId="77777777" w:rsidR="00D06889" w:rsidRPr="00C1709D" w:rsidRDefault="00D06889" w:rsidP="00D06889">
      <w:pPr>
        <w:ind w:left="0" w:hanging="2"/>
        <w:jc w:val="center"/>
        <w:rPr>
          <w:rFonts w:ascii="Times New Roman" w:hAnsi="Times New Roman" w:cs="Times New Roman"/>
          <w:b/>
          <w:bCs/>
          <w:sz w:val="24"/>
          <w:szCs w:val="24"/>
        </w:rPr>
      </w:pPr>
    </w:p>
    <w:p w14:paraId="0F3C1C5C" w14:textId="77777777" w:rsidR="00D06889" w:rsidRDefault="00D06889" w:rsidP="00D06889">
      <w:pPr>
        <w:spacing w:after="0" w:line="360" w:lineRule="auto"/>
        <w:ind w:left="0" w:hanging="2"/>
        <w:rPr>
          <w:rFonts w:ascii="Times New Roman" w:hAnsi="Times New Roman" w:cs="Times New Roman"/>
          <w:b/>
          <w:sz w:val="24"/>
          <w:szCs w:val="24"/>
          <w:u w:val="single"/>
        </w:rPr>
      </w:pPr>
      <w:r w:rsidRPr="004C48F5">
        <w:rPr>
          <w:rFonts w:ascii="Times New Roman" w:hAnsi="Times New Roman" w:cs="Times New Roman"/>
          <w:b/>
          <w:sz w:val="24"/>
          <w:szCs w:val="24"/>
          <w:u w:val="single"/>
        </w:rPr>
        <w:t>Resumen extendido</w:t>
      </w:r>
    </w:p>
    <w:p w14:paraId="1018BE49" w14:textId="77777777" w:rsidR="00D06889" w:rsidRDefault="00D06889" w:rsidP="00D06889">
      <w:pPr>
        <w:spacing w:after="0" w:line="360" w:lineRule="auto"/>
        <w:ind w:left="0" w:hanging="2"/>
        <w:jc w:val="both"/>
        <w:rPr>
          <w:rFonts w:ascii="Times New Roman" w:hAnsi="Times New Roman" w:cs="Times New Roman"/>
          <w:sz w:val="24"/>
          <w:szCs w:val="24"/>
        </w:rPr>
      </w:pPr>
      <w:r w:rsidRPr="00C1709D">
        <w:rPr>
          <w:rFonts w:ascii="Times New Roman" w:hAnsi="Times New Roman" w:cs="Times New Roman"/>
          <w:sz w:val="24"/>
          <w:szCs w:val="24"/>
        </w:rPr>
        <w:t xml:space="preserve">Este trabajo analizará, mediante un estudio de transposición, los retratos de Buenos Aires en “El secuestrador”, cuento de Beatriz Guido y película de homónimo nombre dirigida por Leopoldo Torre Nilsson. </w:t>
      </w:r>
    </w:p>
    <w:p w14:paraId="2048A055" w14:textId="77777777" w:rsidR="00D06889" w:rsidRDefault="00D06889" w:rsidP="00D06889">
      <w:pPr>
        <w:spacing w:after="0" w:line="360" w:lineRule="auto"/>
        <w:ind w:left="0" w:hanging="2"/>
        <w:jc w:val="both"/>
        <w:rPr>
          <w:rFonts w:ascii="Times New Roman" w:hAnsi="Times New Roman" w:cs="Times New Roman"/>
          <w:sz w:val="24"/>
          <w:szCs w:val="24"/>
        </w:rPr>
      </w:pPr>
      <w:r w:rsidRPr="00C1709D">
        <w:rPr>
          <w:rFonts w:ascii="Times New Roman" w:hAnsi="Times New Roman" w:cs="Times New Roman"/>
          <w:sz w:val="24"/>
          <w:szCs w:val="24"/>
        </w:rPr>
        <w:t xml:space="preserve">El relato literario fue publicado por primera vez en el libro “Todos los cuentos el cuento” (1979) y narra la historia de Diego. Él, en compañía de sus hermanos, juega a las escondidas en el depósito de ataúdes de la funeraria de sus padres. El protagonista se queda dormido en uno de los cajones y es despertado horas después en un funeral por personas que no conoce. En ese momento, Diego es asociado con un secuestro, ya que la persona que debiera estar en el cajón no se encuentra ahí. El mal entendido llega lejos cuando Diego es asesinado por los hermanos de Bolita, la persona que tendría que haber ocupado el ataúd. </w:t>
      </w:r>
    </w:p>
    <w:p w14:paraId="1D3B9DFE" w14:textId="77777777" w:rsidR="00D06889" w:rsidRDefault="00D06889" w:rsidP="00D06889">
      <w:pPr>
        <w:spacing w:after="0" w:line="360" w:lineRule="auto"/>
        <w:ind w:left="0" w:hanging="2"/>
        <w:jc w:val="both"/>
        <w:rPr>
          <w:rFonts w:ascii="Times New Roman" w:hAnsi="Times New Roman" w:cs="Times New Roman"/>
          <w:sz w:val="24"/>
          <w:szCs w:val="24"/>
        </w:rPr>
      </w:pPr>
      <w:r w:rsidRPr="00C1709D">
        <w:rPr>
          <w:rFonts w:ascii="Times New Roman" w:hAnsi="Times New Roman" w:cs="Times New Roman"/>
          <w:sz w:val="24"/>
          <w:szCs w:val="24"/>
        </w:rPr>
        <w:t xml:space="preserve">El film, por su parte, se estrenó en salas en 1958 y fue el debut cinematográfico de Leonardo Favio y María </w:t>
      </w:r>
      <w:proofErr w:type="spellStart"/>
      <w:r w:rsidRPr="00C1709D">
        <w:rPr>
          <w:rFonts w:ascii="Times New Roman" w:hAnsi="Times New Roman" w:cs="Times New Roman"/>
          <w:sz w:val="24"/>
          <w:szCs w:val="24"/>
        </w:rPr>
        <w:t>Vaner</w:t>
      </w:r>
      <w:proofErr w:type="spellEnd"/>
      <w:r w:rsidRPr="00C1709D">
        <w:rPr>
          <w:rFonts w:ascii="Times New Roman" w:hAnsi="Times New Roman" w:cs="Times New Roman"/>
          <w:sz w:val="24"/>
          <w:szCs w:val="24"/>
        </w:rPr>
        <w:t>.</w:t>
      </w:r>
      <w:r>
        <w:rPr>
          <w:rFonts w:ascii="Times New Roman" w:hAnsi="Times New Roman" w:cs="Times New Roman"/>
          <w:sz w:val="24"/>
          <w:szCs w:val="24"/>
        </w:rPr>
        <w:t xml:space="preserve"> </w:t>
      </w:r>
      <w:r w:rsidRPr="00C1709D">
        <w:rPr>
          <w:rFonts w:ascii="Times New Roman" w:hAnsi="Times New Roman" w:cs="Times New Roman"/>
          <w:sz w:val="24"/>
          <w:szCs w:val="24"/>
        </w:rPr>
        <w:t xml:space="preserve">La película propone en su diégesis una narrativa similar a la del cuento, inclusive cuenta con el mismo final, pero retrata las vivencias de cada personaje en un espacio alejado de la ciudad, signado por la marginalidad y la falta de oportunidades. En primer lugar, se presentarán las características del género realista. Al tener el corpus del presente trabajo dos obras que pertenecen a dos campos artísticos distintos, se revisarán las tradiciones teóricas del realismo tanto en la literatura como el cine. En segunda instancia, se desglosará el texto de Guido para analizar los escenarios en los que sucede la historia. A diferencia de la película, la serie literaria enmarca el relato en el mundo del trabajo para confrontarlo, sobre el final, con una realidad urbana muy distinta a la de la ciudad. </w:t>
      </w:r>
    </w:p>
    <w:p w14:paraId="1328ED32" w14:textId="77777777" w:rsidR="00D06889" w:rsidRDefault="00D06889" w:rsidP="00D06889">
      <w:pPr>
        <w:spacing w:after="0" w:line="360" w:lineRule="auto"/>
        <w:ind w:left="0" w:hanging="2"/>
        <w:jc w:val="both"/>
        <w:rPr>
          <w:rFonts w:ascii="Times New Roman" w:hAnsi="Times New Roman" w:cs="Times New Roman"/>
          <w:sz w:val="24"/>
          <w:szCs w:val="24"/>
        </w:rPr>
      </w:pPr>
      <w:r w:rsidRPr="00C1709D">
        <w:rPr>
          <w:rFonts w:ascii="Times New Roman" w:hAnsi="Times New Roman" w:cs="Times New Roman"/>
          <w:sz w:val="24"/>
          <w:szCs w:val="24"/>
        </w:rPr>
        <w:t xml:space="preserve">En cuanto al análisis fílmico, deconstruiremos la interpretación que Torre Nilsson hace del relato de Guido. Hablamos de interpretación porque, al momento de trasponer, el </w:t>
      </w:r>
      <w:r w:rsidRPr="00C1709D">
        <w:rPr>
          <w:rFonts w:ascii="Times New Roman" w:hAnsi="Times New Roman" w:cs="Times New Roman"/>
          <w:sz w:val="24"/>
          <w:szCs w:val="24"/>
        </w:rPr>
        <w:lastRenderedPageBreak/>
        <w:t xml:space="preserve">director del film lleva a la pantalla grande una relectura del texto literario. Esto es, en otras palabras, la realización de una nueva obra. A lo largo del análisis haremos uso de las perspectivas propuestas por Martín Kohan (2005), Darío Villanueva (1992), Xavier Ismael (2008) y Pascal </w:t>
      </w:r>
      <w:proofErr w:type="spellStart"/>
      <w:r w:rsidRPr="00C1709D">
        <w:rPr>
          <w:rFonts w:ascii="Times New Roman" w:hAnsi="Times New Roman" w:cs="Times New Roman"/>
          <w:sz w:val="24"/>
          <w:szCs w:val="24"/>
        </w:rPr>
        <w:t>Bonitzer</w:t>
      </w:r>
      <w:proofErr w:type="spellEnd"/>
      <w:r w:rsidRPr="00C1709D">
        <w:rPr>
          <w:rFonts w:ascii="Times New Roman" w:hAnsi="Times New Roman" w:cs="Times New Roman"/>
          <w:sz w:val="24"/>
          <w:szCs w:val="24"/>
        </w:rPr>
        <w:t xml:space="preserve"> (2007). Para completar la revisión de ambos textos realistas - uno literario, otro cinematográfico - se trabajarán con los enfoques de Robert </w:t>
      </w:r>
      <w:proofErr w:type="spellStart"/>
      <w:r w:rsidRPr="00C1709D">
        <w:rPr>
          <w:rFonts w:ascii="Times New Roman" w:hAnsi="Times New Roman" w:cs="Times New Roman"/>
          <w:sz w:val="24"/>
          <w:szCs w:val="24"/>
        </w:rPr>
        <w:t>Stam</w:t>
      </w:r>
      <w:proofErr w:type="spellEnd"/>
      <w:r w:rsidRPr="00C1709D">
        <w:rPr>
          <w:rFonts w:ascii="Times New Roman" w:hAnsi="Times New Roman" w:cs="Times New Roman"/>
          <w:sz w:val="24"/>
          <w:szCs w:val="24"/>
        </w:rPr>
        <w:t xml:space="preserve"> (2005), Oscar Traversa (1995) y Verónica Paiva (2021).</w:t>
      </w:r>
    </w:p>
    <w:p w14:paraId="24205B6D" w14:textId="77777777" w:rsidR="00D06889" w:rsidRDefault="00D06889" w:rsidP="00D06889">
      <w:pPr>
        <w:spacing w:after="0" w:line="360" w:lineRule="auto"/>
        <w:ind w:left="0" w:hanging="2"/>
        <w:jc w:val="both"/>
        <w:rPr>
          <w:rFonts w:ascii="Times New Roman" w:hAnsi="Times New Roman" w:cs="Times New Roman"/>
          <w:sz w:val="24"/>
          <w:szCs w:val="24"/>
        </w:rPr>
      </w:pPr>
      <w:r w:rsidRPr="00C1709D">
        <w:rPr>
          <w:rFonts w:ascii="Times New Roman" w:hAnsi="Times New Roman" w:cs="Times New Roman"/>
          <w:sz w:val="24"/>
          <w:szCs w:val="24"/>
        </w:rPr>
        <w:t>El presente escrito integra la tesis “Retratos de Buenos Aires en las transposiciones cinematográficas del cuento realista nacional (1950-1970)”, adjudicada como beca doctoral interna de la CIC.</w:t>
      </w:r>
    </w:p>
    <w:p w14:paraId="08602A49" w14:textId="77777777" w:rsidR="00D06889" w:rsidRDefault="00D06889" w:rsidP="00D06889">
      <w:pPr>
        <w:spacing w:after="0" w:line="360" w:lineRule="auto"/>
        <w:ind w:left="0" w:hanging="2"/>
        <w:jc w:val="both"/>
        <w:rPr>
          <w:rFonts w:ascii="Times New Roman" w:hAnsi="Times New Roman" w:cs="Times New Roman"/>
          <w:sz w:val="24"/>
          <w:szCs w:val="24"/>
        </w:rPr>
      </w:pPr>
    </w:p>
    <w:p w14:paraId="6C42E325" w14:textId="77777777" w:rsidR="00D06889" w:rsidRPr="002B180F" w:rsidRDefault="00D06889" w:rsidP="00D06889">
      <w:pPr>
        <w:spacing w:after="0" w:line="360" w:lineRule="auto"/>
        <w:ind w:left="0" w:hanging="2"/>
        <w:jc w:val="both"/>
        <w:rPr>
          <w:rFonts w:ascii="Times New Roman" w:hAnsi="Times New Roman" w:cs="Times New Roman"/>
          <w:sz w:val="24"/>
          <w:szCs w:val="24"/>
        </w:rPr>
      </w:pPr>
      <w:r w:rsidRPr="002B180F">
        <w:rPr>
          <w:rFonts w:ascii="Times New Roman" w:hAnsi="Times New Roman" w:cs="Times New Roman"/>
          <w:b/>
          <w:bCs/>
          <w:sz w:val="24"/>
          <w:szCs w:val="24"/>
          <w:u w:val="single"/>
        </w:rPr>
        <w:t>Palabras clave:</w:t>
      </w:r>
      <w:r>
        <w:rPr>
          <w:rFonts w:ascii="Times New Roman" w:hAnsi="Times New Roman" w:cs="Times New Roman"/>
          <w:sz w:val="24"/>
          <w:szCs w:val="24"/>
        </w:rPr>
        <w:t xml:space="preserve"> Transposición – Cine nacional – Ciudad.</w:t>
      </w:r>
    </w:p>
    <w:p w14:paraId="5D10FE39" w14:textId="77777777" w:rsidR="00D06889" w:rsidRDefault="00D06889" w:rsidP="00D06889">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br w:type="page"/>
      </w:r>
    </w:p>
    <w:p w14:paraId="6FF5AD3E" w14:textId="77777777" w:rsidR="00D06889" w:rsidRDefault="00D06889" w:rsidP="00D06889">
      <w:pPr>
        <w:spacing w:after="0" w:line="360" w:lineRule="auto"/>
        <w:ind w:left="0" w:hanging="2"/>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A modo de inicio</w:t>
      </w:r>
    </w:p>
    <w:p w14:paraId="3F0409E0"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“El secuestrador” es un relato breve de Beatriz Guido publicado por primera vez en “Todos los cuentos el cuento” (1979). La película, de homónimo nombre, fue dirigida por Leopoldo Torre Nilsson y se estrenó en cines el 25 de septiembre de 1958. El film fue el debut cinematográfico de Leonardo Favio y María </w:t>
      </w:r>
      <w:proofErr w:type="spellStart"/>
      <w:r>
        <w:rPr>
          <w:rFonts w:ascii="Times New Roman" w:hAnsi="Times New Roman" w:cs="Times New Roman"/>
          <w:sz w:val="24"/>
          <w:szCs w:val="24"/>
        </w:rPr>
        <w:t>Vaner</w:t>
      </w:r>
      <w:proofErr w:type="spellEnd"/>
      <w:r>
        <w:rPr>
          <w:rFonts w:ascii="Times New Roman" w:hAnsi="Times New Roman" w:cs="Times New Roman"/>
          <w:sz w:val="24"/>
          <w:szCs w:val="24"/>
        </w:rPr>
        <w:t>.</w:t>
      </w:r>
    </w:p>
    <w:p w14:paraId="18FBB503"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La presente investigación </w:t>
      </w:r>
      <w:r w:rsidRPr="00C1709D">
        <w:rPr>
          <w:rFonts w:ascii="Times New Roman" w:hAnsi="Times New Roman" w:cs="Times New Roman"/>
          <w:sz w:val="24"/>
          <w:szCs w:val="24"/>
        </w:rPr>
        <w:t xml:space="preserve">analizará, mediante un estudio de transposición, los retratos de Buenos Aires en </w:t>
      </w:r>
      <w:r>
        <w:rPr>
          <w:rFonts w:ascii="Times New Roman" w:hAnsi="Times New Roman" w:cs="Times New Roman"/>
          <w:sz w:val="24"/>
          <w:szCs w:val="24"/>
        </w:rPr>
        <w:t xml:space="preserve">las obras primeramente mencionadas. Para alcanzar esta hipótesis, primero </w:t>
      </w:r>
      <w:r w:rsidRPr="00C1709D">
        <w:rPr>
          <w:rFonts w:ascii="Times New Roman" w:hAnsi="Times New Roman" w:cs="Times New Roman"/>
          <w:sz w:val="24"/>
          <w:szCs w:val="24"/>
        </w:rPr>
        <w:t xml:space="preserve">se presentarán las características del género realista. Al tener el corpus </w:t>
      </w:r>
      <w:r>
        <w:rPr>
          <w:rFonts w:ascii="Times New Roman" w:hAnsi="Times New Roman" w:cs="Times New Roman"/>
          <w:sz w:val="24"/>
          <w:szCs w:val="24"/>
        </w:rPr>
        <w:t>de este trabajo</w:t>
      </w:r>
      <w:r w:rsidRPr="00C1709D">
        <w:rPr>
          <w:rFonts w:ascii="Times New Roman" w:hAnsi="Times New Roman" w:cs="Times New Roman"/>
          <w:sz w:val="24"/>
          <w:szCs w:val="24"/>
        </w:rPr>
        <w:t xml:space="preserve"> dos obras </w:t>
      </w:r>
      <w:r>
        <w:rPr>
          <w:rFonts w:ascii="Times New Roman" w:hAnsi="Times New Roman" w:cs="Times New Roman"/>
          <w:sz w:val="24"/>
          <w:szCs w:val="24"/>
        </w:rPr>
        <w:t>pertenecientes a</w:t>
      </w:r>
      <w:r w:rsidRPr="00C1709D">
        <w:rPr>
          <w:rFonts w:ascii="Times New Roman" w:hAnsi="Times New Roman" w:cs="Times New Roman"/>
          <w:sz w:val="24"/>
          <w:szCs w:val="24"/>
        </w:rPr>
        <w:t xml:space="preserve"> campos artísticos distintos, se revisarán las tradiciones teóricas del realismo tanto en la literatura como el cine. En segunda instancia, se desglosará el texto de Guido para analizar los escenarios en los que sucede la historia.</w:t>
      </w:r>
      <w:r>
        <w:rPr>
          <w:rFonts w:ascii="Times New Roman" w:hAnsi="Times New Roman" w:cs="Times New Roman"/>
          <w:sz w:val="24"/>
          <w:szCs w:val="24"/>
        </w:rPr>
        <w:t xml:space="preserve"> </w:t>
      </w:r>
      <w:r w:rsidRPr="00C1709D">
        <w:rPr>
          <w:rFonts w:ascii="Times New Roman" w:hAnsi="Times New Roman" w:cs="Times New Roman"/>
          <w:sz w:val="24"/>
          <w:szCs w:val="24"/>
        </w:rPr>
        <w:t>A diferencia de la película, la serie literaria enmarca el relato en el mundo del trabajo para confrontarlo, sobre el final, con una realidad urbana muy distinta a la de la ciudad. En cuanto al análisis fílmico, deconstruiremos la interpretación que Torre Nilsson hace del relato de Guido</w:t>
      </w:r>
      <w:r>
        <w:rPr>
          <w:rFonts w:ascii="Times New Roman" w:hAnsi="Times New Roman" w:cs="Times New Roman"/>
          <w:sz w:val="24"/>
          <w:szCs w:val="24"/>
        </w:rPr>
        <w:t>. El procedimiento tiene punto de partida en la reflexión genérica que Ricardo Piglia (1986) hace en su tesis sobre el cuento: “un cuento siempre cuenta dos historias”. En este sentido, se estudiarán</w:t>
      </w:r>
      <w:r w:rsidRPr="00632F3F">
        <w:rPr>
          <w:rFonts w:ascii="Times New Roman" w:hAnsi="Times New Roman" w:cs="Times New Roman"/>
          <w:sz w:val="24"/>
          <w:szCs w:val="24"/>
        </w:rPr>
        <w:t xml:space="preserve"> ambas series (escrita y fílmica) de manera independiente. Es decir, como dos miradas estéticas del mundo social de la época</w:t>
      </w:r>
      <w:r>
        <w:rPr>
          <w:rFonts w:ascii="Times New Roman" w:hAnsi="Times New Roman" w:cs="Times New Roman"/>
          <w:sz w:val="24"/>
          <w:szCs w:val="24"/>
        </w:rPr>
        <w:t xml:space="preserve"> que</w:t>
      </w:r>
      <w:r w:rsidRPr="00632F3F">
        <w:rPr>
          <w:rFonts w:ascii="Times New Roman" w:hAnsi="Times New Roman" w:cs="Times New Roman"/>
          <w:sz w:val="24"/>
          <w:szCs w:val="24"/>
        </w:rPr>
        <w:t xml:space="preserve"> generan una construcción de sentido específica de un momento histórico particular.</w:t>
      </w:r>
      <w:r>
        <w:rPr>
          <w:rFonts w:ascii="Times New Roman" w:hAnsi="Times New Roman" w:cs="Times New Roman"/>
          <w:sz w:val="24"/>
          <w:szCs w:val="24"/>
        </w:rPr>
        <w:t xml:space="preserve"> Esta perspectiva se complementará con las brindadas por </w:t>
      </w:r>
      <w:r w:rsidRPr="00C1709D">
        <w:rPr>
          <w:rFonts w:ascii="Times New Roman" w:hAnsi="Times New Roman" w:cs="Times New Roman"/>
          <w:sz w:val="24"/>
          <w:szCs w:val="24"/>
        </w:rPr>
        <w:t>Martín Kohan (2005), Darío Villanueva (1992), Xavier Ismael (2008)</w:t>
      </w:r>
      <w:r>
        <w:rPr>
          <w:rFonts w:ascii="Times New Roman" w:hAnsi="Times New Roman" w:cs="Times New Roman"/>
          <w:sz w:val="24"/>
          <w:szCs w:val="24"/>
        </w:rPr>
        <w:t>,</w:t>
      </w:r>
      <w:r w:rsidRPr="00C1709D">
        <w:rPr>
          <w:rFonts w:ascii="Times New Roman" w:hAnsi="Times New Roman" w:cs="Times New Roman"/>
          <w:sz w:val="24"/>
          <w:szCs w:val="24"/>
        </w:rPr>
        <w:t xml:space="preserve"> Oscar Traversa (1995)</w:t>
      </w:r>
      <w:r>
        <w:rPr>
          <w:rFonts w:ascii="Times New Roman" w:hAnsi="Times New Roman" w:cs="Times New Roman"/>
          <w:sz w:val="24"/>
          <w:szCs w:val="24"/>
        </w:rPr>
        <w:t xml:space="preserve">, </w:t>
      </w:r>
      <w:r w:rsidRPr="00C1709D">
        <w:rPr>
          <w:rFonts w:ascii="Times New Roman" w:hAnsi="Times New Roman" w:cs="Times New Roman"/>
          <w:sz w:val="24"/>
          <w:szCs w:val="24"/>
        </w:rPr>
        <w:t xml:space="preserve">Pascal </w:t>
      </w:r>
      <w:proofErr w:type="spellStart"/>
      <w:r w:rsidRPr="00C1709D">
        <w:rPr>
          <w:rFonts w:ascii="Times New Roman" w:hAnsi="Times New Roman" w:cs="Times New Roman"/>
          <w:sz w:val="24"/>
          <w:szCs w:val="24"/>
        </w:rPr>
        <w:t>Bonitzer</w:t>
      </w:r>
      <w:proofErr w:type="spellEnd"/>
      <w:r w:rsidRPr="00C1709D">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C1709D">
        <w:rPr>
          <w:rFonts w:ascii="Times New Roman" w:hAnsi="Times New Roman" w:cs="Times New Roman"/>
          <w:sz w:val="24"/>
          <w:szCs w:val="24"/>
        </w:rPr>
        <w:t xml:space="preserve">Robert </w:t>
      </w:r>
      <w:proofErr w:type="spellStart"/>
      <w:r w:rsidRPr="00C1709D">
        <w:rPr>
          <w:rFonts w:ascii="Times New Roman" w:hAnsi="Times New Roman" w:cs="Times New Roman"/>
          <w:sz w:val="24"/>
          <w:szCs w:val="24"/>
        </w:rPr>
        <w:t>Stam</w:t>
      </w:r>
      <w:proofErr w:type="spellEnd"/>
      <w:r w:rsidRPr="00C1709D">
        <w:rPr>
          <w:rFonts w:ascii="Times New Roman" w:hAnsi="Times New Roman" w:cs="Times New Roman"/>
          <w:sz w:val="24"/>
          <w:szCs w:val="24"/>
        </w:rPr>
        <w:t xml:space="preserve"> (2005)</w:t>
      </w:r>
      <w:r>
        <w:rPr>
          <w:rFonts w:ascii="Times New Roman" w:hAnsi="Times New Roman" w:cs="Times New Roman"/>
          <w:sz w:val="24"/>
          <w:szCs w:val="24"/>
        </w:rPr>
        <w:t xml:space="preserve"> y </w:t>
      </w:r>
      <w:r w:rsidRPr="00C1709D">
        <w:rPr>
          <w:rFonts w:ascii="Times New Roman" w:hAnsi="Times New Roman" w:cs="Times New Roman"/>
          <w:sz w:val="24"/>
          <w:szCs w:val="24"/>
        </w:rPr>
        <w:t>Verónica Paiva (2021).</w:t>
      </w:r>
    </w:p>
    <w:p w14:paraId="0B5BF761" w14:textId="77777777" w:rsidR="00D06889" w:rsidRDefault="00D06889" w:rsidP="00D06889">
      <w:pPr>
        <w:spacing w:after="0" w:line="360" w:lineRule="auto"/>
        <w:ind w:left="0" w:hanging="2"/>
        <w:jc w:val="both"/>
        <w:rPr>
          <w:rFonts w:ascii="Times New Roman" w:hAnsi="Times New Roman" w:cs="Times New Roman"/>
          <w:sz w:val="24"/>
          <w:szCs w:val="24"/>
        </w:rPr>
      </w:pPr>
      <w:r w:rsidRPr="00632F3F">
        <w:rPr>
          <w:rFonts w:ascii="Times New Roman" w:hAnsi="Times New Roman" w:cs="Times New Roman"/>
          <w:sz w:val="24"/>
          <w:szCs w:val="24"/>
        </w:rPr>
        <w:t>Así las cosas, la investigación estará dividida en tres partes. La primera referirá a los realismos en la literatura y el cine</w:t>
      </w:r>
      <w:r>
        <w:rPr>
          <w:rFonts w:ascii="Times New Roman" w:hAnsi="Times New Roman" w:cs="Times New Roman"/>
          <w:sz w:val="24"/>
          <w:szCs w:val="24"/>
        </w:rPr>
        <w:t>,</w:t>
      </w:r>
      <w:r w:rsidRPr="00632F3F">
        <w:rPr>
          <w:rFonts w:ascii="Times New Roman" w:hAnsi="Times New Roman" w:cs="Times New Roman"/>
          <w:sz w:val="24"/>
          <w:szCs w:val="24"/>
        </w:rPr>
        <w:t xml:space="preserve"> la segunda</w:t>
      </w:r>
      <w:r>
        <w:rPr>
          <w:rFonts w:ascii="Times New Roman" w:hAnsi="Times New Roman" w:cs="Times New Roman"/>
          <w:sz w:val="24"/>
          <w:szCs w:val="24"/>
        </w:rPr>
        <w:t>, a la ciudad y, la tercera,</w:t>
      </w:r>
      <w:r w:rsidRPr="00632F3F">
        <w:rPr>
          <w:rFonts w:ascii="Times New Roman" w:hAnsi="Times New Roman" w:cs="Times New Roman"/>
          <w:sz w:val="24"/>
          <w:szCs w:val="24"/>
        </w:rPr>
        <w:t xml:space="preserve"> a</w:t>
      </w:r>
      <w:r>
        <w:rPr>
          <w:rFonts w:ascii="Times New Roman" w:hAnsi="Times New Roman" w:cs="Times New Roman"/>
          <w:sz w:val="24"/>
          <w:szCs w:val="24"/>
        </w:rPr>
        <w:t>l análisis de ambas series (literaria y fílmica) en contraste con los ejes presentados en las primeras dos secciones.</w:t>
      </w:r>
    </w:p>
    <w:p w14:paraId="622DFC0F" w14:textId="77777777" w:rsidR="00D06889" w:rsidRDefault="00D06889" w:rsidP="00D06889">
      <w:pPr>
        <w:spacing w:after="0" w:line="360" w:lineRule="auto"/>
        <w:ind w:left="0" w:hanging="2"/>
        <w:jc w:val="both"/>
        <w:rPr>
          <w:rFonts w:ascii="Times New Roman" w:hAnsi="Times New Roman" w:cs="Times New Roman"/>
          <w:sz w:val="24"/>
          <w:szCs w:val="24"/>
        </w:rPr>
      </w:pPr>
    </w:p>
    <w:p w14:paraId="192BB1A7" w14:textId="77777777" w:rsidR="00D06889" w:rsidRDefault="00D06889" w:rsidP="00D06889">
      <w:pPr>
        <w:spacing w:after="0" w:line="360" w:lineRule="auto"/>
        <w:ind w:left="0" w:hanging="2"/>
        <w:jc w:val="both"/>
        <w:rPr>
          <w:rFonts w:ascii="Times New Roman" w:hAnsi="Times New Roman" w:cs="Times New Roman"/>
          <w:b/>
          <w:sz w:val="24"/>
          <w:szCs w:val="24"/>
          <w:u w:val="single"/>
        </w:rPr>
      </w:pPr>
      <w:r>
        <w:rPr>
          <w:rFonts w:ascii="Times New Roman" w:hAnsi="Times New Roman" w:cs="Times New Roman"/>
          <w:b/>
          <w:sz w:val="24"/>
          <w:szCs w:val="24"/>
          <w:u w:val="single"/>
        </w:rPr>
        <w:t>Realismos en la literatura y en el cine</w:t>
      </w:r>
    </w:p>
    <w:p w14:paraId="3C4B2437" w14:textId="77777777" w:rsidR="00D06889" w:rsidRPr="008E464D" w:rsidRDefault="00D06889" w:rsidP="00D06889">
      <w:pPr>
        <w:spacing w:after="0" w:line="360" w:lineRule="auto"/>
        <w:ind w:left="0" w:hanging="2"/>
        <w:jc w:val="both"/>
        <w:rPr>
          <w:rFonts w:ascii="Times New Roman" w:hAnsi="Times New Roman" w:cs="Times New Roman"/>
          <w:sz w:val="24"/>
          <w:szCs w:val="24"/>
        </w:rPr>
      </w:pPr>
      <w:r w:rsidRPr="008E464D">
        <w:rPr>
          <w:rFonts w:ascii="Times New Roman" w:hAnsi="Times New Roman" w:cs="Times New Roman"/>
          <w:sz w:val="24"/>
          <w:szCs w:val="24"/>
        </w:rPr>
        <w:t>El realismo es, en ambas artes, un punto de encuentro para la representación o carácter de lo real en la producción artística.</w:t>
      </w:r>
    </w:p>
    <w:p w14:paraId="29B935F0" w14:textId="77777777" w:rsidR="00D06889" w:rsidRDefault="00D06889" w:rsidP="00D06889">
      <w:pPr>
        <w:spacing w:after="0" w:line="360" w:lineRule="auto"/>
        <w:ind w:left="0" w:hanging="2"/>
        <w:jc w:val="both"/>
        <w:rPr>
          <w:rFonts w:ascii="Times New Roman" w:hAnsi="Times New Roman" w:cs="Times New Roman"/>
          <w:sz w:val="24"/>
          <w:szCs w:val="24"/>
        </w:rPr>
      </w:pPr>
      <w:r w:rsidRPr="008E464D">
        <w:rPr>
          <w:rFonts w:ascii="Times New Roman" w:hAnsi="Times New Roman" w:cs="Times New Roman"/>
          <w:sz w:val="24"/>
          <w:szCs w:val="24"/>
        </w:rPr>
        <w:t>Los enfoques que se revisarán a continuación</w:t>
      </w:r>
      <w:r>
        <w:rPr>
          <w:rFonts w:ascii="Times New Roman" w:hAnsi="Times New Roman" w:cs="Times New Roman"/>
          <w:sz w:val="24"/>
          <w:szCs w:val="24"/>
        </w:rPr>
        <w:t xml:space="preserve"> recopilarán, en el campo literario, tres subtipos</w:t>
      </w:r>
      <w:r w:rsidRPr="008E464D">
        <w:rPr>
          <w:rFonts w:ascii="Times New Roman" w:hAnsi="Times New Roman" w:cs="Times New Roman"/>
          <w:sz w:val="24"/>
          <w:szCs w:val="24"/>
        </w:rPr>
        <w:t>: el realismo genético</w:t>
      </w:r>
      <w:r>
        <w:rPr>
          <w:rFonts w:ascii="Times New Roman" w:hAnsi="Times New Roman" w:cs="Times New Roman"/>
          <w:sz w:val="24"/>
          <w:szCs w:val="24"/>
        </w:rPr>
        <w:t>,</w:t>
      </w:r>
      <w:r w:rsidRPr="008E464D">
        <w:rPr>
          <w:rFonts w:ascii="Times New Roman" w:hAnsi="Times New Roman" w:cs="Times New Roman"/>
          <w:sz w:val="24"/>
          <w:szCs w:val="24"/>
        </w:rPr>
        <w:t xml:space="preserve"> el realismo formal</w:t>
      </w:r>
      <w:r>
        <w:rPr>
          <w:rFonts w:ascii="Times New Roman" w:hAnsi="Times New Roman" w:cs="Times New Roman"/>
          <w:sz w:val="24"/>
          <w:szCs w:val="24"/>
        </w:rPr>
        <w:t xml:space="preserve"> y el realismo del autor</w:t>
      </w:r>
      <w:r w:rsidRPr="008E464D">
        <w:rPr>
          <w:rFonts w:ascii="Times New Roman" w:hAnsi="Times New Roman" w:cs="Times New Roman"/>
          <w:sz w:val="24"/>
          <w:szCs w:val="24"/>
        </w:rPr>
        <w:t xml:space="preserve"> (Villanueva 1992). Para el cine</w:t>
      </w:r>
      <w:r>
        <w:rPr>
          <w:rFonts w:ascii="Times New Roman" w:hAnsi="Times New Roman" w:cs="Times New Roman"/>
          <w:sz w:val="24"/>
          <w:szCs w:val="24"/>
        </w:rPr>
        <w:t>, l</w:t>
      </w:r>
      <w:r w:rsidRPr="008E464D">
        <w:rPr>
          <w:rFonts w:ascii="Times New Roman" w:hAnsi="Times New Roman" w:cs="Times New Roman"/>
          <w:sz w:val="24"/>
          <w:szCs w:val="24"/>
        </w:rPr>
        <w:t xml:space="preserve">as discusiones </w:t>
      </w:r>
      <w:r>
        <w:rPr>
          <w:rFonts w:ascii="Times New Roman" w:hAnsi="Times New Roman" w:cs="Times New Roman"/>
          <w:sz w:val="24"/>
          <w:szCs w:val="24"/>
        </w:rPr>
        <w:t>partirán desde el llamado</w:t>
      </w:r>
      <w:r w:rsidRPr="008E464D">
        <w:rPr>
          <w:rFonts w:ascii="Times New Roman" w:hAnsi="Times New Roman" w:cs="Times New Roman"/>
          <w:sz w:val="24"/>
          <w:szCs w:val="24"/>
        </w:rPr>
        <w:t xml:space="preserve"> dualismo de las imágenes (Pérez Bowie 2008). La confrontación, símil al campo de la obra escrita, estuvo signada </w:t>
      </w:r>
      <w:r w:rsidRPr="008E464D">
        <w:rPr>
          <w:rFonts w:ascii="Times New Roman" w:hAnsi="Times New Roman" w:cs="Times New Roman"/>
          <w:sz w:val="24"/>
          <w:szCs w:val="24"/>
        </w:rPr>
        <w:lastRenderedPageBreak/>
        <w:t>por dos posturas: la detección de lo real en el material filmado (el registro bruto) y la realidad elaborada artísticamente.</w:t>
      </w:r>
    </w:p>
    <w:p w14:paraId="4156F781" w14:textId="77777777" w:rsidR="00D06889" w:rsidRDefault="00D06889" w:rsidP="00D06889">
      <w:pPr>
        <w:spacing w:after="0" w:line="360" w:lineRule="auto"/>
        <w:ind w:left="0" w:hanging="2"/>
        <w:jc w:val="both"/>
        <w:rPr>
          <w:rFonts w:ascii="Times New Roman" w:hAnsi="Times New Roman" w:cs="Times New Roman"/>
          <w:sz w:val="24"/>
          <w:szCs w:val="24"/>
        </w:rPr>
      </w:pPr>
    </w:p>
    <w:p w14:paraId="4061D5FF" w14:textId="77777777" w:rsidR="00D06889" w:rsidRDefault="00D06889" w:rsidP="00D06889">
      <w:pPr>
        <w:pStyle w:val="Standard"/>
        <w:spacing w:after="0" w:line="360" w:lineRule="auto"/>
        <w:ind w:hanging="2"/>
        <w:jc w:val="both"/>
        <w:rPr>
          <w:rFonts w:ascii="Times New Roman" w:hAnsi="Times New Roman" w:cs="Times New Roman"/>
          <w:b/>
          <w:bCs/>
          <w:sz w:val="24"/>
          <w:szCs w:val="24"/>
          <w:u w:val="single"/>
        </w:rPr>
      </w:pPr>
      <w:r w:rsidRPr="00077AA0">
        <w:rPr>
          <w:rFonts w:ascii="Times New Roman" w:hAnsi="Times New Roman" w:cs="Times New Roman"/>
          <w:b/>
          <w:bCs/>
          <w:sz w:val="24"/>
          <w:szCs w:val="24"/>
          <w:u w:val="single"/>
        </w:rPr>
        <w:t>Realismo genético, realismo formal y realismo ‘del lector'</w:t>
      </w:r>
    </w:p>
    <w:p w14:paraId="045B7214" w14:textId="77777777" w:rsidR="00D06889" w:rsidRPr="00077AA0" w:rsidRDefault="00D06889" w:rsidP="00D06889">
      <w:pPr>
        <w:spacing w:after="0" w:line="360" w:lineRule="auto"/>
        <w:ind w:left="0" w:hanging="2"/>
        <w:jc w:val="both"/>
        <w:rPr>
          <w:rFonts w:ascii="Times New Roman" w:hAnsi="Times New Roman" w:cs="Times New Roman"/>
          <w:sz w:val="24"/>
          <w:szCs w:val="24"/>
        </w:rPr>
      </w:pPr>
      <w:r w:rsidRPr="00077AA0">
        <w:rPr>
          <w:rFonts w:ascii="Times New Roman" w:hAnsi="Times New Roman" w:cs="Times New Roman"/>
          <w:sz w:val="24"/>
          <w:szCs w:val="24"/>
        </w:rPr>
        <w:t>El realismo genético pensó la literatura desde la realidad que la precede</w:t>
      </w:r>
      <w:r>
        <w:rPr>
          <w:rFonts w:ascii="Times New Roman" w:hAnsi="Times New Roman" w:cs="Times New Roman"/>
          <w:sz w:val="24"/>
          <w:szCs w:val="24"/>
        </w:rPr>
        <w:t>.</w:t>
      </w:r>
      <w:r w:rsidRPr="00077AA0">
        <w:rPr>
          <w:rFonts w:ascii="Times New Roman" w:hAnsi="Times New Roman" w:cs="Times New Roman"/>
          <w:sz w:val="24"/>
          <w:szCs w:val="24"/>
        </w:rPr>
        <w:t xml:space="preserve"> El género se piensa </w:t>
      </w:r>
      <w:r>
        <w:rPr>
          <w:rFonts w:ascii="Times New Roman" w:hAnsi="Times New Roman" w:cs="Times New Roman"/>
          <w:sz w:val="24"/>
          <w:szCs w:val="24"/>
        </w:rPr>
        <w:t>desde</w:t>
      </w:r>
      <w:r w:rsidRPr="00077AA0">
        <w:rPr>
          <w:rFonts w:ascii="Times New Roman" w:hAnsi="Times New Roman" w:cs="Times New Roman"/>
          <w:sz w:val="24"/>
          <w:szCs w:val="24"/>
        </w:rPr>
        <w:t xml:space="preserve"> una tradición de correspondencia. </w:t>
      </w:r>
      <w:r>
        <w:rPr>
          <w:rFonts w:ascii="Times New Roman" w:hAnsi="Times New Roman" w:cs="Times New Roman"/>
          <w:sz w:val="24"/>
          <w:szCs w:val="24"/>
        </w:rPr>
        <w:t>Sus primeros pasos</w:t>
      </w:r>
      <w:r w:rsidRPr="00077AA0">
        <w:rPr>
          <w:rFonts w:ascii="Times New Roman" w:hAnsi="Times New Roman" w:cs="Times New Roman"/>
          <w:sz w:val="24"/>
          <w:szCs w:val="24"/>
        </w:rPr>
        <w:t xml:space="preserve"> encontraron en la literatura dos factores fundamentales que hacían a un escrito pertenecer a esta línea: la naturaleza y el sujeto que la aprehende (Villanueva 1992). </w:t>
      </w:r>
      <w:r>
        <w:rPr>
          <w:rFonts w:ascii="Times New Roman" w:hAnsi="Times New Roman" w:cs="Times New Roman"/>
          <w:sz w:val="24"/>
          <w:szCs w:val="24"/>
        </w:rPr>
        <w:t xml:space="preserve">Luego, </w:t>
      </w:r>
      <w:r w:rsidRPr="00077AA0">
        <w:rPr>
          <w:rFonts w:ascii="Times New Roman" w:hAnsi="Times New Roman" w:cs="Times New Roman"/>
          <w:sz w:val="24"/>
          <w:szCs w:val="24"/>
        </w:rPr>
        <w:t xml:space="preserve">Lukács </w:t>
      </w:r>
      <w:r>
        <w:rPr>
          <w:rFonts w:ascii="Times New Roman" w:hAnsi="Times New Roman" w:cs="Times New Roman"/>
          <w:sz w:val="24"/>
          <w:szCs w:val="24"/>
        </w:rPr>
        <w:t xml:space="preserve">y la corriente genetista </w:t>
      </w:r>
      <w:r w:rsidRPr="00077AA0">
        <w:rPr>
          <w:rFonts w:ascii="Times New Roman" w:hAnsi="Times New Roman" w:cs="Times New Roman"/>
          <w:sz w:val="24"/>
          <w:szCs w:val="24"/>
        </w:rPr>
        <w:t>determina</w:t>
      </w:r>
      <w:r>
        <w:rPr>
          <w:rFonts w:ascii="Times New Roman" w:hAnsi="Times New Roman" w:cs="Times New Roman"/>
          <w:sz w:val="24"/>
          <w:szCs w:val="24"/>
        </w:rPr>
        <w:t>ron</w:t>
      </w:r>
      <w:r w:rsidRPr="00077AA0">
        <w:rPr>
          <w:rFonts w:ascii="Times New Roman" w:hAnsi="Times New Roman" w:cs="Times New Roman"/>
          <w:sz w:val="24"/>
          <w:szCs w:val="24"/>
        </w:rPr>
        <w:t xml:space="preserve"> que la narración realista </w:t>
      </w:r>
      <w:r>
        <w:rPr>
          <w:rFonts w:ascii="Times New Roman" w:hAnsi="Times New Roman" w:cs="Times New Roman"/>
          <w:sz w:val="24"/>
          <w:szCs w:val="24"/>
        </w:rPr>
        <w:t>debía resolver</w:t>
      </w:r>
      <w:r w:rsidRPr="00077AA0">
        <w:rPr>
          <w:rFonts w:ascii="Times New Roman" w:hAnsi="Times New Roman" w:cs="Times New Roman"/>
          <w:sz w:val="24"/>
          <w:szCs w:val="24"/>
        </w:rPr>
        <w:t xml:space="preserve"> sus historias desde </w:t>
      </w:r>
      <w:r>
        <w:rPr>
          <w:rFonts w:ascii="Times New Roman" w:hAnsi="Times New Roman" w:cs="Times New Roman"/>
          <w:sz w:val="24"/>
          <w:szCs w:val="24"/>
        </w:rPr>
        <w:t>la construcción de tipos</w:t>
      </w:r>
      <w:r w:rsidRPr="00077AA0">
        <w:rPr>
          <w:rFonts w:ascii="Times New Roman" w:hAnsi="Times New Roman" w:cs="Times New Roman"/>
          <w:sz w:val="24"/>
          <w:szCs w:val="24"/>
        </w:rPr>
        <w:t xml:space="preserve">. </w:t>
      </w:r>
      <w:r>
        <w:rPr>
          <w:rFonts w:ascii="Times New Roman" w:hAnsi="Times New Roman" w:cs="Times New Roman"/>
          <w:sz w:val="24"/>
          <w:szCs w:val="24"/>
        </w:rPr>
        <w:t>Para el autor este elemento es</w:t>
      </w:r>
      <w:r w:rsidRPr="00077AA0">
        <w:rPr>
          <w:rFonts w:ascii="Times New Roman" w:hAnsi="Times New Roman" w:cs="Times New Roman"/>
          <w:sz w:val="24"/>
          <w:szCs w:val="24"/>
        </w:rPr>
        <w:t xml:space="preserve">, ante todo, el carácter social distintivo del realismo (Kohan 2005). </w:t>
      </w:r>
    </w:p>
    <w:p w14:paraId="433425F5" w14:textId="77777777" w:rsidR="00D06889" w:rsidRPr="00077AA0" w:rsidRDefault="00D06889" w:rsidP="00D06889">
      <w:pPr>
        <w:spacing w:after="0" w:line="360" w:lineRule="auto"/>
        <w:ind w:left="0" w:hanging="2"/>
        <w:jc w:val="both"/>
        <w:rPr>
          <w:rFonts w:ascii="Times New Roman" w:hAnsi="Times New Roman" w:cs="Times New Roman"/>
          <w:sz w:val="24"/>
          <w:szCs w:val="24"/>
        </w:rPr>
      </w:pPr>
      <w:r w:rsidRPr="00077AA0">
        <w:rPr>
          <w:rFonts w:ascii="Times New Roman" w:hAnsi="Times New Roman" w:cs="Times New Roman"/>
          <w:sz w:val="24"/>
          <w:szCs w:val="24"/>
        </w:rPr>
        <w:t xml:space="preserve">En contraposición a la tradición genetista, y ante la necesidad de establecer autonomía en el campo literario emergió el realismo formal. Esta práctica introduce el principio de distinción estética y se caracteriza por anteponer la imaginación a la observación, concibiendo para la obra literaria una </w:t>
      </w:r>
      <w:r>
        <w:rPr>
          <w:rFonts w:ascii="Times New Roman" w:hAnsi="Times New Roman" w:cs="Times New Roman"/>
          <w:sz w:val="24"/>
          <w:szCs w:val="24"/>
        </w:rPr>
        <w:t xml:space="preserve">nueva realidad </w:t>
      </w:r>
      <w:r w:rsidRPr="00077AA0">
        <w:rPr>
          <w:rFonts w:ascii="Times New Roman" w:hAnsi="Times New Roman" w:cs="Times New Roman"/>
          <w:sz w:val="24"/>
          <w:szCs w:val="24"/>
        </w:rPr>
        <w:t xml:space="preserve">(Villanueva 1992). </w:t>
      </w:r>
    </w:p>
    <w:p w14:paraId="42A106CA" w14:textId="77777777" w:rsidR="00D06889" w:rsidRPr="00077AA0"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Frente a estas dos posturas, </w:t>
      </w:r>
      <w:r w:rsidRPr="00077AA0">
        <w:rPr>
          <w:rFonts w:ascii="Times New Roman" w:hAnsi="Times New Roman" w:cs="Times New Roman"/>
          <w:sz w:val="24"/>
          <w:szCs w:val="24"/>
        </w:rPr>
        <w:t>Darío Villanueva</w:t>
      </w:r>
      <w:r>
        <w:rPr>
          <w:rFonts w:ascii="Times New Roman" w:hAnsi="Times New Roman" w:cs="Times New Roman"/>
          <w:sz w:val="24"/>
          <w:szCs w:val="24"/>
        </w:rPr>
        <w:t xml:space="preserve"> se pregunta si no puede contemplarse una alternativa con </w:t>
      </w:r>
      <w:r w:rsidRPr="00077AA0">
        <w:rPr>
          <w:rFonts w:ascii="Times New Roman" w:hAnsi="Times New Roman" w:cs="Times New Roman"/>
          <w:sz w:val="24"/>
          <w:szCs w:val="24"/>
        </w:rPr>
        <w:t xml:space="preserve">valores artísticos inherentes a la obra </w:t>
      </w:r>
      <w:r>
        <w:rPr>
          <w:rFonts w:ascii="Times New Roman" w:hAnsi="Times New Roman" w:cs="Times New Roman"/>
          <w:sz w:val="24"/>
          <w:szCs w:val="24"/>
        </w:rPr>
        <w:t>con</w:t>
      </w:r>
      <w:r w:rsidRPr="00077AA0">
        <w:rPr>
          <w:rFonts w:ascii="Times New Roman" w:hAnsi="Times New Roman" w:cs="Times New Roman"/>
          <w:sz w:val="24"/>
          <w:szCs w:val="24"/>
        </w:rPr>
        <w:t xml:space="preserve"> actualizaciones de lectura donde, siempre de acuerdo al tipo de lector, se complet</w:t>
      </w:r>
      <w:r>
        <w:rPr>
          <w:rFonts w:ascii="Times New Roman" w:hAnsi="Times New Roman" w:cs="Times New Roman"/>
          <w:sz w:val="24"/>
          <w:szCs w:val="24"/>
        </w:rPr>
        <w:t>e</w:t>
      </w:r>
      <w:r w:rsidRPr="00077AA0">
        <w:rPr>
          <w:rFonts w:ascii="Times New Roman" w:hAnsi="Times New Roman" w:cs="Times New Roman"/>
          <w:sz w:val="24"/>
          <w:szCs w:val="24"/>
        </w:rPr>
        <w:t>n las lagunas y vacíos de indeterminación del escrito</w:t>
      </w:r>
      <w:r>
        <w:rPr>
          <w:rFonts w:ascii="Times New Roman" w:hAnsi="Times New Roman" w:cs="Times New Roman"/>
          <w:sz w:val="24"/>
          <w:szCs w:val="24"/>
        </w:rPr>
        <w:t xml:space="preserve"> </w:t>
      </w:r>
      <w:r w:rsidRPr="00077AA0">
        <w:rPr>
          <w:rFonts w:ascii="Times New Roman" w:hAnsi="Times New Roman" w:cs="Times New Roman"/>
          <w:sz w:val="24"/>
          <w:szCs w:val="24"/>
        </w:rPr>
        <w:t xml:space="preserve">¿Por qué no discutir una perspectiva que vincule no solo el problema de lo real sino también su lectura en el marco de un contexto social, político, institucional y económico específico? </w:t>
      </w:r>
    </w:p>
    <w:p w14:paraId="368E449B" w14:textId="77777777" w:rsidR="00D06889" w:rsidRDefault="00D06889" w:rsidP="00D06889">
      <w:pPr>
        <w:spacing w:after="0" w:line="360" w:lineRule="auto"/>
        <w:ind w:left="0" w:hanging="2"/>
        <w:jc w:val="both"/>
        <w:rPr>
          <w:rFonts w:ascii="Times New Roman" w:hAnsi="Times New Roman" w:cs="Times New Roman"/>
          <w:sz w:val="24"/>
          <w:szCs w:val="24"/>
        </w:rPr>
      </w:pPr>
      <w:r w:rsidRPr="00077AA0">
        <w:rPr>
          <w:rFonts w:ascii="Times New Roman" w:hAnsi="Times New Roman" w:cs="Times New Roman"/>
          <w:sz w:val="24"/>
          <w:szCs w:val="24"/>
        </w:rPr>
        <w:t>El camino que se abre a partir de este criterio es</w:t>
      </w:r>
      <w:r>
        <w:rPr>
          <w:rFonts w:ascii="Times New Roman" w:hAnsi="Times New Roman" w:cs="Times New Roman"/>
          <w:sz w:val="24"/>
          <w:szCs w:val="24"/>
        </w:rPr>
        <w:t>, al menos desde el texto de partida (el cuento),</w:t>
      </w:r>
      <w:r w:rsidRPr="00077AA0">
        <w:rPr>
          <w:rFonts w:ascii="Times New Roman" w:hAnsi="Times New Roman" w:cs="Times New Roman"/>
          <w:sz w:val="24"/>
          <w:szCs w:val="24"/>
        </w:rPr>
        <w:t xml:space="preserve"> lo que posibilitará estudiar el relato de Beatriz Guido desde </w:t>
      </w:r>
      <w:r>
        <w:rPr>
          <w:rFonts w:ascii="Times New Roman" w:hAnsi="Times New Roman" w:cs="Times New Roman"/>
          <w:sz w:val="24"/>
          <w:szCs w:val="24"/>
        </w:rPr>
        <w:t>una perspectiva analítica</w:t>
      </w:r>
      <w:r w:rsidRPr="00077AA0">
        <w:rPr>
          <w:rFonts w:ascii="Times New Roman" w:hAnsi="Times New Roman" w:cs="Times New Roman"/>
          <w:sz w:val="24"/>
          <w:szCs w:val="24"/>
        </w:rPr>
        <w:t xml:space="preserve">, considerando que su escritura parte de un mundo social particular siendo </w:t>
      </w:r>
      <w:r>
        <w:rPr>
          <w:rFonts w:ascii="Times New Roman" w:hAnsi="Times New Roman" w:cs="Times New Roman"/>
          <w:sz w:val="24"/>
          <w:szCs w:val="24"/>
        </w:rPr>
        <w:t>la</w:t>
      </w:r>
      <w:r w:rsidRPr="00077AA0">
        <w:rPr>
          <w:rFonts w:ascii="Times New Roman" w:hAnsi="Times New Roman" w:cs="Times New Roman"/>
          <w:sz w:val="24"/>
          <w:szCs w:val="24"/>
        </w:rPr>
        <w:t xml:space="preserve"> transposición cinematográfica la lectura, relectura y posterior interpretación de las lagunas y espacios vacíos de su director, </w:t>
      </w:r>
      <w:r>
        <w:rPr>
          <w:rFonts w:ascii="Times New Roman" w:hAnsi="Times New Roman" w:cs="Times New Roman"/>
          <w:sz w:val="24"/>
          <w:szCs w:val="24"/>
        </w:rPr>
        <w:t xml:space="preserve">Leopoldo Torre Nilsson. En este punto es útil volver a citar el aporte teórico que hace Ricardo Piglia (1986), ya que guiará el análisis transpositivo: “un cuento siempre cuenta dos historias”. </w:t>
      </w:r>
    </w:p>
    <w:p w14:paraId="0AEAC441" w14:textId="77777777" w:rsidR="00D06889" w:rsidRDefault="00D06889" w:rsidP="00D06889">
      <w:pPr>
        <w:spacing w:after="0" w:line="360" w:lineRule="auto"/>
        <w:ind w:left="0" w:hanging="2"/>
        <w:jc w:val="both"/>
        <w:rPr>
          <w:rFonts w:ascii="Times New Roman" w:hAnsi="Times New Roman" w:cs="Times New Roman"/>
          <w:sz w:val="24"/>
          <w:szCs w:val="24"/>
        </w:rPr>
      </w:pPr>
    </w:p>
    <w:p w14:paraId="6B77B233" w14:textId="77777777" w:rsidR="00D06889" w:rsidRDefault="00D06889" w:rsidP="00D06889">
      <w:pPr>
        <w:spacing w:after="0" w:line="360" w:lineRule="auto"/>
        <w:ind w:left="0" w:hanging="2"/>
        <w:jc w:val="both"/>
        <w:rPr>
          <w:rFonts w:ascii="Times New Roman" w:hAnsi="Times New Roman" w:cs="Times New Roman"/>
          <w:b/>
          <w:i/>
          <w:iCs/>
          <w:sz w:val="24"/>
          <w:szCs w:val="24"/>
          <w:u w:val="single"/>
        </w:rPr>
      </w:pPr>
      <w:r>
        <w:rPr>
          <w:rFonts w:ascii="Times New Roman" w:hAnsi="Times New Roman" w:cs="Times New Roman"/>
          <w:b/>
          <w:sz w:val="24"/>
          <w:szCs w:val="24"/>
          <w:u w:val="single"/>
        </w:rPr>
        <w:t xml:space="preserve">Realismos en el cine: el </w:t>
      </w:r>
      <w:r>
        <w:rPr>
          <w:rFonts w:ascii="Times New Roman" w:hAnsi="Times New Roman" w:cs="Times New Roman"/>
          <w:b/>
          <w:i/>
          <w:iCs/>
          <w:sz w:val="24"/>
          <w:szCs w:val="24"/>
          <w:u w:val="single"/>
        </w:rPr>
        <w:t>campo ciego</w:t>
      </w:r>
    </w:p>
    <w:p w14:paraId="69FC3E65" w14:textId="77777777" w:rsidR="00D06889" w:rsidRPr="003027D8"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Se</w:t>
      </w:r>
      <w:r w:rsidRPr="003027D8">
        <w:rPr>
          <w:rFonts w:ascii="Times New Roman" w:hAnsi="Times New Roman" w:cs="Times New Roman"/>
          <w:sz w:val="24"/>
          <w:szCs w:val="24"/>
        </w:rPr>
        <w:t xml:space="preserve"> ha </w:t>
      </w:r>
      <w:r>
        <w:rPr>
          <w:rFonts w:ascii="Times New Roman" w:hAnsi="Times New Roman" w:cs="Times New Roman"/>
          <w:sz w:val="24"/>
          <w:szCs w:val="24"/>
        </w:rPr>
        <w:t>mencionado</w:t>
      </w:r>
      <w:r w:rsidRPr="003027D8">
        <w:rPr>
          <w:rFonts w:ascii="Times New Roman" w:hAnsi="Times New Roman" w:cs="Times New Roman"/>
          <w:sz w:val="24"/>
          <w:szCs w:val="24"/>
        </w:rPr>
        <w:t xml:space="preserve"> que la disputa por la determinación de lo real en las artes audiovisuales </w:t>
      </w:r>
      <w:r>
        <w:rPr>
          <w:rFonts w:ascii="Times New Roman" w:hAnsi="Times New Roman" w:cs="Times New Roman"/>
          <w:sz w:val="24"/>
          <w:szCs w:val="24"/>
        </w:rPr>
        <w:t>puede llamarse</w:t>
      </w:r>
      <w:r w:rsidRPr="003027D8">
        <w:rPr>
          <w:rFonts w:ascii="Times New Roman" w:hAnsi="Times New Roman" w:cs="Times New Roman"/>
          <w:sz w:val="24"/>
          <w:szCs w:val="24"/>
        </w:rPr>
        <w:t xml:space="preserve"> dualidad de las imágenes. La confrontación inicia cerca de 1914 en Estados Unidos, en el marco de las industrias audiovisuales consolidadas. En las películas de la época existe un efecto naturalista que funciona a través de tres elementos: el </w:t>
      </w:r>
      <w:proofErr w:type="spellStart"/>
      <w:r w:rsidRPr="003F415E">
        <w:rPr>
          <w:rFonts w:ascii="Times New Roman" w:hAnsi="Times New Roman" w:cs="Times New Roman"/>
          <w:i/>
          <w:iCs/>
          <w:sz w:val="24"/>
          <w:szCs w:val="24"/>
        </w:rPr>
        <w:lastRenderedPageBreak/>
        <w:t>decoupáge</w:t>
      </w:r>
      <w:proofErr w:type="spellEnd"/>
      <w:r w:rsidRPr="003F415E">
        <w:rPr>
          <w:rFonts w:ascii="Times New Roman" w:hAnsi="Times New Roman" w:cs="Times New Roman"/>
          <w:i/>
          <w:iCs/>
          <w:sz w:val="24"/>
          <w:szCs w:val="24"/>
        </w:rPr>
        <w:t xml:space="preserve"> clásico</w:t>
      </w:r>
      <w:r w:rsidRPr="003027D8">
        <w:rPr>
          <w:rFonts w:ascii="Times New Roman" w:hAnsi="Times New Roman" w:cs="Times New Roman"/>
          <w:sz w:val="24"/>
          <w:szCs w:val="24"/>
        </w:rPr>
        <w:t xml:space="preserve">, un sistema de interpretación actoral en estudios de grabación y la narración de historias orientadas a géneros de extensa tradición y fácil comprensión (Xavier 2008). </w:t>
      </w:r>
    </w:p>
    <w:p w14:paraId="0CF289E0" w14:textId="77777777" w:rsidR="00D06889" w:rsidRDefault="00D06889" w:rsidP="00D06889">
      <w:pPr>
        <w:spacing w:after="0" w:line="360" w:lineRule="auto"/>
        <w:ind w:left="0" w:hanging="2"/>
        <w:jc w:val="both"/>
        <w:rPr>
          <w:rFonts w:ascii="Times New Roman" w:hAnsi="Times New Roman" w:cs="Times New Roman"/>
          <w:sz w:val="24"/>
          <w:szCs w:val="24"/>
        </w:rPr>
      </w:pPr>
      <w:r w:rsidRPr="003027D8">
        <w:rPr>
          <w:rFonts w:ascii="Times New Roman" w:hAnsi="Times New Roman" w:cs="Times New Roman"/>
          <w:sz w:val="24"/>
          <w:szCs w:val="24"/>
        </w:rPr>
        <w:t xml:space="preserve">En este sentido, podemos hablar de un campo visual en duplicado; “ya que la visión es, si no necesariamente parcial </w:t>
      </w:r>
      <w:r>
        <w:rPr>
          <w:rFonts w:ascii="Times New Roman" w:hAnsi="Times New Roman" w:cs="Times New Roman"/>
          <w:sz w:val="24"/>
          <w:szCs w:val="24"/>
        </w:rPr>
        <w:t>-</w:t>
      </w:r>
      <w:proofErr w:type="spellStart"/>
      <w:r w:rsidRPr="003F415E">
        <w:rPr>
          <w:rFonts w:ascii="Times New Roman" w:hAnsi="Times New Roman" w:cs="Times New Roman"/>
          <w:i/>
          <w:iCs/>
          <w:sz w:val="24"/>
          <w:szCs w:val="24"/>
        </w:rPr>
        <w:t>partiale</w:t>
      </w:r>
      <w:proofErr w:type="spellEnd"/>
      <w:r>
        <w:rPr>
          <w:rFonts w:ascii="Times New Roman" w:hAnsi="Times New Roman" w:cs="Times New Roman"/>
          <w:sz w:val="24"/>
          <w:szCs w:val="24"/>
        </w:rPr>
        <w:t>-</w:t>
      </w:r>
      <w:r w:rsidRPr="003027D8">
        <w:rPr>
          <w:rFonts w:ascii="Times New Roman" w:hAnsi="Times New Roman" w:cs="Times New Roman"/>
          <w:sz w:val="24"/>
          <w:szCs w:val="24"/>
        </w:rPr>
        <w:t xml:space="preserve">, al menos siempre parcial </w:t>
      </w:r>
      <w:r>
        <w:rPr>
          <w:rFonts w:ascii="Times New Roman" w:hAnsi="Times New Roman" w:cs="Times New Roman"/>
          <w:sz w:val="24"/>
          <w:szCs w:val="24"/>
        </w:rPr>
        <w:t>-</w:t>
      </w:r>
      <w:proofErr w:type="spellStart"/>
      <w:r w:rsidRPr="003F415E">
        <w:rPr>
          <w:rFonts w:ascii="Times New Roman" w:hAnsi="Times New Roman" w:cs="Times New Roman"/>
          <w:i/>
          <w:iCs/>
          <w:sz w:val="24"/>
          <w:szCs w:val="24"/>
        </w:rPr>
        <w:t>partielle</w:t>
      </w:r>
      <w:proofErr w:type="spellEnd"/>
      <w:r>
        <w:rPr>
          <w:rFonts w:ascii="Times New Roman" w:hAnsi="Times New Roman" w:cs="Times New Roman"/>
          <w:sz w:val="24"/>
          <w:szCs w:val="24"/>
        </w:rPr>
        <w:t>-”</w:t>
      </w:r>
      <w:r w:rsidRPr="003027D8">
        <w:rPr>
          <w:rFonts w:ascii="Times New Roman" w:hAnsi="Times New Roman" w:cs="Times New Roman"/>
          <w:sz w:val="24"/>
          <w:szCs w:val="24"/>
        </w:rPr>
        <w:t xml:space="preserve"> (</w:t>
      </w:r>
      <w:proofErr w:type="spellStart"/>
      <w:r w:rsidRPr="003027D8">
        <w:rPr>
          <w:rFonts w:ascii="Times New Roman" w:hAnsi="Times New Roman" w:cs="Times New Roman"/>
          <w:sz w:val="24"/>
          <w:szCs w:val="24"/>
        </w:rPr>
        <w:t>Bonitzer</w:t>
      </w:r>
      <w:proofErr w:type="spellEnd"/>
      <w:r w:rsidRPr="003027D8">
        <w:rPr>
          <w:rFonts w:ascii="Times New Roman" w:hAnsi="Times New Roman" w:cs="Times New Roman"/>
          <w:sz w:val="24"/>
          <w:szCs w:val="24"/>
        </w:rPr>
        <w:t xml:space="preserve"> 2007</w:t>
      </w:r>
      <w:r>
        <w:rPr>
          <w:rFonts w:ascii="Times New Roman" w:hAnsi="Times New Roman" w:cs="Times New Roman"/>
          <w:sz w:val="24"/>
          <w:szCs w:val="24"/>
        </w:rPr>
        <w:t>,</w:t>
      </w:r>
      <w:r w:rsidRPr="003027D8">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3027D8">
        <w:rPr>
          <w:rFonts w:ascii="Times New Roman" w:hAnsi="Times New Roman" w:cs="Times New Roman"/>
          <w:sz w:val="24"/>
          <w:szCs w:val="24"/>
        </w:rPr>
        <w:t xml:space="preserve">81). Desde esta perspectiva, la pantalla funciona como una superficie de registro. Una superficie que, símil a la pintura (un lienzo, por ejemplo), el artista </w:t>
      </w:r>
      <w:r>
        <w:rPr>
          <w:rFonts w:ascii="Times New Roman" w:hAnsi="Times New Roman" w:cs="Times New Roman"/>
          <w:sz w:val="24"/>
          <w:szCs w:val="24"/>
        </w:rPr>
        <w:t>utiliza</w:t>
      </w:r>
      <w:r w:rsidRPr="003027D8">
        <w:rPr>
          <w:rFonts w:ascii="Times New Roman" w:hAnsi="Times New Roman" w:cs="Times New Roman"/>
          <w:sz w:val="24"/>
          <w:szCs w:val="24"/>
        </w:rPr>
        <w:t xml:space="preserve"> para plasmar su obra. </w:t>
      </w:r>
      <w:r>
        <w:rPr>
          <w:rFonts w:ascii="Times New Roman" w:hAnsi="Times New Roman" w:cs="Times New Roman"/>
          <w:sz w:val="24"/>
          <w:szCs w:val="24"/>
        </w:rPr>
        <w:t>Este</w:t>
      </w:r>
      <w:r w:rsidRPr="003027D8">
        <w:rPr>
          <w:rFonts w:ascii="Times New Roman" w:hAnsi="Times New Roman" w:cs="Times New Roman"/>
          <w:sz w:val="24"/>
          <w:szCs w:val="24"/>
        </w:rPr>
        <w:t xml:space="preserve"> </w:t>
      </w:r>
      <w:r w:rsidRPr="003F415E">
        <w:rPr>
          <w:rFonts w:ascii="Times New Roman" w:hAnsi="Times New Roman" w:cs="Times New Roman"/>
          <w:i/>
          <w:iCs/>
          <w:sz w:val="24"/>
          <w:szCs w:val="24"/>
        </w:rPr>
        <w:t>campo ciego</w:t>
      </w:r>
      <w:r w:rsidRPr="003027D8">
        <w:rPr>
          <w:rFonts w:ascii="Times New Roman" w:hAnsi="Times New Roman" w:cs="Times New Roman"/>
          <w:sz w:val="24"/>
          <w:szCs w:val="24"/>
        </w:rPr>
        <w:t xml:space="preserve"> es </w:t>
      </w:r>
      <w:proofErr w:type="spellStart"/>
      <w:r w:rsidRPr="003F415E">
        <w:rPr>
          <w:rFonts w:ascii="Times New Roman" w:hAnsi="Times New Roman" w:cs="Times New Roman"/>
          <w:i/>
          <w:iCs/>
          <w:sz w:val="24"/>
          <w:szCs w:val="24"/>
        </w:rPr>
        <w:t>partiale</w:t>
      </w:r>
      <w:proofErr w:type="spellEnd"/>
      <w:r>
        <w:rPr>
          <w:rFonts w:ascii="Times New Roman" w:hAnsi="Times New Roman" w:cs="Times New Roman"/>
          <w:sz w:val="24"/>
          <w:szCs w:val="24"/>
        </w:rPr>
        <w:t xml:space="preserve"> (porque</w:t>
      </w:r>
      <w:r w:rsidRPr="003027D8">
        <w:rPr>
          <w:rFonts w:ascii="Times New Roman" w:hAnsi="Times New Roman" w:cs="Times New Roman"/>
          <w:sz w:val="24"/>
          <w:szCs w:val="24"/>
        </w:rPr>
        <w:t xml:space="preserve"> manifiesta prejuicios juzgando sin equidad</w:t>
      </w:r>
      <w:r>
        <w:rPr>
          <w:rFonts w:ascii="Times New Roman" w:hAnsi="Times New Roman" w:cs="Times New Roman"/>
          <w:sz w:val="24"/>
          <w:szCs w:val="24"/>
        </w:rPr>
        <w:t>)</w:t>
      </w:r>
      <w:r w:rsidRPr="003027D8">
        <w:rPr>
          <w:rFonts w:ascii="Times New Roman" w:hAnsi="Times New Roman" w:cs="Times New Roman"/>
          <w:sz w:val="24"/>
          <w:szCs w:val="24"/>
        </w:rPr>
        <w:t xml:space="preserve"> y, al menos, siempre </w:t>
      </w:r>
      <w:proofErr w:type="spellStart"/>
      <w:r w:rsidRPr="003F415E">
        <w:rPr>
          <w:rFonts w:ascii="Times New Roman" w:hAnsi="Times New Roman" w:cs="Times New Roman"/>
          <w:i/>
          <w:iCs/>
          <w:sz w:val="24"/>
          <w:szCs w:val="24"/>
        </w:rPr>
        <w:t>partielle</w:t>
      </w:r>
      <w:proofErr w:type="spellEnd"/>
      <w:r w:rsidRPr="003027D8">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Pr="003027D8">
        <w:rPr>
          <w:rFonts w:ascii="Times New Roman" w:hAnsi="Times New Roman" w:cs="Times New Roman"/>
          <w:sz w:val="24"/>
          <w:szCs w:val="24"/>
        </w:rPr>
        <w:t>forma parte de un todo)</w:t>
      </w:r>
      <w:r>
        <w:rPr>
          <w:rFonts w:ascii="Times New Roman" w:hAnsi="Times New Roman" w:cs="Times New Roman"/>
          <w:sz w:val="24"/>
          <w:szCs w:val="24"/>
        </w:rPr>
        <w:t>.</w:t>
      </w:r>
    </w:p>
    <w:p w14:paraId="4FA02067"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Se puede concluir, entonces, que el </w:t>
      </w:r>
      <w:r w:rsidRPr="003027D8">
        <w:rPr>
          <w:rFonts w:ascii="Times New Roman" w:hAnsi="Times New Roman" w:cs="Times New Roman"/>
          <w:sz w:val="24"/>
          <w:szCs w:val="24"/>
        </w:rPr>
        <w:t xml:space="preserve">cine realista es, </w:t>
      </w:r>
      <w:r>
        <w:rPr>
          <w:rFonts w:ascii="Times New Roman" w:hAnsi="Times New Roman" w:cs="Times New Roman"/>
          <w:sz w:val="24"/>
          <w:szCs w:val="24"/>
        </w:rPr>
        <w:t>al igual que las películas de otros géneros</w:t>
      </w:r>
      <w:r w:rsidRPr="003027D8">
        <w:rPr>
          <w:rFonts w:ascii="Times New Roman" w:hAnsi="Times New Roman" w:cs="Times New Roman"/>
          <w:sz w:val="24"/>
          <w:szCs w:val="24"/>
        </w:rPr>
        <w:t>, una puesta en escena.</w:t>
      </w:r>
      <w:r>
        <w:rPr>
          <w:rFonts w:ascii="Times New Roman" w:hAnsi="Times New Roman" w:cs="Times New Roman"/>
          <w:sz w:val="24"/>
          <w:szCs w:val="24"/>
        </w:rPr>
        <w:t xml:space="preserve"> Su director seleccionará los planos, el color, los actores, qué hará o dirá cada personaje y, por último, su montaje. En cada uno de estos procedimientos se llevará adelante lo arriba mencionado: un recorte, selección e interpretación del relato de partida (el cuento).</w:t>
      </w:r>
    </w:p>
    <w:p w14:paraId="4D07FAF1"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Así las cosas, la novela funciona como un banco de datos. En otras palabras, cuento cumple dos funciones: sintética y </w:t>
      </w:r>
      <w:proofErr w:type="spellStart"/>
      <w:r>
        <w:rPr>
          <w:rFonts w:ascii="Times New Roman" w:hAnsi="Times New Roman" w:cs="Times New Roman"/>
          <w:sz w:val="24"/>
          <w:szCs w:val="24"/>
        </w:rPr>
        <w:t>sinestésica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w:t>
      </w:r>
      <w:proofErr w:type="spellEnd"/>
      <w:r>
        <w:rPr>
          <w:rFonts w:ascii="Times New Roman" w:hAnsi="Times New Roman" w:cs="Times New Roman"/>
          <w:sz w:val="24"/>
          <w:szCs w:val="24"/>
        </w:rPr>
        <w:t xml:space="preserve">, 2005). Sintética porque el texto o arte literaria se encuentra previa al film y </w:t>
      </w:r>
      <w:proofErr w:type="spellStart"/>
      <w:r>
        <w:rPr>
          <w:rFonts w:ascii="Times New Roman" w:hAnsi="Times New Roman" w:cs="Times New Roman"/>
          <w:sz w:val="24"/>
          <w:szCs w:val="24"/>
        </w:rPr>
        <w:t>sinestésica</w:t>
      </w:r>
      <w:proofErr w:type="spellEnd"/>
      <w:r>
        <w:rPr>
          <w:rFonts w:ascii="Times New Roman" w:hAnsi="Times New Roman" w:cs="Times New Roman"/>
          <w:sz w:val="24"/>
          <w:szCs w:val="24"/>
        </w:rPr>
        <w:t>, ya que el relato maneja más de un sentido, en este caso, la interpretación del director para llevar ese cuento a la pantalla grande.</w:t>
      </w:r>
    </w:p>
    <w:p w14:paraId="4632BC21" w14:textId="77777777" w:rsidR="00D06889" w:rsidRDefault="00D06889" w:rsidP="00D06889">
      <w:pPr>
        <w:spacing w:after="0" w:line="360" w:lineRule="auto"/>
        <w:ind w:left="0" w:hanging="2"/>
        <w:jc w:val="both"/>
        <w:rPr>
          <w:rFonts w:ascii="Times New Roman" w:hAnsi="Times New Roman" w:cs="Times New Roman"/>
          <w:sz w:val="24"/>
          <w:szCs w:val="24"/>
        </w:rPr>
      </w:pPr>
    </w:p>
    <w:p w14:paraId="236809E5" w14:textId="77777777" w:rsidR="00D06889" w:rsidRDefault="00D06889" w:rsidP="00D06889">
      <w:pPr>
        <w:spacing w:after="0" w:line="360" w:lineRule="auto"/>
        <w:ind w:left="0" w:hanging="2"/>
        <w:jc w:val="both"/>
        <w:rPr>
          <w:rFonts w:ascii="Times New Roman" w:hAnsi="Times New Roman" w:cs="Times New Roman"/>
          <w:b/>
          <w:sz w:val="24"/>
          <w:szCs w:val="24"/>
          <w:u w:val="single"/>
        </w:rPr>
      </w:pPr>
      <w:r>
        <w:rPr>
          <w:rFonts w:ascii="Times New Roman" w:hAnsi="Times New Roman" w:cs="Times New Roman"/>
          <w:b/>
          <w:sz w:val="24"/>
          <w:szCs w:val="24"/>
          <w:u w:val="single"/>
        </w:rPr>
        <w:t>Realidades urbanas: espacios que nos pertenecen</w:t>
      </w:r>
    </w:p>
    <w:p w14:paraId="695049BD"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Se ha especificado en la introducción del presente trabajo que en cada relato existen dos miradas estéticas del mundo social de época. En este sentido, y a modo de anticipo de lo que se demostrará en el apartado analítico del trabajo, será útil introducir algunas nociones de ciudad. </w:t>
      </w:r>
    </w:p>
    <w:p w14:paraId="4829D6AA" w14:textId="77777777" w:rsidR="00D06889" w:rsidRPr="004B24EF"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En primera instancia, es necesario citar</w:t>
      </w:r>
      <w:r w:rsidRPr="004B24EF">
        <w:rPr>
          <w:rFonts w:ascii="Times New Roman" w:hAnsi="Times New Roman" w:cs="Times New Roman"/>
          <w:sz w:val="24"/>
          <w:szCs w:val="24"/>
        </w:rPr>
        <w:t xml:space="preserve"> los aportes de Henri </w:t>
      </w:r>
      <w:proofErr w:type="spellStart"/>
      <w:r w:rsidRPr="004B24EF">
        <w:rPr>
          <w:rFonts w:ascii="Times New Roman" w:hAnsi="Times New Roman" w:cs="Times New Roman"/>
          <w:sz w:val="24"/>
          <w:szCs w:val="24"/>
        </w:rPr>
        <w:t>Lefevbre</w:t>
      </w:r>
      <w:proofErr w:type="spellEnd"/>
      <w:r w:rsidRPr="004B24EF">
        <w:rPr>
          <w:rFonts w:ascii="Times New Roman" w:hAnsi="Times New Roman" w:cs="Times New Roman"/>
          <w:sz w:val="24"/>
          <w:szCs w:val="24"/>
        </w:rPr>
        <w:t xml:space="preserve">. </w:t>
      </w:r>
      <w:r>
        <w:rPr>
          <w:rFonts w:ascii="Times New Roman" w:hAnsi="Times New Roman" w:cs="Times New Roman"/>
          <w:sz w:val="24"/>
          <w:szCs w:val="24"/>
        </w:rPr>
        <w:t>Se hablará</w:t>
      </w:r>
      <w:r w:rsidRPr="004B24EF">
        <w:rPr>
          <w:rFonts w:ascii="Times New Roman" w:hAnsi="Times New Roman" w:cs="Times New Roman"/>
          <w:sz w:val="24"/>
          <w:szCs w:val="24"/>
        </w:rPr>
        <w:t xml:space="preserve"> de </w:t>
      </w:r>
      <w:r w:rsidRPr="002A25BA">
        <w:rPr>
          <w:rFonts w:ascii="Times New Roman" w:hAnsi="Times New Roman" w:cs="Times New Roman"/>
          <w:i/>
          <w:iCs/>
          <w:sz w:val="24"/>
          <w:szCs w:val="24"/>
        </w:rPr>
        <w:t>realidad urbana</w:t>
      </w:r>
      <w:r w:rsidRPr="004B24EF">
        <w:rPr>
          <w:rFonts w:ascii="Times New Roman" w:hAnsi="Times New Roman" w:cs="Times New Roman"/>
          <w:sz w:val="24"/>
          <w:szCs w:val="24"/>
        </w:rPr>
        <w:t xml:space="preserve"> o </w:t>
      </w:r>
      <w:r w:rsidRPr="002A25BA">
        <w:rPr>
          <w:rFonts w:ascii="Times New Roman" w:hAnsi="Times New Roman" w:cs="Times New Roman"/>
          <w:i/>
          <w:iCs/>
          <w:sz w:val="24"/>
          <w:szCs w:val="24"/>
        </w:rPr>
        <w:t>mundo urbano</w:t>
      </w:r>
      <w:r w:rsidRPr="004B24EF">
        <w:rPr>
          <w:rFonts w:ascii="Times New Roman" w:hAnsi="Times New Roman" w:cs="Times New Roman"/>
          <w:sz w:val="24"/>
          <w:szCs w:val="24"/>
        </w:rPr>
        <w:t xml:space="preserve"> antes que emplear el término ciudad de forma explícita (</w:t>
      </w:r>
      <w:proofErr w:type="spellStart"/>
      <w:r w:rsidRPr="004B24EF">
        <w:rPr>
          <w:rFonts w:ascii="Times New Roman" w:hAnsi="Times New Roman" w:cs="Times New Roman"/>
          <w:sz w:val="24"/>
          <w:szCs w:val="24"/>
        </w:rPr>
        <w:t>Tillet</w:t>
      </w:r>
      <w:proofErr w:type="spellEnd"/>
      <w:r w:rsidRPr="004B24EF">
        <w:rPr>
          <w:rFonts w:ascii="Times New Roman" w:hAnsi="Times New Roman" w:cs="Times New Roman"/>
          <w:sz w:val="24"/>
          <w:szCs w:val="24"/>
        </w:rPr>
        <w:t xml:space="preserve"> 2021)</w:t>
      </w:r>
      <w:r>
        <w:rPr>
          <w:rFonts w:ascii="Times New Roman" w:hAnsi="Times New Roman" w:cs="Times New Roman"/>
          <w:sz w:val="24"/>
          <w:szCs w:val="24"/>
        </w:rPr>
        <w:t xml:space="preserve">, ya que </w:t>
      </w:r>
      <w:r w:rsidRPr="004B24EF">
        <w:rPr>
          <w:rFonts w:ascii="Times New Roman" w:hAnsi="Times New Roman" w:cs="Times New Roman"/>
          <w:sz w:val="24"/>
          <w:szCs w:val="24"/>
        </w:rPr>
        <w:t>es</w:t>
      </w:r>
      <w:r>
        <w:rPr>
          <w:rFonts w:ascii="Times New Roman" w:hAnsi="Times New Roman" w:cs="Times New Roman"/>
          <w:sz w:val="24"/>
          <w:szCs w:val="24"/>
        </w:rPr>
        <w:t>te espacio es</w:t>
      </w:r>
      <w:r w:rsidRPr="004B24EF">
        <w:rPr>
          <w:rFonts w:ascii="Times New Roman" w:hAnsi="Times New Roman" w:cs="Times New Roman"/>
          <w:sz w:val="24"/>
          <w:szCs w:val="24"/>
        </w:rPr>
        <w:t xml:space="preserve"> factor decisivo y constitutivo de las relaciones sociales. En otras palabras, un espacio producido por los agentes de una sociedad.</w:t>
      </w:r>
    </w:p>
    <w:p w14:paraId="081D0D08" w14:textId="77777777" w:rsidR="00D06889" w:rsidRDefault="00D06889" w:rsidP="00D06889">
      <w:pPr>
        <w:spacing w:after="0" w:line="360" w:lineRule="auto"/>
        <w:ind w:left="0" w:hanging="2"/>
        <w:jc w:val="both"/>
        <w:rPr>
          <w:rFonts w:ascii="Times New Roman" w:hAnsi="Times New Roman" w:cs="Times New Roman"/>
          <w:sz w:val="24"/>
          <w:szCs w:val="24"/>
        </w:rPr>
      </w:pPr>
      <w:r w:rsidRPr="004B24EF">
        <w:rPr>
          <w:rFonts w:ascii="Times New Roman" w:hAnsi="Times New Roman" w:cs="Times New Roman"/>
          <w:sz w:val="24"/>
          <w:szCs w:val="24"/>
        </w:rPr>
        <w:t>Ahora bien</w:t>
      </w:r>
      <w:r>
        <w:rPr>
          <w:rFonts w:ascii="Times New Roman" w:hAnsi="Times New Roman" w:cs="Times New Roman"/>
          <w:sz w:val="24"/>
          <w:szCs w:val="24"/>
        </w:rPr>
        <w:t>, volviendo al primer párrafo de esta sección</w:t>
      </w:r>
      <w:r w:rsidRPr="004B24EF">
        <w:rPr>
          <w:rFonts w:ascii="Times New Roman" w:hAnsi="Times New Roman" w:cs="Times New Roman"/>
          <w:sz w:val="24"/>
          <w:szCs w:val="24"/>
        </w:rPr>
        <w:t xml:space="preserve"> </w:t>
      </w:r>
      <w:r>
        <w:rPr>
          <w:rFonts w:ascii="Times New Roman" w:hAnsi="Times New Roman" w:cs="Times New Roman"/>
          <w:sz w:val="24"/>
          <w:szCs w:val="24"/>
        </w:rPr>
        <w:t xml:space="preserve">debemos sumar, a la definición de </w:t>
      </w:r>
      <w:r w:rsidRPr="002A25BA">
        <w:rPr>
          <w:rFonts w:ascii="Times New Roman" w:hAnsi="Times New Roman" w:cs="Times New Roman"/>
          <w:i/>
          <w:iCs/>
          <w:sz w:val="24"/>
          <w:szCs w:val="24"/>
        </w:rPr>
        <w:t>realidad</w:t>
      </w:r>
      <w:r>
        <w:rPr>
          <w:rFonts w:ascii="Times New Roman" w:hAnsi="Times New Roman" w:cs="Times New Roman"/>
          <w:sz w:val="24"/>
          <w:szCs w:val="24"/>
        </w:rPr>
        <w:t xml:space="preserve"> o </w:t>
      </w:r>
      <w:r w:rsidRPr="002A25BA">
        <w:rPr>
          <w:rFonts w:ascii="Times New Roman" w:hAnsi="Times New Roman" w:cs="Times New Roman"/>
          <w:i/>
          <w:iCs/>
          <w:sz w:val="24"/>
          <w:szCs w:val="24"/>
        </w:rPr>
        <w:t>mundo urbano</w:t>
      </w:r>
      <w:r>
        <w:rPr>
          <w:rFonts w:ascii="Times New Roman" w:hAnsi="Times New Roman" w:cs="Times New Roman"/>
          <w:sz w:val="24"/>
          <w:szCs w:val="24"/>
        </w:rPr>
        <w:t>, la</w:t>
      </w:r>
      <w:r w:rsidRPr="004B24EF">
        <w:rPr>
          <w:rFonts w:ascii="Times New Roman" w:hAnsi="Times New Roman" w:cs="Times New Roman"/>
          <w:sz w:val="24"/>
          <w:szCs w:val="24"/>
        </w:rPr>
        <w:t xml:space="preserve"> dualidad citadina/rural</w:t>
      </w:r>
      <w:r>
        <w:rPr>
          <w:rFonts w:ascii="Times New Roman" w:hAnsi="Times New Roman" w:cs="Times New Roman"/>
          <w:sz w:val="24"/>
          <w:szCs w:val="24"/>
        </w:rPr>
        <w:t>. Para abordar este elemento</w:t>
      </w:r>
      <w:r w:rsidRPr="004B24EF">
        <w:rPr>
          <w:rFonts w:ascii="Times New Roman" w:hAnsi="Times New Roman" w:cs="Times New Roman"/>
          <w:sz w:val="24"/>
          <w:szCs w:val="24"/>
        </w:rPr>
        <w:t xml:space="preserve"> </w:t>
      </w:r>
      <w:r>
        <w:rPr>
          <w:rFonts w:ascii="Times New Roman" w:hAnsi="Times New Roman" w:cs="Times New Roman"/>
          <w:sz w:val="24"/>
          <w:szCs w:val="24"/>
        </w:rPr>
        <w:t>nos concentraremos</w:t>
      </w:r>
      <w:r w:rsidRPr="004B24EF">
        <w:rPr>
          <w:rFonts w:ascii="Times New Roman" w:hAnsi="Times New Roman" w:cs="Times New Roman"/>
          <w:sz w:val="24"/>
          <w:szCs w:val="24"/>
        </w:rPr>
        <w:t xml:space="preserve"> en el desarrollo capitalista y su evolución hacia las denominadas </w:t>
      </w:r>
      <w:r w:rsidRPr="002A25BA">
        <w:rPr>
          <w:rFonts w:ascii="Times New Roman" w:hAnsi="Times New Roman" w:cs="Times New Roman"/>
          <w:i/>
          <w:iCs/>
          <w:sz w:val="24"/>
          <w:szCs w:val="24"/>
        </w:rPr>
        <w:t>ciudades globales</w:t>
      </w:r>
      <w:r w:rsidRPr="004B24EF">
        <w:rPr>
          <w:rFonts w:ascii="Times New Roman" w:hAnsi="Times New Roman" w:cs="Times New Roman"/>
          <w:sz w:val="24"/>
          <w:szCs w:val="24"/>
        </w:rPr>
        <w:t xml:space="preserve">. Saskia </w:t>
      </w:r>
      <w:proofErr w:type="spellStart"/>
      <w:r w:rsidRPr="004B24EF">
        <w:rPr>
          <w:rFonts w:ascii="Times New Roman" w:hAnsi="Times New Roman" w:cs="Times New Roman"/>
          <w:sz w:val="24"/>
          <w:szCs w:val="24"/>
        </w:rPr>
        <w:t>Sassen</w:t>
      </w:r>
      <w:proofErr w:type="spellEnd"/>
      <w:r>
        <w:rPr>
          <w:rFonts w:ascii="Times New Roman" w:hAnsi="Times New Roman" w:cs="Times New Roman"/>
          <w:sz w:val="24"/>
          <w:szCs w:val="24"/>
        </w:rPr>
        <w:t xml:space="preserve"> elabora este concepto que</w:t>
      </w:r>
      <w:r w:rsidRPr="004B24EF">
        <w:rPr>
          <w:rFonts w:ascii="Times New Roman" w:hAnsi="Times New Roman" w:cs="Times New Roman"/>
          <w:sz w:val="24"/>
          <w:szCs w:val="24"/>
        </w:rPr>
        <w:t xml:space="preserve"> responde a una plataforma </w:t>
      </w:r>
      <w:r>
        <w:rPr>
          <w:rFonts w:ascii="Times New Roman" w:hAnsi="Times New Roman" w:cs="Times New Roman"/>
          <w:sz w:val="24"/>
          <w:szCs w:val="24"/>
        </w:rPr>
        <w:t xml:space="preserve">tanto </w:t>
      </w:r>
      <w:r w:rsidRPr="004B24EF">
        <w:rPr>
          <w:rFonts w:ascii="Times New Roman" w:hAnsi="Times New Roman" w:cs="Times New Roman"/>
          <w:sz w:val="24"/>
          <w:szCs w:val="24"/>
        </w:rPr>
        <w:t xml:space="preserve">económica </w:t>
      </w:r>
      <w:r>
        <w:rPr>
          <w:rFonts w:ascii="Times New Roman" w:hAnsi="Times New Roman" w:cs="Times New Roman"/>
          <w:sz w:val="24"/>
          <w:szCs w:val="24"/>
        </w:rPr>
        <w:t>como</w:t>
      </w:r>
      <w:r w:rsidRPr="004B24EF">
        <w:rPr>
          <w:rFonts w:ascii="Times New Roman" w:hAnsi="Times New Roman" w:cs="Times New Roman"/>
          <w:sz w:val="24"/>
          <w:szCs w:val="24"/>
        </w:rPr>
        <w:t xml:space="preserve"> regulatoria que contiene todas las capacidades y recursos para </w:t>
      </w:r>
      <w:r w:rsidRPr="004B24EF">
        <w:rPr>
          <w:rFonts w:ascii="Times New Roman" w:hAnsi="Times New Roman" w:cs="Times New Roman"/>
          <w:sz w:val="24"/>
          <w:szCs w:val="24"/>
        </w:rPr>
        <w:lastRenderedPageBreak/>
        <w:t xml:space="preserve">manejar las operaciones globales lejanas de las empresas y los mercados. </w:t>
      </w:r>
      <w:r>
        <w:rPr>
          <w:rFonts w:ascii="Times New Roman" w:hAnsi="Times New Roman" w:cs="Times New Roman"/>
          <w:sz w:val="24"/>
          <w:szCs w:val="24"/>
        </w:rPr>
        <w:t>En este tipo de espacios</w:t>
      </w:r>
      <w:r w:rsidRPr="004B24EF">
        <w:rPr>
          <w:rFonts w:ascii="Times New Roman" w:hAnsi="Times New Roman" w:cs="Times New Roman"/>
          <w:sz w:val="24"/>
          <w:szCs w:val="24"/>
        </w:rPr>
        <w:t xml:space="preserve"> domina el orden visual</w:t>
      </w:r>
      <w:r>
        <w:rPr>
          <w:rFonts w:ascii="Times New Roman" w:hAnsi="Times New Roman" w:cs="Times New Roman"/>
          <w:sz w:val="24"/>
          <w:szCs w:val="24"/>
        </w:rPr>
        <w:t xml:space="preserve"> y</w:t>
      </w:r>
      <w:r w:rsidRPr="004B24EF">
        <w:rPr>
          <w:rFonts w:ascii="Times New Roman" w:hAnsi="Times New Roman" w:cs="Times New Roman"/>
          <w:sz w:val="24"/>
          <w:szCs w:val="24"/>
        </w:rPr>
        <w:t xml:space="preserve"> </w:t>
      </w:r>
      <w:r>
        <w:rPr>
          <w:rFonts w:ascii="Times New Roman" w:hAnsi="Times New Roman" w:cs="Times New Roman"/>
          <w:sz w:val="24"/>
          <w:szCs w:val="24"/>
        </w:rPr>
        <w:t xml:space="preserve">destacan tanto los </w:t>
      </w:r>
      <w:r w:rsidRPr="004B24EF">
        <w:rPr>
          <w:rFonts w:ascii="Times New Roman" w:hAnsi="Times New Roman" w:cs="Times New Roman"/>
          <w:sz w:val="24"/>
          <w:szCs w:val="24"/>
        </w:rPr>
        <w:t xml:space="preserve">sectores de grandes actividades financieras </w:t>
      </w:r>
      <w:r>
        <w:rPr>
          <w:rFonts w:ascii="Times New Roman" w:hAnsi="Times New Roman" w:cs="Times New Roman"/>
          <w:sz w:val="24"/>
          <w:szCs w:val="24"/>
        </w:rPr>
        <w:t xml:space="preserve">como los </w:t>
      </w:r>
      <w:r w:rsidRPr="004B24EF">
        <w:rPr>
          <w:rFonts w:ascii="Times New Roman" w:hAnsi="Times New Roman" w:cs="Times New Roman"/>
          <w:sz w:val="24"/>
          <w:szCs w:val="24"/>
        </w:rPr>
        <w:t xml:space="preserve">enormes conglomerados de población. La división genera una fragmentación que tiene como principales damnificados </w:t>
      </w:r>
      <w:r>
        <w:rPr>
          <w:rFonts w:ascii="Times New Roman" w:hAnsi="Times New Roman" w:cs="Times New Roman"/>
          <w:sz w:val="24"/>
          <w:szCs w:val="24"/>
        </w:rPr>
        <w:t>a quienes quedan</w:t>
      </w:r>
      <w:r w:rsidRPr="004B24EF">
        <w:rPr>
          <w:rFonts w:ascii="Times New Roman" w:hAnsi="Times New Roman" w:cs="Times New Roman"/>
          <w:sz w:val="24"/>
          <w:szCs w:val="24"/>
        </w:rPr>
        <w:t xml:space="preserve"> excluidos de</w:t>
      </w:r>
      <w:r>
        <w:rPr>
          <w:rFonts w:ascii="Times New Roman" w:hAnsi="Times New Roman" w:cs="Times New Roman"/>
          <w:sz w:val="24"/>
          <w:szCs w:val="24"/>
        </w:rPr>
        <w:t>l</w:t>
      </w:r>
      <w:r w:rsidRPr="004B24EF">
        <w:rPr>
          <w:rFonts w:ascii="Times New Roman" w:hAnsi="Times New Roman" w:cs="Times New Roman"/>
          <w:sz w:val="24"/>
          <w:szCs w:val="24"/>
        </w:rPr>
        <w:t xml:space="preserve"> modelo. </w:t>
      </w:r>
      <w:r>
        <w:rPr>
          <w:rFonts w:ascii="Times New Roman" w:hAnsi="Times New Roman" w:cs="Times New Roman"/>
          <w:sz w:val="24"/>
          <w:szCs w:val="24"/>
        </w:rPr>
        <w:t>Particularmente, en Latinoamérica</w:t>
      </w:r>
      <w:r w:rsidRPr="004B24EF">
        <w:rPr>
          <w:rFonts w:ascii="Times New Roman" w:hAnsi="Times New Roman" w:cs="Times New Roman"/>
          <w:sz w:val="24"/>
          <w:szCs w:val="24"/>
        </w:rPr>
        <w:t xml:space="preserve">, el proceso existió de forma heterogénea en el continente y estuvo influenciado, además, por el período de inestabilidad gubernamental y reestructuración económica hacia la adquisición de empréstitos por parte del Fondo Monetario Internacional y el Banco Mundial. Buenos Aires es una de las ciudades-objeto de estudio </w:t>
      </w:r>
      <w:r>
        <w:rPr>
          <w:rFonts w:ascii="Times New Roman" w:hAnsi="Times New Roman" w:cs="Times New Roman"/>
          <w:sz w:val="24"/>
          <w:szCs w:val="24"/>
        </w:rPr>
        <w:t xml:space="preserve">en esta formulación. Para Natalia </w:t>
      </w:r>
      <w:proofErr w:type="spellStart"/>
      <w:r>
        <w:rPr>
          <w:rFonts w:ascii="Times New Roman" w:hAnsi="Times New Roman" w:cs="Times New Roman"/>
          <w:sz w:val="24"/>
          <w:szCs w:val="24"/>
        </w:rPr>
        <w:t>Brutto</w:t>
      </w:r>
      <w:proofErr w:type="spellEnd"/>
      <w:r>
        <w:rPr>
          <w:rFonts w:ascii="Times New Roman" w:hAnsi="Times New Roman" w:cs="Times New Roman"/>
          <w:sz w:val="24"/>
          <w:szCs w:val="24"/>
        </w:rPr>
        <w:t xml:space="preserve"> (2021), en el período donde esta división emerge (1950 – 1970) </w:t>
      </w:r>
      <w:r w:rsidRPr="004B24EF">
        <w:rPr>
          <w:rFonts w:ascii="Times New Roman" w:hAnsi="Times New Roman" w:cs="Times New Roman"/>
          <w:sz w:val="24"/>
          <w:szCs w:val="24"/>
        </w:rPr>
        <w:t>el país vivenció problemas en el empleo, adquisición de préstamos a órganos internacionales de financiamiento y una visible complejidad en el proceso migratorio.</w:t>
      </w:r>
      <w:r>
        <w:rPr>
          <w:rFonts w:ascii="Times New Roman" w:hAnsi="Times New Roman" w:cs="Times New Roman"/>
          <w:sz w:val="24"/>
          <w:szCs w:val="24"/>
        </w:rPr>
        <w:t xml:space="preserve"> Todas características que coinciden con la propuesta teórica de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w:t>
      </w:r>
    </w:p>
    <w:p w14:paraId="5D899424"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En este punto será necesario introducir los aportes que Pierre Bourdieu también hace sobre la ciudad. Las formulaciones del sociólogo francés están presentes en su teoría social, puntualmente en el concepto de </w:t>
      </w:r>
      <w:proofErr w:type="spellStart"/>
      <w:r>
        <w:rPr>
          <w:rFonts w:ascii="Times New Roman" w:hAnsi="Times New Roman" w:cs="Times New Roman"/>
          <w:i/>
          <w:iCs/>
          <w:sz w:val="24"/>
          <w:szCs w:val="24"/>
        </w:rPr>
        <w:t>habitus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El término define “</w:t>
      </w:r>
      <w:r w:rsidRPr="005955E5">
        <w:rPr>
          <w:rFonts w:ascii="Times New Roman" w:hAnsi="Times New Roman" w:cs="Times New Roman"/>
          <w:sz w:val="24"/>
          <w:szCs w:val="24"/>
        </w:rPr>
        <w:t>sistemas de disposiciones duraderas y transferibles, estructuras estructuradas predispuestas para funcionar como estructuras estructurantes, es decir, como principios generadores y organizadores de prácticas y representaciones</w:t>
      </w:r>
      <w:r>
        <w:rPr>
          <w:rFonts w:ascii="Times New Roman" w:hAnsi="Times New Roman" w:cs="Times New Roman"/>
          <w:sz w:val="24"/>
          <w:szCs w:val="24"/>
        </w:rPr>
        <w:t xml:space="preserve">” (Bourdieu 1991, p. 38). Si tenemos en cuenta la perspectiva de </w:t>
      </w:r>
      <w:proofErr w:type="spellStart"/>
      <w:r>
        <w:rPr>
          <w:rFonts w:ascii="Times New Roman" w:hAnsi="Times New Roman" w:cs="Times New Roman"/>
          <w:sz w:val="24"/>
          <w:szCs w:val="24"/>
        </w:rPr>
        <w:t>Lefevbre</w:t>
      </w:r>
      <w:proofErr w:type="spellEnd"/>
      <w:r>
        <w:rPr>
          <w:rFonts w:ascii="Times New Roman" w:hAnsi="Times New Roman" w:cs="Times New Roman"/>
          <w:sz w:val="24"/>
          <w:szCs w:val="24"/>
        </w:rPr>
        <w:t xml:space="preserve"> y su contrapunto con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 xml:space="preserve">, el pensamiento de Bourdieu las complementa ya que podemos entender que la ciudad no es únicamente un espacio material, también es una realidad decisiva para los agentes que viven e interactúan en ella. Las prácticas condicionadas por el </w:t>
      </w:r>
      <w:proofErr w:type="spellStart"/>
      <w:r>
        <w:rPr>
          <w:rFonts w:ascii="Times New Roman" w:hAnsi="Times New Roman" w:cs="Times New Roman"/>
          <w:i/>
          <w:iCs/>
          <w:sz w:val="24"/>
          <w:szCs w:val="24"/>
        </w:rPr>
        <w:t>hábitus</w:t>
      </w:r>
      <w:proofErr w:type="spellEnd"/>
      <w:r>
        <w:rPr>
          <w:rFonts w:ascii="Times New Roman" w:hAnsi="Times New Roman" w:cs="Times New Roman"/>
          <w:sz w:val="24"/>
          <w:szCs w:val="24"/>
        </w:rPr>
        <w:t xml:space="preserve"> son claves en la configuración de ese mundo. En suma, hablar de una “identidad de barrio” o “identidad de ciudad” (ideas que aparecerán tanto en la serie literaria como en la serie fílmica) es referirnos a prácticas, individuales y colectivas, engendradas por la historia que aseguran, con el pasar del tiempo, una presencia activa de las experiencias pasadas y que garantizan la conformidad de las prácticas y su constancia a través del tiempo (Bourdieu, 1991).</w:t>
      </w:r>
    </w:p>
    <w:p w14:paraId="020517AD"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Antes de pasar a la sección final del trabajo donde se expondrán las perspectivas hasta aquí nombradas, es necesario integrar una idea más de Henri </w:t>
      </w:r>
      <w:proofErr w:type="spellStart"/>
      <w:r>
        <w:rPr>
          <w:rFonts w:ascii="Times New Roman" w:hAnsi="Times New Roman" w:cs="Times New Roman"/>
          <w:sz w:val="24"/>
          <w:szCs w:val="24"/>
        </w:rPr>
        <w:t>Lefevbre</w:t>
      </w:r>
      <w:proofErr w:type="spellEnd"/>
      <w:r>
        <w:rPr>
          <w:rFonts w:ascii="Times New Roman" w:hAnsi="Times New Roman" w:cs="Times New Roman"/>
          <w:sz w:val="24"/>
          <w:szCs w:val="24"/>
        </w:rPr>
        <w:t xml:space="preserve"> a las ideas mencionadas. El autor habla, en esa </w:t>
      </w:r>
      <w:r>
        <w:rPr>
          <w:rFonts w:ascii="Times New Roman" w:hAnsi="Times New Roman" w:cs="Times New Roman"/>
          <w:i/>
          <w:iCs/>
          <w:sz w:val="24"/>
          <w:szCs w:val="24"/>
        </w:rPr>
        <w:t>realidad</w:t>
      </w:r>
      <w:r>
        <w:rPr>
          <w:rFonts w:ascii="Times New Roman" w:hAnsi="Times New Roman" w:cs="Times New Roman"/>
          <w:sz w:val="24"/>
          <w:szCs w:val="24"/>
        </w:rPr>
        <w:t xml:space="preserve"> o </w:t>
      </w:r>
      <w:r>
        <w:rPr>
          <w:rFonts w:ascii="Times New Roman" w:hAnsi="Times New Roman" w:cs="Times New Roman"/>
          <w:i/>
          <w:iCs/>
          <w:sz w:val="24"/>
          <w:szCs w:val="24"/>
        </w:rPr>
        <w:t>mundo urbano</w:t>
      </w:r>
      <w:r>
        <w:rPr>
          <w:rFonts w:ascii="Times New Roman" w:hAnsi="Times New Roman" w:cs="Times New Roman"/>
          <w:sz w:val="24"/>
          <w:szCs w:val="24"/>
        </w:rPr>
        <w:t xml:space="preserve"> de tres niveles (</w:t>
      </w:r>
      <w:proofErr w:type="spellStart"/>
      <w:r>
        <w:rPr>
          <w:rFonts w:ascii="Times New Roman" w:hAnsi="Times New Roman" w:cs="Times New Roman"/>
          <w:sz w:val="24"/>
          <w:szCs w:val="24"/>
        </w:rPr>
        <w:t>Tillet</w:t>
      </w:r>
      <w:proofErr w:type="spellEnd"/>
      <w:r>
        <w:rPr>
          <w:rFonts w:ascii="Times New Roman" w:hAnsi="Times New Roman" w:cs="Times New Roman"/>
          <w:sz w:val="24"/>
          <w:szCs w:val="24"/>
        </w:rPr>
        <w:t>, 2021). La ciudad alberga un Estado y Capital, el espacio urbano propiamente dicho y la vida cotidiana de los agentes que allí habitan. En la práctica social cotidiana, esta taxonomía sucede de forma integrada. A continuación, veremos cómo.</w:t>
      </w:r>
    </w:p>
    <w:p w14:paraId="1869FF39" w14:textId="77777777" w:rsidR="00D06889" w:rsidRDefault="00D06889" w:rsidP="00D06889">
      <w:pPr>
        <w:spacing w:after="0" w:line="360" w:lineRule="auto"/>
        <w:ind w:left="0" w:hanging="2"/>
        <w:jc w:val="both"/>
        <w:rPr>
          <w:rFonts w:ascii="Times New Roman" w:hAnsi="Times New Roman" w:cs="Times New Roman"/>
          <w:sz w:val="24"/>
          <w:szCs w:val="24"/>
        </w:rPr>
      </w:pPr>
    </w:p>
    <w:p w14:paraId="3570EA1A" w14:textId="77777777" w:rsidR="00D06889" w:rsidRDefault="00D06889" w:rsidP="00D06889">
      <w:pPr>
        <w:spacing w:after="0" w:line="360" w:lineRule="auto"/>
        <w:ind w:left="0" w:hanging="2"/>
        <w:jc w:val="both"/>
        <w:rPr>
          <w:rFonts w:ascii="Times New Roman" w:hAnsi="Times New Roman" w:cs="Times New Roman"/>
          <w:b/>
          <w:sz w:val="24"/>
          <w:szCs w:val="24"/>
          <w:u w:val="single"/>
        </w:rPr>
      </w:pPr>
      <w:r>
        <w:rPr>
          <w:rFonts w:ascii="Times New Roman" w:hAnsi="Times New Roman" w:cs="Times New Roman"/>
          <w:b/>
          <w:sz w:val="24"/>
          <w:szCs w:val="24"/>
          <w:u w:val="single"/>
        </w:rPr>
        <w:t>Análisis. “El secuestrador”: Dos retratos de Buenos Aires</w:t>
      </w:r>
    </w:p>
    <w:p w14:paraId="47D1C15C"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El relato inicia de esta manera:</w:t>
      </w:r>
    </w:p>
    <w:p w14:paraId="54F3BF10" w14:textId="77777777" w:rsidR="00D06889" w:rsidRDefault="00D06889" w:rsidP="00D06889">
      <w:pPr>
        <w:spacing w:after="0" w:line="360" w:lineRule="auto"/>
        <w:ind w:left="0" w:hanging="2"/>
        <w:jc w:val="both"/>
        <w:rPr>
          <w:rFonts w:ascii="Times New Roman" w:hAnsi="Times New Roman" w:cs="Times New Roman"/>
          <w:sz w:val="24"/>
          <w:szCs w:val="24"/>
        </w:rPr>
      </w:pPr>
    </w:p>
    <w:p w14:paraId="25F59E15" w14:textId="77777777" w:rsidR="00D06889"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557F44">
        <w:rPr>
          <w:rFonts w:ascii="Times New Roman" w:hAnsi="Times New Roman" w:cs="Times New Roman"/>
          <w:i/>
          <w:iCs/>
          <w:sz w:val="24"/>
          <w:szCs w:val="24"/>
        </w:rPr>
        <w:t xml:space="preserve">Los domingos jugaban a escondidas en el depósito de ataúdes. El sótano de la funeraria San Telmo abarcaba la dimensión de toda la casa, era un recinto silencioso cuyas banderolas abrían a la vereda sumergida de la calle Tacuarí. Allí también el vino, los frascos de dulce y las frutas secas. </w:t>
      </w:r>
    </w:p>
    <w:p w14:paraId="5ABE5A3A" w14:textId="77777777" w:rsidR="00D06889" w:rsidRDefault="00D06889" w:rsidP="00D06889">
      <w:pPr>
        <w:spacing w:after="0" w:line="360" w:lineRule="auto"/>
        <w:ind w:left="0" w:hanging="2"/>
        <w:jc w:val="both"/>
        <w:rPr>
          <w:rFonts w:ascii="Times New Roman" w:hAnsi="Times New Roman" w:cs="Times New Roman"/>
          <w:i/>
          <w:iCs/>
          <w:sz w:val="24"/>
          <w:szCs w:val="24"/>
        </w:rPr>
      </w:pPr>
    </w:p>
    <w:p w14:paraId="539851AA"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Tal como pasa en otros cuentos de la misma autora</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la narración comienza en la ciudad. La calle Tacuarí en el barrio porteño de San Telmo, Ciudad Autónoma de Buenos Aires, será centralmente el lugar donde transcurra la historia. El film, por su parte, escenificará una confrontación respecto a los espacios del cuento. Esto sucede cuando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(Leonardo Favio) lleva a Flavia (Maria </w:t>
      </w:r>
      <w:proofErr w:type="spellStart"/>
      <w:r>
        <w:rPr>
          <w:rFonts w:ascii="Times New Roman" w:hAnsi="Times New Roman" w:cs="Times New Roman"/>
          <w:sz w:val="24"/>
          <w:szCs w:val="24"/>
        </w:rPr>
        <w:t>Vaner</w:t>
      </w:r>
      <w:proofErr w:type="spellEnd"/>
      <w:r>
        <w:rPr>
          <w:rFonts w:ascii="Times New Roman" w:hAnsi="Times New Roman" w:cs="Times New Roman"/>
          <w:sz w:val="24"/>
          <w:szCs w:val="24"/>
        </w:rPr>
        <w:t>) a Microcentro</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La cita inicia con la espera del colectivo que los llevará a ambos al Obelisco. Se muestra una parte de este momento, otro instante del viaje y una caminata de ambos asombrados por este escenario. La capital se muestra lugar de negocios, en palabras de Saskia </w:t>
      </w:r>
      <w:proofErr w:type="spellStart"/>
      <w:r>
        <w:rPr>
          <w:rFonts w:ascii="Times New Roman" w:hAnsi="Times New Roman" w:cs="Times New Roman"/>
          <w:sz w:val="24"/>
          <w:szCs w:val="24"/>
        </w:rPr>
        <w:t>Sassen</w:t>
      </w:r>
      <w:proofErr w:type="spellEnd"/>
      <w:r>
        <w:rPr>
          <w:rFonts w:ascii="Times New Roman" w:hAnsi="Times New Roman" w:cs="Times New Roman"/>
          <w:sz w:val="24"/>
          <w:szCs w:val="24"/>
        </w:rPr>
        <w:t>, una plataforma económica y regulatoria donde se manejan las operaciones globales de empresas y mercados.</w:t>
      </w:r>
    </w:p>
    <w:p w14:paraId="1581C47F"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En la serie escrita en ningún momento se menciona la existencia de un lugar lejos de la ciudad. Sí se hacen explícitos detalles de un lugar que pareciera no tener dificultades económicas. En el fragmento citado esto puede notarse cuando Guido escribe “Allí también el vino, los frascos de dulce y las frutas secas”. El detalle se repite en el siguiente pasaje: </w:t>
      </w:r>
    </w:p>
    <w:p w14:paraId="2E5BF888" w14:textId="77777777" w:rsidR="00D06889" w:rsidRDefault="00D06889" w:rsidP="00D06889">
      <w:pPr>
        <w:spacing w:after="0" w:line="360" w:lineRule="auto"/>
        <w:ind w:left="0" w:hanging="2"/>
        <w:jc w:val="both"/>
        <w:rPr>
          <w:rFonts w:ascii="Times New Roman" w:hAnsi="Times New Roman" w:cs="Times New Roman"/>
          <w:sz w:val="24"/>
          <w:szCs w:val="24"/>
        </w:rPr>
      </w:pPr>
    </w:p>
    <w:p w14:paraId="195A3C52" w14:textId="77777777" w:rsidR="00D06889"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9929B1">
        <w:rPr>
          <w:rFonts w:ascii="Times New Roman" w:hAnsi="Times New Roman" w:cs="Times New Roman"/>
          <w:i/>
          <w:iCs/>
          <w:sz w:val="24"/>
          <w:szCs w:val="24"/>
        </w:rPr>
        <w:t>Diego solía esconderse en los ataúdes blancos, porque se ajustaban a su tamaño. Esa tarde los hermanos mayores, cansados de jugar a las escondidas, se dedicaron a vaciar los tarros de dulce y no se dieron cuenta de que Diego se había quedado dormido, quizá por los vahos de humedad del sótano y el fuerte olor a vino estacionado, dentro de un ataúd color marfil pálido. Ni tampoco escucharon que alguien entrara en el sótano y se llevara la pequeña caja con Diego adentro.</w:t>
      </w:r>
    </w:p>
    <w:p w14:paraId="35C8D122" w14:textId="77777777" w:rsidR="00D06889" w:rsidRDefault="00D06889" w:rsidP="00D06889">
      <w:pPr>
        <w:spacing w:after="0" w:line="360" w:lineRule="auto"/>
        <w:ind w:left="0" w:hanging="2"/>
        <w:jc w:val="both"/>
        <w:rPr>
          <w:rFonts w:ascii="Times New Roman" w:hAnsi="Times New Roman" w:cs="Times New Roman"/>
          <w:i/>
          <w:iCs/>
          <w:sz w:val="24"/>
          <w:szCs w:val="24"/>
        </w:rPr>
      </w:pPr>
    </w:p>
    <w:p w14:paraId="740BD9CB" w14:textId="77777777" w:rsidR="00D06889" w:rsidRPr="009929B1" w:rsidRDefault="00D06889" w:rsidP="00D06889">
      <w:pPr>
        <w:spacing w:after="0" w:line="360" w:lineRule="auto"/>
        <w:ind w:left="0" w:hanging="2"/>
        <w:jc w:val="both"/>
        <w:rPr>
          <w:rFonts w:ascii="Times New Roman" w:hAnsi="Times New Roman" w:cs="Times New Roman"/>
          <w:i/>
          <w:iCs/>
          <w:sz w:val="24"/>
          <w:szCs w:val="24"/>
        </w:rPr>
      </w:pPr>
      <w:r>
        <w:rPr>
          <w:rFonts w:ascii="Times New Roman" w:hAnsi="Times New Roman" w:cs="Times New Roman"/>
          <w:sz w:val="24"/>
          <w:szCs w:val="24"/>
        </w:rPr>
        <w:lastRenderedPageBreak/>
        <w:t>El accidente, Diego durmiéndose adentro del ataúd blanco, sucede cuando sus hermanos comen todos los tarros de dulces. Asimismo, el vino (estacionado, cualidad que en la cita anterior no figuraba) parece descripto como sinónimo de abundancia.</w:t>
      </w:r>
    </w:p>
    <w:p w14:paraId="05AF35CA"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Diego es el hijo del dueño de la funeraria. Así lo describe Beatriz Guido:</w:t>
      </w:r>
    </w:p>
    <w:p w14:paraId="2DAF2F5F" w14:textId="77777777" w:rsidR="00D06889" w:rsidRDefault="00D06889" w:rsidP="00D06889">
      <w:pPr>
        <w:spacing w:after="0" w:line="360" w:lineRule="auto"/>
        <w:ind w:left="0" w:hanging="2"/>
        <w:jc w:val="both"/>
        <w:rPr>
          <w:rFonts w:ascii="Times New Roman" w:hAnsi="Times New Roman" w:cs="Times New Roman"/>
          <w:sz w:val="24"/>
          <w:szCs w:val="24"/>
        </w:rPr>
      </w:pPr>
    </w:p>
    <w:p w14:paraId="34B910B3" w14:textId="77777777" w:rsidR="00D06889" w:rsidRPr="00782C58"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782C58">
        <w:rPr>
          <w:rFonts w:ascii="Times New Roman" w:hAnsi="Times New Roman" w:cs="Times New Roman"/>
          <w:i/>
          <w:iCs/>
          <w:sz w:val="24"/>
          <w:szCs w:val="24"/>
        </w:rPr>
        <w:t>Cuando Diego abrió los ojos se encontró con dos hombres que lo miraban sorprendidos.</w:t>
      </w:r>
    </w:p>
    <w:p w14:paraId="3AC27DEA" w14:textId="77777777" w:rsidR="00D06889" w:rsidRPr="00782C58" w:rsidRDefault="00D06889" w:rsidP="00D06889">
      <w:pPr>
        <w:pStyle w:val="Standard"/>
        <w:spacing w:after="0" w:line="360" w:lineRule="auto"/>
        <w:ind w:hanging="2"/>
        <w:jc w:val="both"/>
        <w:textDirection w:val="btLr"/>
        <w:rPr>
          <w:rFonts w:ascii="Times New Roman" w:hAnsi="Times New Roman" w:cs="Times New Roman"/>
          <w:i/>
          <w:iCs/>
          <w:sz w:val="24"/>
          <w:szCs w:val="24"/>
        </w:rPr>
      </w:pPr>
      <w:r>
        <w:rPr>
          <w:rFonts w:ascii="Times New Roman" w:hAnsi="Times New Roman" w:cs="Times New Roman"/>
          <w:i/>
          <w:iCs/>
          <w:sz w:val="24"/>
          <w:szCs w:val="24"/>
        </w:rPr>
        <w:t xml:space="preserve">: - </w:t>
      </w:r>
      <w:r w:rsidRPr="00782C58">
        <w:rPr>
          <w:rFonts w:ascii="Times New Roman" w:hAnsi="Times New Roman" w:cs="Times New Roman"/>
          <w:i/>
          <w:iCs/>
          <w:sz w:val="24"/>
          <w:szCs w:val="24"/>
        </w:rPr>
        <w:t xml:space="preserve">Y vos... ¿qué </w:t>
      </w:r>
      <w:proofErr w:type="spellStart"/>
      <w:r w:rsidRPr="00782C58">
        <w:rPr>
          <w:rFonts w:ascii="Times New Roman" w:hAnsi="Times New Roman" w:cs="Times New Roman"/>
          <w:i/>
          <w:iCs/>
          <w:sz w:val="24"/>
          <w:szCs w:val="24"/>
        </w:rPr>
        <w:t>hacés</w:t>
      </w:r>
      <w:proofErr w:type="spellEnd"/>
      <w:r w:rsidRPr="00782C58">
        <w:rPr>
          <w:rFonts w:ascii="Times New Roman" w:hAnsi="Times New Roman" w:cs="Times New Roman"/>
          <w:i/>
          <w:iCs/>
          <w:sz w:val="24"/>
          <w:szCs w:val="24"/>
        </w:rPr>
        <w:t xml:space="preserve"> acá? ¿De d</w:t>
      </w:r>
      <w:r>
        <w:rPr>
          <w:rFonts w:ascii="Times New Roman" w:hAnsi="Times New Roman" w:cs="Times New Roman"/>
          <w:i/>
          <w:iCs/>
          <w:sz w:val="24"/>
          <w:szCs w:val="24"/>
        </w:rPr>
        <w:t>ó</w:t>
      </w:r>
      <w:r w:rsidRPr="00782C58">
        <w:rPr>
          <w:rFonts w:ascii="Times New Roman" w:hAnsi="Times New Roman" w:cs="Times New Roman"/>
          <w:i/>
          <w:iCs/>
          <w:sz w:val="24"/>
          <w:szCs w:val="24"/>
        </w:rPr>
        <w:t>nde saliste?</w:t>
      </w:r>
    </w:p>
    <w:p w14:paraId="52656082" w14:textId="77777777" w:rsidR="00D06889" w:rsidRPr="00782C58" w:rsidRDefault="00D06889" w:rsidP="00D06889">
      <w:pPr>
        <w:pStyle w:val="Standard"/>
        <w:spacing w:after="0" w:line="360" w:lineRule="auto"/>
        <w:ind w:hanging="2"/>
        <w:jc w:val="both"/>
        <w:textDirection w:val="btLr"/>
        <w:rPr>
          <w:rFonts w:ascii="Times New Roman" w:hAnsi="Times New Roman" w:cs="Times New Roman"/>
          <w:i/>
          <w:iCs/>
          <w:sz w:val="24"/>
          <w:szCs w:val="24"/>
        </w:rPr>
      </w:pPr>
      <w:r>
        <w:rPr>
          <w:rFonts w:ascii="Times New Roman" w:hAnsi="Times New Roman" w:cs="Times New Roman"/>
          <w:i/>
          <w:iCs/>
          <w:sz w:val="24"/>
          <w:szCs w:val="24"/>
        </w:rPr>
        <w:t xml:space="preserve">: - </w:t>
      </w:r>
      <w:r w:rsidRPr="00782C58">
        <w:rPr>
          <w:rFonts w:ascii="Times New Roman" w:hAnsi="Times New Roman" w:cs="Times New Roman"/>
          <w:i/>
          <w:iCs/>
          <w:sz w:val="24"/>
          <w:szCs w:val="24"/>
        </w:rPr>
        <w:t>Pero si es el hijo del patrón, el menor; estaría jugando a las escondidas –dijeron los hombres que lo habían traído.</w:t>
      </w:r>
    </w:p>
    <w:p w14:paraId="163447A7" w14:textId="77777777" w:rsidR="00D06889"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782C58">
        <w:rPr>
          <w:rFonts w:ascii="Times New Roman" w:hAnsi="Times New Roman" w:cs="Times New Roman"/>
          <w:i/>
          <w:iCs/>
          <w:sz w:val="24"/>
          <w:szCs w:val="24"/>
        </w:rPr>
        <w:t>Se incorporó en el cajón, y lo primero que vio fue un niño dormido en una cama y un hombre y una mujer arrodillados a su</w:t>
      </w:r>
      <w:r>
        <w:rPr>
          <w:rFonts w:ascii="Times New Roman" w:hAnsi="Times New Roman" w:cs="Times New Roman"/>
          <w:i/>
          <w:iCs/>
          <w:sz w:val="24"/>
          <w:szCs w:val="24"/>
        </w:rPr>
        <w:t xml:space="preserve"> </w:t>
      </w:r>
      <w:r w:rsidRPr="00782C58">
        <w:rPr>
          <w:rFonts w:ascii="Times New Roman" w:hAnsi="Times New Roman" w:cs="Times New Roman"/>
          <w:i/>
          <w:iCs/>
          <w:sz w:val="24"/>
          <w:szCs w:val="24"/>
        </w:rPr>
        <w:t>lado.</w:t>
      </w:r>
    </w:p>
    <w:p w14:paraId="6EAD7EC6" w14:textId="77777777" w:rsidR="00D06889" w:rsidRDefault="00D06889" w:rsidP="00D06889">
      <w:pPr>
        <w:spacing w:after="0" w:line="360" w:lineRule="auto"/>
        <w:ind w:left="0" w:hanging="2"/>
        <w:jc w:val="both"/>
        <w:rPr>
          <w:rFonts w:ascii="Times New Roman" w:hAnsi="Times New Roman" w:cs="Times New Roman"/>
          <w:i/>
          <w:iCs/>
          <w:sz w:val="24"/>
          <w:szCs w:val="24"/>
        </w:rPr>
      </w:pPr>
    </w:p>
    <w:p w14:paraId="10E5591C"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El personaje principal en el film es el protagonizado por Leonardo Favio. Éste subsiste económicamente el día a día con changas o trabajos que están al margen de la ley. En el inicio de la narración, Torre Nilsson muestra a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acompañado de un grupo de niños protagonizados por Carlos López Monet (Gustavo), Oscar </w:t>
      </w:r>
      <w:proofErr w:type="spellStart"/>
      <w:r>
        <w:rPr>
          <w:rFonts w:ascii="Times New Roman" w:hAnsi="Times New Roman" w:cs="Times New Roman"/>
          <w:sz w:val="24"/>
          <w:szCs w:val="24"/>
        </w:rPr>
        <w:t>Orlegui</w:t>
      </w:r>
      <w:proofErr w:type="spellEnd"/>
      <w:r>
        <w:rPr>
          <w:rFonts w:ascii="Times New Roman" w:hAnsi="Times New Roman" w:cs="Times New Roman"/>
          <w:sz w:val="24"/>
          <w:szCs w:val="24"/>
        </w:rPr>
        <w:t xml:space="preserve"> (Pelusa), A. López Méndez (Bolita) y Jorge </w:t>
      </w:r>
      <w:proofErr w:type="spellStart"/>
      <w:r>
        <w:rPr>
          <w:rFonts w:ascii="Times New Roman" w:hAnsi="Times New Roman" w:cs="Times New Roman"/>
          <w:sz w:val="24"/>
          <w:szCs w:val="24"/>
        </w:rPr>
        <w:t>Rudoy</w:t>
      </w:r>
      <w:proofErr w:type="spellEnd"/>
      <w:r>
        <w:rPr>
          <w:rFonts w:ascii="Times New Roman" w:hAnsi="Times New Roman" w:cs="Times New Roman"/>
          <w:sz w:val="24"/>
          <w:szCs w:val="24"/>
        </w:rPr>
        <w:t>. Todos se dirigen al cementerio de la localidad donde viven</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Al llegar,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se entera que arribó tarde al lugar ya que la tumba que iba saquear le es dada como un trabajo al personaje encarnado por Lautaro Murúa (Patrick). Sobre el final de la película, Diego (interpretado por Luis Osvaldo Vicente) es asesinado por Gustavo y Pelusa</w:t>
      </w:r>
      <w:r>
        <w:rPr>
          <w:rStyle w:val="Refdenotaalpie"/>
          <w:rFonts w:ascii="Times New Roman" w:hAnsi="Times New Roman" w:cs="Times New Roman"/>
          <w:sz w:val="24"/>
          <w:szCs w:val="24"/>
        </w:rPr>
        <w:footnoteReference w:id="4"/>
      </w:r>
      <w:r>
        <w:rPr>
          <w:rFonts w:ascii="Times New Roman" w:hAnsi="Times New Roman" w:cs="Times New Roman"/>
          <w:sz w:val="24"/>
          <w:szCs w:val="24"/>
        </w:rPr>
        <w:t xml:space="preserve">. Tal como se ha anticipado, la serie literaria es narrada en primera persona desde la perspectiva de Diego, mientras que el film (por su carácter </w:t>
      </w:r>
      <w:proofErr w:type="spellStart"/>
      <w:r>
        <w:rPr>
          <w:rFonts w:ascii="Times New Roman" w:hAnsi="Times New Roman" w:cs="Times New Roman"/>
          <w:sz w:val="24"/>
          <w:szCs w:val="24"/>
        </w:rPr>
        <w:t>sinestésico</w:t>
      </w:r>
      <w:proofErr w:type="spellEnd"/>
      <w:r>
        <w:rPr>
          <w:rFonts w:ascii="Times New Roman" w:hAnsi="Times New Roman" w:cs="Times New Roman"/>
          <w:sz w:val="24"/>
          <w:szCs w:val="24"/>
        </w:rPr>
        <w:t xml:space="preserve">) involucra dos participaciones importantes: la de los niños que están jugando en la funeraria y la de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Cabe destacar que en ningún momento se devela qué localidad del Gran Buenos Aires es. Se infiere que es un espacio perteneciente a esta división territorial por la distancia que los personajes recorren entre la ciudad y el barrio. Las características que la película muestra de este mundo urbano lo asemejan a un sitio muy humilde de condiciones precarias</w:t>
      </w:r>
      <w:r>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w:t>
      </w:r>
    </w:p>
    <w:p w14:paraId="49983F4B" w14:textId="77777777" w:rsidR="00D06889" w:rsidRDefault="00D06889" w:rsidP="00D06889">
      <w:pPr>
        <w:spacing w:after="0" w:line="360" w:lineRule="auto"/>
        <w:ind w:left="0" w:hanging="2"/>
        <w:jc w:val="both"/>
        <w:rPr>
          <w:rFonts w:ascii="Times New Roman" w:hAnsi="Times New Roman" w:cs="Times New Roman"/>
          <w:sz w:val="24"/>
          <w:szCs w:val="24"/>
        </w:rPr>
      </w:pPr>
      <w:r w:rsidRPr="0018587C">
        <w:rPr>
          <w:rFonts w:ascii="Times New Roman" w:hAnsi="Times New Roman" w:cs="Times New Roman"/>
          <w:sz w:val="24"/>
          <w:szCs w:val="24"/>
        </w:rPr>
        <w:t>Otra referencia a Buenos Aires es dada por Beatriz Guido cuando Diego es llevado a su casa luego de haberse quedado dormido en el ataúd:</w:t>
      </w:r>
    </w:p>
    <w:p w14:paraId="70C0FBF5" w14:textId="77777777" w:rsidR="00D06889" w:rsidRPr="0018587C" w:rsidRDefault="00D06889" w:rsidP="00D06889">
      <w:pPr>
        <w:spacing w:after="0" w:line="360" w:lineRule="auto"/>
        <w:ind w:left="0" w:hanging="2"/>
        <w:jc w:val="both"/>
        <w:rPr>
          <w:rFonts w:ascii="Times New Roman" w:hAnsi="Times New Roman" w:cs="Times New Roman"/>
          <w:sz w:val="24"/>
          <w:szCs w:val="24"/>
        </w:rPr>
      </w:pPr>
    </w:p>
    <w:p w14:paraId="368ECC6F" w14:textId="77777777" w:rsidR="00D06889" w:rsidRPr="0018587C"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18587C">
        <w:rPr>
          <w:rFonts w:ascii="Times New Roman" w:hAnsi="Times New Roman" w:cs="Times New Roman"/>
          <w:i/>
          <w:iCs/>
          <w:sz w:val="24"/>
          <w:szCs w:val="24"/>
        </w:rPr>
        <w:lastRenderedPageBreak/>
        <w:t>Entró un hombre de la empresa, tomó a Diego de la mano y se lo llevó con él.</w:t>
      </w:r>
    </w:p>
    <w:p w14:paraId="1F457D7E" w14:textId="77777777" w:rsidR="00D06889" w:rsidRPr="0018587C"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18587C">
        <w:rPr>
          <w:rFonts w:ascii="Times New Roman" w:hAnsi="Times New Roman" w:cs="Times New Roman"/>
          <w:i/>
          <w:iCs/>
          <w:sz w:val="24"/>
          <w:szCs w:val="24"/>
        </w:rPr>
        <w:t>Los niños explicaron a la joven que Diego había venido a llevarse al hermano a otra ciudad, mucho más hermosa que Buenos</w:t>
      </w:r>
      <w:r>
        <w:rPr>
          <w:rFonts w:ascii="Times New Roman" w:hAnsi="Times New Roman" w:cs="Times New Roman"/>
          <w:i/>
          <w:iCs/>
          <w:sz w:val="24"/>
          <w:szCs w:val="24"/>
        </w:rPr>
        <w:t xml:space="preserve"> </w:t>
      </w:r>
      <w:r w:rsidRPr="0018587C">
        <w:rPr>
          <w:rFonts w:ascii="Times New Roman" w:hAnsi="Times New Roman" w:cs="Times New Roman"/>
          <w:i/>
          <w:iCs/>
          <w:sz w:val="24"/>
          <w:szCs w:val="24"/>
        </w:rPr>
        <w:t>Aires.</w:t>
      </w:r>
      <w:r>
        <w:rPr>
          <w:rFonts w:ascii="Times New Roman" w:hAnsi="Times New Roman" w:cs="Times New Roman"/>
          <w:i/>
          <w:iCs/>
          <w:sz w:val="24"/>
          <w:szCs w:val="24"/>
        </w:rPr>
        <w:t xml:space="preserve"> </w:t>
      </w:r>
      <w:r w:rsidRPr="0018587C">
        <w:rPr>
          <w:rFonts w:ascii="Times New Roman" w:hAnsi="Times New Roman" w:cs="Times New Roman"/>
          <w:i/>
          <w:iCs/>
          <w:sz w:val="24"/>
          <w:szCs w:val="24"/>
        </w:rPr>
        <w:t>No comprendieron porqué lloraba tanto la mujer.</w:t>
      </w:r>
    </w:p>
    <w:p w14:paraId="47EC02F8" w14:textId="77777777" w:rsidR="00D06889" w:rsidRPr="0018587C"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18587C">
        <w:rPr>
          <w:rFonts w:ascii="Times New Roman" w:hAnsi="Times New Roman" w:cs="Times New Roman"/>
          <w:i/>
          <w:iCs/>
          <w:sz w:val="24"/>
          <w:szCs w:val="24"/>
        </w:rPr>
        <w:t>Diego llegó a su casa y los hermanos le dijeron:</w:t>
      </w:r>
    </w:p>
    <w:p w14:paraId="443AC6C6" w14:textId="77777777" w:rsidR="00D06889" w:rsidRPr="0018587C" w:rsidRDefault="00D06889" w:rsidP="00D06889">
      <w:pPr>
        <w:pStyle w:val="Standard"/>
        <w:spacing w:after="0" w:line="360" w:lineRule="auto"/>
        <w:ind w:hanging="2"/>
        <w:jc w:val="both"/>
        <w:textDirection w:val="btLr"/>
        <w:rPr>
          <w:rFonts w:ascii="Times New Roman" w:hAnsi="Times New Roman" w:cs="Times New Roman"/>
          <w:i/>
          <w:iCs/>
          <w:sz w:val="24"/>
          <w:szCs w:val="24"/>
        </w:rPr>
      </w:pPr>
      <w:r>
        <w:rPr>
          <w:rFonts w:ascii="Times New Roman" w:hAnsi="Times New Roman" w:cs="Times New Roman"/>
          <w:i/>
          <w:iCs/>
          <w:sz w:val="24"/>
          <w:szCs w:val="24"/>
        </w:rPr>
        <w:t xml:space="preserve">: - </w:t>
      </w:r>
      <w:r w:rsidRPr="0018587C">
        <w:rPr>
          <w:rFonts w:ascii="Times New Roman" w:hAnsi="Times New Roman" w:cs="Times New Roman"/>
          <w:i/>
          <w:iCs/>
          <w:sz w:val="24"/>
          <w:szCs w:val="24"/>
        </w:rPr>
        <w:t>Por tu culpa ha puesto llave papá al sótano; ya no jugaremos más a las escondidas...</w:t>
      </w:r>
    </w:p>
    <w:p w14:paraId="1DE87C3D" w14:textId="77777777" w:rsidR="00D06889"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18587C">
        <w:rPr>
          <w:rFonts w:ascii="Times New Roman" w:hAnsi="Times New Roman" w:cs="Times New Roman"/>
          <w:i/>
          <w:iCs/>
          <w:sz w:val="24"/>
          <w:szCs w:val="24"/>
        </w:rPr>
        <w:t>Diego seguía absorto.</w:t>
      </w:r>
    </w:p>
    <w:p w14:paraId="7AF2EF9F" w14:textId="77777777" w:rsidR="00D06889" w:rsidRDefault="00D06889" w:rsidP="00D06889">
      <w:pPr>
        <w:spacing w:after="0" w:line="360" w:lineRule="auto"/>
        <w:ind w:left="0" w:hanging="2"/>
        <w:jc w:val="both"/>
        <w:rPr>
          <w:rFonts w:ascii="Times New Roman" w:hAnsi="Times New Roman" w:cs="Times New Roman"/>
          <w:i/>
          <w:iCs/>
          <w:sz w:val="24"/>
          <w:szCs w:val="24"/>
        </w:rPr>
      </w:pPr>
    </w:p>
    <w:p w14:paraId="54DFA132"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La autora no utiliza ninguna metáfora para referenciar el mundo urbano. Si bien la afirmación está acompañada de un juicio de valor, Beatriz Guido entiende que Buenos Aires es un lugar corrompido, ausente en su día a día de cuestiones consideradas hermosas. La operación se repite nuevamente cuando Diego es buscado por los hermanos del niño que deberían haber velado la tarde en la que él, por confusión, estuvo dormido en ese ataúd:</w:t>
      </w:r>
    </w:p>
    <w:p w14:paraId="2237CD83" w14:textId="77777777" w:rsidR="00D06889" w:rsidRDefault="00D06889" w:rsidP="00D06889">
      <w:pPr>
        <w:spacing w:after="0" w:line="360" w:lineRule="auto"/>
        <w:ind w:left="0" w:hanging="2"/>
        <w:jc w:val="both"/>
        <w:rPr>
          <w:rFonts w:ascii="Times New Roman" w:hAnsi="Times New Roman" w:cs="Times New Roman"/>
          <w:sz w:val="24"/>
          <w:szCs w:val="24"/>
        </w:rPr>
      </w:pPr>
    </w:p>
    <w:p w14:paraId="51D3E5F8" w14:textId="77777777" w:rsidR="00D06889" w:rsidRPr="008B6971" w:rsidRDefault="00D06889" w:rsidP="00D06889">
      <w:pPr>
        <w:pStyle w:val="Standard"/>
        <w:spacing w:after="0" w:line="360" w:lineRule="auto"/>
        <w:ind w:hanging="2"/>
        <w:jc w:val="both"/>
        <w:textDirection w:val="btLr"/>
        <w:rPr>
          <w:rFonts w:ascii="Times New Roman" w:hAnsi="Times New Roman" w:cs="Times New Roman"/>
          <w:i/>
          <w:iCs/>
          <w:sz w:val="24"/>
          <w:szCs w:val="24"/>
        </w:rPr>
      </w:pPr>
      <w:r>
        <w:rPr>
          <w:rFonts w:ascii="Times New Roman" w:hAnsi="Times New Roman" w:cs="Times New Roman"/>
          <w:sz w:val="24"/>
          <w:szCs w:val="24"/>
        </w:rPr>
        <w:tab/>
      </w:r>
      <w:r w:rsidRPr="008B6971">
        <w:rPr>
          <w:rFonts w:ascii="Times New Roman" w:hAnsi="Times New Roman" w:cs="Times New Roman"/>
          <w:i/>
          <w:iCs/>
          <w:sz w:val="24"/>
          <w:szCs w:val="24"/>
        </w:rPr>
        <w:t>Una tarde, Diego regresa a su casa por la calle Balcarce, deslizándose por la pared para evitar la lluvia. De pronto sintió que lo tomaban de cada brazo.</w:t>
      </w:r>
    </w:p>
    <w:p w14:paraId="492A2A98" w14:textId="77777777" w:rsidR="00D06889" w:rsidRPr="008B6971"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8B6971">
        <w:rPr>
          <w:rFonts w:ascii="Times New Roman" w:hAnsi="Times New Roman" w:cs="Times New Roman"/>
          <w:i/>
          <w:iCs/>
          <w:sz w:val="24"/>
          <w:szCs w:val="24"/>
        </w:rPr>
        <w:t xml:space="preserve">: - No </w:t>
      </w:r>
      <w:proofErr w:type="spellStart"/>
      <w:r w:rsidRPr="008B6971">
        <w:rPr>
          <w:rFonts w:ascii="Times New Roman" w:hAnsi="Times New Roman" w:cs="Times New Roman"/>
          <w:i/>
          <w:iCs/>
          <w:sz w:val="24"/>
          <w:szCs w:val="24"/>
        </w:rPr>
        <w:t>grités</w:t>
      </w:r>
      <w:proofErr w:type="spellEnd"/>
      <w:r w:rsidRPr="008B6971">
        <w:rPr>
          <w:rFonts w:ascii="Times New Roman" w:hAnsi="Times New Roman" w:cs="Times New Roman"/>
          <w:i/>
          <w:iCs/>
          <w:sz w:val="24"/>
          <w:szCs w:val="24"/>
        </w:rPr>
        <w:t>, o te torcemos el brazo.</w:t>
      </w:r>
    </w:p>
    <w:p w14:paraId="71B0D857" w14:textId="77777777" w:rsidR="00D06889" w:rsidRPr="008B6971"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8B6971">
        <w:rPr>
          <w:rFonts w:ascii="Times New Roman" w:hAnsi="Times New Roman" w:cs="Times New Roman"/>
          <w:i/>
          <w:iCs/>
          <w:sz w:val="24"/>
          <w:szCs w:val="24"/>
        </w:rPr>
        <w:t>Eran nuevamente ellos dos.</w:t>
      </w:r>
    </w:p>
    <w:p w14:paraId="28687A9E" w14:textId="77777777" w:rsidR="00D06889" w:rsidRPr="008B6971" w:rsidRDefault="00D06889" w:rsidP="00D06889">
      <w:pPr>
        <w:pStyle w:val="Standard"/>
        <w:spacing w:after="0" w:line="360" w:lineRule="auto"/>
        <w:ind w:hanging="2"/>
        <w:jc w:val="both"/>
        <w:textDirection w:val="btLr"/>
        <w:rPr>
          <w:rFonts w:ascii="Times New Roman" w:hAnsi="Times New Roman" w:cs="Times New Roman"/>
          <w:i/>
          <w:iCs/>
          <w:sz w:val="24"/>
          <w:szCs w:val="24"/>
        </w:rPr>
      </w:pPr>
      <w:r w:rsidRPr="008B6971">
        <w:rPr>
          <w:rFonts w:ascii="Times New Roman" w:hAnsi="Times New Roman" w:cs="Times New Roman"/>
          <w:i/>
          <w:iCs/>
          <w:sz w:val="24"/>
          <w:szCs w:val="24"/>
        </w:rPr>
        <w:t xml:space="preserve">: - </w:t>
      </w:r>
      <w:proofErr w:type="spellStart"/>
      <w:r w:rsidRPr="008B6971">
        <w:rPr>
          <w:rFonts w:ascii="Times New Roman" w:hAnsi="Times New Roman" w:cs="Times New Roman"/>
          <w:i/>
          <w:iCs/>
          <w:sz w:val="24"/>
          <w:szCs w:val="24"/>
        </w:rPr>
        <w:t>Vení</w:t>
      </w:r>
      <w:proofErr w:type="spellEnd"/>
      <w:r w:rsidRPr="008B6971">
        <w:rPr>
          <w:rFonts w:ascii="Times New Roman" w:hAnsi="Times New Roman" w:cs="Times New Roman"/>
          <w:i/>
          <w:iCs/>
          <w:sz w:val="24"/>
          <w:szCs w:val="24"/>
        </w:rPr>
        <w:t>, vamos al parque: que queremos hablar tranquilos, no tengas miedo.</w:t>
      </w:r>
    </w:p>
    <w:p w14:paraId="4B34C05C" w14:textId="77777777" w:rsidR="00D06889" w:rsidRDefault="00D06889" w:rsidP="00D06889">
      <w:pPr>
        <w:spacing w:after="0" w:line="360" w:lineRule="auto"/>
        <w:ind w:left="0" w:right="991" w:hanging="2"/>
        <w:jc w:val="both"/>
        <w:rPr>
          <w:rFonts w:ascii="Times New Roman" w:hAnsi="Times New Roman" w:cs="Times New Roman"/>
          <w:i/>
          <w:iCs/>
          <w:sz w:val="24"/>
          <w:szCs w:val="24"/>
        </w:rPr>
      </w:pPr>
    </w:p>
    <w:p w14:paraId="41C475C5" w14:textId="77777777" w:rsidR="00D06889" w:rsidRPr="005646A4" w:rsidRDefault="00D06889" w:rsidP="00D06889">
      <w:pPr>
        <w:spacing w:after="0" w:line="360" w:lineRule="auto"/>
        <w:ind w:left="0" w:right="991" w:hanging="2"/>
        <w:jc w:val="both"/>
        <w:rPr>
          <w:rFonts w:ascii="Times New Roman" w:hAnsi="Times New Roman" w:cs="Times New Roman"/>
          <w:sz w:val="24"/>
          <w:szCs w:val="24"/>
        </w:rPr>
      </w:pPr>
    </w:p>
    <w:p w14:paraId="28E6D312"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Este pasaje perteneciente al desenlace de la historia es similar en el film. Allí, Gustavo y Pelusa persiguen a Diego hasta el Parque Lezama donde lo interrogan y, agotando el diálogo, lo golpean haciéndolo caer al piso. Torre Nilsson narra la escena optando por planos generales, a veces en contrapicado, donde los lugares mencionados parecieran tener casi igual preponderancia que las acciones de los personajes. El golpe mata a Diego, aunque los niños que integran la banda de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piensan que lo desmayaron. Ambos corren y emprenden el viaje de vuelta</w:t>
      </w:r>
      <w:r>
        <w:rPr>
          <w:rStyle w:val="Refdenotaalpie"/>
          <w:rFonts w:ascii="Times New Roman" w:hAnsi="Times New Roman" w:cs="Times New Roman"/>
          <w:sz w:val="24"/>
          <w:szCs w:val="24"/>
        </w:rPr>
        <w:footnoteReference w:id="6"/>
      </w:r>
      <w:r>
        <w:rPr>
          <w:rFonts w:ascii="Times New Roman" w:hAnsi="Times New Roman" w:cs="Times New Roman"/>
          <w:sz w:val="24"/>
          <w:szCs w:val="24"/>
        </w:rPr>
        <w:t xml:space="preserve"> que escenas anteriores vimos que realizaban los personajes encarnados por Favio y </w:t>
      </w:r>
      <w:proofErr w:type="spellStart"/>
      <w:r>
        <w:rPr>
          <w:rFonts w:ascii="Times New Roman" w:hAnsi="Times New Roman" w:cs="Times New Roman"/>
          <w:sz w:val="24"/>
          <w:szCs w:val="24"/>
        </w:rPr>
        <w:t>Vaner</w:t>
      </w:r>
      <w:proofErr w:type="spellEnd"/>
      <w:r>
        <w:rPr>
          <w:rFonts w:ascii="Times New Roman" w:hAnsi="Times New Roman" w:cs="Times New Roman"/>
          <w:sz w:val="24"/>
          <w:szCs w:val="24"/>
        </w:rPr>
        <w:t xml:space="preserve">. La búsqueda de justicia propia es por la muerte de Bolita que, momentos antes en la película, es asesinado por un cerdo salvaje. En ningún momento los hermanos se enteran del hecho, ya que sus padres ocultan la verdad de lo </w:t>
      </w:r>
      <w:r>
        <w:rPr>
          <w:rFonts w:ascii="Times New Roman" w:hAnsi="Times New Roman" w:cs="Times New Roman"/>
          <w:sz w:val="24"/>
          <w:szCs w:val="24"/>
        </w:rPr>
        <w:lastRenderedPageBreak/>
        <w:t xml:space="preserve">sucedido. A través del montaje paralelo Nilsson muestra dos hechos más: la violación de Flavia después de que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es golpeado violentamente por Patrick</w:t>
      </w:r>
      <w:r>
        <w:rPr>
          <w:rStyle w:val="Refdenotaalpie"/>
          <w:rFonts w:ascii="Times New Roman" w:hAnsi="Times New Roman" w:cs="Times New Roman"/>
          <w:sz w:val="24"/>
          <w:szCs w:val="24"/>
        </w:rPr>
        <w:footnoteReference w:id="7"/>
      </w:r>
      <w:r>
        <w:rPr>
          <w:rFonts w:ascii="Times New Roman" w:hAnsi="Times New Roman" w:cs="Times New Roman"/>
          <w:sz w:val="24"/>
          <w:szCs w:val="24"/>
        </w:rPr>
        <w:t>. Cabe destacar que no es la primera vez que Flavia vivencia esta situación. Al inicio de la película el director insinúa este hecho siendo su padre el responsable de la agresión</w:t>
      </w:r>
      <w:r>
        <w:rPr>
          <w:rStyle w:val="Refdenotaalpie"/>
          <w:rFonts w:ascii="Times New Roman" w:hAnsi="Times New Roman" w:cs="Times New Roman"/>
          <w:sz w:val="24"/>
          <w:szCs w:val="24"/>
        </w:rPr>
        <w:footnoteReference w:id="8"/>
      </w:r>
      <w:r>
        <w:rPr>
          <w:rFonts w:ascii="Times New Roman" w:hAnsi="Times New Roman" w:cs="Times New Roman"/>
          <w:sz w:val="24"/>
          <w:szCs w:val="24"/>
        </w:rPr>
        <w:t>. El contexto mencionado en este último párrafo es útil, entonces, para entender el desenlace del film y el contexto social que motiva a los hermanos del recién nacido Bolita a actuar así.</w:t>
      </w:r>
    </w:p>
    <w:p w14:paraId="3A3C1E79"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Pero antes de analizar el final de la serie fílmica, veamos cómo Guido narra el desenlace en su relato breve:</w:t>
      </w:r>
    </w:p>
    <w:p w14:paraId="2F69E5FE" w14:textId="77777777" w:rsidR="00D06889" w:rsidRDefault="00D06889" w:rsidP="00D06889">
      <w:pPr>
        <w:spacing w:after="0" w:line="360" w:lineRule="auto"/>
        <w:ind w:left="0" w:hanging="2"/>
        <w:jc w:val="both"/>
        <w:rPr>
          <w:rFonts w:ascii="Times New Roman" w:hAnsi="Times New Roman" w:cs="Times New Roman"/>
          <w:sz w:val="24"/>
          <w:szCs w:val="24"/>
        </w:rPr>
      </w:pPr>
    </w:p>
    <w:p w14:paraId="0CA9198B" w14:textId="77777777" w:rsidR="00D06889" w:rsidRPr="00472A11" w:rsidRDefault="00D06889" w:rsidP="00D06889">
      <w:pPr>
        <w:pStyle w:val="Standard"/>
        <w:spacing w:after="0" w:line="360" w:lineRule="auto"/>
        <w:ind w:right="-1" w:hanging="2"/>
        <w:jc w:val="both"/>
        <w:textDirection w:val="btLr"/>
        <w:rPr>
          <w:rFonts w:ascii="Times New Roman" w:hAnsi="Times New Roman" w:cs="Times New Roman"/>
          <w:i/>
          <w:iCs/>
          <w:sz w:val="24"/>
          <w:szCs w:val="24"/>
        </w:rPr>
      </w:pPr>
      <w:r w:rsidRPr="00472A11">
        <w:rPr>
          <w:rFonts w:ascii="Times New Roman" w:hAnsi="Times New Roman" w:cs="Times New Roman"/>
          <w:i/>
          <w:iCs/>
          <w:sz w:val="24"/>
          <w:szCs w:val="24"/>
        </w:rPr>
        <w:t xml:space="preserve">: - Mentira, mentira. Te lo llevaste vos, para eso viniste en el cajón; no te </w:t>
      </w:r>
      <w:proofErr w:type="spellStart"/>
      <w:r w:rsidRPr="00472A11">
        <w:rPr>
          <w:rFonts w:ascii="Times New Roman" w:hAnsi="Times New Roman" w:cs="Times New Roman"/>
          <w:i/>
          <w:iCs/>
          <w:sz w:val="24"/>
          <w:szCs w:val="24"/>
        </w:rPr>
        <w:t>hagás</w:t>
      </w:r>
      <w:proofErr w:type="spellEnd"/>
      <w:r w:rsidRPr="00472A11">
        <w:rPr>
          <w:rFonts w:ascii="Times New Roman" w:hAnsi="Times New Roman" w:cs="Times New Roman"/>
          <w:i/>
          <w:iCs/>
          <w:sz w:val="24"/>
          <w:szCs w:val="24"/>
        </w:rPr>
        <w:t xml:space="preserve"> el zonzo.</w:t>
      </w:r>
    </w:p>
    <w:p w14:paraId="4E459BEC" w14:textId="77777777" w:rsidR="00D06889" w:rsidRPr="00472A11" w:rsidRDefault="00D06889" w:rsidP="00D06889">
      <w:pPr>
        <w:pStyle w:val="Standard"/>
        <w:spacing w:after="0" w:line="360" w:lineRule="auto"/>
        <w:ind w:right="-1" w:hanging="2"/>
        <w:jc w:val="both"/>
        <w:textDirection w:val="btLr"/>
        <w:rPr>
          <w:rFonts w:ascii="Times New Roman" w:hAnsi="Times New Roman" w:cs="Times New Roman"/>
          <w:i/>
          <w:iCs/>
          <w:sz w:val="24"/>
          <w:szCs w:val="24"/>
        </w:rPr>
      </w:pPr>
      <w:r w:rsidRPr="00472A11">
        <w:rPr>
          <w:rFonts w:ascii="Times New Roman" w:hAnsi="Times New Roman" w:cs="Times New Roman"/>
          <w:i/>
          <w:iCs/>
          <w:sz w:val="24"/>
          <w:szCs w:val="24"/>
        </w:rPr>
        <w:t>: - No, no, estaba muerto. Yo lo vi, después, estaba muerto.</w:t>
      </w:r>
    </w:p>
    <w:p w14:paraId="5F7B8FF0" w14:textId="77777777" w:rsidR="00D06889" w:rsidRPr="00472A11" w:rsidRDefault="00D06889" w:rsidP="00D06889">
      <w:pPr>
        <w:pStyle w:val="Standard"/>
        <w:spacing w:after="0" w:line="360" w:lineRule="auto"/>
        <w:ind w:right="-1" w:hanging="2"/>
        <w:jc w:val="both"/>
        <w:textDirection w:val="btLr"/>
        <w:rPr>
          <w:rFonts w:ascii="Times New Roman" w:hAnsi="Times New Roman" w:cs="Times New Roman"/>
          <w:i/>
          <w:iCs/>
          <w:sz w:val="24"/>
          <w:szCs w:val="24"/>
        </w:rPr>
      </w:pPr>
      <w:r w:rsidRPr="00472A11">
        <w:rPr>
          <w:rFonts w:ascii="Times New Roman" w:hAnsi="Times New Roman" w:cs="Times New Roman"/>
          <w:i/>
          <w:iCs/>
          <w:sz w:val="24"/>
          <w:szCs w:val="24"/>
        </w:rPr>
        <w:t>Comenzaron a golpearlo contra el suelo. El Parque Lezama, a las cuatro de esa tarde de otoño, estaba en sombras, solitario y lluvioso.</w:t>
      </w:r>
    </w:p>
    <w:p w14:paraId="224DD6E9" w14:textId="77777777" w:rsidR="00D06889" w:rsidRPr="00472A11" w:rsidRDefault="00D06889" w:rsidP="00D06889">
      <w:pPr>
        <w:pStyle w:val="Standard"/>
        <w:spacing w:after="0" w:line="360" w:lineRule="auto"/>
        <w:ind w:right="-1" w:hanging="2"/>
        <w:jc w:val="both"/>
        <w:textDirection w:val="btLr"/>
        <w:rPr>
          <w:rFonts w:ascii="Times New Roman" w:hAnsi="Times New Roman" w:cs="Times New Roman"/>
          <w:i/>
          <w:iCs/>
          <w:sz w:val="24"/>
          <w:szCs w:val="24"/>
        </w:rPr>
      </w:pPr>
      <w:r w:rsidRPr="00472A11">
        <w:rPr>
          <w:rFonts w:ascii="Times New Roman" w:hAnsi="Times New Roman" w:cs="Times New Roman"/>
          <w:i/>
          <w:iCs/>
          <w:sz w:val="24"/>
          <w:szCs w:val="24"/>
        </w:rPr>
        <w:t>: - Nos lo vas a decir ahora mismo...</w:t>
      </w:r>
    </w:p>
    <w:p w14:paraId="1F3A71A1" w14:textId="77777777" w:rsidR="00D06889" w:rsidRPr="00472A11" w:rsidRDefault="00D06889" w:rsidP="00D06889">
      <w:pPr>
        <w:pStyle w:val="Standard"/>
        <w:spacing w:after="0" w:line="360" w:lineRule="auto"/>
        <w:ind w:right="-1" w:hanging="2"/>
        <w:jc w:val="both"/>
        <w:textDirection w:val="btLr"/>
        <w:rPr>
          <w:rFonts w:ascii="Times New Roman" w:hAnsi="Times New Roman" w:cs="Times New Roman"/>
          <w:i/>
          <w:iCs/>
          <w:sz w:val="24"/>
          <w:szCs w:val="24"/>
        </w:rPr>
      </w:pPr>
      <w:r w:rsidRPr="00472A11">
        <w:rPr>
          <w:rFonts w:ascii="Times New Roman" w:hAnsi="Times New Roman" w:cs="Times New Roman"/>
          <w:i/>
          <w:iCs/>
          <w:sz w:val="24"/>
          <w:szCs w:val="24"/>
        </w:rPr>
        <w:t>Siguieron zamarreándolo hasta rodar los tres por el suelo. Los chicos, enardecidos, seguían golpeando la cabeza de Diego contra la baranda de lanzas de la pérgola.</w:t>
      </w:r>
    </w:p>
    <w:p w14:paraId="2025DDD2" w14:textId="77777777" w:rsidR="00D06889" w:rsidRPr="0021634C" w:rsidRDefault="00D06889" w:rsidP="00D06889">
      <w:pPr>
        <w:spacing w:after="0" w:line="360" w:lineRule="auto"/>
        <w:ind w:left="0" w:right="-1" w:hanging="2"/>
        <w:jc w:val="both"/>
        <w:rPr>
          <w:rFonts w:ascii="Times New Roman" w:hAnsi="Times New Roman" w:cs="Times New Roman"/>
          <w:i/>
          <w:iCs/>
          <w:sz w:val="24"/>
          <w:szCs w:val="24"/>
        </w:rPr>
      </w:pPr>
      <w:r>
        <w:rPr>
          <w:rFonts w:ascii="Times New Roman" w:hAnsi="Times New Roman" w:cs="Times New Roman"/>
          <w:i/>
          <w:iCs/>
          <w:sz w:val="24"/>
          <w:szCs w:val="24"/>
        </w:rPr>
        <w:t xml:space="preserve">: - </w:t>
      </w:r>
      <w:r w:rsidRPr="0021634C">
        <w:rPr>
          <w:rFonts w:ascii="Times New Roman" w:hAnsi="Times New Roman" w:cs="Times New Roman"/>
          <w:i/>
          <w:iCs/>
          <w:sz w:val="24"/>
          <w:szCs w:val="24"/>
        </w:rPr>
        <w:t>¿Dónde lo llevaste? ¿Dónde está?</w:t>
      </w:r>
    </w:p>
    <w:p w14:paraId="67BB7AD5" w14:textId="77777777" w:rsidR="00D06889" w:rsidRDefault="00D06889" w:rsidP="00D06889">
      <w:pPr>
        <w:spacing w:after="0" w:line="360" w:lineRule="auto"/>
        <w:ind w:left="0" w:right="-1" w:hanging="2"/>
        <w:jc w:val="both"/>
        <w:rPr>
          <w:rFonts w:ascii="Times New Roman" w:hAnsi="Times New Roman" w:cs="Times New Roman"/>
          <w:i/>
          <w:iCs/>
          <w:sz w:val="24"/>
          <w:szCs w:val="24"/>
        </w:rPr>
      </w:pPr>
      <w:r>
        <w:rPr>
          <w:rFonts w:ascii="Times New Roman" w:hAnsi="Times New Roman" w:cs="Times New Roman"/>
          <w:i/>
          <w:iCs/>
          <w:sz w:val="24"/>
          <w:szCs w:val="24"/>
        </w:rPr>
        <w:t xml:space="preserve">: - </w:t>
      </w:r>
      <w:r w:rsidRPr="0021634C">
        <w:rPr>
          <w:rFonts w:ascii="Times New Roman" w:hAnsi="Times New Roman" w:cs="Times New Roman"/>
          <w:i/>
          <w:iCs/>
          <w:sz w:val="24"/>
          <w:szCs w:val="24"/>
        </w:rPr>
        <w:t>Sí, estaba muerto, muerto –</w:t>
      </w:r>
      <w:r>
        <w:rPr>
          <w:rFonts w:ascii="Times New Roman" w:hAnsi="Times New Roman" w:cs="Times New Roman"/>
          <w:i/>
          <w:iCs/>
          <w:sz w:val="24"/>
          <w:szCs w:val="24"/>
        </w:rPr>
        <w:t xml:space="preserve"> </w:t>
      </w:r>
      <w:r w:rsidRPr="0021634C">
        <w:rPr>
          <w:rFonts w:ascii="Times New Roman" w:hAnsi="Times New Roman" w:cs="Times New Roman"/>
          <w:i/>
          <w:iCs/>
          <w:sz w:val="24"/>
          <w:szCs w:val="24"/>
        </w:rPr>
        <w:t>gritaba Diego, y su mirada espantada se detuvo un instante en las cúpulas celestes y doradas de</w:t>
      </w:r>
      <w:r>
        <w:rPr>
          <w:rFonts w:ascii="Times New Roman" w:hAnsi="Times New Roman" w:cs="Times New Roman"/>
          <w:i/>
          <w:iCs/>
          <w:sz w:val="24"/>
          <w:szCs w:val="24"/>
        </w:rPr>
        <w:t xml:space="preserve"> </w:t>
      </w:r>
      <w:r w:rsidRPr="0021634C">
        <w:rPr>
          <w:rFonts w:ascii="Times New Roman" w:hAnsi="Times New Roman" w:cs="Times New Roman"/>
          <w:i/>
          <w:iCs/>
          <w:sz w:val="24"/>
          <w:szCs w:val="24"/>
        </w:rPr>
        <w:t>la iglesia ortodoxa de la calle Brasil.</w:t>
      </w:r>
    </w:p>
    <w:p w14:paraId="1E642A67" w14:textId="77777777" w:rsidR="00D06889" w:rsidRDefault="00D06889" w:rsidP="00D06889">
      <w:pPr>
        <w:spacing w:after="0" w:line="360" w:lineRule="auto"/>
        <w:ind w:left="0" w:right="566" w:hanging="2"/>
        <w:jc w:val="both"/>
        <w:rPr>
          <w:rFonts w:ascii="Times New Roman" w:hAnsi="Times New Roman" w:cs="Times New Roman"/>
          <w:i/>
          <w:iCs/>
          <w:sz w:val="24"/>
          <w:szCs w:val="24"/>
        </w:rPr>
      </w:pPr>
    </w:p>
    <w:p w14:paraId="03BB6FEA" w14:textId="77777777" w:rsidR="00D06889"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La agresión a Diego inicia en el Parque Lezama y culmina con su asesinato en la vereda de enfrente, en la Iglesia Ortodoxa Rusa ubicada en la calle Brasil al 315. La autora, de manera escalofriante, narra un infanticidio cuya autoría es ignorada por sus autores, en frente de un templo. El final del relato, situación que le sigue a la recién citada, es este:</w:t>
      </w:r>
    </w:p>
    <w:p w14:paraId="48C103DA" w14:textId="77777777" w:rsidR="00D06889" w:rsidRDefault="00D06889" w:rsidP="00D06889">
      <w:pPr>
        <w:spacing w:after="0" w:line="360" w:lineRule="auto"/>
        <w:ind w:left="0" w:hanging="2"/>
        <w:jc w:val="both"/>
        <w:rPr>
          <w:rFonts w:ascii="Times New Roman" w:hAnsi="Times New Roman" w:cs="Times New Roman"/>
          <w:sz w:val="24"/>
          <w:szCs w:val="24"/>
        </w:rPr>
      </w:pPr>
    </w:p>
    <w:p w14:paraId="2FBDA39A"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sidRPr="00B405D5">
        <w:rPr>
          <w:rFonts w:ascii="Times New Roman" w:hAnsi="Times New Roman" w:cs="Times New Roman"/>
          <w:i/>
          <w:iCs/>
          <w:sz w:val="24"/>
          <w:szCs w:val="24"/>
        </w:rPr>
        <w:t>Oyeron acercarse unos pasos entre las hojas secas.</w:t>
      </w:r>
    </w:p>
    <w:p w14:paraId="193A29E2"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Pr>
          <w:rFonts w:ascii="Times New Roman" w:hAnsi="Times New Roman" w:cs="Times New Roman"/>
          <w:i/>
          <w:iCs/>
          <w:sz w:val="24"/>
          <w:szCs w:val="24"/>
        </w:rPr>
        <w:t xml:space="preserve">: - </w:t>
      </w:r>
      <w:r w:rsidRPr="00B405D5">
        <w:rPr>
          <w:rFonts w:ascii="Times New Roman" w:hAnsi="Times New Roman" w:cs="Times New Roman"/>
          <w:i/>
          <w:iCs/>
          <w:sz w:val="24"/>
          <w:szCs w:val="24"/>
        </w:rPr>
        <w:t>Viene alguien.</w:t>
      </w:r>
    </w:p>
    <w:p w14:paraId="67657BE5"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sidRPr="00B405D5">
        <w:rPr>
          <w:rFonts w:ascii="Times New Roman" w:hAnsi="Times New Roman" w:cs="Times New Roman"/>
          <w:i/>
          <w:iCs/>
          <w:sz w:val="24"/>
          <w:szCs w:val="24"/>
        </w:rPr>
        <w:t>Entonces echaron a correr por el otro lado del parque.</w:t>
      </w:r>
    </w:p>
    <w:p w14:paraId="3B4EF442"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Pr>
          <w:rFonts w:ascii="Times New Roman" w:hAnsi="Times New Roman" w:cs="Times New Roman"/>
          <w:i/>
          <w:iCs/>
          <w:sz w:val="24"/>
          <w:szCs w:val="24"/>
        </w:rPr>
        <w:t xml:space="preserve">: - </w:t>
      </w:r>
      <w:r w:rsidRPr="00B405D5">
        <w:rPr>
          <w:rFonts w:ascii="Times New Roman" w:hAnsi="Times New Roman" w:cs="Times New Roman"/>
          <w:i/>
          <w:iCs/>
          <w:sz w:val="24"/>
          <w:szCs w:val="24"/>
        </w:rPr>
        <w:t>¿Y si buscamos mañana en la casa? A lo mejor lo tienen escondido ¿Por qué no empezamos por allí?</w:t>
      </w:r>
    </w:p>
    <w:p w14:paraId="5EFD4950"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sidRPr="00B405D5">
        <w:rPr>
          <w:rFonts w:ascii="Times New Roman" w:hAnsi="Times New Roman" w:cs="Times New Roman"/>
          <w:i/>
          <w:iCs/>
          <w:sz w:val="24"/>
          <w:szCs w:val="24"/>
        </w:rPr>
        <w:lastRenderedPageBreak/>
        <w:t>Al día siguiente, cuando merodeaban por la casa de Diego, vieron salir de la puerta principal un extraño cortejo: cureñas sin</w:t>
      </w:r>
      <w:r>
        <w:rPr>
          <w:rFonts w:ascii="Times New Roman" w:hAnsi="Times New Roman" w:cs="Times New Roman"/>
          <w:i/>
          <w:iCs/>
          <w:sz w:val="24"/>
          <w:szCs w:val="24"/>
        </w:rPr>
        <w:t xml:space="preserve"> </w:t>
      </w:r>
      <w:r w:rsidRPr="00B405D5">
        <w:rPr>
          <w:rFonts w:ascii="Times New Roman" w:hAnsi="Times New Roman" w:cs="Times New Roman"/>
          <w:i/>
          <w:iCs/>
          <w:sz w:val="24"/>
          <w:szCs w:val="24"/>
        </w:rPr>
        <w:t>flores y una larga fila de vacíos coches fúnebres, ómnibus descubiertos sin pasajeros, seguían a un pequeño carruaje con una</w:t>
      </w:r>
      <w:r>
        <w:rPr>
          <w:rFonts w:ascii="Times New Roman" w:hAnsi="Times New Roman" w:cs="Times New Roman"/>
          <w:i/>
          <w:iCs/>
          <w:sz w:val="24"/>
          <w:szCs w:val="24"/>
        </w:rPr>
        <w:t xml:space="preserve"> </w:t>
      </w:r>
      <w:r w:rsidRPr="00B405D5">
        <w:rPr>
          <w:rFonts w:ascii="Times New Roman" w:hAnsi="Times New Roman" w:cs="Times New Roman"/>
          <w:i/>
          <w:iCs/>
          <w:sz w:val="24"/>
          <w:szCs w:val="24"/>
        </w:rPr>
        <w:t>D dorada sobre el paño negro, conducidos por dos caballos blancos.</w:t>
      </w:r>
    </w:p>
    <w:p w14:paraId="35F26AE3"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sidRPr="00B405D5">
        <w:rPr>
          <w:rFonts w:ascii="Times New Roman" w:hAnsi="Times New Roman" w:cs="Times New Roman"/>
          <w:i/>
          <w:iCs/>
          <w:sz w:val="24"/>
          <w:szCs w:val="24"/>
        </w:rPr>
        <w:t>Instintivamente, se escondieron.</w:t>
      </w:r>
    </w:p>
    <w:p w14:paraId="2FFB64BA" w14:textId="77777777" w:rsidR="00D06889" w:rsidRPr="00B405D5" w:rsidRDefault="00D06889" w:rsidP="00D06889">
      <w:pPr>
        <w:spacing w:after="0" w:line="360" w:lineRule="auto"/>
        <w:ind w:left="0" w:right="-1" w:hanging="2"/>
        <w:jc w:val="both"/>
        <w:rPr>
          <w:rFonts w:ascii="Times New Roman" w:hAnsi="Times New Roman" w:cs="Times New Roman"/>
          <w:i/>
          <w:iCs/>
          <w:sz w:val="24"/>
          <w:szCs w:val="24"/>
        </w:rPr>
      </w:pPr>
      <w:r>
        <w:rPr>
          <w:rFonts w:ascii="Times New Roman" w:hAnsi="Times New Roman" w:cs="Times New Roman"/>
          <w:i/>
          <w:iCs/>
          <w:sz w:val="24"/>
          <w:szCs w:val="24"/>
        </w:rPr>
        <w:t xml:space="preserve">: - </w:t>
      </w:r>
      <w:r w:rsidRPr="00B405D5">
        <w:rPr>
          <w:rFonts w:ascii="Times New Roman" w:hAnsi="Times New Roman" w:cs="Times New Roman"/>
          <w:i/>
          <w:iCs/>
          <w:sz w:val="24"/>
          <w:szCs w:val="24"/>
        </w:rPr>
        <w:t>Ese si está muerto, bien muerto –</w:t>
      </w:r>
      <w:r>
        <w:rPr>
          <w:rFonts w:ascii="Times New Roman" w:hAnsi="Times New Roman" w:cs="Times New Roman"/>
          <w:i/>
          <w:iCs/>
          <w:sz w:val="24"/>
          <w:szCs w:val="24"/>
        </w:rPr>
        <w:t xml:space="preserve"> </w:t>
      </w:r>
      <w:r w:rsidRPr="00B405D5">
        <w:rPr>
          <w:rFonts w:ascii="Times New Roman" w:hAnsi="Times New Roman" w:cs="Times New Roman"/>
          <w:i/>
          <w:iCs/>
          <w:sz w:val="24"/>
          <w:szCs w:val="24"/>
        </w:rPr>
        <w:t>pensaron.</w:t>
      </w:r>
    </w:p>
    <w:p w14:paraId="5A53FA60" w14:textId="77777777" w:rsidR="00D06889" w:rsidRPr="003027D8" w:rsidRDefault="00D06889" w:rsidP="00D06889">
      <w:pPr>
        <w:spacing w:after="0" w:line="360" w:lineRule="auto"/>
        <w:ind w:left="0" w:hanging="2"/>
        <w:jc w:val="both"/>
        <w:rPr>
          <w:rFonts w:ascii="Times New Roman" w:hAnsi="Times New Roman" w:cs="Times New Roman"/>
          <w:b/>
          <w:i/>
          <w:iCs/>
          <w:sz w:val="24"/>
          <w:szCs w:val="24"/>
          <w:u w:val="single"/>
        </w:rPr>
      </w:pPr>
    </w:p>
    <w:p w14:paraId="62B927AA" w14:textId="77777777" w:rsidR="00D06889" w:rsidRPr="008E464D" w:rsidRDefault="00D06889" w:rsidP="00D06889">
      <w:pPr>
        <w:spacing w:after="0" w:line="360" w:lineRule="auto"/>
        <w:ind w:left="0" w:hanging="2"/>
        <w:jc w:val="both"/>
        <w:rPr>
          <w:rFonts w:ascii="Times New Roman" w:hAnsi="Times New Roman" w:cs="Times New Roman"/>
          <w:sz w:val="24"/>
          <w:szCs w:val="24"/>
        </w:rPr>
      </w:pPr>
      <w:r>
        <w:rPr>
          <w:rFonts w:ascii="Times New Roman" w:hAnsi="Times New Roman" w:cs="Times New Roman"/>
          <w:sz w:val="24"/>
          <w:szCs w:val="24"/>
        </w:rPr>
        <w:t>En cuanto a la película, después de asesinar a Diego, tanto Gustavo y Pelusa vuelven al barrio para resolver una de las preocupaciones develadas al inicio del film: obtener el carrito de algodón de azúcar de Doña Corvina que se va por tiempo indefinido a Misiones</w:t>
      </w:r>
      <w:r>
        <w:rPr>
          <w:rStyle w:val="Refdenotaalpie"/>
          <w:rFonts w:ascii="Times New Roman" w:hAnsi="Times New Roman" w:cs="Times New Roman"/>
          <w:sz w:val="24"/>
          <w:szCs w:val="24"/>
        </w:rPr>
        <w:footnoteReference w:id="9"/>
      </w:r>
      <w:r>
        <w:rPr>
          <w:rFonts w:ascii="Times New Roman" w:hAnsi="Times New Roman" w:cs="Times New Roman"/>
          <w:sz w:val="24"/>
          <w:szCs w:val="24"/>
        </w:rPr>
        <w:t xml:space="preserve">. Hasta acá no se ha mencionado algo crucial en los fragmentos analizados que es fundamental en el desarrollo de personaje de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xml:space="preserve"> y su banda. Los niños comparten en todo momento escenarios de la adultez, inclusive el trabajo, una actividad que no deberían estar haciendo y mucho menos al margen de la ley. En este sentido, el carrito de Doña Corvina es un final victorioso para la economía diaria ya que demandará un ingreso fijo independientemente de otras changas que pudieran conseguir. La película, de igual manera que sucede en la serie literaria, interrumpe el festejo de </w:t>
      </w:r>
      <w:proofErr w:type="spellStart"/>
      <w:r>
        <w:rPr>
          <w:rFonts w:ascii="Times New Roman" w:hAnsi="Times New Roman" w:cs="Times New Roman"/>
          <w:sz w:val="24"/>
          <w:szCs w:val="24"/>
        </w:rPr>
        <w:t>Berto</w:t>
      </w:r>
      <w:proofErr w:type="spellEnd"/>
      <w:r>
        <w:rPr>
          <w:rFonts w:ascii="Times New Roman" w:hAnsi="Times New Roman" w:cs="Times New Roman"/>
          <w:sz w:val="24"/>
          <w:szCs w:val="24"/>
        </w:rPr>
        <w:t>, Gustavo, Pelusa y Flavia para mostrar el cortejo fúnebre que pasa por los márgenes de la ciudad. Ambos niños, concluyen la escena diciendo “Ese sí está muerto, bien muerto”.</w:t>
      </w:r>
    </w:p>
    <w:p w14:paraId="74338915" w14:textId="77777777" w:rsidR="00D06889" w:rsidRDefault="00D06889" w:rsidP="00D06889">
      <w:pPr>
        <w:pStyle w:val="Standard"/>
        <w:spacing w:after="0" w:line="360" w:lineRule="auto"/>
        <w:ind w:hanging="2"/>
        <w:jc w:val="both"/>
        <w:rPr>
          <w:rFonts w:ascii="Times New Roman" w:hAnsi="Times New Roman" w:cs="Times New Roman"/>
          <w:b/>
          <w:bCs/>
          <w:sz w:val="24"/>
          <w:szCs w:val="24"/>
          <w:u w:val="single"/>
        </w:rPr>
      </w:pPr>
    </w:p>
    <w:p w14:paraId="781EF325" w14:textId="77777777" w:rsidR="00D06889" w:rsidRDefault="00D06889" w:rsidP="00D06889">
      <w:pPr>
        <w:spacing w:after="0" w:line="360" w:lineRule="auto"/>
        <w:ind w:left="0" w:hanging="2"/>
        <w:jc w:val="both"/>
        <w:rPr>
          <w:rFonts w:ascii="Times New Roman" w:hAnsi="Times New Roman" w:cs="Times New Roman"/>
          <w:b/>
          <w:sz w:val="24"/>
          <w:szCs w:val="24"/>
          <w:u w:val="single"/>
        </w:rPr>
      </w:pPr>
      <w:r>
        <w:rPr>
          <w:rFonts w:ascii="Times New Roman" w:hAnsi="Times New Roman" w:cs="Times New Roman"/>
          <w:b/>
          <w:sz w:val="24"/>
          <w:szCs w:val="24"/>
          <w:u w:val="single"/>
        </w:rPr>
        <w:t>A modo de cierre</w:t>
      </w:r>
    </w:p>
    <w:p w14:paraId="5662D0D8" w14:textId="77777777" w:rsidR="00D06889" w:rsidRPr="008A70F8" w:rsidRDefault="00D06889" w:rsidP="00D06889">
      <w:pPr>
        <w:pStyle w:val="Standard"/>
        <w:spacing w:after="0" w:line="360" w:lineRule="auto"/>
        <w:ind w:hanging="2"/>
        <w:jc w:val="both"/>
        <w:rPr>
          <w:rFonts w:ascii="Times New Roman" w:eastAsiaTheme="minorHAnsi" w:hAnsi="Times New Roman" w:cs="Times New Roman"/>
          <w:kern w:val="0"/>
          <w:sz w:val="24"/>
          <w:szCs w:val="24"/>
        </w:rPr>
      </w:pPr>
      <w:r w:rsidRPr="008A70F8">
        <w:rPr>
          <w:rFonts w:ascii="Times New Roman" w:eastAsiaTheme="minorHAnsi" w:hAnsi="Times New Roman" w:cs="Times New Roman"/>
          <w:kern w:val="0"/>
          <w:sz w:val="24"/>
          <w:szCs w:val="24"/>
        </w:rPr>
        <w:t xml:space="preserve">En el transcurso del presente trabajo nos hemos propuesto analizar los retratos de Buenos Aires en el cuento </w:t>
      </w:r>
      <w:r>
        <w:rPr>
          <w:rFonts w:ascii="Times New Roman" w:eastAsiaTheme="minorHAnsi" w:hAnsi="Times New Roman" w:cs="Times New Roman"/>
          <w:kern w:val="0"/>
          <w:sz w:val="24"/>
          <w:szCs w:val="24"/>
        </w:rPr>
        <w:t>“El secuestrado</w:t>
      </w:r>
      <w:r w:rsidRPr="008A70F8">
        <w:rPr>
          <w:rFonts w:ascii="Times New Roman" w:eastAsiaTheme="minorHAnsi" w:hAnsi="Times New Roman" w:cs="Times New Roman"/>
          <w:kern w:val="0"/>
          <w:sz w:val="24"/>
          <w:szCs w:val="24"/>
        </w:rPr>
        <w:t xml:space="preserve">” de Beatriz Guido y su transposición al cine </w:t>
      </w:r>
      <w:r>
        <w:rPr>
          <w:rFonts w:ascii="Times New Roman" w:eastAsiaTheme="minorHAnsi" w:hAnsi="Times New Roman" w:cs="Times New Roman"/>
          <w:kern w:val="0"/>
          <w:sz w:val="24"/>
          <w:szCs w:val="24"/>
        </w:rPr>
        <w:t xml:space="preserve">de homónimo nombre </w:t>
      </w:r>
      <w:r w:rsidRPr="008A70F8">
        <w:rPr>
          <w:rFonts w:ascii="Times New Roman" w:eastAsiaTheme="minorHAnsi" w:hAnsi="Times New Roman" w:cs="Times New Roman"/>
          <w:kern w:val="0"/>
          <w:sz w:val="24"/>
          <w:szCs w:val="24"/>
        </w:rPr>
        <w:t xml:space="preserve">dirigida por </w:t>
      </w:r>
      <w:r>
        <w:rPr>
          <w:rFonts w:ascii="Times New Roman" w:eastAsiaTheme="minorHAnsi" w:hAnsi="Times New Roman" w:cs="Times New Roman"/>
          <w:kern w:val="0"/>
          <w:sz w:val="24"/>
          <w:szCs w:val="24"/>
        </w:rPr>
        <w:t>Leopoldo Torre Nilsson</w:t>
      </w:r>
      <w:r w:rsidRPr="008A70F8">
        <w:rPr>
          <w:rFonts w:ascii="Times New Roman" w:eastAsiaTheme="minorHAnsi" w:hAnsi="Times New Roman" w:cs="Times New Roman"/>
          <w:kern w:val="0"/>
          <w:sz w:val="24"/>
          <w:szCs w:val="24"/>
        </w:rPr>
        <w:t>.</w:t>
      </w:r>
    </w:p>
    <w:p w14:paraId="27F2D8CB" w14:textId="77777777" w:rsidR="00D06889" w:rsidRPr="008A70F8" w:rsidRDefault="00D06889" w:rsidP="00D06889">
      <w:pPr>
        <w:pStyle w:val="Standard"/>
        <w:spacing w:after="0" w:line="360" w:lineRule="auto"/>
        <w:ind w:hanging="2"/>
        <w:jc w:val="both"/>
        <w:rPr>
          <w:rFonts w:ascii="Times New Roman" w:eastAsiaTheme="minorHAnsi" w:hAnsi="Times New Roman" w:cs="Times New Roman"/>
          <w:kern w:val="0"/>
          <w:sz w:val="24"/>
          <w:szCs w:val="24"/>
        </w:rPr>
      </w:pPr>
      <w:r>
        <w:rPr>
          <w:rFonts w:ascii="Times New Roman" w:eastAsiaTheme="minorHAnsi" w:hAnsi="Times New Roman" w:cs="Times New Roman"/>
          <w:kern w:val="0"/>
          <w:sz w:val="24"/>
          <w:szCs w:val="24"/>
        </w:rPr>
        <w:t>Primero, se realizó un breve recorrido</w:t>
      </w:r>
      <w:r w:rsidRPr="008A70F8">
        <w:rPr>
          <w:rFonts w:ascii="Times New Roman" w:eastAsiaTheme="minorHAnsi" w:hAnsi="Times New Roman" w:cs="Times New Roman"/>
          <w:kern w:val="0"/>
          <w:sz w:val="24"/>
          <w:szCs w:val="24"/>
        </w:rPr>
        <w:t xml:space="preserve"> </w:t>
      </w:r>
      <w:r>
        <w:rPr>
          <w:rFonts w:ascii="Times New Roman" w:eastAsiaTheme="minorHAnsi" w:hAnsi="Times New Roman" w:cs="Times New Roman"/>
          <w:kern w:val="0"/>
          <w:sz w:val="24"/>
          <w:szCs w:val="24"/>
        </w:rPr>
        <w:t>histórico por las clasificaciones del</w:t>
      </w:r>
      <w:r w:rsidRPr="008A70F8">
        <w:rPr>
          <w:rFonts w:ascii="Times New Roman" w:eastAsiaTheme="minorHAnsi" w:hAnsi="Times New Roman" w:cs="Times New Roman"/>
          <w:kern w:val="0"/>
          <w:sz w:val="24"/>
          <w:szCs w:val="24"/>
        </w:rPr>
        <w:t xml:space="preserve"> género realista en clave literaria y cinematográfica. Más allá de las diferencias existentes en cada disciplina se ha privilegiado, en la literatura, una postura analítica que entiende que el autor en sus obras crea una ficción que responde a las estructuras y vivencias sociales/humanas de su posición en el campo social. En el cine, por su parte,</w:t>
      </w:r>
      <w:r>
        <w:rPr>
          <w:rFonts w:ascii="Times New Roman" w:eastAsiaTheme="minorHAnsi" w:hAnsi="Times New Roman" w:cs="Times New Roman"/>
          <w:kern w:val="0"/>
          <w:sz w:val="24"/>
          <w:szCs w:val="24"/>
        </w:rPr>
        <w:t xml:space="preserve"> el film</w:t>
      </w:r>
      <w:r w:rsidRPr="008A70F8">
        <w:rPr>
          <w:rFonts w:ascii="Times New Roman" w:eastAsiaTheme="minorHAnsi" w:hAnsi="Times New Roman" w:cs="Times New Roman"/>
          <w:kern w:val="0"/>
          <w:sz w:val="24"/>
          <w:szCs w:val="24"/>
        </w:rPr>
        <w:t xml:space="preserve"> la transposición sucede como una relectura</w:t>
      </w:r>
      <w:r>
        <w:rPr>
          <w:rFonts w:ascii="Times New Roman" w:eastAsiaTheme="minorHAnsi" w:hAnsi="Times New Roman" w:cs="Times New Roman"/>
          <w:kern w:val="0"/>
          <w:sz w:val="24"/>
          <w:szCs w:val="24"/>
        </w:rPr>
        <w:t>. El texto actúa como un banco de datos</w:t>
      </w:r>
      <w:r w:rsidRPr="008A70F8">
        <w:rPr>
          <w:rFonts w:ascii="Times New Roman" w:eastAsiaTheme="minorHAnsi" w:hAnsi="Times New Roman" w:cs="Times New Roman"/>
          <w:kern w:val="0"/>
          <w:sz w:val="24"/>
          <w:szCs w:val="24"/>
        </w:rPr>
        <w:t xml:space="preserve">, </w:t>
      </w:r>
      <w:r>
        <w:rPr>
          <w:rFonts w:ascii="Times New Roman" w:eastAsiaTheme="minorHAnsi" w:hAnsi="Times New Roman" w:cs="Times New Roman"/>
          <w:kern w:val="0"/>
          <w:sz w:val="24"/>
          <w:szCs w:val="24"/>
        </w:rPr>
        <w:t>repone</w:t>
      </w:r>
      <w:r w:rsidRPr="008A70F8">
        <w:rPr>
          <w:rFonts w:ascii="Times New Roman" w:eastAsiaTheme="minorHAnsi" w:hAnsi="Times New Roman" w:cs="Times New Roman"/>
          <w:kern w:val="0"/>
          <w:sz w:val="24"/>
          <w:szCs w:val="24"/>
        </w:rPr>
        <w:t xml:space="preserve"> espacios vacíos </w:t>
      </w:r>
      <w:r>
        <w:rPr>
          <w:rFonts w:ascii="Times New Roman" w:eastAsiaTheme="minorHAnsi" w:hAnsi="Times New Roman" w:cs="Times New Roman"/>
          <w:kern w:val="0"/>
          <w:sz w:val="24"/>
          <w:szCs w:val="24"/>
        </w:rPr>
        <w:t>y selecciona</w:t>
      </w:r>
      <w:r w:rsidRPr="008A70F8">
        <w:rPr>
          <w:rFonts w:ascii="Times New Roman" w:eastAsiaTheme="minorHAnsi" w:hAnsi="Times New Roman" w:cs="Times New Roman"/>
          <w:kern w:val="0"/>
          <w:sz w:val="24"/>
          <w:szCs w:val="24"/>
        </w:rPr>
        <w:t xml:space="preserve"> hechos que </w:t>
      </w:r>
      <w:r>
        <w:rPr>
          <w:rFonts w:ascii="Times New Roman" w:eastAsiaTheme="minorHAnsi" w:hAnsi="Times New Roman" w:cs="Times New Roman"/>
          <w:kern w:val="0"/>
          <w:sz w:val="24"/>
          <w:szCs w:val="24"/>
        </w:rPr>
        <w:t>son</w:t>
      </w:r>
      <w:r w:rsidRPr="008A70F8">
        <w:rPr>
          <w:rFonts w:ascii="Times New Roman" w:eastAsiaTheme="minorHAnsi" w:hAnsi="Times New Roman" w:cs="Times New Roman"/>
          <w:kern w:val="0"/>
          <w:sz w:val="24"/>
          <w:szCs w:val="24"/>
        </w:rPr>
        <w:t xml:space="preserve"> indispensables</w:t>
      </w:r>
      <w:r>
        <w:rPr>
          <w:rFonts w:ascii="Times New Roman" w:eastAsiaTheme="minorHAnsi" w:hAnsi="Times New Roman" w:cs="Times New Roman"/>
          <w:kern w:val="0"/>
          <w:sz w:val="24"/>
          <w:szCs w:val="24"/>
        </w:rPr>
        <w:t>, para su director,</w:t>
      </w:r>
      <w:r w:rsidRPr="008A70F8">
        <w:rPr>
          <w:rFonts w:ascii="Times New Roman" w:eastAsiaTheme="minorHAnsi" w:hAnsi="Times New Roman" w:cs="Times New Roman"/>
          <w:kern w:val="0"/>
          <w:sz w:val="24"/>
          <w:szCs w:val="24"/>
        </w:rPr>
        <w:t xml:space="preserve"> en la construcción de una realidad fílmica.</w:t>
      </w:r>
      <w:r>
        <w:rPr>
          <w:rFonts w:ascii="Times New Roman" w:eastAsiaTheme="minorHAnsi" w:hAnsi="Times New Roman" w:cs="Times New Roman"/>
          <w:kern w:val="0"/>
          <w:sz w:val="24"/>
          <w:szCs w:val="24"/>
        </w:rPr>
        <w:t xml:space="preserve"> </w:t>
      </w:r>
    </w:p>
    <w:p w14:paraId="2A73B3EC" w14:textId="77777777" w:rsidR="00D06889" w:rsidRPr="008A70F8" w:rsidRDefault="00D06889" w:rsidP="00D06889">
      <w:pPr>
        <w:pStyle w:val="Standard"/>
        <w:spacing w:after="0" w:line="360" w:lineRule="auto"/>
        <w:ind w:hanging="2"/>
        <w:jc w:val="both"/>
        <w:rPr>
          <w:rFonts w:ascii="Times New Roman" w:eastAsiaTheme="minorHAnsi" w:hAnsi="Times New Roman" w:cs="Times New Roman"/>
          <w:kern w:val="0"/>
          <w:sz w:val="24"/>
          <w:szCs w:val="24"/>
        </w:rPr>
      </w:pPr>
      <w:r w:rsidRPr="008A70F8">
        <w:rPr>
          <w:rFonts w:ascii="Times New Roman" w:eastAsiaTheme="minorHAnsi" w:hAnsi="Times New Roman" w:cs="Times New Roman"/>
          <w:kern w:val="0"/>
          <w:sz w:val="24"/>
          <w:szCs w:val="24"/>
        </w:rPr>
        <w:lastRenderedPageBreak/>
        <w:t xml:space="preserve">En segunda instancia, hemos </w:t>
      </w:r>
      <w:r>
        <w:rPr>
          <w:rFonts w:ascii="Times New Roman" w:eastAsiaTheme="minorHAnsi" w:hAnsi="Times New Roman" w:cs="Times New Roman"/>
          <w:kern w:val="0"/>
          <w:sz w:val="24"/>
          <w:szCs w:val="24"/>
        </w:rPr>
        <w:t>recapitulado algunos</w:t>
      </w:r>
      <w:r w:rsidRPr="008A70F8">
        <w:rPr>
          <w:rFonts w:ascii="Times New Roman" w:eastAsiaTheme="minorHAnsi" w:hAnsi="Times New Roman" w:cs="Times New Roman"/>
          <w:kern w:val="0"/>
          <w:sz w:val="24"/>
          <w:szCs w:val="24"/>
        </w:rPr>
        <w:t xml:space="preserve"> aportes de Henri </w:t>
      </w:r>
      <w:proofErr w:type="spellStart"/>
      <w:r w:rsidRPr="008A70F8">
        <w:rPr>
          <w:rFonts w:ascii="Times New Roman" w:eastAsiaTheme="minorHAnsi" w:hAnsi="Times New Roman" w:cs="Times New Roman"/>
          <w:kern w:val="0"/>
          <w:sz w:val="24"/>
          <w:szCs w:val="24"/>
        </w:rPr>
        <w:t>Lefevbre</w:t>
      </w:r>
      <w:proofErr w:type="spellEnd"/>
      <w:r>
        <w:rPr>
          <w:rFonts w:ascii="Times New Roman" w:eastAsiaTheme="minorHAnsi" w:hAnsi="Times New Roman" w:cs="Times New Roman"/>
          <w:kern w:val="0"/>
          <w:sz w:val="24"/>
          <w:szCs w:val="24"/>
        </w:rPr>
        <w:t>,</w:t>
      </w:r>
      <w:r w:rsidRPr="008A70F8">
        <w:rPr>
          <w:rFonts w:ascii="Times New Roman" w:eastAsiaTheme="minorHAnsi" w:hAnsi="Times New Roman" w:cs="Times New Roman"/>
          <w:kern w:val="0"/>
          <w:sz w:val="24"/>
          <w:szCs w:val="24"/>
        </w:rPr>
        <w:t xml:space="preserve"> Saskia </w:t>
      </w:r>
      <w:proofErr w:type="spellStart"/>
      <w:r w:rsidRPr="008A70F8">
        <w:rPr>
          <w:rFonts w:ascii="Times New Roman" w:eastAsiaTheme="minorHAnsi" w:hAnsi="Times New Roman" w:cs="Times New Roman"/>
          <w:kern w:val="0"/>
          <w:sz w:val="24"/>
          <w:szCs w:val="24"/>
        </w:rPr>
        <w:t>Sassin</w:t>
      </w:r>
      <w:proofErr w:type="spellEnd"/>
      <w:r>
        <w:rPr>
          <w:rFonts w:ascii="Times New Roman" w:eastAsiaTheme="minorHAnsi" w:hAnsi="Times New Roman" w:cs="Times New Roman"/>
          <w:kern w:val="0"/>
          <w:sz w:val="24"/>
          <w:szCs w:val="24"/>
        </w:rPr>
        <w:t xml:space="preserve"> y Pierre Bourdieu</w:t>
      </w:r>
      <w:r w:rsidRPr="008A70F8">
        <w:rPr>
          <w:rFonts w:ascii="Times New Roman" w:eastAsiaTheme="minorHAnsi" w:hAnsi="Times New Roman" w:cs="Times New Roman"/>
          <w:kern w:val="0"/>
          <w:sz w:val="24"/>
          <w:szCs w:val="24"/>
        </w:rPr>
        <w:t xml:space="preserve">. </w:t>
      </w:r>
      <w:r>
        <w:rPr>
          <w:rFonts w:ascii="Times New Roman" w:eastAsiaTheme="minorHAnsi" w:hAnsi="Times New Roman" w:cs="Times New Roman"/>
          <w:kern w:val="0"/>
          <w:sz w:val="24"/>
          <w:szCs w:val="24"/>
        </w:rPr>
        <w:t>En este sentido ha primado el entendimiento de la ciudad como un</w:t>
      </w:r>
      <w:r w:rsidRPr="008A70F8">
        <w:rPr>
          <w:rFonts w:ascii="Times New Roman" w:eastAsiaTheme="minorHAnsi" w:hAnsi="Times New Roman" w:cs="Times New Roman"/>
          <w:kern w:val="0"/>
          <w:sz w:val="24"/>
          <w:szCs w:val="24"/>
        </w:rPr>
        <w:t xml:space="preserve"> espacio urbano propicio para la existencia de relaciones sociales</w:t>
      </w:r>
      <w:r>
        <w:rPr>
          <w:rFonts w:ascii="Times New Roman" w:eastAsiaTheme="minorHAnsi" w:hAnsi="Times New Roman" w:cs="Times New Roman"/>
          <w:kern w:val="0"/>
          <w:sz w:val="24"/>
          <w:szCs w:val="24"/>
        </w:rPr>
        <w:t xml:space="preserve">. Hemos repasado el surgimiento de las denominadas ciudades globales y la noción de </w:t>
      </w:r>
      <w:proofErr w:type="spellStart"/>
      <w:r>
        <w:rPr>
          <w:rFonts w:ascii="Times New Roman" w:eastAsiaTheme="minorHAnsi" w:hAnsi="Times New Roman" w:cs="Times New Roman"/>
          <w:i/>
          <w:iCs/>
          <w:kern w:val="0"/>
          <w:sz w:val="24"/>
          <w:szCs w:val="24"/>
        </w:rPr>
        <w:t>habitus</w:t>
      </w:r>
      <w:proofErr w:type="spellEnd"/>
      <w:r>
        <w:rPr>
          <w:rFonts w:ascii="Times New Roman" w:eastAsiaTheme="minorHAnsi" w:hAnsi="Times New Roman" w:cs="Times New Roman"/>
          <w:kern w:val="0"/>
          <w:sz w:val="24"/>
          <w:szCs w:val="24"/>
        </w:rPr>
        <w:t xml:space="preserve"> aplicada a las tradiciones, interacciones, comportamientos y acciones de los agentes en la conformación y mantenimiento de ese mundo urbano</w:t>
      </w:r>
      <w:r w:rsidRPr="008A70F8">
        <w:rPr>
          <w:rFonts w:ascii="Times New Roman" w:eastAsiaTheme="minorHAnsi" w:hAnsi="Times New Roman" w:cs="Times New Roman"/>
          <w:kern w:val="0"/>
          <w:sz w:val="24"/>
          <w:szCs w:val="24"/>
        </w:rPr>
        <w:t>.</w:t>
      </w:r>
    </w:p>
    <w:p w14:paraId="33CA25D9" w14:textId="77777777" w:rsidR="00D06889" w:rsidRDefault="00D06889" w:rsidP="00D06889">
      <w:pPr>
        <w:pStyle w:val="Standard"/>
        <w:spacing w:after="0" w:line="360" w:lineRule="auto"/>
        <w:ind w:hanging="2"/>
        <w:jc w:val="both"/>
        <w:rPr>
          <w:rFonts w:ascii="Times New Roman" w:eastAsiaTheme="minorHAnsi" w:hAnsi="Times New Roman" w:cs="Times New Roman"/>
          <w:kern w:val="0"/>
          <w:sz w:val="24"/>
          <w:szCs w:val="24"/>
        </w:rPr>
      </w:pPr>
      <w:r w:rsidRPr="008A70F8">
        <w:rPr>
          <w:rFonts w:ascii="Times New Roman" w:eastAsiaTheme="minorHAnsi" w:hAnsi="Times New Roman" w:cs="Times New Roman"/>
          <w:kern w:val="0"/>
          <w:sz w:val="24"/>
          <w:szCs w:val="24"/>
        </w:rPr>
        <w:t xml:space="preserve">Finalmente, se ha conjugado el trabajo teórico en el campo estético y sociológico de la ciudad, para analizar las representaciones de Buenos Aires existentes en el texto de Guido y el film de </w:t>
      </w:r>
      <w:r>
        <w:rPr>
          <w:rFonts w:ascii="Times New Roman" w:eastAsiaTheme="minorHAnsi" w:hAnsi="Times New Roman" w:cs="Times New Roman"/>
          <w:kern w:val="0"/>
          <w:sz w:val="24"/>
          <w:szCs w:val="24"/>
        </w:rPr>
        <w:t>Torre Nilsson</w:t>
      </w:r>
      <w:r w:rsidRPr="008A70F8">
        <w:rPr>
          <w:rFonts w:ascii="Times New Roman" w:eastAsiaTheme="minorHAnsi" w:hAnsi="Times New Roman" w:cs="Times New Roman"/>
          <w:kern w:val="0"/>
          <w:sz w:val="24"/>
          <w:szCs w:val="24"/>
        </w:rPr>
        <w:t>, respectivamente</w:t>
      </w:r>
      <w:r>
        <w:rPr>
          <w:rFonts w:ascii="Times New Roman" w:eastAsiaTheme="minorHAnsi" w:hAnsi="Times New Roman" w:cs="Times New Roman"/>
          <w:kern w:val="0"/>
          <w:sz w:val="24"/>
          <w:szCs w:val="24"/>
        </w:rPr>
        <w:t xml:space="preserve">. En primer lugar, el texto de partida (cuento) está narrado desde la perspectiva de Diego, mientras que el texto de llegada (película) posee múltiples puntos de vista. Esto, como ya se ha explicado, es una propiedad distintiva de las artes audiovisuales y, tal como enuncia </w:t>
      </w:r>
      <w:proofErr w:type="spellStart"/>
      <w:r>
        <w:rPr>
          <w:rFonts w:ascii="Times New Roman" w:eastAsiaTheme="minorHAnsi" w:hAnsi="Times New Roman" w:cs="Times New Roman"/>
          <w:kern w:val="0"/>
          <w:sz w:val="24"/>
          <w:szCs w:val="24"/>
        </w:rPr>
        <w:t>Stam</w:t>
      </w:r>
      <w:proofErr w:type="spellEnd"/>
      <w:r>
        <w:rPr>
          <w:rFonts w:ascii="Times New Roman" w:eastAsiaTheme="minorHAnsi" w:hAnsi="Times New Roman" w:cs="Times New Roman"/>
          <w:kern w:val="0"/>
          <w:sz w:val="24"/>
          <w:szCs w:val="24"/>
        </w:rPr>
        <w:t xml:space="preserve"> (2005), de las obras literarias transpuestas al cine. En segundo lugar, la serie literaria transcurre en Buenos Aires. Esto es, para la escritora, el barrio de San Telmo. Asimismo, los hechos que se narran en la historia suceden en el mundo del trabajo, puntualmente en una funeraria de la calle Tacuarí. El desenlace del texto, tal como ya se describió, sucede en la Iglesia Ortodoxa Rusa, al frente del Parque Lezama. En lo que respecta al film, Torre Nilsson expone una dualidad entre lo citadino/rural, concentrando su relato en los márgenes. Esto es, en el mundo urbano que habitan </w:t>
      </w:r>
      <w:proofErr w:type="spellStart"/>
      <w:r>
        <w:rPr>
          <w:rFonts w:ascii="Times New Roman" w:eastAsiaTheme="minorHAnsi" w:hAnsi="Times New Roman" w:cs="Times New Roman"/>
          <w:kern w:val="0"/>
          <w:sz w:val="24"/>
          <w:szCs w:val="24"/>
        </w:rPr>
        <w:t>Berto</w:t>
      </w:r>
      <w:proofErr w:type="spellEnd"/>
      <w:r>
        <w:rPr>
          <w:rFonts w:ascii="Times New Roman" w:eastAsiaTheme="minorHAnsi" w:hAnsi="Times New Roman" w:cs="Times New Roman"/>
          <w:kern w:val="0"/>
          <w:sz w:val="24"/>
          <w:szCs w:val="24"/>
        </w:rPr>
        <w:t xml:space="preserve">, Gustavo, Pelusa, Flavia y el recién nacido Bolita. Se puede inferir el </w:t>
      </w:r>
      <w:proofErr w:type="spellStart"/>
      <w:r>
        <w:rPr>
          <w:rFonts w:ascii="Times New Roman" w:eastAsiaTheme="minorHAnsi" w:hAnsi="Times New Roman" w:cs="Times New Roman"/>
          <w:i/>
          <w:iCs/>
          <w:kern w:val="0"/>
          <w:sz w:val="24"/>
          <w:szCs w:val="24"/>
        </w:rPr>
        <w:t>hábitus</w:t>
      </w:r>
      <w:proofErr w:type="spellEnd"/>
      <w:r>
        <w:rPr>
          <w:rFonts w:ascii="Times New Roman" w:eastAsiaTheme="minorHAnsi" w:hAnsi="Times New Roman" w:cs="Times New Roman"/>
          <w:kern w:val="0"/>
          <w:sz w:val="24"/>
          <w:szCs w:val="24"/>
        </w:rPr>
        <w:t xml:space="preserve"> de estos personajes en algunas de estas situaciones: todos viven en un barrio humilde lindero a las vías del tren, Microcentro es un lugar que está lejos y puede ser opción para alguna salida importante, </w:t>
      </w:r>
      <w:proofErr w:type="spellStart"/>
      <w:r>
        <w:rPr>
          <w:rFonts w:ascii="Times New Roman" w:eastAsiaTheme="minorHAnsi" w:hAnsi="Times New Roman" w:cs="Times New Roman"/>
          <w:kern w:val="0"/>
          <w:sz w:val="24"/>
          <w:szCs w:val="24"/>
        </w:rPr>
        <w:t>Berto</w:t>
      </w:r>
      <w:proofErr w:type="spellEnd"/>
      <w:r>
        <w:rPr>
          <w:rFonts w:ascii="Times New Roman" w:eastAsiaTheme="minorHAnsi" w:hAnsi="Times New Roman" w:cs="Times New Roman"/>
          <w:kern w:val="0"/>
          <w:sz w:val="24"/>
          <w:szCs w:val="24"/>
        </w:rPr>
        <w:t xml:space="preserve"> hace partícipes a Gustavo y Pelusa de su vida laboral activa siendo ellos dos menores de edad, la ilusión de cancelar las necesidades económicas obteniendo el carro de algodón de azúcar de Doña Corvina y la pertenencia familiar de Flavia a un clan signado por comportamientos como el alcoholismo y las agresiones sexuales. Lo mencionado nos lleva al tercer punto que es la construcción de Buenos Aires realizada en las dos series. En este sentido es menester indagar en el género realista tanto en su vertiente literaria como fílmica. Lo que leemos en la obra de Guido y lo que vemos en la película de Torre Nilsson no es el retrato fiel de un mundo existente, sino su precedente. Para explicarlo mejor puede ser útil citar una frase de </w:t>
      </w:r>
      <w:proofErr w:type="spellStart"/>
      <w:r>
        <w:rPr>
          <w:rFonts w:ascii="Times New Roman" w:eastAsiaTheme="minorHAnsi" w:hAnsi="Times New Roman" w:cs="Times New Roman"/>
          <w:kern w:val="0"/>
          <w:sz w:val="24"/>
          <w:szCs w:val="24"/>
        </w:rPr>
        <w:t>Rosellini</w:t>
      </w:r>
      <w:proofErr w:type="spellEnd"/>
      <w:r>
        <w:rPr>
          <w:rFonts w:ascii="Times New Roman" w:eastAsiaTheme="minorHAnsi" w:hAnsi="Times New Roman" w:cs="Times New Roman"/>
          <w:kern w:val="0"/>
          <w:sz w:val="24"/>
          <w:szCs w:val="24"/>
        </w:rPr>
        <w:t xml:space="preserve"> recuperada en el análisis de </w:t>
      </w:r>
      <w:proofErr w:type="spellStart"/>
      <w:r>
        <w:rPr>
          <w:rFonts w:ascii="Times New Roman" w:eastAsiaTheme="minorHAnsi" w:hAnsi="Times New Roman" w:cs="Times New Roman"/>
          <w:kern w:val="0"/>
          <w:sz w:val="24"/>
          <w:szCs w:val="24"/>
        </w:rPr>
        <w:t>Bonitzer</w:t>
      </w:r>
      <w:proofErr w:type="spellEnd"/>
      <w:r>
        <w:rPr>
          <w:rFonts w:ascii="Times New Roman" w:eastAsiaTheme="minorHAnsi" w:hAnsi="Times New Roman" w:cs="Times New Roman"/>
          <w:kern w:val="0"/>
          <w:sz w:val="24"/>
          <w:szCs w:val="24"/>
        </w:rPr>
        <w:t xml:space="preserve"> (2007): “Las cosas están ahí, ¿para qué manipularlas?” </w:t>
      </w:r>
      <w:r w:rsidRPr="00D8758C">
        <w:rPr>
          <w:rFonts w:ascii="Times New Roman" w:eastAsiaTheme="minorHAnsi" w:hAnsi="Times New Roman" w:cs="Times New Roman"/>
          <w:kern w:val="0"/>
          <w:sz w:val="24"/>
          <w:szCs w:val="24"/>
        </w:rPr>
        <w:t>Las cosas están, sí. Pero hay que buscarlas. Y esa acción, indefectiblemente, conlleva seleccionarlas para producirlas en un guion y, consecuentemente, filmarlas.</w:t>
      </w:r>
      <w:r>
        <w:rPr>
          <w:rFonts w:ascii="Times New Roman" w:eastAsiaTheme="minorHAnsi" w:hAnsi="Times New Roman" w:cs="Times New Roman"/>
          <w:kern w:val="0"/>
          <w:sz w:val="24"/>
          <w:szCs w:val="24"/>
        </w:rPr>
        <w:t xml:space="preserve"> Tal como se dijo, hay definiciones que son propias de cada </w:t>
      </w:r>
      <w:r>
        <w:rPr>
          <w:rFonts w:ascii="Times New Roman" w:eastAsiaTheme="minorHAnsi" w:hAnsi="Times New Roman" w:cs="Times New Roman"/>
          <w:kern w:val="0"/>
          <w:sz w:val="24"/>
          <w:szCs w:val="24"/>
        </w:rPr>
        <w:lastRenderedPageBreak/>
        <w:t>campo artístico y otras, tentativamente, pueden trascender el papel para usarse en la pantalla (y viceversa). La creación de tipos o situaciones típicas es uno de estos elementos. La selección de situaciones, otra.</w:t>
      </w:r>
    </w:p>
    <w:p w14:paraId="6D1AC9C0" w14:textId="77777777" w:rsidR="00D06889" w:rsidRDefault="00D06889" w:rsidP="00D06889">
      <w:pPr>
        <w:pStyle w:val="Standard"/>
        <w:spacing w:after="0" w:line="360" w:lineRule="auto"/>
        <w:ind w:hanging="2"/>
        <w:jc w:val="both"/>
        <w:rPr>
          <w:rFonts w:ascii="Times New Roman" w:eastAsiaTheme="minorHAnsi" w:hAnsi="Times New Roman" w:cs="Times New Roman"/>
          <w:kern w:val="0"/>
          <w:sz w:val="24"/>
          <w:szCs w:val="24"/>
        </w:rPr>
      </w:pPr>
      <w:r>
        <w:rPr>
          <w:rFonts w:ascii="Times New Roman" w:eastAsiaTheme="minorHAnsi" w:hAnsi="Times New Roman" w:cs="Times New Roman"/>
          <w:kern w:val="0"/>
          <w:sz w:val="24"/>
          <w:szCs w:val="24"/>
        </w:rPr>
        <w:t>Por todo lo mencionado hasta aquí podemos concluir que ambas obras no están en su propósito lejanas entre sí. Si bien son dos productos artísticos independientes, tanto Guido como Torre Nilsson retratan a Buenos Aires desde una perspectiva específica. Hacemos referencia a la Buenos Aires de los sesenta. El cambio de modelo económico, la inestabilidad política signada por gobiernos de facto, las decisiones políticas cuya consecuencia fue la existencia de marginalidades en el campo social y la poca buena suerte de los que quedaron excluidos son los retratos que, a través de Buenos Aires, podemos ver en “El secuestrador”. En suma, cada obra proporciona una profunda reflexión del contexto mencionado y proponen un diálogo que, sin las artes, sería imposible de entablar.</w:t>
      </w:r>
    </w:p>
    <w:p w14:paraId="37BAB560" w14:textId="77777777" w:rsidR="00D06889" w:rsidRDefault="00D06889" w:rsidP="00D06889">
      <w:pPr>
        <w:spacing w:after="0" w:line="360" w:lineRule="auto"/>
        <w:ind w:left="0" w:hanging="2"/>
        <w:rPr>
          <w:rFonts w:ascii="Times New Roman" w:hAnsi="Times New Roman" w:cs="Times New Roman"/>
          <w:sz w:val="24"/>
          <w:szCs w:val="24"/>
        </w:rPr>
      </w:pPr>
      <w:r>
        <w:rPr>
          <w:rFonts w:ascii="Times New Roman" w:hAnsi="Times New Roman" w:cs="Times New Roman"/>
          <w:sz w:val="24"/>
          <w:szCs w:val="24"/>
        </w:rPr>
        <w:br w:type="page"/>
      </w:r>
    </w:p>
    <w:p w14:paraId="10CCE9A3" w14:textId="77777777" w:rsidR="00D06889" w:rsidRPr="00472A11" w:rsidRDefault="00D06889" w:rsidP="00D06889">
      <w:pPr>
        <w:pStyle w:val="Standard"/>
        <w:spacing w:after="0" w:line="360" w:lineRule="auto"/>
        <w:ind w:hanging="2"/>
        <w:jc w:val="both"/>
        <w:rPr>
          <w:rFonts w:ascii="Times New Roman" w:hAnsi="Times New Roman" w:cs="Times New Roman"/>
          <w:b/>
          <w:bCs/>
          <w:sz w:val="24"/>
          <w:szCs w:val="24"/>
          <w:u w:val="single"/>
        </w:rPr>
      </w:pPr>
      <w:r w:rsidRPr="00472A11">
        <w:rPr>
          <w:rFonts w:ascii="Times New Roman" w:hAnsi="Times New Roman" w:cs="Times New Roman"/>
          <w:b/>
          <w:bCs/>
          <w:sz w:val="24"/>
          <w:szCs w:val="24"/>
          <w:u w:val="single"/>
        </w:rPr>
        <w:lastRenderedPageBreak/>
        <w:t>Bibliografía</w:t>
      </w:r>
    </w:p>
    <w:p w14:paraId="202BC9D0"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sidRPr="00757BD5">
        <w:rPr>
          <w:rFonts w:ascii="Times New Roman" w:hAnsi="Times New Roman" w:cs="Times New Roman"/>
          <w:sz w:val="24"/>
          <w:szCs w:val="24"/>
        </w:rPr>
        <w:t xml:space="preserve">Pierre Bourdieu, “Estructuras, </w:t>
      </w:r>
      <w:proofErr w:type="spellStart"/>
      <w:r w:rsidRPr="00757BD5">
        <w:rPr>
          <w:rFonts w:ascii="Times New Roman" w:hAnsi="Times New Roman" w:cs="Times New Roman"/>
          <w:sz w:val="24"/>
          <w:szCs w:val="24"/>
        </w:rPr>
        <w:t>habitus</w:t>
      </w:r>
      <w:proofErr w:type="spellEnd"/>
      <w:r w:rsidRPr="00757BD5">
        <w:rPr>
          <w:rFonts w:ascii="Times New Roman" w:hAnsi="Times New Roman" w:cs="Times New Roman"/>
          <w:sz w:val="24"/>
          <w:szCs w:val="24"/>
        </w:rPr>
        <w:t xml:space="preserve"> y prácticas” en </w:t>
      </w:r>
      <w:r w:rsidRPr="00757BD5">
        <w:rPr>
          <w:rFonts w:ascii="Times New Roman" w:hAnsi="Times New Roman" w:cs="Times New Roman"/>
          <w:i/>
          <w:iCs/>
          <w:sz w:val="24"/>
          <w:szCs w:val="24"/>
        </w:rPr>
        <w:t>El sentido práctico</w:t>
      </w:r>
      <w:r w:rsidRPr="00757BD5">
        <w:rPr>
          <w:rFonts w:ascii="Times New Roman" w:hAnsi="Times New Roman" w:cs="Times New Roman"/>
          <w:sz w:val="24"/>
          <w:szCs w:val="24"/>
        </w:rPr>
        <w:t>, Madrid, Taurus, 1991, pp. 91-111.</w:t>
      </w:r>
    </w:p>
    <w:p w14:paraId="4AEA01DC"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0E5631D6" w14:textId="77777777" w:rsidR="00D06889" w:rsidRDefault="00D06889" w:rsidP="00D06889">
      <w:pPr>
        <w:pStyle w:val="Standard"/>
        <w:spacing w:after="0" w:line="360" w:lineRule="auto"/>
        <w:ind w:hanging="2"/>
        <w:jc w:val="both"/>
        <w:rPr>
          <w:rFonts w:ascii="Times New Roman" w:hAnsi="Times New Roman" w:cs="Times New Roman"/>
          <w:sz w:val="24"/>
          <w:szCs w:val="24"/>
        </w:rPr>
      </w:pPr>
      <w:proofErr w:type="spellStart"/>
      <w:r>
        <w:rPr>
          <w:rFonts w:ascii="Times New Roman" w:hAnsi="Times New Roman" w:cs="Times New Roman"/>
          <w:sz w:val="24"/>
          <w:szCs w:val="24"/>
        </w:rPr>
        <w:t>Bonitzer</w:t>
      </w:r>
      <w:proofErr w:type="spellEnd"/>
      <w:r w:rsidRPr="0018586E">
        <w:rPr>
          <w:rFonts w:ascii="Times New Roman" w:hAnsi="Times New Roman" w:cs="Times New Roman"/>
          <w:sz w:val="24"/>
          <w:szCs w:val="24"/>
        </w:rPr>
        <w:t xml:space="preserve">, </w:t>
      </w:r>
      <w:r>
        <w:rPr>
          <w:rFonts w:ascii="Times New Roman" w:hAnsi="Times New Roman" w:cs="Times New Roman"/>
          <w:sz w:val="24"/>
          <w:szCs w:val="24"/>
        </w:rPr>
        <w:t xml:space="preserve">Pascal </w:t>
      </w:r>
      <w:r w:rsidRPr="0018586E">
        <w:rPr>
          <w:rFonts w:ascii="Times New Roman" w:hAnsi="Times New Roman" w:cs="Times New Roman"/>
          <w:sz w:val="24"/>
          <w:szCs w:val="24"/>
        </w:rPr>
        <w:t>(</w:t>
      </w:r>
      <w:r>
        <w:rPr>
          <w:rFonts w:ascii="Times New Roman" w:hAnsi="Times New Roman" w:cs="Times New Roman"/>
          <w:sz w:val="24"/>
          <w:szCs w:val="24"/>
        </w:rPr>
        <w:t>2007</w:t>
      </w:r>
      <w:r w:rsidRPr="0018586E">
        <w:rPr>
          <w:rFonts w:ascii="Times New Roman" w:hAnsi="Times New Roman" w:cs="Times New Roman"/>
          <w:sz w:val="24"/>
          <w:szCs w:val="24"/>
        </w:rPr>
        <w:t>). "</w:t>
      </w:r>
      <w:r>
        <w:rPr>
          <w:rFonts w:ascii="Times New Roman" w:hAnsi="Times New Roman" w:cs="Times New Roman"/>
          <w:sz w:val="24"/>
          <w:szCs w:val="24"/>
        </w:rPr>
        <w:t>Los fragmentos de la realidad</w:t>
      </w:r>
      <w:r w:rsidRPr="0018586E">
        <w:rPr>
          <w:rFonts w:ascii="Times New Roman" w:hAnsi="Times New Roman" w:cs="Times New Roman"/>
          <w:sz w:val="24"/>
          <w:szCs w:val="24"/>
        </w:rPr>
        <w:t xml:space="preserve">". En </w:t>
      </w:r>
      <w:r>
        <w:rPr>
          <w:rFonts w:ascii="Times New Roman" w:hAnsi="Times New Roman" w:cs="Times New Roman"/>
          <w:i/>
          <w:iCs/>
          <w:sz w:val="24"/>
          <w:szCs w:val="24"/>
        </w:rPr>
        <w:t>El campo ciego. Ensayos sobre el realismo en el cine</w:t>
      </w:r>
      <w:r w:rsidRPr="0018586E">
        <w:rPr>
          <w:rFonts w:ascii="Times New Roman" w:hAnsi="Times New Roman" w:cs="Times New Roman"/>
          <w:sz w:val="24"/>
          <w:szCs w:val="24"/>
        </w:rPr>
        <w:t xml:space="preserve">. </w:t>
      </w:r>
      <w:r>
        <w:rPr>
          <w:rFonts w:ascii="Times New Roman" w:hAnsi="Times New Roman" w:cs="Times New Roman"/>
          <w:sz w:val="24"/>
          <w:szCs w:val="24"/>
        </w:rPr>
        <w:t>Buenos Aires</w:t>
      </w:r>
      <w:r w:rsidRPr="0018586E">
        <w:rPr>
          <w:rFonts w:ascii="Times New Roman" w:hAnsi="Times New Roman" w:cs="Times New Roman"/>
          <w:sz w:val="24"/>
          <w:szCs w:val="24"/>
        </w:rPr>
        <w:t xml:space="preserve">: </w:t>
      </w:r>
      <w:r>
        <w:rPr>
          <w:rFonts w:ascii="Times New Roman" w:hAnsi="Times New Roman" w:cs="Times New Roman"/>
          <w:sz w:val="24"/>
          <w:szCs w:val="24"/>
        </w:rPr>
        <w:t>Santiago Arcos Editor</w:t>
      </w:r>
      <w:r w:rsidRPr="0018586E">
        <w:rPr>
          <w:rFonts w:ascii="Times New Roman" w:hAnsi="Times New Roman" w:cs="Times New Roman"/>
          <w:sz w:val="24"/>
          <w:szCs w:val="24"/>
        </w:rPr>
        <w:t xml:space="preserve">. </w:t>
      </w:r>
      <w:r>
        <w:rPr>
          <w:rFonts w:ascii="Times New Roman" w:hAnsi="Times New Roman" w:cs="Times New Roman"/>
          <w:sz w:val="24"/>
          <w:szCs w:val="24"/>
        </w:rPr>
        <w:t>81</w:t>
      </w:r>
      <w:r w:rsidRPr="0018586E">
        <w:rPr>
          <w:rFonts w:ascii="Times New Roman" w:hAnsi="Times New Roman" w:cs="Times New Roman"/>
          <w:sz w:val="24"/>
          <w:szCs w:val="24"/>
        </w:rPr>
        <w:t>–</w:t>
      </w:r>
      <w:r>
        <w:rPr>
          <w:rFonts w:ascii="Times New Roman" w:hAnsi="Times New Roman" w:cs="Times New Roman"/>
          <w:sz w:val="24"/>
          <w:szCs w:val="24"/>
        </w:rPr>
        <w:t>93</w:t>
      </w:r>
      <w:r w:rsidRPr="0018586E">
        <w:rPr>
          <w:rFonts w:ascii="Times New Roman" w:hAnsi="Times New Roman" w:cs="Times New Roman"/>
          <w:sz w:val="24"/>
          <w:szCs w:val="24"/>
        </w:rPr>
        <w:t>.</w:t>
      </w:r>
    </w:p>
    <w:p w14:paraId="1BC29B36"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13C93080" w14:textId="77777777" w:rsidR="00D06889" w:rsidRDefault="00D06889" w:rsidP="00D06889">
      <w:pPr>
        <w:pStyle w:val="Standard"/>
        <w:spacing w:after="0" w:line="360" w:lineRule="auto"/>
        <w:ind w:hanging="2"/>
        <w:jc w:val="both"/>
        <w:rPr>
          <w:rFonts w:ascii="Times New Roman" w:hAnsi="Times New Roman" w:cs="Times New Roman"/>
          <w:sz w:val="24"/>
          <w:szCs w:val="24"/>
        </w:rPr>
      </w:pPr>
      <w:proofErr w:type="spellStart"/>
      <w:r>
        <w:rPr>
          <w:rFonts w:ascii="Times New Roman" w:hAnsi="Times New Roman" w:cs="Times New Roman"/>
          <w:sz w:val="24"/>
          <w:szCs w:val="24"/>
        </w:rPr>
        <w:t>Brutto</w:t>
      </w:r>
      <w:proofErr w:type="spellEnd"/>
      <w:r w:rsidRPr="0018586E">
        <w:rPr>
          <w:rFonts w:ascii="Times New Roman" w:hAnsi="Times New Roman" w:cs="Times New Roman"/>
          <w:sz w:val="24"/>
          <w:szCs w:val="24"/>
        </w:rPr>
        <w:t xml:space="preserve">, </w:t>
      </w:r>
      <w:r>
        <w:rPr>
          <w:rFonts w:ascii="Times New Roman" w:hAnsi="Times New Roman" w:cs="Times New Roman"/>
          <w:sz w:val="24"/>
          <w:szCs w:val="24"/>
        </w:rPr>
        <w:t xml:space="preserve">Natalia </w:t>
      </w:r>
      <w:r w:rsidRPr="0018586E">
        <w:rPr>
          <w:rFonts w:ascii="Times New Roman" w:hAnsi="Times New Roman" w:cs="Times New Roman"/>
          <w:sz w:val="24"/>
          <w:szCs w:val="24"/>
        </w:rPr>
        <w:t>(</w:t>
      </w:r>
      <w:r>
        <w:rPr>
          <w:rFonts w:ascii="Times New Roman" w:hAnsi="Times New Roman" w:cs="Times New Roman"/>
          <w:sz w:val="24"/>
          <w:szCs w:val="24"/>
        </w:rPr>
        <w:t>2021</w:t>
      </w:r>
      <w:r w:rsidRPr="0018586E">
        <w:rPr>
          <w:rFonts w:ascii="Times New Roman" w:hAnsi="Times New Roman" w:cs="Times New Roman"/>
          <w:sz w:val="24"/>
          <w:szCs w:val="24"/>
        </w:rPr>
        <w:t>). "</w:t>
      </w:r>
      <w:r>
        <w:rPr>
          <w:rFonts w:ascii="Times New Roman" w:hAnsi="Times New Roman" w:cs="Times New Roman"/>
          <w:sz w:val="24"/>
          <w:szCs w:val="24"/>
        </w:rPr>
        <w:t xml:space="preserve">La ciudad global de Saskia </w:t>
      </w:r>
      <w:proofErr w:type="spellStart"/>
      <w:r>
        <w:rPr>
          <w:rFonts w:ascii="Times New Roman" w:hAnsi="Times New Roman" w:cs="Times New Roman"/>
          <w:sz w:val="24"/>
          <w:szCs w:val="24"/>
        </w:rPr>
        <w:t>Sassen</w:t>
      </w:r>
      <w:proofErr w:type="spellEnd"/>
      <w:r w:rsidRPr="0018586E">
        <w:rPr>
          <w:rFonts w:ascii="Times New Roman" w:hAnsi="Times New Roman" w:cs="Times New Roman"/>
          <w:sz w:val="24"/>
          <w:szCs w:val="24"/>
        </w:rPr>
        <w:t xml:space="preserve">". En </w:t>
      </w:r>
      <w:r w:rsidRPr="0018586E">
        <w:rPr>
          <w:rFonts w:ascii="Times New Roman" w:hAnsi="Times New Roman" w:cs="Times New Roman"/>
          <w:i/>
          <w:iCs/>
          <w:sz w:val="24"/>
          <w:szCs w:val="24"/>
        </w:rPr>
        <w:t>Sociología y vida urbana: de los clásicos a los problemas actuales</w:t>
      </w:r>
      <w:r>
        <w:rPr>
          <w:rFonts w:ascii="Times New Roman" w:hAnsi="Times New Roman" w:cs="Times New Roman"/>
          <w:sz w:val="24"/>
          <w:szCs w:val="24"/>
        </w:rPr>
        <w:t xml:space="preserve"> (compilación de Verónica Paiva)</w:t>
      </w:r>
      <w:r w:rsidRPr="0018586E">
        <w:rPr>
          <w:rFonts w:ascii="Times New Roman" w:hAnsi="Times New Roman" w:cs="Times New Roman"/>
          <w:sz w:val="24"/>
          <w:szCs w:val="24"/>
        </w:rPr>
        <w:t xml:space="preserve">. </w:t>
      </w:r>
      <w:r>
        <w:rPr>
          <w:rFonts w:ascii="Times New Roman" w:hAnsi="Times New Roman" w:cs="Times New Roman"/>
          <w:sz w:val="24"/>
          <w:szCs w:val="24"/>
        </w:rPr>
        <w:t>Ciudad Autónoma de Buenos Aires</w:t>
      </w:r>
      <w:r w:rsidRPr="0018586E">
        <w:rPr>
          <w:rFonts w:ascii="Times New Roman" w:hAnsi="Times New Roman" w:cs="Times New Roman"/>
          <w:sz w:val="24"/>
          <w:szCs w:val="24"/>
        </w:rPr>
        <w:t xml:space="preserve">: </w:t>
      </w:r>
      <w:proofErr w:type="spellStart"/>
      <w:r>
        <w:rPr>
          <w:rFonts w:ascii="Times New Roman" w:hAnsi="Times New Roman" w:cs="Times New Roman"/>
          <w:sz w:val="24"/>
          <w:szCs w:val="24"/>
        </w:rPr>
        <w:t>TeseoPress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w:t>
      </w:r>
      <w:proofErr w:type="spellEnd"/>
      <w:r w:rsidRPr="0018586E">
        <w:rPr>
          <w:rFonts w:ascii="Times New Roman" w:hAnsi="Times New Roman" w:cs="Times New Roman"/>
          <w:sz w:val="24"/>
          <w:szCs w:val="24"/>
        </w:rPr>
        <w:t xml:space="preserve">. </w:t>
      </w:r>
      <w:r>
        <w:rPr>
          <w:rFonts w:ascii="Times New Roman" w:hAnsi="Times New Roman" w:cs="Times New Roman"/>
          <w:sz w:val="24"/>
          <w:szCs w:val="24"/>
        </w:rPr>
        <w:t>131</w:t>
      </w:r>
      <w:r w:rsidRPr="0018586E">
        <w:rPr>
          <w:rFonts w:ascii="Times New Roman" w:hAnsi="Times New Roman" w:cs="Times New Roman"/>
          <w:sz w:val="24"/>
          <w:szCs w:val="24"/>
        </w:rPr>
        <w:t>–</w:t>
      </w:r>
      <w:r>
        <w:rPr>
          <w:rFonts w:ascii="Times New Roman" w:hAnsi="Times New Roman" w:cs="Times New Roman"/>
          <w:sz w:val="24"/>
          <w:szCs w:val="24"/>
        </w:rPr>
        <w:t>147</w:t>
      </w:r>
      <w:r w:rsidRPr="0018586E">
        <w:rPr>
          <w:rFonts w:ascii="Times New Roman" w:hAnsi="Times New Roman" w:cs="Times New Roman"/>
          <w:sz w:val="24"/>
          <w:szCs w:val="24"/>
        </w:rPr>
        <w:t>.</w:t>
      </w:r>
    </w:p>
    <w:p w14:paraId="285655B9"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13236F07"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t>Guido, Beatriz (1973</w:t>
      </w:r>
      <w:r w:rsidRPr="00DC7609">
        <w:rPr>
          <w:rFonts w:ascii="Times New Roman" w:hAnsi="Times New Roman" w:cs="Times New Roman"/>
          <w:sz w:val="24"/>
          <w:szCs w:val="24"/>
        </w:rPr>
        <w:t xml:space="preserve">). </w:t>
      </w:r>
      <w:r>
        <w:rPr>
          <w:rFonts w:ascii="Times New Roman" w:hAnsi="Times New Roman" w:cs="Times New Roman"/>
          <w:sz w:val="24"/>
          <w:szCs w:val="24"/>
        </w:rPr>
        <w:t>“El secuestrador”</w:t>
      </w:r>
      <w:r w:rsidRPr="0018586E">
        <w:rPr>
          <w:rFonts w:ascii="Times New Roman" w:hAnsi="Times New Roman" w:cs="Times New Roman"/>
          <w:sz w:val="24"/>
          <w:szCs w:val="24"/>
        </w:rPr>
        <w:t xml:space="preserve">. En </w:t>
      </w:r>
      <w:r>
        <w:rPr>
          <w:rFonts w:ascii="Times New Roman" w:hAnsi="Times New Roman" w:cs="Times New Roman"/>
          <w:i/>
          <w:iCs/>
          <w:sz w:val="24"/>
          <w:szCs w:val="24"/>
        </w:rPr>
        <w:t>Todos los cuentos el cuento.</w:t>
      </w:r>
      <w:r w:rsidRPr="0018586E">
        <w:rPr>
          <w:rFonts w:ascii="Times New Roman" w:hAnsi="Times New Roman" w:cs="Times New Roman"/>
          <w:sz w:val="24"/>
          <w:szCs w:val="24"/>
        </w:rPr>
        <w:t xml:space="preserve"> </w:t>
      </w:r>
      <w:r>
        <w:rPr>
          <w:rFonts w:ascii="Times New Roman" w:hAnsi="Times New Roman" w:cs="Times New Roman"/>
          <w:sz w:val="24"/>
          <w:szCs w:val="24"/>
        </w:rPr>
        <w:t>Buenos Aires</w:t>
      </w:r>
      <w:r w:rsidRPr="0018586E">
        <w:rPr>
          <w:rFonts w:ascii="Times New Roman" w:hAnsi="Times New Roman" w:cs="Times New Roman"/>
          <w:sz w:val="24"/>
          <w:szCs w:val="24"/>
        </w:rPr>
        <w:t xml:space="preserve">: </w:t>
      </w:r>
      <w:r>
        <w:rPr>
          <w:rFonts w:ascii="Times New Roman" w:hAnsi="Times New Roman" w:cs="Times New Roman"/>
          <w:sz w:val="24"/>
          <w:szCs w:val="24"/>
        </w:rPr>
        <w:t>Galerna</w:t>
      </w:r>
      <w:r w:rsidRPr="0018586E">
        <w:rPr>
          <w:rFonts w:ascii="Times New Roman" w:hAnsi="Times New Roman" w:cs="Times New Roman"/>
          <w:sz w:val="24"/>
          <w:szCs w:val="24"/>
        </w:rPr>
        <w:t>.</w:t>
      </w:r>
    </w:p>
    <w:p w14:paraId="51672AB2"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7DDDCF9E"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t>Kohan, Martín</w:t>
      </w:r>
      <w:r w:rsidRPr="00E56CDD">
        <w:rPr>
          <w:rFonts w:ascii="Times New Roman" w:hAnsi="Times New Roman" w:cs="Times New Roman"/>
          <w:sz w:val="24"/>
          <w:szCs w:val="24"/>
        </w:rPr>
        <w:t xml:space="preserve"> (</w:t>
      </w:r>
      <w:r>
        <w:rPr>
          <w:rFonts w:ascii="Times New Roman" w:hAnsi="Times New Roman" w:cs="Times New Roman"/>
          <w:sz w:val="24"/>
          <w:szCs w:val="24"/>
        </w:rPr>
        <w:t>2005</w:t>
      </w:r>
      <w:r w:rsidRPr="00E56CDD">
        <w:rPr>
          <w:rFonts w:ascii="Times New Roman" w:hAnsi="Times New Roman" w:cs="Times New Roman"/>
          <w:sz w:val="24"/>
          <w:szCs w:val="24"/>
        </w:rPr>
        <w:t>). "</w:t>
      </w:r>
      <w:r>
        <w:rPr>
          <w:rFonts w:ascii="Times New Roman" w:hAnsi="Times New Roman" w:cs="Times New Roman"/>
          <w:sz w:val="24"/>
          <w:szCs w:val="24"/>
        </w:rPr>
        <w:t>Significación actual del realismo críptico</w:t>
      </w:r>
      <w:r w:rsidRPr="00E56CDD">
        <w:rPr>
          <w:rFonts w:ascii="Times New Roman" w:hAnsi="Times New Roman" w:cs="Times New Roman"/>
          <w:sz w:val="24"/>
          <w:szCs w:val="24"/>
        </w:rPr>
        <w:t xml:space="preserve">". </w:t>
      </w:r>
      <w:r>
        <w:rPr>
          <w:rFonts w:ascii="Times New Roman" w:hAnsi="Times New Roman" w:cs="Times New Roman"/>
          <w:sz w:val="24"/>
          <w:szCs w:val="24"/>
        </w:rPr>
        <w:t>Boletín del Centro de Estudios de Teoría y Crítica Literaria</w:t>
      </w:r>
      <w:r w:rsidRPr="00E56CDD">
        <w:rPr>
          <w:rFonts w:ascii="Times New Roman" w:hAnsi="Times New Roman" w:cs="Times New Roman"/>
          <w:sz w:val="24"/>
          <w:szCs w:val="24"/>
        </w:rPr>
        <w:t xml:space="preserve">, </w:t>
      </w:r>
      <w:r>
        <w:rPr>
          <w:rFonts w:ascii="Times New Roman" w:hAnsi="Times New Roman" w:cs="Times New Roman"/>
          <w:sz w:val="24"/>
          <w:szCs w:val="24"/>
        </w:rPr>
        <w:t>número 12</w:t>
      </w:r>
      <w:r w:rsidRPr="00E56CDD">
        <w:rPr>
          <w:rFonts w:ascii="Times New Roman" w:hAnsi="Times New Roman" w:cs="Times New Roman"/>
          <w:sz w:val="24"/>
          <w:szCs w:val="24"/>
        </w:rPr>
        <w:t xml:space="preserve">. </w:t>
      </w:r>
      <w:r>
        <w:rPr>
          <w:rFonts w:ascii="Times New Roman" w:hAnsi="Times New Roman" w:cs="Times New Roman"/>
          <w:sz w:val="24"/>
          <w:szCs w:val="24"/>
        </w:rPr>
        <w:t>24-35.</w:t>
      </w:r>
    </w:p>
    <w:p w14:paraId="4172E240"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6F5E82D8" w14:textId="77777777" w:rsidR="00D06889" w:rsidRDefault="00D06889" w:rsidP="00D06889">
      <w:pPr>
        <w:pStyle w:val="Standard"/>
        <w:spacing w:after="0" w:line="360" w:lineRule="auto"/>
        <w:ind w:hanging="2"/>
        <w:jc w:val="both"/>
        <w:rPr>
          <w:rFonts w:ascii="Times New Roman" w:hAnsi="Times New Roman" w:cs="Times New Roman"/>
          <w:sz w:val="24"/>
          <w:szCs w:val="24"/>
        </w:rPr>
      </w:pPr>
      <w:proofErr w:type="spellStart"/>
      <w:r>
        <w:rPr>
          <w:rFonts w:ascii="Times New Roman" w:hAnsi="Times New Roman" w:cs="Times New Roman"/>
          <w:sz w:val="24"/>
          <w:szCs w:val="24"/>
        </w:rPr>
        <w:t>Stam</w:t>
      </w:r>
      <w:proofErr w:type="spellEnd"/>
      <w:r>
        <w:rPr>
          <w:rFonts w:ascii="Times New Roman" w:hAnsi="Times New Roman" w:cs="Times New Roman"/>
          <w:sz w:val="24"/>
          <w:szCs w:val="24"/>
        </w:rPr>
        <w:t>, Robert</w:t>
      </w:r>
      <w:r w:rsidRPr="00DC7609">
        <w:rPr>
          <w:rFonts w:ascii="Times New Roman" w:hAnsi="Times New Roman" w:cs="Times New Roman"/>
          <w:sz w:val="24"/>
          <w:szCs w:val="24"/>
        </w:rPr>
        <w:t xml:space="preserve"> (</w:t>
      </w:r>
      <w:r>
        <w:rPr>
          <w:rFonts w:ascii="Times New Roman" w:hAnsi="Times New Roman" w:cs="Times New Roman"/>
          <w:sz w:val="24"/>
          <w:szCs w:val="24"/>
        </w:rPr>
        <w:t>2014</w:t>
      </w:r>
      <w:r w:rsidRPr="00DC7609">
        <w:rPr>
          <w:rFonts w:ascii="Times New Roman" w:hAnsi="Times New Roman" w:cs="Times New Roman"/>
          <w:sz w:val="24"/>
          <w:szCs w:val="24"/>
        </w:rPr>
        <w:t xml:space="preserve">). </w:t>
      </w:r>
      <w:r>
        <w:rPr>
          <w:rFonts w:ascii="Times New Roman" w:hAnsi="Times New Roman" w:cs="Times New Roman"/>
          <w:sz w:val="24"/>
          <w:szCs w:val="24"/>
        </w:rPr>
        <w:t>“La especificidad y la multiplicidad de los registros”</w:t>
      </w:r>
      <w:r w:rsidRPr="0018586E">
        <w:rPr>
          <w:rFonts w:ascii="Times New Roman" w:hAnsi="Times New Roman" w:cs="Times New Roman"/>
          <w:sz w:val="24"/>
          <w:szCs w:val="24"/>
        </w:rPr>
        <w:t xml:space="preserve">. En </w:t>
      </w:r>
      <w:r>
        <w:rPr>
          <w:rFonts w:ascii="Times New Roman" w:hAnsi="Times New Roman" w:cs="Times New Roman"/>
          <w:i/>
          <w:iCs/>
          <w:sz w:val="24"/>
          <w:szCs w:val="24"/>
        </w:rPr>
        <w:t>Teoría y práctica de la adaptación</w:t>
      </w:r>
      <w:r w:rsidRPr="0018586E">
        <w:rPr>
          <w:rFonts w:ascii="Times New Roman" w:hAnsi="Times New Roman" w:cs="Times New Roman"/>
          <w:sz w:val="24"/>
          <w:szCs w:val="24"/>
        </w:rPr>
        <w:t xml:space="preserve">. </w:t>
      </w:r>
      <w:r>
        <w:rPr>
          <w:rFonts w:ascii="Times New Roman" w:hAnsi="Times New Roman" w:cs="Times New Roman"/>
          <w:sz w:val="24"/>
          <w:szCs w:val="24"/>
        </w:rPr>
        <w:t>México D.F.</w:t>
      </w:r>
      <w:r w:rsidRPr="0018586E">
        <w:rPr>
          <w:rFonts w:ascii="Times New Roman" w:hAnsi="Times New Roman" w:cs="Times New Roman"/>
          <w:sz w:val="24"/>
          <w:szCs w:val="24"/>
        </w:rPr>
        <w:t xml:space="preserve">: </w:t>
      </w:r>
      <w:r>
        <w:rPr>
          <w:rFonts w:ascii="Times New Roman" w:hAnsi="Times New Roman" w:cs="Times New Roman"/>
          <w:sz w:val="24"/>
          <w:szCs w:val="24"/>
        </w:rPr>
        <w:t>Universidad Nacional Autónoma de México</w:t>
      </w:r>
      <w:r w:rsidRPr="0018586E">
        <w:rPr>
          <w:rFonts w:ascii="Times New Roman" w:hAnsi="Times New Roman" w:cs="Times New Roman"/>
          <w:sz w:val="24"/>
          <w:szCs w:val="24"/>
        </w:rPr>
        <w:t xml:space="preserve">. </w:t>
      </w:r>
      <w:r>
        <w:rPr>
          <w:rFonts w:ascii="Times New Roman" w:hAnsi="Times New Roman" w:cs="Times New Roman"/>
          <w:sz w:val="24"/>
          <w:szCs w:val="24"/>
        </w:rPr>
        <w:t>43-55</w:t>
      </w:r>
      <w:r w:rsidRPr="0018586E">
        <w:rPr>
          <w:rFonts w:ascii="Times New Roman" w:hAnsi="Times New Roman" w:cs="Times New Roman"/>
          <w:sz w:val="24"/>
          <w:szCs w:val="24"/>
        </w:rPr>
        <w:t>.</w:t>
      </w:r>
    </w:p>
    <w:p w14:paraId="17CE9142"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6AA73CF5"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Torre Nilsson, Leopoldo (1958). </w:t>
      </w:r>
      <w:r>
        <w:rPr>
          <w:rFonts w:ascii="Times New Roman" w:hAnsi="Times New Roman" w:cs="Times New Roman"/>
          <w:i/>
          <w:iCs/>
          <w:sz w:val="24"/>
          <w:szCs w:val="24"/>
        </w:rPr>
        <w:t>El secuestrador.</w:t>
      </w:r>
      <w:r>
        <w:rPr>
          <w:rFonts w:ascii="Times New Roman" w:hAnsi="Times New Roman" w:cs="Times New Roman"/>
          <w:sz w:val="24"/>
          <w:szCs w:val="24"/>
        </w:rPr>
        <w:t xml:space="preserve"> Buenos Aires: Argentina </w:t>
      </w:r>
      <w:proofErr w:type="spellStart"/>
      <w:r>
        <w:rPr>
          <w:rFonts w:ascii="Times New Roman" w:hAnsi="Times New Roman" w:cs="Times New Roman"/>
          <w:sz w:val="24"/>
          <w:szCs w:val="24"/>
        </w:rPr>
        <w:t>Sono</w:t>
      </w:r>
      <w:proofErr w:type="spellEnd"/>
      <w:r>
        <w:rPr>
          <w:rFonts w:ascii="Times New Roman" w:hAnsi="Times New Roman" w:cs="Times New Roman"/>
          <w:sz w:val="24"/>
          <w:szCs w:val="24"/>
        </w:rPr>
        <w:t xml:space="preserve"> Film.</w:t>
      </w:r>
    </w:p>
    <w:p w14:paraId="2CDA74BF"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53BD92E2" w14:textId="77777777" w:rsidR="00D06889" w:rsidRDefault="00D06889" w:rsidP="00D06889">
      <w:pPr>
        <w:pStyle w:val="Standard"/>
        <w:spacing w:after="0" w:line="360" w:lineRule="auto"/>
        <w:ind w:hanging="2"/>
        <w:jc w:val="both"/>
        <w:rPr>
          <w:rFonts w:ascii="Times New Roman" w:hAnsi="Times New Roman" w:cs="Times New Roman"/>
          <w:sz w:val="24"/>
          <w:szCs w:val="24"/>
        </w:rPr>
      </w:pPr>
      <w:proofErr w:type="spellStart"/>
      <w:r>
        <w:rPr>
          <w:rFonts w:ascii="Times New Roman" w:hAnsi="Times New Roman" w:cs="Times New Roman"/>
          <w:sz w:val="24"/>
          <w:szCs w:val="24"/>
        </w:rPr>
        <w:t>Tillet</w:t>
      </w:r>
      <w:proofErr w:type="spellEnd"/>
      <w:r>
        <w:rPr>
          <w:rFonts w:ascii="Times New Roman" w:hAnsi="Times New Roman" w:cs="Times New Roman"/>
          <w:sz w:val="24"/>
          <w:szCs w:val="24"/>
        </w:rPr>
        <w:t xml:space="preserve">, Agustín </w:t>
      </w:r>
      <w:r w:rsidRPr="0018586E">
        <w:rPr>
          <w:rFonts w:ascii="Times New Roman" w:hAnsi="Times New Roman" w:cs="Times New Roman"/>
          <w:sz w:val="24"/>
          <w:szCs w:val="24"/>
        </w:rPr>
        <w:t>(</w:t>
      </w:r>
      <w:r>
        <w:rPr>
          <w:rFonts w:ascii="Times New Roman" w:hAnsi="Times New Roman" w:cs="Times New Roman"/>
          <w:sz w:val="24"/>
          <w:szCs w:val="24"/>
        </w:rPr>
        <w:t>2021</w:t>
      </w:r>
      <w:r w:rsidRPr="0018586E">
        <w:rPr>
          <w:rFonts w:ascii="Times New Roman" w:hAnsi="Times New Roman" w:cs="Times New Roman"/>
          <w:sz w:val="24"/>
          <w:szCs w:val="24"/>
        </w:rPr>
        <w:t>). "</w:t>
      </w:r>
      <w:r>
        <w:rPr>
          <w:rFonts w:ascii="Times New Roman" w:hAnsi="Times New Roman" w:cs="Times New Roman"/>
          <w:sz w:val="24"/>
          <w:szCs w:val="24"/>
        </w:rPr>
        <w:t xml:space="preserve">Pensar la ciudad desde el marxismo: una aproximación sociológica al pensamiento de Henri </w:t>
      </w:r>
      <w:proofErr w:type="spellStart"/>
      <w:r>
        <w:rPr>
          <w:rFonts w:ascii="Times New Roman" w:hAnsi="Times New Roman" w:cs="Times New Roman"/>
          <w:sz w:val="24"/>
          <w:szCs w:val="24"/>
        </w:rPr>
        <w:t>Lefevbre</w:t>
      </w:r>
      <w:proofErr w:type="spellEnd"/>
      <w:r>
        <w:rPr>
          <w:rFonts w:ascii="Times New Roman" w:hAnsi="Times New Roman" w:cs="Times New Roman"/>
          <w:sz w:val="24"/>
          <w:szCs w:val="24"/>
        </w:rPr>
        <w:t xml:space="preserve"> y David Harvey</w:t>
      </w:r>
      <w:r w:rsidRPr="0018586E">
        <w:rPr>
          <w:rFonts w:ascii="Times New Roman" w:hAnsi="Times New Roman" w:cs="Times New Roman"/>
          <w:sz w:val="24"/>
          <w:szCs w:val="24"/>
        </w:rPr>
        <w:t xml:space="preserve">". En </w:t>
      </w:r>
      <w:r w:rsidRPr="0018586E">
        <w:rPr>
          <w:rFonts w:ascii="Times New Roman" w:hAnsi="Times New Roman" w:cs="Times New Roman"/>
          <w:i/>
          <w:iCs/>
          <w:sz w:val="24"/>
          <w:szCs w:val="24"/>
        </w:rPr>
        <w:t>Sociología y vida urbana: de los clásicos a los problemas actuales</w:t>
      </w:r>
      <w:r>
        <w:rPr>
          <w:rFonts w:ascii="Times New Roman" w:hAnsi="Times New Roman" w:cs="Times New Roman"/>
          <w:sz w:val="24"/>
          <w:szCs w:val="24"/>
        </w:rPr>
        <w:t xml:space="preserve"> (compilación de Verónica Paiva)</w:t>
      </w:r>
      <w:r w:rsidRPr="0018586E">
        <w:rPr>
          <w:rFonts w:ascii="Times New Roman" w:hAnsi="Times New Roman" w:cs="Times New Roman"/>
          <w:sz w:val="24"/>
          <w:szCs w:val="24"/>
        </w:rPr>
        <w:t xml:space="preserve">. </w:t>
      </w:r>
      <w:r>
        <w:rPr>
          <w:rFonts w:ascii="Times New Roman" w:hAnsi="Times New Roman" w:cs="Times New Roman"/>
          <w:sz w:val="24"/>
          <w:szCs w:val="24"/>
        </w:rPr>
        <w:t>Ciudad Autónoma de Buenos Aires</w:t>
      </w:r>
      <w:r w:rsidRPr="0018586E">
        <w:rPr>
          <w:rFonts w:ascii="Times New Roman" w:hAnsi="Times New Roman" w:cs="Times New Roman"/>
          <w:sz w:val="24"/>
          <w:szCs w:val="24"/>
        </w:rPr>
        <w:t xml:space="preserve">: </w:t>
      </w:r>
      <w:proofErr w:type="spellStart"/>
      <w:r>
        <w:rPr>
          <w:rFonts w:ascii="Times New Roman" w:hAnsi="Times New Roman" w:cs="Times New Roman"/>
          <w:sz w:val="24"/>
          <w:szCs w:val="24"/>
        </w:rPr>
        <w:t>TeseoPress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w:t>
      </w:r>
      <w:proofErr w:type="spellEnd"/>
      <w:r w:rsidRPr="0018586E">
        <w:rPr>
          <w:rFonts w:ascii="Times New Roman" w:hAnsi="Times New Roman" w:cs="Times New Roman"/>
          <w:sz w:val="24"/>
          <w:szCs w:val="24"/>
        </w:rPr>
        <w:t xml:space="preserve">. </w:t>
      </w:r>
      <w:r>
        <w:rPr>
          <w:rFonts w:ascii="Times New Roman" w:hAnsi="Times New Roman" w:cs="Times New Roman"/>
          <w:sz w:val="24"/>
          <w:szCs w:val="24"/>
        </w:rPr>
        <w:t>99-130</w:t>
      </w:r>
      <w:r w:rsidRPr="0018586E">
        <w:rPr>
          <w:rFonts w:ascii="Times New Roman" w:hAnsi="Times New Roman" w:cs="Times New Roman"/>
          <w:sz w:val="24"/>
          <w:szCs w:val="24"/>
        </w:rPr>
        <w:t>.</w:t>
      </w:r>
    </w:p>
    <w:p w14:paraId="2AB8DD97"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1119BC81"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Villanueva, </w:t>
      </w:r>
      <w:proofErr w:type="spellStart"/>
      <w:r>
        <w:rPr>
          <w:rFonts w:ascii="Times New Roman" w:hAnsi="Times New Roman" w:cs="Times New Roman"/>
          <w:sz w:val="24"/>
          <w:szCs w:val="24"/>
        </w:rPr>
        <w:t>Dario</w:t>
      </w:r>
      <w:proofErr w:type="spellEnd"/>
      <w:r w:rsidRPr="00DC7609">
        <w:rPr>
          <w:rFonts w:ascii="Times New Roman" w:hAnsi="Times New Roman" w:cs="Times New Roman"/>
          <w:sz w:val="24"/>
          <w:szCs w:val="24"/>
        </w:rPr>
        <w:t xml:space="preserve"> (19</w:t>
      </w:r>
      <w:r>
        <w:rPr>
          <w:rFonts w:ascii="Times New Roman" w:hAnsi="Times New Roman" w:cs="Times New Roman"/>
          <w:sz w:val="24"/>
          <w:szCs w:val="24"/>
        </w:rPr>
        <w:t>92</w:t>
      </w:r>
      <w:r w:rsidRPr="00DC7609">
        <w:rPr>
          <w:rFonts w:ascii="Times New Roman" w:hAnsi="Times New Roman" w:cs="Times New Roman"/>
          <w:sz w:val="24"/>
          <w:szCs w:val="24"/>
        </w:rPr>
        <w:t xml:space="preserve">). </w:t>
      </w:r>
      <w:r>
        <w:rPr>
          <w:rFonts w:ascii="Times New Roman" w:hAnsi="Times New Roman" w:cs="Times New Roman"/>
          <w:i/>
          <w:iCs/>
          <w:sz w:val="24"/>
          <w:szCs w:val="24"/>
        </w:rPr>
        <w:t>Teorías del realismo literario</w:t>
      </w:r>
      <w:r w:rsidRPr="00DC7609">
        <w:rPr>
          <w:rFonts w:ascii="Times New Roman" w:hAnsi="Times New Roman" w:cs="Times New Roman"/>
          <w:sz w:val="24"/>
          <w:szCs w:val="24"/>
        </w:rPr>
        <w:t xml:space="preserve">. </w:t>
      </w:r>
      <w:r>
        <w:rPr>
          <w:rFonts w:ascii="Times New Roman" w:hAnsi="Times New Roman" w:cs="Times New Roman"/>
          <w:sz w:val="24"/>
          <w:szCs w:val="24"/>
        </w:rPr>
        <w:t>Madrid</w:t>
      </w:r>
      <w:r w:rsidRPr="00DC7609">
        <w:rPr>
          <w:rFonts w:ascii="Times New Roman" w:hAnsi="Times New Roman" w:cs="Times New Roman"/>
          <w:sz w:val="24"/>
          <w:szCs w:val="24"/>
        </w:rPr>
        <w:t xml:space="preserve">: </w:t>
      </w:r>
      <w:r>
        <w:rPr>
          <w:rFonts w:ascii="Times New Roman" w:hAnsi="Times New Roman" w:cs="Times New Roman"/>
          <w:sz w:val="24"/>
          <w:szCs w:val="24"/>
        </w:rPr>
        <w:t>Instituto de España Espasa Calpe</w:t>
      </w:r>
      <w:r w:rsidRPr="00DC7609">
        <w:rPr>
          <w:rFonts w:ascii="Times New Roman" w:hAnsi="Times New Roman" w:cs="Times New Roman"/>
          <w:sz w:val="24"/>
          <w:szCs w:val="24"/>
        </w:rPr>
        <w:t>.</w:t>
      </w:r>
    </w:p>
    <w:p w14:paraId="236161C1"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69EFE820" w14:textId="77777777" w:rsidR="00D06889"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t>Xavier, Ismail (2008</w:t>
      </w:r>
      <w:r w:rsidRPr="00DC7609">
        <w:rPr>
          <w:rFonts w:ascii="Times New Roman" w:hAnsi="Times New Roman" w:cs="Times New Roman"/>
          <w:sz w:val="24"/>
          <w:szCs w:val="24"/>
        </w:rPr>
        <w:t xml:space="preserve">). </w:t>
      </w:r>
      <w:r>
        <w:rPr>
          <w:rFonts w:ascii="Times New Roman" w:hAnsi="Times New Roman" w:cs="Times New Roman"/>
          <w:sz w:val="24"/>
          <w:szCs w:val="24"/>
        </w:rPr>
        <w:t>“Del naturalismo al realismo crítico”</w:t>
      </w:r>
      <w:r w:rsidRPr="0018586E">
        <w:rPr>
          <w:rFonts w:ascii="Times New Roman" w:hAnsi="Times New Roman" w:cs="Times New Roman"/>
          <w:sz w:val="24"/>
          <w:szCs w:val="24"/>
        </w:rPr>
        <w:t xml:space="preserve">. En </w:t>
      </w:r>
      <w:r>
        <w:rPr>
          <w:rFonts w:ascii="Times New Roman" w:hAnsi="Times New Roman" w:cs="Times New Roman"/>
          <w:i/>
          <w:iCs/>
          <w:sz w:val="24"/>
          <w:szCs w:val="24"/>
        </w:rPr>
        <w:t xml:space="preserve">El discurso </w:t>
      </w:r>
      <w:proofErr w:type="spellStart"/>
      <w:r>
        <w:rPr>
          <w:rFonts w:ascii="Times New Roman" w:hAnsi="Times New Roman" w:cs="Times New Roman"/>
          <w:i/>
          <w:iCs/>
          <w:sz w:val="24"/>
          <w:szCs w:val="24"/>
        </w:rPr>
        <w:t>cinemotográfico</w:t>
      </w:r>
      <w:proofErr w:type="spellEnd"/>
      <w:r>
        <w:rPr>
          <w:rFonts w:ascii="Times New Roman" w:hAnsi="Times New Roman" w:cs="Times New Roman"/>
          <w:i/>
          <w:iCs/>
          <w:sz w:val="24"/>
          <w:szCs w:val="24"/>
        </w:rPr>
        <w:t>. La opacidad y la transparencia</w:t>
      </w:r>
      <w:r w:rsidRPr="0018586E">
        <w:rPr>
          <w:rFonts w:ascii="Times New Roman" w:hAnsi="Times New Roman" w:cs="Times New Roman"/>
          <w:sz w:val="24"/>
          <w:szCs w:val="24"/>
        </w:rPr>
        <w:t xml:space="preserve">. </w:t>
      </w:r>
      <w:r>
        <w:rPr>
          <w:rFonts w:ascii="Times New Roman" w:hAnsi="Times New Roman" w:cs="Times New Roman"/>
          <w:sz w:val="24"/>
          <w:szCs w:val="24"/>
        </w:rPr>
        <w:t>Buenos Aires</w:t>
      </w:r>
      <w:r w:rsidRPr="0018586E">
        <w:rPr>
          <w:rFonts w:ascii="Times New Roman" w:hAnsi="Times New Roman" w:cs="Times New Roman"/>
          <w:sz w:val="24"/>
          <w:szCs w:val="24"/>
        </w:rPr>
        <w:t xml:space="preserve">: </w:t>
      </w:r>
      <w:r>
        <w:rPr>
          <w:rFonts w:ascii="Times New Roman" w:hAnsi="Times New Roman" w:cs="Times New Roman"/>
          <w:sz w:val="24"/>
          <w:szCs w:val="24"/>
        </w:rPr>
        <w:t>Manantial</w:t>
      </w:r>
      <w:r w:rsidRPr="0018586E">
        <w:rPr>
          <w:rFonts w:ascii="Times New Roman" w:hAnsi="Times New Roman" w:cs="Times New Roman"/>
          <w:sz w:val="24"/>
          <w:szCs w:val="24"/>
        </w:rPr>
        <w:t xml:space="preserve">. </w:t>
      </w:r>
      <w:r>
        <w:rPr>
          <w:rFonts w:ascii="Times New Roman" w:hAnsi="Times New Roman" w:cs="Times New Roman"/>
          <w:sz w:val="24"/>
          <w:szCs w:val="24"/>
        </w:rPr>
        <w:t>55-88</w:t>
      </w:r>
      <w:r w:rsidRPr="0018586E">
        <w:rPr>
          <w:rFonts w:ascii="Times New Roman" w:hAnsi="Times New Roman" w:cs="Times New Roman"/>
          <w:sz w:val="24"/>
          <w:szCs w:val="24"/>
        </w:rPr>
        <w:t>.</w:t>
      </w:r>
    </w:p>
    <w:p w14:paraId="33A90A9D"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7708ED97" w14:textId="77777777" w:rsidR="00D06889" w:rsidRPr="0018586E" w:rsidRDefault="00D06889" w:rsidP="00D06889">
      <w:pPr>
        <w:pStyle w:val="Standard"/>
        <w:spacing w:after="0" w:line="360" w:lineRule="auto"/>
        <w:ind w:hanging="2"/>
        <w:jc w:val="both"/>
        <w:rPr>
          <w:rFonts w:ascii="Times New Roman" w:hAnsi="Times New Roman" w:cs="Times New Roman"/>
          <w:sz w:val="24"/>
          <w:szCs w:val="24"/>
        </w:rPr>
      </w:pPr>
      <w:r>
        <w:rPr>
          <w:rFonts w:ascii="Times New Roman" w:hAnsi="Times New Roman" w:cs="Times New Roman"/>
          <w:sz w:val="24"/>
          <w:szCs w:val="24"/>
        </w:rPr>
        <w:lastRenderedPageBreak/>
        <w:t>Xavier, Ismail (2008</w:t>
      </w:r>
      <w:r w:rsidRPr="00DC7609">
        <w:rPr>
          <w:rFonts w:ascii="Times New Roman" w:hAnsi="Times New Roman" w:cs="Times New Roman"/>
          <w:sz w:val="24"/>
          <w:szCs w:val="24"/>
        </w:rPr>
        <w:t xml:space="preserve">). </w:t>
      </w:r>
      <w:r>
        <w:rPr>
          <w:rFonts w:ascii="Times New Roman" w:hAnsi="Times New Roman" w:cs="Times New Roman"/>
          <w:sz w:val="24"/>
          <w:szCs w:val="24"/>
        </w:rPr>
        <w:t>“El realismo revelador y la crítica al montaje”</w:t>
      </w:r>
      <w:r w:rsidRPr="0018586E">
        <w:rPr>
          <w:rFonts w:ascii="Times New Roman" w:hAnsi="Times New Roman" w:cs="Times New Roman"/>
          <w:sz w:val="24"/>
          <w:szCs w:val="24"/>
        </w:rPr>
        <w:t xml:space="preserve">. En </w:t>
      </w:r>
      <w:r>
        <w:rPr>
          <w:rFonts w:ascii="Times New Roman" w:hAnsi="Times New Roman" w:cs="Times New Roman"/>
          <w:i/>
          <w:iCs/>
          <w:sz w:val="24"/>
          <w:szCs w:val="24"/>
        </w:rPr>
        <w:t xml:space="preserve">El discurso </w:t>
      </w:r>
      <w:proofErr w:type="spellStart"/>
      <w:r>
        <w:rPr>
          <w:rFonts w:ascii="Times New Roman" w:hAnsi="Times New Roman" w:cs="Times New Roman"/>
          <w:i/>
          <w:iCs/>
          <w:sz w:val="24"/>
          <w:szCs w:val="24"/>
        </w:rPr>
        <w:t>cinemotográfico</w:t>
      </w:r>
      <w:proofErr w:type="spellEnd"/>
      <w:r>
        <w:rPr>
          <w:rFonts w:ascii="Times New Roman" w:hAnsi="Times New Roman" w:cs="Times New Roman"/>
          <w:i/>
          <w:iCs/>
          <w:sz w:val="24"/>
          <w:szCs w:val="24"/>
        </w:rPr>
        <w:t>. La opacidad y la transparencia</w:t>
      </w:r>
      <w:r w:rsidRPr="0018586E">
        <w:rPr>
          <w:rFonts w:ascii="Times New Roman" w:hAnsi="Times New Roman" w:cs="Times New Roman"/>
          <w:sz w:val="24"/>
          <w:szCs w:val="24"/>
        </w:rPr>
        <w:t xml:space="preserve">. </w:t>
      </w:r>
      <w:r>
        <w:rPr>
          <w:rFonts w:ascii="Times New Roman" w:hAnsi="Times New Roman" w:cs="Times New Roman"/>
          <w:sz w:val="24"/>
          <w:szCs w:val="24"/>
        </w:rPr>
        <w:t>Buenos Aires</w:t>
      </w:r>
      <w:r w:rsidRPr="0018586E">
        <w:rPr>
          <w:rFonts w:ascii="Times New Roman" w:hAnsi="Times New Roman" w:cs="Times New Roman"/>
          <w:sz w:val="24"/>
          <w:szCs w:val="24"/>
        </w:rPr>
        <w:t xml:space="preserve">: </w:t>
      </w:r>
      <w:r>
        <w:rPr>
          <w:rFonts w:ascii="Times New Roman" w:hAnsi="Times New Roman" w:cs="Times New Roman"/>
          <w:sz w:val="24"/>
          <w:szCs w:val="24"/>
        </w:rPr>
        <w:t>Manantial</w:t>
      </w:r>
      <w:r w:rsidRPr="0018586E">
        <w:rPr>
          <w:rFonts w:ascii="Times New Roman" w:hAnsi="Times New Roman" w:cs="Times New Roman"/>
          <w:sz w:val="24"/>
          <w:szCs w:val="24"/>
        </w:rPr>
        <w:t xml:space="preserve">. </w:t>
      </w:r>
      <w:r>
        <w:rPr>
          <w:rFonts w:ascii="Times New Roman" w:hAnsi="Times New Roman" w:cs="Times New Roman"/>
          <w:sz w:val="24"/>
          <w:szCs w:val="24"/>
        </w:rPr>
        <w:t>89-129</w:t>
      </w:r>
      <w:r w:rsidRPr="0018586E">
        <w:rPr>
          <w:rFonts w:ascii="Times New Roman" w:hAnsi="Times New Roman" w:cs="Times New Roman"/>
          <w:sz w:val="24"/>
          <w:szCs w:val="24"/>
        </w:rPr>
        <w:t>.</w:t>
      </w:r>
    </w:p>
    <w:p w14:paraId="2C8FC1C7" w14:textId="77777777" w:rsidR="00D06889" w:rsidRDefault="00D06889" w:rsidP="00D06889">
      <w:pPr>
        <w:pStyle w:val="Standard"/>
        <w:spacing w:after="0" w:line="360" w:lineRule="auto"/>
        <w:ind w:hanging="2"/>
        <w:jc w:val="both"/>
        <w:rPr>
          <w:rFonts w:ascii="Times New Roman" w:hAnsi="Times New Roman" w:cs="Times New Roman"/>
          <w:sz w:val="24"/>
          <w:szCs w:val="24"/>
        </w:rPr>
      </w:pPr>
    </w:p>
    <w:p w14:paraId="27F4BBAA" w14:textId="77777777" w:rsidR="008E464D" w:rsidRPr="00D06889" w:rsidRDefault="008E464D" w:rsidP="00D06889">
      <w:pPr>
        <w:ind w:leftChars="0" w:left="0" w:firstLineChars="0" w:firstLine="0"/>
      </w:pPr>
    </w:p>
    <w:sectPr w:rsidR="008E464D" w:rsidRPr="00D06889" w:rsidSect="00DF729D">
      <w:headerReference w:type="even" r:id="rId8"/>
      <w:headerReference w:type="default" r:id="rId9"/>
      <w:footerReference w:type="even" r:id="rId10"/>
      <w:footerReference w:type="default" r:id="rId11"/>
      <w:headerReference w:type="first" r:id="rId12"/>
      <w:footerReference w:type="first" r:id="rId13"/>
      <w:pgSz w:w="11906" w:h="16838"/>
      <w:pgMar w:top="11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FC79" w14:textId="77777777" w:rsidR="00E92B30" w:rsidRDefault="00E92B30" w:rsidP="00557F44">
      <w:pPr>
        <w:spacing w:after="0" w:line="240" w:lineRule="auto"/>
        <w:ind w:left="0" w:hanging="2"/>
      </w:pPr>
      <w:r>
        <w:separator/>
      </w:r>
    </w:p>
  </w:endnote>
  <w:endnote w:type="continuationSeparator" w:id="0">
    <w:p w14:paraId="601F7E5B" w14:textId="77777777" w:rsidR="00E92B30" w:rsidRDefault="00E92B30" w:rsidP="00557F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EBAC" w14:textId="77777777" w:rsidR="009169FC" w:rsidRDefault="00000000">
    <w:pPr>
      <w:pStyle w:val="Piedepgina"/>
      <w:ind w:left="0" w:hanging="2"/>
    </w:pPr>
  </w:p>
  <w:p w14:paraId="6949FE0C" w14:textId="77777777" w:rsidR="00404006" w:rsidRDefault="00000000">
    <w:pPr>
      <w:ind w:left="0" w:hanging="2"/>
    </w:pPr>
  </w:p>
  <w:p w14:paraId="56A40706" w14:textId="77777777" w:rsidR="00404006" w:rsidRDefault="00000000">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D943" w14:textId="77777777" w:rsidR="00404006" w:rsidRDefault="00000000">
    <w:pPr>
      <w:ind w:left="0" w:hanging="2"/>
    </w:pPr>
  </w:p>
  <w:p w14:paraId="7D00B74D" w14:textId="77777777" w:rsidR="00404006" w:rsidRDefault="00000000">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60EB" w14:textId="77777777" w:rsidR="009169FC" w:rsidRDefault="0000000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EE60" w14:textId="77777777" w:rsidR="00E92B30" w:rsidRDefault="00E92B30" w:rsidP="00557F44">
      <w:pPr>
        <w:spacing w:after="0" w:line="240" w:lineRule="auto"/>
        <w:ind w:left="0" w:hanging="2"/>
      </w:pPr>
      <w:r>
        <w:separator/>
      </w:r>
    </w:p>
  </w:footnote>
  <w:footnote w:type="continuationSeparator" w:id="0">
    <w:p w14:paraId="24A79F90" w14:textId="77777777" w:rsidR="00E92B30" w:rsidRDefault="00E92B30" w:rsidP="00557F44">
      <w:pPr>
        <w:spacing w:after="0" w:line="240" w:lineRule="auto"/>
        <w:ind w:left="0" w:hanging="2"/>
      </w:pPr>
      <w:r>
        <w:continuationSeparator/>
      </w:r>
    </w:p>
  </w:footnote>
  <w:footnote w:id="1">
    <w:p w14:paraId="69961021" w14:textId="77777777" w:rsidR="00D06889" w:rsidRPr="008C5655" w:rsidRDefault="00D06889" w:rsidP="00D06889">
      <w:pPr>
        <w:pStyle w:val="Textonotapie"/>
        <w:ind w:hanging="2"/>
        <w:rPr>
          <w:rFonts w:ascii="Times New Roman" w:hAnsi="Times New Roman" w:cs="Times New Roman"/>
          <w:lang w:val="es-MX"/>
        </w:rPr>
      </w:pPr>
      <w:r w:rsidRPr="008C5655">
        <w:rPr>
          <w:rStyle w:val="Refdenotaalpie"/>
          <w:rFonts w:ascii="Times New Roman" w:hAnsi="Times New Roman" w:cs="Times New Roman"/>
        </w:rPr>
        <w:footnoteRef/>
      </w:r>
      <w:r w:rsidRPr="008C5655">
        <w:rPr>
          <w:rFonts w:ascii="Times New Roman" w:hAnsi="Times New Roman" w:cs="Times New Roman"/>
        </w:rPr>
        <w:t xml:space="preserve"> </w:t>
      </w:r>
      <w:r w:rsidRPr="008C5655">
        <w:rPr>
          <w:rFonts w:ascii="Times New Roman" w:hAnsi="Times New Roman" w:cs="Times New Roman"/>
          <w:lang w:val="es-MX"/>
        </w:rPr>
        <w:t xml:space="preserve">Ver ALMIRÓN RODRÍGUEZ, Nahuel. Volver a la ciudad. Retratos de Buenos Aires en ‘Paula cautiva’ y ‘La representación’ en </w:t>
      </w:r>
      <w:r w:rsidRPr="008C5655">
        <w:rPr>
          <w:rFonts w:ascii="Times New Roman" w:hAnsi="Times New Roman" w:cs="Times New Roman"/>
          <w:i/>
          <w:iCs/>
          <w:lang w:val="es-MX"/>
        </w:rPr>
        <w:t>Constelaciones Críticas</w:t>
      </w:r>
      <w:r w:rsidRPr="008C5655">
        <w:rPr>
          <w:rFonts w:ascii="Times New Roman" w:hAnsi="Times New Roman" w:cs="Times New Roman"/>
          <w:lang w:val="es-MX"/>
        </w:rPr>
        <w:t>. Mar del Plata: EUDEM. 2023.</w:t>
      </w:r>
    </w:p>
  </w:footnote>
  <w:footnote w:id="2">
    <w:p w14:paraId="3CF5AE8F" w14:textId="77777777" w:rsidR="00D06889" w:rsidRPr="008C5655" w:rsidRDefault="00D06889" w:rsidP="00D06889">
      <w:pPr>
        <w:pStyle w:val="Textonotapie"/>
        <w:ind w:hanging="2"/>
        <w:rPr>
          <w:lang w:val="es-MX"/>
        </w:rPr>
      </w:pPr>
      <w:r w:rsidRPr="008C5655">
        <w:rPr>
          <w:rStyle w:val="Refdenotaalpie"/>
          <w:rFonts w:ascii="Times New Roman" w:hAnsi="Times New Roman" w:cs="Times New Roman"/>
        </w:rPr>
        <w:footnoteRef/>
      </w:r>
      <w:r w:rsidRPr="008C5655">
        <w:rPr>
          <w:rFonts w:ascii="Times New Roman" w:hAnsi="Times New Roman" w:cs="Times New Roman"/>
        </w:rPr>
        <w:t xml:space="preserve"> </w:t>
      </w:r>
      <w:r w:rsidRPr="008C5655">
        <w:rPr>
          <w:rFonts w:ascii="Times New Roman" w:hAnsi="Times New Roman" w:cs="Times New Roman"/>
          <w:lang w:val="es-MX"/>
        </w:rPr>
        <w:t xml:space="preserve">El fragmento citado puede verse en el minuto </w:t>
      </w:r>
      <w:r>
        <w:rPr>
          <w:rFonts w:ascii="Times New Roman" w:hAnsi="Times New Roman" w:cs="Times New Roman"/>
          <w:lang w:val="es-MX"/>
        </w:rPr>
        <w:t>00</w:t>
      </w:r>
      <w:r w:rsidRPr="008C5655">
        <w:rPr>
          <w:rFonts w:ascii="Times New Roman" w:hAnsi="Times New Roman" w:cs="Times New Roman"/>
          <w:lang w:val="es-MX"/>
        </w:rPr>
        <w:t>:</w:t>
      </w:r>
      <w:r>
        <w:rPr>
          <w:rFonts w:ascii="Times New Roman" w:hAnsi="Times New Roman" w:cs="Times New Roman"/>
          <w:lang w:val="es-MX"/>
        </w:rPr>
        <w:t>38:10</w:t>
      </w:r>
      <w:r w:rsidRPr="008C5655">
        <w:rPr>
          <w:rFonts w:ascii="Times New Roman" w:hAnsi="Times New Roman" w:cs="Times New Roman"/>
          <w:lang w:val="es-MX"/>
        </w:rPr>
        <w:t xml:space="preserve"> de la película.</w:t>
      </w:r>
    </w:p>
  </w:footnote>
  <w:footnote w:id="3">
    <w:p w14:paraId="3836855B" w14:textId="77777777" w:rsidR="00D06889" w:rsidRPr="00A11017" w:rsidRDefault="00D06889" w:rsidP="00D06889">
      <w:pPr>
        <w:pStyle w:val="Textonotapie"/>
        <w:ind w:hanging="2"/>
        <w:rPr>
          <w:rFonts w:ascii="Times New Roman" w:hAnsi="Times New Roman" w:cs="Times New Roman"/>
          <w:lang w:val="es-MX"/>
        </w:rPr>
      </w:pPr>
      <w:r w:rsidRPr="00A11017">
        <w:rPr>
          <w:rStyle w:val="Refdenotaalpie"/>
          <w:rFonts w:ascii="Times New Roman" w:hAnsi="Times New Roman" w:cs="Times New Roman"/>
        </w:rPr>
        <w:footnoteRef/>
      </w:r>
      <w:r w:rsidRPr="00A11017">
        <w:rPr>
          <w:rFonts w:ascii="Times New Roman" w:hAnsi="Times New Roman" w:cs="Times New Roman"/>
        </w:rPr>
        <w:t xml:space="preserve"> </w:t>
      </w:r>
      <w:r w:rsidRPr="00A11017">
        <w:rPr>
          <w:rFonts w:ascii="Times New Roman" w:hAnsi="Times New Roman" w:cs="Times New Roman"/>
          <w:lang w:val="es-MX"/>
        </w:rPr>
        <w:t xml:space="preserve">El fragmento citado puede verse en el minuto </w:t>
      </w:r>
      <w:r>
        <w:rPr>
          <w:rFonts w:ascii="Times New Roman" w:hAnsi="Times New Roman" w:cs="Times New Roman"/>
          <w:lang w:val="es-MX"/>
        </w:rPr>
        <w:t>00</w:t>
      </w:r>
      <w:r w:rsidRPr="00A11017">
        <w:rPr>
          <w:rFonts w:ascii="Times New Roman" w:hAnsi="Times New Roman" w:cs="Times New Roman"/>
          <w:lang w:val="es-MX"/>
        </w:rPr>
        <w:t>:</w:t>
      </w:r>
      <w:r>
        <w:rPr>
          <w:rFonts w:ascii="Times New Roman" w:hAnsi="Times New Roman" w:cs="Times New Roman"/>
          <w:lang w:val="es-MX"/>
        </w:rPr>
        <w:t>02</w:t>
      </w:r>
      <w:r w:rsidRPr="00A11017">
        <w:rPr>
          <w:rFonts w:ascii="Times New Roman" w:hAnsi="Times New Roman" w:cs="Times New Roman"/>
          <w:lang w:val="es-MX"/>
        </w:rPr>
        <w:t>:</w:t>
      </w:r>
      <w:r>
        <w:rPr>
          <w:rFonts w:ascii="Times New Roman" w:hAnsi="Times New Roman" w:cs="Times New Roman"/>
          <w:lang w:val="es-MX"/>
        </w:rPr>
        <w:t>00</w:t>
      </w:r>
      <w:r w:rsidRPr="00A11017">
        <w:rPr>
          <w:rFonts w:ascii="Times New Roman" w:hAnsi="Times New Roman" w:cs="Times New Roman"/>
          <w:lang w:val="es-MX"/>
        </w:rPr>
        <w:t xml:space="preserve"> de la película.</w:t>
      </w:r>
    </w:p>
  </w:footnote>
  <w:footnote w:id="4">
    <w:p w14:paraId="1EA6D2FF" w14:textId="77777777" w:rsidR="00D06889" w:rsidRPr="00A11017" w:rsidRDefault="00D06889" w:rsidP="00D06889">
      <w:pPr>
        <w:pStyle w:val="Textonotapie"/>
        <w:ind w:hanging="2"/>
        <w:rPr>
          <w:lang w:val="es-MX"/>
        </w:rPr>
      </w:pPr>
      <w:r w:rsidRPr="00A11017">
        <w:rPr>
          <w:rStyle w:val="Refdenotaalpie"/>
          <w:rFonts w:ascii="Times New Roman" w:hAnsi="Times New Roman" w:cs="Times New Roman"/>
        </w:rPr>
        <w:footnoteRef/>
      </w:r>
      <w:r>
        <w:t xml:space="preserve"> </w:t>
      </w:r>
      <w:r w:rsidRPr="00A11017">
        <w:rPr>
          <w:rFonts w:ascii="Times New Roman" w:hAnsi="Times New Roman" w:cs="Times New Roman"/>
          <w:lang w:val="es-MX"/>
        </w:rPr>
        <w:t xml:space="preserve">El fragmento citado puede verse en el minuto </w:t>
      </w:r>
      <w:r>
        <w:rPr>
          <w:rFonts w:ascii="Times New Roman" w:hAnsi="Times New Roman" w:cs="Times New Roman"/>
          <w:lang w:val="es-MX"/>
        </w:rPr>
        <w:t>01</w:t>
      </w:r>
      <w:r w:rsidRPr="00A11017">
        <w:rPr>
          <w:rFonts w:ascii="Times New Roman" w:hAnsi="Times New Roman" w:cs="Times New Roman"/>
          <w:lang w:val="es-MX"/>
        </w:rPr>
        <w:t>:</w:t>
      </w:r>
      <w:r>
        <w:rPr>
          <w:rFonts w:ascii="Times New Roman" w:hAnsi="Times New Roman" w:cs="Times New Roman"/>
          <w:lang w:val="es-MX"/>
        </w:rPr>
        <w:t>06</w:t>
      </w:r>
      <w:r w:rsidRPr="00A11017">
        <w:rPr>
          <w:rFonts w:ascii="Times New Roman" w:hAnsi="Times New Roman" w:cs="Times New Roman"/>
          <w:lang w:val="es-MX"/>
        </w:rPr>
        <w:t>:</w:t>
      </w:r>
      <w:r>
        <w:rPr>
          <w:rFonts w:ascii="Times New Roman" w:hAnsi="Times New Roman" w:cs="Times New Roman"/>
          <w:lang w:val="es-MX"/>
        </w:rPr>
        <w:t>45</w:t>
      </w:r>
      <w:r w:rsidRPr="00A11017">
        <w:rPr>
          <w:rFonts w:ascii="Times New Roman" w:hAnsi="Times New Roman" w:cs="Times New Roman"/>
          <w:lang w:val="es-MX"/>
        </w:rPr>
        <w:t xml:space="preserve"> de la película.</w:t>
      </w:r>
    </w:p>
  </w:footnote>
  <w:footnote w:id="5">
    <w:p w14:paraId="00F93970" w14:textId="77777777" w:rsidR="00D06889" w:rsidRPr="002069F2" w:rsidRDefault="00D06889" w:rsidP="00D06889">
      <w:pPr>
        <w:pStyle w:val="Textonotapie"/>
        <w:ind w:hanging="2"/>
        <w:rPr>
          <w:lang w:val="es-MX"/>
        </w:rPr>
      </w:pPr>
      <w:r>
        <w:rPr>
          <w:rStyle w:val="Refdenotaalpie"/>
        </w:rPr>
        <w:footnoteRef/>
      </w:r>
      <w:r>
        <w:t xml:space="preserve"> </w:t>
      </w:r>
      <w:r w:rsidRPr="00A11017">
        <w:rPr>
          <w:rFonts w:ascii="Times New Roman" w:hAnsi="Times New Roman" w:cs="Times New Roman"/>
          <w:lang w:val="es-MX"/>
        </w:rPr>
        <w:t xml:space="preserve">El fragmento citado puede verse en el minuto </w:t>
      </w:r>
      <w:r>
        <w:rPr>
          <w:rFonts w:ascii="Times New Roman" w:hAnsi="Times New Roman" w:cs="Times New Roman"/>
          <w:lang w:val="es-MX"/>
        </w:rPr>
        <w:t>00</w:t>
      </w:r>
      <w:r w:rsidRPr="00A11017">
        <w:rPr>
          <w:rFonts w:ascii="Times New Roman" w:hAnsi="Times New Roman" w:cs="Times New Roman"/>
          <w:lang w:val="es-MX"/>
        </w:rPr>
        <w:t>:</w:t>
      </w:r>
      <w:r>
        <w:rPr>
          <w:rFonts w:ascii="Times New Roman" w:hAnsi="Times New Roman" w:cs="Times New Roman"/>
          <w:lang w:val="es-MX"/>
        </w:rPr>
        <w:t>13</w:t>
      </w:r>
      <w:r w:rsidRPr="00A11017">
        <w:rPr>
          <w:rFonts w:ascii="Times New Roman" w:hAnsi="Times New Roman" w:cs="Times New Roman"/>
          <w:lang w:val="es-MX"/>
        </w:rPr>
        <w:t>:</w:t>
      </w:r>
      <w:r>
        <w:rPr>
          <w:rFonts w:ascii="Times New Roman" w:hAnsi="Times New Roman" w:cs="Times New Roman"/>
          <w:lang w:val="es-MX"/>
        </w:rPr>
        <w:t>52</w:t>
      </w:r>
      <w:r w:rsidRPr="00A11017">
        <w:rPr>
          <w:rFonts w:ascii="Times New Roman" w:hAnsi="Times New Roman" w:cs="Times New Roman"/>
          <w:lang w:val="es-MX"/>
        </w:rPr>
        <w:t xml:space="preserve"> de la película.</w:t>
      </w:r>
    </w:p>
  </w:footnote>
  <w:footnote w:id="6">
    <w:p w14:paraId="741D2506" w14:textId="77777777" w:rsidR="00D06889" w:rsidRPr="0021634C" w:rsidRDefault="00D06889" w:rsidP="00D06889">
      <w:pPr>
        <w:pStyle w:val="Textonotapie"/>
        <w:ind w:hanging="2"/>
        <w:rPr>
          <w:rFonts w:ascii="Times New Roman" w:hAnsi="Times New Roman" w:cs="Times New Roman"/>
          <w:lang w:val="es-MX"/>
        </w:rPr>
      </w:pPr>
      <w:r w:rsidRPr="0021634C">
        <w:rPr>
          <w:rStyle w:val="Refdenotaalpie"/>
          <w:rFonts w:ascii="Times New Roman" w:hAnsi="Times New Roman" w:cs="Times New Roman"/>
        </w:rPr>
        <w:footnoteRef/>
      </w:r>
      <w:r w:rsidRPr="0021634C">
        <w:rPr>
          <w:rFonts w:ascii="Times New Roman" w:hAnsi="Times New Roman" w:cs="Times New Roman"/>
        </w:rPr>
        <w:t xml:space="preserve"> </w:t>
      </w:r>
      <w:r w:rsidRPr="0021634C">
        <w:rPr>
          <w:rFonts w:ascii="Times New Roman" w:hAnsi="Times New Roman" w:cs="Times New Roman"/>
          <w:lang w:val="es-MX"/>
        </w:rPr>
        <w:t xml:space="preserve">El fragmento citado puede verse en el minuto </w:t>
      </w:r>
      <w:r>
        <w:rPr>
          <w:rFonts w:ascii="Times New Roman" w:hAnsi="Times New Roman" w:cs="Times New Roman"/>
          <w:lang w:val="es-MX"/>
        </w:rPr>
        <w:t>00</w:t>
      </w:r>
      <w:r w:rsidRPr="0021634C">
        <w:rPr>
          <w:rFonts w:ascii="Times New Roman" w:hAnsi="Times New Roman" w:cs="Times New Roman"/>
          <w:lang w:val="es-MX"/>
        </w:rPr>
        <w:t>:</w:t>
      </w:r>
      <w:r>
        <w:rPr>
          <w:rFonts w:ascii="Times New Roman" w:hAnsi="Times New Roman" w:cs="Times New Roman"/>
          <w:lang w:val="es-MX"/>
        </w:rPr>
        <w:t>04</w:t>
      </w:r>
      <w:r w:rsidRPr="0021634C">
        <w:rPr>
          <w:rFonts w:ascii="Times New Roman" w:hAnsi="Times New Roman" w:cs="Times New Roman"/>
          <w:lang w:val="es-MX"/>
        </w:rPr>
        <w:t>:</w:t>
      </w:r>
      <w:r>
        <w:rPr>
          <w:rFonts w:ascii="Times New Roman" w:hAnsi="Times New Roman" w:cs="Times New Roman"/>
          <w:lang w:val="es-MX"/>
        </w:rPr>
        <w:t>40</w:t>
      </w:r>
      <w:r w:rsidRPr="0021634C">
        <w:rPr>
          <w:rFonts w:ascii="Times New Roman" w:hAnsi="Times New Roman" w:cs="Times New Roman"/>
          <w:lang w:val="es-MX"/>
        </w:rPr>
        <w:t xml:space="preserve"> de la película.</w:t>
      </w:r>
    </w:p>
  </w:footnote>
  <w:footnote w:id="7">
    <w:p w14:paraId="1D223EE2" w14:textId="77777777" w:rsidR="00D06889" w:rsidRPr="0021634C" w:rsidRDefault="00D06889" w:rsidP="00D06889">
      <w:pPr>
        <w:pStyle w:val="Textonotapie"/>
        <w:ind w:hanging="2"/>
        <w:rPr>
          <w:rFonts w:ascii="Times New Roman" w:hAnsi="Times New Roman" w:cs="Times New Roman"/>
          <w:lang w:val="es-MX"/>
        </w:rPr>
      </w:pPr>
      <w:r w:rsidRPr="0021634C">
        <w:rPr>
          <w:rStyle w:val="Refdenotaalpie"/>
          <w:rFonts w:ascii="Times New Roman" w:hAnsi="Times New Roman" w:cs="Times New Roman"/>
        </w:rPr>
        <w:footnoteRef/>
      </w:r>
      <w:r w:rsidRPr="0021634C">
        <w:rPr>
          <w:rFonts w:ascii="Times New Roman" w:hAnsi="Times New Roman" w:cs="Times New Roman"/>
        </w:rPr>
        <w:t xml:space="preserve"> </w:t>
      </w:r>
      <w:r w:rsidRPr="0021634C">
        <w:rPr>
          <w:rFonts w:ascii="Times New Roman" w:hAnsi="Times New Roman" w:cs="Times New Roman"/>
          <w:lang w:val="es-MX"/>
        </w:rPr>
        <w:t xml:space="preserve">El fragmento citado puede verse en el minuto </w:t>
      </w:r>
      <w:r>
        <w:rPr>
          <w:rFonts w:ascii="Times New Roman" w:hAnsi="Times New Roman" w:cs="Times New Roman"/>
          <w:lang w:val="es-MX"/>
        </w:rPr>
        <w:t>01</w:t>
      </w:r>
      <w:r w:rsidRPr="0021634C">
        <w:rPr>
          <w:rFonts w:ascii="Times New Roman" w:hAnsi="Times New Roman" w:cs="Times New Roman"/>
          <w:lang w:val="es-MX"/>
        </w:rPr>
        <w:t>:</w:t>
      </w:r>
      <w:r>
        <w:rPr>
          <w:rFonts w:ascii="Times New Roman" w:hAnsi="Times New Roman" w:cs="Times New Roman"/>
          <w:lang w:val="es-MX"/>
        </w:rPr>
        <w:t>07</w:t>
      </w:r>
      <w:r w:rsidRPr="0021634C">
        <w:rPr>
          <w:rFonts w:ascii="Times New Roman" w:hAnsi="Times New Roman" w:cs="Times New Roman"/>
          <w:lang w:val="es-MX"/>
        </w:rPr>
        <w:t>:</w:t>
      </w:r>
      <w:r>
        <w:rPr>
          <w:rFonts w:ascii="Times New Roman" w:hAnsi="Times New Roman" w:cs="Times New Roman"/>
          <w:lang w:val="es-MX"/>
        </w:rPr>
        <w:t>10</w:t>
      </w:r>
      <w:r w:rsidRPr="0021634C">
        <w:rPr>
          <w:rFonts w:ascii="Times New Roman" w:hAnsi="Times New Roman" w:cs="Times New Roman"/>
          <w:lang w:val="es-MX"/>
        </w:rPr>
        <w:t xml:space="preserve"> de la película.</w:t>
      </w:r>
    </w:p>
  </w:footnote>
  <w:footnote w:id="8">
    <w:p w14:paraId="45D3321A" w14:textId="77777777" w:rsidR="00D06889" w:rsidRPr="00F6734E" w:rsidRDefault="00D06889" w:rsidP="00D06889">
      <w:pPr>
        <w:pStyle w:val="Textonotapie"/>
        <w:ind w:hanging="2"/>
        <w:rPr>
          <w:rFonts w:ascii="Times New Roman" w:hAnsi="Times New Roman" w:cs="Times New Roman"/>
          <w:lang w:val="es-MX"/>
        </w:rPr>
      </w:pPr>
      <w:r w:rsidRPr="0021634C">
        <w:rPr>
          <w:rStyle w:val="Refdenotaalpie"/>
          <w:rFonts w:ascii="Times New Roman" w:hAnsi="Times New Roman" w:cs="Times New Roman"/>
        </w:rPr>
        <w:footnoteRef/>
      </w:r>
      <w:r w:rsidRPr="0021634C">
        <w:rPr>
          <w:rFonts w:ascii="Times New Roman" w:hAnsi="Times New Roman" w:cs="Times New Roman"/>
        </w:rPr>
        <w:t xml:space="preserve"> </w:t>
      </w:r>
      <w:r w:rsidRPr="0021634C">
        <w:rPr>
          <w:rFonts w:ascii="Times New Roman" w:hAnsi="Times New Roman" w:cs="Times New Roman"/>
          <w:lang w:val="es-MX"/>
        </w:rPr>
        <w:t xml:space="preserve">El fragmento citado puede verse en el minuto </w:t>
      </w:r>
      <w:r>
        <w:rPr>
          <w:rFonts w:ascii="Times New Roman" w:hAnsi="Times New Roman" w:cs="Times New Roman"/>
          <w:lang w:val="es-MX"/>
        </w:rPr>
        <w:t>00</w:t>
      </w:r>
      <w:r w:rsidRPr="0021634C">
        <w:rPr>
          <w:rFonts w:ascii="Times New Roman" w:hAnsi="Times New Roman" w:cs="Times New Roman"/>
          <w:lang w:val="es-MX"/>
        </w:rPr>
        <w:t>:</w:t>
      </w:r>
      <w:r>
        <w:rPr>
          <w:rFonts w:ascii="Times New Roman" w:hAnsi="Times New Roman" w:cs="Times New Roman"/>
          <w:lang w:val="es-MX"/>
        </w:rPr>
        <w:t>08</w:t>
      </w:r>
      <w:r w:rsidRPr="0021634C">
        <w:rPr>
          <w:rFonts w:ascii="Times New Roman" w:hAnsi="Times New Roman" w:cs="Times New Roman"/>
          <w:lang w:val="es-MX"/>
        </w:rPr>
        <w:t>:</w:t>
      </w:r>
      <w:r>
        <w:rPr>
          <w:rFonts w:ascii="Times New Roman" w:hAnsi="Times New Roman" w:cs="Times New Roman"/>
          <w:lang w:val="es-MX"/>
        </w:rPr>
        <w:t>10</w:t>
      </w:r>
      <w:r w:rsidRPr="0021634C">
        <w:rPr>
          <w:rFonts w:ascii="Times New Roman" w:hAnsi="Times New Roman" w:cs="Times New Roman"/>
          <w:lang w:val="es-MX"/>
        </w:rPr>
        <w:t xml:space="preserve"> de la película.</w:t>
      </w:r>
    </w:p>
  </w:footnote>
  <w:footnote w:id="9">
    <w:p w14:paraId="5235ECA8" w14:textId="77777777" w:rsidR="00D06889" w:rsidRDefault="00D06889" w:rsidP="00D06889">
      <w:pPr>
        <w:pStyle w:val="Textonotapie"/>
        <w:ind w:hanging="2"/>
      </w:pPr>
      <w:r w:rsidRPr="00F6734E">
        <w:rPr>
          <w:rStyle w:val="Refdenotaalpie"/>
          <w:rFonts w:ascii="Times New Roman" w:hAnsi="Times New Roman" w:cs="Times New Roman"/>
        </w:rPr>
        <w:footnoteRef/>
      </w:r>
      <w:r w:rsidRPr="00F6734E">
        <w:rPr>
          <w:rFonts w:ascii="Times New Roman" w:hAnsi="Times New Roman" w:cs="Times New Roman"/>
        </w:rPr>
        <w:t xml:space="preserve"> </w:t>
      </w:r>
      <w:r w:rsidRPr="00F6734E">
        <w:rPr>
          <w:rFonts w:ascii="Times New Roman" w:hAnsi="Times New Roman" w:cs="Times New Roman"/>
          <w:lang w:val="es-MX"/>
        </w:rPr>
        <w:t xml:space="preserve">El fragmento citado puede verse en el minuto </w:t>
      </w:r>
      <w:r>
        <w:rPr>
          <w:rFonts w:ascii="Times New Roman" w:hAnsi="Times New Roman" w:cs="Times New Roman"/>
          <w:lang w:val="es-MX"/>
        </w:rPr>
        <w:t>01</w:t>
      </w:r>
      <w:r w:rsidRPr="00F6734E">
        <w:rPr>
          <w:rFonts w:ascii="Times New Roman" w:hAnsi="Times New Roman" w:cs="Times New Roman"/>
          <w:lang w:val="es-MX"/>
        </w:rPr>
        <w:t>:</w:t>
      </w:r>
      <w:r>
        <w:rPr>
          <w:rFonts w:ascii="Times New Roman" w:hAnsi="Times New Roman" w:cs="Times New Roman"/>
          <w:lang w:val="es-MX"/>
        </w:rPr>
        <w:t>08</w:t>
      </w:r>
      <w:r w:rsidRPr="00F6734E">
        <w:rPr>
          <w:rFonts w:ascii="Times New Roman" w:hAnsi="Times New Roman" w:cs="Times New Roman"/>
          <w:lang w:val="es-MX"/>
        </w:rPr>
        <w:t>:</w:t>
      </w:r>
      <w:r>
        <w:rPr>
          <w:rFonts w:ascii="Times New Roman" w:hAnsi="Times New Roman" w:cs="Times New Roman"/>
          <w:lang w:val="es-MX"/>
        </w:rPr>
        <w:t>35</w:t>
      </w:r>
      <w:r w:rsidRPr="00F6734E">
        <w:rPr>
          <w:rFonts w:ascii="Times New Roman" w:hAnsi="Times New Roman" w:cs="Times New Roman"/>
          <w:lang w:val="es-MX"/>
        </w:rPr>
        <w:t xml:space="preserve"> de la película.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C15E" w14:textId="77777777" w:rsidR="009169FC" w:rsidRDefault="00000000">
    <w:pPr>
      <w:pStyle w:val="Encabezado"/>
      <w:ind w:left="0" w:hanging="2"/>
    </w:pPr>
  </w:p>
  <w:p w14:paraId="0C3B3946" w14:textId="77777777" w:rsidR="00404006" w:rsidRDefault="00000000">
    <w:pPr>
      <w:ind w:left="0" w:hanging="2"/>
    </w:pPr>
  </w:p>
  <w:p w14:paraId="5710EB4D" w14:textId="77777777" w:rsidR="00404006" w:rsidRDefault="0000000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2028" w14:textId="004EF8D7" w:rsidR="00404006" w:rsidRDefault="00000000" w:rsidP="00DF729D">
    <w:pPr>
      <w:pStyle w:val="Encabezado"/>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90CC" w14:textId="77777777" w:rsidR="009169FC" w:rsidRDefault="00000000">
    <w:pPr>
      <w:pStyle w:val="Encabezad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9D"/>
    <w:rsid w:val="00015E7B"/>
    <w:rsid w:val="00055D04"/>
    <w:rsid w:val="00077AA0"/>
    <w:rsid w:val="000A4CFB"/>
    <w:rsid w:val="001408FA"/>
    <w:rsid w:val="0018587C"/>
    <w:rsid w:val="001C295B"/>
    <w:rsid w:val="001F0793"/>
    <w:rsid w:val="002069F2"/>
    <w:rsid w:val="0021634C"/>
    <w:rsid w:val="0022115A"/>
    <w:rsid w:val="002A25BA"/>
    <w:rsid w:val="002B180F"/>
    <w:rsid w:val="00300ED3"/>
    <w:rsid w:val="003027D8"/>
    <w:rsid w:val="00344F53"/>
    <w:rsid w:val="003E27EA"/>
    <w:rsid w:val="003F415E"/>
    <w:rsid w:val="00413AF6"/>
    <w:rsid w:val="004238BA"/>
    <w:rsid w:val="0047020E"/>
    <w:rsid w:val="004B24EF"/>
    <w:rsid w:val="00557F44"/>
    <w:rsid w:val="005646A4"/>
    <w:rsid w:val="00591421"/>
    <w:rsid w:val="005955E5"/>
    <w:rsid w:val="00601E82"/>
    <w:rsid w:val="0061308B"/>
    <w:rsid w:val="00632F3F"/>
    <w:rsid w:val="00634DA6"/>
    <w:rsid w:val="006831C1"/>
    <w:rsid w:val="006E3038"/>
    <w:rsid w:val="00737334"/>
    <w:rsid w:val="00757BD5"/>
    <w:rsid w:val="00782C58"/>
    <w:rsid w:val="008A0A87"/>
    <w:rsid w:val="008A70F8"/>
    <w:rsid w:val="008C5655"/>
    <w:rsid w:val="008E464D"/>
    <w:rsid w:val="008E564E"/>
    <w:rsid w:val="0093788A"/>
    <w:rsid w:val="00954752"/>
    <w:rsid w:val="00961B93"/>
    <w:rsid w:val="00963A10"/>
    <w:rsid w:val="009929B1"/>
    <w:rsid w:val="00A11017"/>
    <w:rsid w:val="00A2738F"/>
    <w:rsid w:val="00A563CF"/>
    <w:rsid w:val="00A64DE8"/>
    <w:rsid w:val="00A758EA"/>
    <w:rsid w:val="00A86B78"/>
    <w:rsid w:val="00AA0D32"/>
    <w:rsid w:val="00B05680"/>
    <w:rsid w:val="00B20EF5"/>
    <w:rsid w:val="00B405D5"/>
    <w:rsid w:val="00BF72DF"/>
    <w:rsid w:val="00C1709D"/>
    <w:rsid w:val="00D06889"/>
    <w:rsid w:val="00D41794"/>
    <w:rsid w:val="00D8758C"/>
    <w:rsid w:val="00E314DB"/>
    <w:rsid w:val="00E41536"/>
    <w:rsid w:val="00E92B30"/>
    <w:rsid w:val="00EE7190"/>
    <w:rsid w:val="00F01AD8"/>
    <w:rsid w:val="00F14DDB"/>
    <w:rsid w:val="00F6734E"/>
    <w:rsid w:val="00FA5F4F"/>
    <w:rsid w:val="00FC64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6A153"/>
  <w15:chartTrackingRefBased/>
  <w15:docId w15:val="{5748F30F-31B3-4064-A956-6297F5F7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DE8"/>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709D"/>
    <w:rPr>
      <w:color w:val="0563C1" w:themeColor="hyperlink"/>
      <w:u w:val="single"/>
    </w:rPr>
  </w:style>
  <w:style w:type="paragraph" w:customStyle="1" w:styleId="Standard">
    <w:name w:val="Standard"/>
    <w:rsid w:val="008E464D"/>
    <w:pPr>
      <w:suppressAutoHyphens/>
      <w:autoSpaceDN w:val="0"/>
      <w:textAlignment w:val="baseline"/>
    </w:pPr>
    <w:rPr>
      <w:rFonts w:ascii="Calibri" w:eastAsia="SimSun" w:hAnsi="Calibri" w:cs="Calibri"/>
      <w:kern w:val="3"/>
    </w:rPr>
  </w:style>
  <w:style w:type="paragraph" w:styleId="Textonotapie">
    <w:name w:val="footnote text"/>
    <w:basedOn w:val="Normal"/>
    <w:link w:val="TextonotapieCar"/>
    <w:uiPriority w:val="99"/>
    <w:semiHidden/>
    <w:unhideWhenUsed/>
    <w:rsid w:val="00557F44"/>
    <w:pPr>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rPr>
  </w:style>
  <w:style w:type="character" w:customStyle="1" w:styleId="TextonotapieCar">
    <w:name w:val="Texto nota pie Car"/>
    <w:basedOn w:val="Fuentedeprrafopredeter"/>
    <w:link w:val="Textonotapie"/>
    <w:uiPriority w:val="99"/>
    <w:semiHidden/>
    <w:rsid w:val="00557F44"/>
    <w:rPr>
      <w:sz w:val="20"/>
      <w:szCs w:val="20"/>
    </w:rPr>
  </w:style>
  <w:style w:type="character" w:styleId="Refdenotaalpie">
    <w:name w:val="footnote reference"/>
    <w:basedOn w:val="Fuentedeprrafopredeter"/>
    <w:uiPriority w:val="99"/>
    <w:semiHidden/>
    <w:unhideWhenUsed/>
    <w:rsid w:val="00557F44"/>
    <w:rPr>
      <w:vertAlign w:val="superscript"/>
    </w:rPr>
  </w:style>
  <w:style w:type="paragraph" w:styleId="Encabezado">
    <w:name w:val="header"/>
    <w:basedOn w:val="Normal"/>
    <w:link w:val="EncabezadoCar"/>
    <w:uiPriority w:val="99"/>
    <w:unhideWhenUsed/>
    <w:rsid w:val="00D068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6889"/>
    <w:rPr>
      <w:rFonts w:ascii="Calibri" w:eastAsia="Calibri" w:hAnsi="Calibri" w:cs="Calibri"/>
      <w:position w:val="-1"/>
    </w:rPr>
  </w:style>
  <w:style w:type="paragraph" w:styleId="Piedepgina">
    <w:name w:val="footer"/>
    <w:basedOn w:val="Normal"/>
    <w:link w:val="PiedepginaCar"/>
    <w:uiPriority w:val="99"/>
    <w:unhideWhenUsed/>
    <w:rsid w:val="00D068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6889"/>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lmironrodriguez@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1B7D-D372-4F47-B23D-A3ADAC3A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4559</Words>
  <Characters>25075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Almirón Rodríguez</dc:creator>
  <cp:keywords/>
  <dc:description/>
  <cp:lastModifiedBy>Nahuel Almirón Rodríguez</cp:lastModifiedBy>
  <cp:revision>51</cp:revision>
  <dcterms:created xsi:type="dcterms:W3CDTF">2022-10-30T00:23:00Z</dcterms:created>
  <dcterms:modified xsi:type="dcterms:W3CDTF">2023-03-06T04:12:00Z</dcterms:modified>
</cp:coreProperties>
</file>